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83" w:type="dxa"/>
        <w:jc w:val="center"/>
        <w:tblInd w:w="-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0"/>
      </w:tblGrid>
      <w:tr w:rsidR="007049A3" w:rsidTr="007049A3">
        <w:trPr>
          <w:jc w:val="center"/>
        </w:trPr>
        <w:tc>
          <w:tcPr>
            <w:tcW w:w="10283" w:type="dxa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90"/>
            </w:tblGrid>
            <w:tr w:rsidR="007049A3" w:rsidTr="00453D21">
              <w:trPr>
                <w:trHeight w:val="45"/>
                <w:jc w:val="center"/>
              </w:trPr>
              <w:tc>
                <w:tcPr>
                  <w:tcW w:w="0" w:type="auto"/>
                  <w:shd w:val="clear" w:color="auto" w:fill="FAFAFA"/>
                  <w:tcMar>
                    <w:top w:w="135" w:type="dxa"/>
                    <w:left w:w="0" w:type="dxa"/>
                    <w:bottom w:w="135" w:type="dxa"/>
                    <w:right w:w="0" w:type="dxa"/>
                  </w:tcMar>
                  <w:hideMark/>
                </w:tcPr>
                <w:p w:rsidR="007049A3" w:rsidRDefault="007049A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7049A3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35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90"/>
                  </w:tblGrid>
                  <w:tr w:rsidR="007049A3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36" w:rightFromText="36" w:vertAnchor="text"/>
                          <w:tblW w:w="1062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20"/>
                        </w:tblGrid>
                        <w:tr w:rsidR="007049A3" w:rsidTr="0035422F">
                          <w:tc>
                            <w:tcPr>
                              <w:tcW w:w="5000" w:type="pct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7049A3" w:rsidRDefault="007049A3" w:rsidP="0035422F">
                              <w:pPr>
                                <w:ind w:right="-472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 wp14:anchorId="0668F842" wp14:editId="0408ABC9">
                                    <wp:extent cx="6331058" cy="1022888"/>
                                    <wp:effectExtent l="0" t="0" r="0" b="0"/>
                                    <wp:docPr id="2" name="Picture 2" descr="https://gallery.mailchimp.com/0c6e2cc2dfad656f89aeb7724/images/b67c1ee3-4527-4994-afaa-5f0271fdd530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s://gallery.mailchimp.com/0c6e2cc2dfad656f89aeb7724/images/b67c1ee3-4527-4994-afaa-5f0271fdd530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33832" cy="10233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7049A3" w:rsidRDefault="007049A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049A3" w:rsidRDefault="007049A3">
                  <w:pPr>
                    <w:rPr>
                      <w:rFonts w:eastAsia="Times New Roman"/>
                      <w:vanish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90"/>
                  </w:tblGrid>
                  <w:tr w:rsidR="007049A3">
                    <w:tc>
                      <w:tcPr>
                        <w:tcW w:w="0" w:type="auto"/>
                        <w:tcMar>
                          <w:top w:w="13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pPr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890"/>
                        </w:tblGrid>
                        <w:tr w:rsidR="007049A3">
                          <w:tc>
                            <w:tcPr>
                              <w:tcW w:w="9000" w:type="dxa"/>
                              <w:hideMark/>
                            </w:tcPr>
                            <w:tbl>
                              <w:tblPr>
                                <w:tblpPr w:leftFromText="36" w:rightFromText="36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90"/>
                              </w:tblGrid>
                              <w:tr w:rsidR="007049A3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7049A3" w:rsidRPr="00E54735" w:rsidRDefault="007049A3" w:rsidP="00E54735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17365D" w:themeColor="text2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17365D" w:themeColor="text2" w:themeShade="BF"/>
                                        <w:sz w:val="28"/>
                                        <w:szCs w:val="28"/>
                                      </w:rPr>
                                      <w:t xml:space="preserve">Our </w:t>
                                    </w:r>
                                    <w:proofErr w:type="spellStart"/>
                                    <w:r w:rsid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17365D" w:themeColor="text2" w:themeShade="BF"/>
                                        <w:sz w:val="28"/>
                                        <w:szCs w:val="28"/>
                                      </w:rPr>
                                      <w:t>Sanatec</w:t>
                                    </w:r>
                                    <w:proofErr w:type="spellEnd"/>
                                    <w:r w:rsid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17365D" w:themeColor="text2" w:themeShade="BF"/>
                                        <w:sz w:val="28"/>
                                        <w:szCs w:val="28"/>
                                      </w:rPr>
                                      <w:t xml:space="preserve">™ </w:t>
                                    </w:r>
                                    <w:r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17365D" w:themeColor="text2" w:themeShade="BF"/>
                                        <w:sz w:val="28"/>
                                        <w:szCs w:val="28"/>
                                      </w:rPr>
                                      <w:t>Cutting Boards are FDA</w:t>
                                    </w:r>
                                    <w:r w:rsidR="00E54735"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17365D" w:themeColor="text2" w:themeShade="BF"/>
                                        <w:sz w:val="28"/>
                                        <w:szCs w:val="28"/>
                                      </w:rPr>
                                      <w:t>, NSF</w:t>
                                    </w:r>
                                    <w:r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17365D" w:themeColor="text2" w:themeShade="BF"/>
                                        <w:sz w:val="28"/>
                                        <w:szCs w:val="28"/>
                                      </w:rPr>
                                      <w:t xml:space="preserve"> &amp; USDA Approved.</w:t>
                                    </w:r>
                                  </w:p>
                                  <w:p w:rsidR="007049A3" w:rsidRPr="00E54735" w:rsidRDefault="007049A3" w:rsidP="00E54735">
                                    <w:pPr>
                                      <w:spacing w:line="276" w:lineRule="auto"/>
                                      <w:ind w:left="-270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DC6927"/>
                                        <w:sz w:val="28"/>
                                        <w:szCs w:val="28"/>
                                      </w:rPr>
                                    </w:pPr>
                                    <w:r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DC6927"/>
                                        <w:sz w:val="28"/>
                                        <w:szCs w:val="28"/>
                                      </w:rPr>
                                      <w:t>The USDA recommends replacing any cutting boards</w:t>
                                    </w:r>
                                    <w:r w:rsidR="009820F1"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DC6927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E54735"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DC6927"/>
                                        <w:sz w:val="28"/>
                                        <w:szCs w:val="28"/>
                                      </w:rPr>
                                      <w:t>with deep cuts and grooves ANNUALLY</w:t>
                                    </w:r>
                                    <w:r w:rsidR="009820F1"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DC6927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E54735"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DC6927"/>
                                        <w:sz w:val="28"/>
                                        <w:szCs w:val="28"/>
                                      </w:rPr>
                                      <w:t>or</w:t>
                                    </w:r>
                                    <w:r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DC6927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E54735" w:rsidRPr="00E54735">
                                      <w:rPr>
                                        <w:rFonts w:ascii="Candara" w:eastAsia="Times New Roman" w:hAnsi="Candara" w:cs="Helvetica"/>
                                        <w:b/>
                                        <w:bCs/>
                                        <w:color w:val="DC6927"/>
                                        <w:sz w:val="28"/>
                                        <w:szCs w:val="28"/>
                                      </w:rPr>
                                      <w:t>SOONER.</w:t>
                                    </w:r>
                                  </w:p>
                                </w:tc>
                              </w:tr>
                            </w:tbl>
                            <w:p w:rsidR="007049A3" w:rsidRDefault="007049A3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049A3" w:rsidRDefault="007049A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049A3" w:rsidRDefault="007049A3">
                  <w:pPr>
                    <w:rPr>
                      <w:rFonts w:eastAsia="Times New Roman"/>
                      <w:vanish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90"/>
                  </w:tblGrid>
                  <w:tr w:rsidR="007049A3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36" w:rightFromText="36"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20"/>
                        </w:tblGrid>
                        <w:tr w:rsidR="007049A3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7049A3" w:rsidRDefault="007049A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inline distT="0" distB="0" distL="0" distR="0" wp14:anchorId="5BB2ED26" wp14:editId="7A40AE4E">
                                    <wp:extent cx="5370195" cy="2448560"/>
                                    <wp:effectExtent l="0" t="0" r="1905" b="8890"/>
                                    <wp:docPr id="1" name="Picture 1" descr="https://gallery.mailchimp.com/0c6e2cc2dfad656f89aeb7724/images/7325b31e-e183-44aa-bfe7-a9ee856526fd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gallery.mailchimp.com/0c6e2cc2dfad656f89aeb7724/images/7325b31e-e183-44aa-bfe7-a9ee856526fd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70195" cy="2448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7049A3" w:rsidRDefault="007049A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049A3" w:rsidRDefault="007049A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7049A3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EAEAEA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135" w:type="dxa"/>
                    <w:right w:w="0" w:type="dxa"/>
                  </w:tcMar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90"/>
                  </w:tblGrid>
                  <w:tr w:rsidR="007049A3" w:rsidRPr="00E54735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"/>
                          <w:gridCol w:w="10884"/>
                        </w:tblGrid>
                        <w:tr w:rsidR="007049A3" w:rsidRPr="00E54735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049A3" w:rsidRPr="00E54735" w:rsidRDefault="007049A3" w:rsidP="00E54735">
                              <w:pPr>
                                <w:jc w:val="center"/>
                                <w:rPr>
                                  <w:rFonts w:ascii="Candara" w:eastAsia="Times New Roman" w:hAnsi="Candara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36" w:rightFromText="36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84"/>
                              </w:tblGrid>
                              <w:tr w:rsidR="007049A3" w:rsidRPr="00E54735" w:rsidTr="00E54735">
                                <w:trPr>
                                  <w:trHeight w:val="941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shd w:val="clear" w:color="auto" w:fill="243F49"/>
                                      <w:tblCellMar>
                                        <w:top w:w="216" w:type="dxa"/>
                                        <w:left w:w="216" w:type="dxa"/>
                                        <w:bottom w:w="216" w:type="dxa"/>
                                        <w:right w:w="21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344"/>
                                    </w:tblGrid>
                                    <w:tr w:rsidR="007049A3" w:rsidRPr="00E54735">
                                      <w:tc>
                                        <w:tcPr>
                                          <w:tcW w:w="0" w:type="auto"/>
                                          <w:shd w:val="clear" w:color="auto" w:fill="243F49"/>
                                          <w:hideMark/>
                                        </w:tcPr>
                                        <w:p w:rsidR="007049A3" w:rsidRPr="00E54735" w:rsidRDefault="007049A3" w:rsidP="00E54735">
                                          <w:pPr>
                                            <w:jc w:val="center"/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54735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>Plastic-Craft</w:t>
                                          </w:r>
                                          <w:r w:rsidR="00E54735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 xml:space="preserve"> Products is where to go </w:t>
                                          </w:r>
                                          <w:r w:rsidRPr="00E54735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 xml:space="preserve">for bulk </w:t>
                                          </w:r>
                                          <w:r w:rsidR="00A0621E" w:rsidRPr="00E54735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 xml:space="preserve">quantities of </w:t>
                                          </w:r>
                                          <w:r w:rsidR="000E3D26" w:rsidRPr="00E54735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>plastic cutting board</w:t>
                                          </w:r>
                                          <w:r w:rsidR="00E54735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>s,</w:t>
                                          </w:r>
                                          <w:r w:rsidR="0035422F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 xml:space="preserve"> custom prep centers</w:t>
                                          </w:r>
                                          <w:r w:rsidR="00E54735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 xml:space="preserve"> and custom food displays, risers, </w:t>
                                          </w:r>
                                          <w:r w:rsidR="00155891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 xml:space="preserve">and </w:t>
                                          </w:r>
                                          <w:r w:rsidR="0035422F">
                                            <w:rPr>
                                              <w:rFonts w:ascii="Candara" w:eastAsia="Times New Roman" w:hAnsi="Candara" w:cs="Helvetica"/>
                                              <w:color w:val="F2F2F2"/>
                                              <w:sz w:val="20"/>
                                              <w:szCs w:val="20"/>
                                            </w:rPr>
                                            <w:t xml:space="preserve">replacement sneeze guards.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7049A3" w:rsidRPr="00E54735" w:rsidRDefault="007049A3" w:rsidP="00E54735">
                                    <w:pPr>
                                      <w:jc w:val="center"/>
                                      <w:rPr>
                                        <w:rFonts w:ascii="Candara" w:eastAsia="Times New Roman" w:hAnsi="Candara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049A3" w:rsidRPr="00E54735" w:rsidRDefault="007049A3" w:rsidP="00E54735">
                              <w:pPr>
                                <w:jc w:val="center"/>
                                <w:rPr>
                                  <w:rFonts w:ascii="Candara" w:eastAsia="Times New Roman" w:hAnsi="Candara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7049A3" w:rsidRPr="00E54735" w:rsidRDefault="007049A3" w:rsidP="00E54735">
                        <w:pPr>
                          <w:jc w:val="center"/>
                          <w:rPr>
                            <w:rFonts w:ascii="Candara" w:eastAsia="Times New Roman" w:hAnsi="Candara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049A3" w:rsidRPr="00E54735" w:rsidRDefault="007049A3" w:rsidP="00E54735">
                  <w:pPr>
                    <w:jc w:val="center"/>
                    <w:rPr>
                      <w:rFonts w:ascii="Candara" w:eastAsia="Times New Roman" w:hAnsi="Candara"/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90"/>
                  </w:tblGrid>
                  <w:tr w:rsidR="007049A3" w:rsidRPr="00E54735">
                    <w:tc>
                      <w:tcPr>
                        <w:tcW w:w="0" w:type="auto"/>
                        <w:tcMar>
                          <w:top w:w="13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pPr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890"/>
                        </w:tblGrid>
                        <w:tr w:rsidR="007049A3" w:rsidRPr="00E54735">
                          <w:tc>
                            <w:tcPr>
                              <w:tcW w:w="9000" w:type="dxa"/>
                              <w:hideMark/>
                            </w:tcPr>
                            <w:tbl>
                              <w:tblPr>
                                <w:tblpPr w:leftFromText="36" w:rightFromText="36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90"/>
                              </w:tblGrid>
                              <w:tr w:rsidR="007049A3" w:rsidRPr="00E54735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70" w:type="dxa"/>
                                      <w:bottom w:w="135" w:type="dxa"/>
                                      <w:right w:w="270" w:type="dxa"/>
                                    </w:tcMar>
                                    <w:hideMark/>
                                  </w:tcPr>
                                  <w:p w:rsidR="007049A3" w:rsidRPr="00E54735" w:rsidRDefault="00DB5553" w:rsidP="00E54735">
                                    <w:pPr>
                                      <w:pStyle w:val="Heading1"/>
                                      <w:spacing w:line="240" w:lineRule="auto"/>
                                      <w:jc w:val="center"/>
                                      <w:rPr>
                                        <w:rFonts w:ascii="Candara" w:eastAsia="Times New Roman" w:hAnsi="Candara"/>
                                        <w:sz w:val="28"/>
                                        <w:szCs w:val="28"/>
                                      </w:rPr>
                                    </w:pPr>
                                    <w:r w:rsidRPr="00E54735">
                                      <w:rPr>
                                        <w:rFonts w:ascii="Candara" w:eastAsia="Times New Roman" w:hAnsi="Candara"/>
                                        <w:color w:val="DC6927"/>
                                        <w:sz w:val="28"/>
                                        <w:szCs w:val="28"/>
                                      </w:rPr>
                                      <w:t xml:space="preserve">We </w:t>
                                    </w:r>
                                    <w:r w:rsidR="00A0621E" w:rsidRPr="00E54735">
                                      <w:rPr>
                                        <w:rFonts w:ascii="Candara" w:eastAsia="Times New Roman" w:hAnsi="Candara"/>
                                        <w:color w:val="DC6927"/>
                                        <w:sz w:val="28"/>
                                        <w:szCs w:val="28"/>
                                      </w:rPr>
                                      <w:t xml:space="preserve">make </w:t>
                                    </w:r>
                                    <w:r w:rsidR="00155891">
                                      <w:rPr>
                                        <w:rFonts w:ascii="Candara" w:eastAsia="Times New Roman" w:hAnsi="Candara"/>
                                        <w:color w:val="DC6927"/>
                                        <w:sz w:val="28"/>
                                        <w:szCs w:val="28"/>
                                      </w:rPr>
                                      <w:t>high quality</w:t>
                                    </w:r>
                                    <w:r w:rsidRPr="00E54735">
                                      <w:rPr>
                                        <w:rFonts w:ascii="Candara" w:eastAsia="Times New Roman" w:hAnsi="Candara"/>
                                        <w:color w:val="DC6927"/>
                                        <w:sz w:val="28"/>
                                        <w:szCs w:val="28"/>
                                      </w:rPr>
                                      <w:t xml:space="preserve"> custom cutting boards and replacement boards for prep stations, restaurants, institutions and home chefs.</w:t>
                                    </w:r>
                                  </w:p>
                                  <w:p w:rsidR="007049A3" w:rsidRDefault="00DB5553" w:rsidP="00E54735">
                                    <w:pPr>
                                      <w:spacing w:before="150" w:after="150"/>
                                      <w:jc w:val="center"/>
                                      <w:rPr>
                                        <w:rStyle w:val="Hyperlink"/>
                                        <w:rFonts w:ascii="Candara" w:hAnsi="Candara"/>
                                        <w:color w:val="6BADC9"/>
                                        <w:sz w:val="28"/>
                                        <w:szCs w:val="28"/>
                                      </w:rPr>
                                    </w:pPr>
                                    <w:r w:rsidRPr="00E54735">
                                      <w:rPr>
                                        <w:rStyle w:val="Strong"/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>Cutting Boards available</w:t>
                                    </w:r>
                                    <w:r w:rsidR="007049A3" w:rsidRPr="00E54735">
                                      <w:rPr>
                                        <w:rStyle w:val="Strong"/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 xml:space="preserve"> in a variety of colors and thicknesses</w:t>
                                    </w:r>
                                    <w:r w:rsidRPr="00E54735">
                                      <w:rPr>
                                        <w:rStyle w:val="Strong"/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 xml:space="preserve"> and as many options as you can imagine including custom cut out handles, drip wells and we will fit your existing prep center</w:t>
                                    </w:r>
                                    <w:r w:rsidR="000E3D26" w:rsidRPr="00E54735">
                                      <w:rPr>
                                        <w:rStyle w:val="Strong"/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 w:rsidRPr="00E54735">
                                      <w:rPr>
                                        <w:rStyle w:val="Strong"/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 xml:space="preserve">. </w:t>
                                    </w:r>
                                    <w:r w:rsidR="007049A3" w:rsidRPr="00E54735">
                                      <w:rPr>
                                        <w:rFonts w:ascii="Candara" w:hAnsi="Candara" w:cs="Helvetica"/>
                                        <w:bCs/>
                                        <w:color w:val="467082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7049A3" w:rsidRPr="00E54735">
                                      <w:rPr>
                                        <w:rFonts w:ascii="Candara" w:hAnsi="Candara" w:cs="Helvetica"/>
                                        <w:b/>
                                        <w:bCs/>
                                        <w:color w:val="467082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7049A3" w:rsidRPr="00E54735">
                                      <w:rPr>
                                        <w:rStyle w:val="Strong"/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 xml:space="preserve">All of our </w:t>
                                    </w:r>
                                    <w:proofErr w:type="spellStart"/>
                                    <w:r w:rsidR="00E54735">
                                      <w:rPr>
                                        <w:rStyle w:val="Strong"/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>SANATEC™</w:t>
                                    </w:r>
                                    <w:r w:rsidR="007049A3" w:rsidRPr="00E54735">
                                      <w:rPr>
                                        <w:rStyle w:val="Strong"/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>products</w:t>
                                    </w:r>
                                    <w:proofErr w:type="spellEnd"/>
                                    <w:r w:rsidR="007049A3" w:rsidRPr="00E54735">
                                      <w:rPr>
                                        <w:rStyle w:val="Strong"/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 xml:space="preserve"> are FDA and USDA approved for food contact.</w:t>
                                    </w:r>
                                    <w:r w:rsidR="007049A3" w:rsidRPr="00E54735">
                                      <w:rPr>
                                        <w:rFonts w:ascii="Candara" w:hAnsi="Candara" w:cs="Helvetica"/>
                                        <w:color w:val="202020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7049A3" w:rsidRPr="00E54735">
                                      <w:rPr>
                                        <w:rFonts w:ascii="Candara" w:hAnsi="Candara" w:cs="Helvetica"/>
                                        <w:color w:val="202020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35422F">
                                      <w:rPr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>Call Clare</w:t>
                                    </w:r>
                                    <w:r w:rsidR="00155891">
                                      <w:rPr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 xml:space="preserve"> Archer</w:t>
                                    </w:r>
                                    <w:r w:rsidR="0035422F">
                                      <w:rPr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 xml:space="preserve">: </w:t>
                                    </w:r>
                                    <w:r w:rsidR="007049A3" w:rsidRPr="00E54735">
                                      <w:rPr>
                                        <w:rFonts w:ascii="Candara" w:hAnsi="Candara" w:cs="Helvetica"/>
                                        <w:color w:val="202020"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  <w:hyperlink r:id="rId8" w:history="1">
                                      <w:r w:rsidR="00E54735" w:rsidRPr="00B55870">
                                        <w:rPr>
                                          <w:rStyle w:val="Hyperlink"/>
                                          <w:rFonts w:ascii="Candara" w:hAnsi="Candara"/>
                                          <w:sz w:val="28"/>
                                          <w:szCs w:val="28"/>
                                        </w:rPr>
                                        <w:t>1-845-358-3010</w:t>
                                      </w:r>
                                    </w:hyperlink>
                                    <w:r w:rsidR="007049A3" w:rsidRPr="00E54735">
                                      <w:rPr>
                                        <w:rFonts w:ascii="Candara" w:hAnsi="Candara" w:cs="Helvetica"/>
                                        <w:color w:val="467082"/>
                                        <w:sz w:val="28"/>
                                        <w:szCs w:val="28"/>
                                      </w:rPr>
                                      <w:t xml:space="preserve"> or email </w:t>
                                    </w:r>
                                    <w:hyperlink r:id="rId9" w:history="1">
                                      <w:r w:rsidR="007049A3" w:rsidRPr="00E54735">
                                        <w:rPr>
                                          <w:rStyle w:val="Hyperlink"/>
                                          <w:rFonts w:ascii="Candara" w:hAnsi="Candara"/>
                                          <w:color w:val="6BADC9"/>
                                          <w:sz w:val="28"/>
                                          <w:szCs w:val="28"/>
                                        </w:rPr>
                                        <w:t>clare@plastic-craft.com</w:t>
                                      </w:r>
                                    </w:hyperlink>
                                  </w:p>
                                  <w:p w:rsidR="00E54735" w:rsidRDefault="00E72383" w:rsidP="00E54735">
                                    <w:pPr>
                                      <w:spacing w:before="150" w:after="150"/>
                                      <w:jc w:val="center"/>
                                      <w:rPr>
                                        <w:rStyle w:val="Hyperlink"/>
                                        <w:rFonts w:ascii="Candara" w:hAnsi="Candara"/>
                                        <w:color w:val="6BADC9"/>
                                        <w:sz w:val="28"/>
                                        <w:szCs w:val="28"/>
                                      </w:rPr>
                                    </w:pPr>
                                    <w:hyperlink r:id="rId10" w:history="1">
                                      <w:r w:rsidR="00E54735" w:rsidRPr="00B55870">
                                        <w:rPr>
                                          <w:rStyle w:val="Hyperlink"/>
                                          <w:rFonts w:ascii="Candara" w:hAnsi="Candara"/>
                                          <w:sz w:val="28"/>
                                          <w:szCs w:val="28"/>
                                        </w:rPr>
                                        <w:t>www.plastic-craft.com</w:t>
                                      </w:r>
                                    </w:hyperlink>
                                  </w:p>
                                  <w:p w:rsidR="00E54735" w:rsidRDefault="00E72383" w:rsidP="00E54735">
                                    <w:pPr>
                                      <w:spacing w:before="150" w:after="150"/>
                                      <w:jc w:val="center"/>
                                      <w:rPr>
                                        <w:rStyle w:val="Hyperlink"/>
                                        <w:rFonts w:ascii="Candara" w:hAnsi="Candara"/>
                                        <w:color w:val="6BADC9"/>
                                        <w:sz w:val="28"/>
                                        <w:szCs w:val="28"/>
                                      </w:rPr>
                                    </w:pPr>
                                    <w:hyperlink r:id="rId11" w:history="1">
                                      <w:r w:rsidR="00E54735" w:rsidRPr="00B55870">
                                        <w:rPr>
                                          <w:rStyle w:val="Hyperlink"/>
                                          <w:rFonts w:ascii="Candara" w:hAnsi="Candara"/>
                                          <w:sz w:val="28"/>
                                          <w:szCs w:val="28"/>
                                        </w:rPr>
                                        <w:t>www.plasticcuttingboards.com</w:t>
                                      </w:r>
                                    </w:hyperlink>
                                  </w:p>
                                  <w:p w:rsidR="00E54735" w:rsidRPr="00E54735" w:rsidRDefault="00E54735" w:rsidP="00E54735">
                                    <w:pPr>
                                      <w:spacing w:before="150" w:after="150"/>
                                      <w:jc w:val="center"/>
                                      <w:rPr>
                                        <w:rFonts w:ascii="Candara" w:hAnsi="Candara" w:cs="Helvetica"/>
                                        <w:color w:val="20202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049A3" w:rsidRPr="00E54735" w:rsidRDefault="007049A3" w:rsidP="00E54735">
                              <w:pPr>
                                <w:jc w:val="center"/>
                                <w:rPr>
                                  <w:rFonts w:ascii="Candara" w:eastAsia="Times New Roman" w:hAnsi="Candara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7049A3" w:rsidRPr="00E54735" w:rsidRDefault="007049A3" w:rsidP="00E54735">
                        <w:pPr>
                          <w:jc w:val="center"/>
                          <w:rPr>
                            <w:rFonts w:ascii="Candara" w:eastAsia="Times New Roman" w:hAnsi="Candara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049A3" w:rsidRDefault="007049A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7049A3" w:rsidTr="00E72383">
              <w:trPr>
                <w:trHeight w:val="23"/>
                <w:jc w:val="center"/>
              </w:trPr>
              <w:tc>
                <w:tcPr>
                  <w:tcW w:w="0" w:type="auto"/>
                  <w:shd w:val="clear" w:color="auto" w:fill="FAFAFA"/>
                  <w:tcMar>
                    <w:top w:w="135" w:type="dxa"/>
                    <w:left w:w="0" w:type="dxa"/>
                    <w:bottom w:w="135" w:type="dxa"/>
                    <w:right w:w="0" w:type="dxa"/>
                  </w:tcMar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90"/>
                  </w:tblGrid>
                  <w:tr w:rsidR="007049A3">
                    <w:tc>
                      <w:tcPr>
                        <w:tcW w:w="0" w:type="auto"/>
                        <w:tcMar>
                          <w:top w:w="13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pPr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890"/>
                        </w:tblGrid>
                        <w:tr w:rsidR="007049A3">
                          <w:tc>
                            <w:tcPr>
                              <w:tcW w:w="9000" w:type="dxa"/>
                              <w:hideMark/>
                            </w:tcPr>
                            <w:p w:rsidR="007049A3" w:rsidRDefault="007049A3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049A3" w:rsidRDefault="007049A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049A3" w:rsidRDefault="007049A3">
                  <w:pPr>
                    <w:rPr>
                      <w:rFonts w:eastAsia="Times New Roman"/>
                      <w:vanish/>
                    </w:rPr>
                  </w:pPr>
                </w:p>
                <w:p w:rsidR="007049A3" w:rsidRDefault="007049A3">
                  <w:pPr>
                    <w:rPr>
                      <w:rFonts w:eastAsia="Times New Roman"/>
                      <w:vanish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90"/>
                  </w:tblGrid>
                  <w:tr w:rsidR="007049A3">
                    <w:tc>
                      <w:tcPr>
                        <w:tcW w:w="0" w:type="auto"/>
                        <w:tcMar>
                          <w:top w:w="135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pPr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890"/>
                        </w:tblGrid>
                        <w:tr w:rsidR="007049A3">
                          <w:tc>
                            <w:tcPr>
                              <w:tcW w:w="9000" w:type="dxa"/>
                              <w:hideMark/>
                            </w:tcPr>
                            <w:p w:rsidR="007049A3" w:rsidRDefault="007049A3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049A3" w:rsidRDefault="007049A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049A3" w:rsidRDefault="007049A3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049A3" w:rsidRDefault="007049A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360C91" w:rsidRDefault="00360C91">
      <w:bookmarkStart w:id="0" w:name="_GoBack"/>
      <w:bookmarkEnd w:id="0"/>
    </w:p>
    <w:sectPr w:rsidR="00360C91" w:rsidSect="00E72383">
      <w:pgSz w:w="12240" w:h="15840"/>
      <w:pgMar w:top="-144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A3"/>
    <w:rsid w:val="000E3D26"/>
    <w:rsid w:val="00104029"/>
    <w:rsid w:val="00155891"/>
    <w:rsid w:val="00205D63"/>
    <w:rsid w:val="0035422F"/>
    <w:rsid w:val="00360C91"/>
    <w:rsid w:val="00453D21"/>
    <w:rsid w:val="007049A3"/>
    <w:rsid w:val="009820F1"/>
    <w:rsid w:val="00A0621E"/>
    <w:rsid w:val="00D00599"/>
    <w:rsid w:val="00DB5553"/>
    <w:rsid w:val="00E54735"/>
    <w:rsid w:val="00E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A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49A3"/>
    <w:pPr>
      <w:spacing w:line="300" w:lineRule="auto"/>
      <w:outlineLvl w:val="0"/>
    </w:pPr>
    <w:rPr>
      <w:rFonts w:ascii="Helvetica" w:hAnsi="Helvetica" w:cs="Helvetica"/>
      <w:b/>
      <w:bCs/>
      <w:color w:val="202020"/>
      <w:kern w:val="36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A3"/>
    <w:rPr>
      <w:rFonts w:ascii="Helvetica" w:hAnsi="Helvetica" w:cs="Helvetica"/>
      <w:b/>
      <w:bCs/>
      <w:color w:val="202020"/>
      <w:kern w:val="36"/>
      <w:sz w:val="39"/>
      <w:szCs w:val="39"/>
    </w:rPr>
  </w:style>
  <w:style w:type="character" w:styleId="Hyperlink">
    <w:name w:val="Hyperlink"/>
    <w:basedOn w:val="DefaultParagraphFont"/>
    <w:uiPriority w:val="99"/>
    <w:unhideWhenUsed/>
    <w:rsid w:val="007049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49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A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53D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A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49A3"/>
    <w:pPr>
      <w:spacing w:line="300" w:lineRule="auto"/>
      <w:outlineLvl w:val="0"/>
    </w:pPr>
    <w:rPr>
      <w:rFonts w:ascii="Helvetica" w:hAnsi="Helvetica" w:cs="Helvetica"/>
      <w:b/>
      <w:bCs/>
      <w:color w:val="202020"/>
      <w:kern w:val="36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A3"/>
    <w:rPr>
      <w:rFonts w:ascii="Helvetica" w:hAnsi="Helvetica" w:cs="Helvetica"/>
      <w:b/>
      <w:bCs/>
      <w:color w:val="202020"/>
      <w:kern w:val="36"/>
      <w:sz w:val="39"/>
      <w:szCs w:val="39"/>
    </w:rPr>
  </w:style>
  <w:style w:type="character" w:styleId="Hyperlink">
    <w:name w:val="Hyperlink"/>
    <w:basedOn w:val="DefaultParagraphFont"/>
    <w:uiPriority w:val="99"/>
    <w:unhideWhenUsed/>
    <w:rsid w:val="007049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49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A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53D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8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-845-358-301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plasticcuttingboard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lastic-craf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re@plastic-cra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7CE8B-BD81-4F24-8F49-D7B10595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Archer</dc:creator>
  <cp:lastModifiedBy>devin</cp:lastModifiedBy>
  <cp:revision>6</cp:revision>
  <cp:lastPrinted>2017-05-05T19:15:00Z</cp:lastPrinted>
  <dcterms:created xsi:type="dcterms:W3CDTF">2017-05-05T19:12:00Z</dcterms:created>
  <dcterms:modified xsi:type="dcterms:W3CDTF">2017-05-05T19:24:00Z</dcterms:modified>
</cp:coreProperties>
</file>