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E94E7C" w:rsidRDefault="00E94E7C">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E94E7C" w:rsidRDefault="00E94E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E94E7C" w:rsidRDefault="00E94E7C">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E94E7C" w:rsidRDefault="00E94E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E94E7C" w:rsidRDefault="00E94E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AlexNet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E94E7C" w:rsidRDefault="00E94E7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AlexNet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2334C8AD" w14:textId="77777777" w:rsidR="00F9117D" w:rsidRDefault="00F9117D" w:rsidP="00363962">
      <w:pPr>
        <w:shd w:val="clear" w:color="auto" w:fill="FFFFFF"/>
        <w:spacing w:after="0" w:line="240" w:lineRule="auto"/>
        <w:jc w:val="both"/>
        <w:rPr>
          <w:rFonts w:eastAsia="Times New Roman" w:cstheme="minorHAnsi"/>
          <w:color w:val="212529"/>
          <w:sz w:val="28"/>
          <w:szCs w:val="28"/>
          <w:lang w:eastAsia="en-GB"/>
        </w:rPr>
      </w:pPr>
      <w:r w:rsidRPr="008E2AF7">
        <w:rPr>
          <w:rStyle w:val="Heading1Char"/>
          <w:rFonts w:asciiTheme="minorHAnsi" w:hAnsiTheme="minorHAnsi" w:cstheme="minorHAnsi"/>
          <w:sz w:val="28"/>
          <w:szCs w:val="28"/>
          <w:lang w:eastAsia="en-GB"/>
        </w:rPr>
        <w:lastRenderedPageBreak/>
        <w:t>Introduction</w:t>
      </w:r>
    </w:p>
    <w:p w14:paraId="3B035AD5" w14:textId="743F65BB" w:rsidR="00F9117D" w:rsidRDefault="00F9117D" w:rsidP="00363962">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 xml:space="preserve">The aim of this paper is to discuss ways that machines can accurately classify images. Convolutional Neural Networks (CNN) are a machine learning technique used to create a model that can accurately predict the classification of unknown objects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(Yang, Choi and Lin, 2016)</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lang w:eastAsia="en-GB"/>
        </w:rPr>
        <w:t xml:space="preserve">. However, there are many different architectures that can provide powerful frame works for classification.  In this paper we will discuss which CNN architecture creates the most effective machine leaning model. We implement two CNN architectures – AlexNet and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and compare the accuracy of the models using a subset of the CIFAR-100 dataset. The CIFAR-100 dataset is a large collection of objects with two sets of labels for the same dataset, “Fine” </w:t>
      </w:r>
      <w:proofErr w:type="gramStart"/>
      <w:r w:rsidRPr="008E2AF7">
        <w:rPr>
          <w:rFonts w:eastAsia="Times New Roman" w:cstheme="minorHAnsi"/>
          <w:color w:val="212529"/>
          <w:sz w:val="20"/>
          <w:szCs w:val="20"/>
          <w:lang w:eastAsia="en-GB"/>
        </w:rPr>
        <w:t>labels</w:t>
      </w:r>
      <w:proofErr w:type="gramEnd"/>
      <w:r w:rsidRPr="008E2AF7">
        <w:rPr>
          <w:rFonts w:eastAsia="Times New Roman" w:cstheme="minorHAnsi"/>
          <w:color w:val="212529"/>
          <w:sz w:val="20"/>
          <w:szCs w:val="20"/>
          <w:lang w:eastAsia="en-GB"/>
        </w:rPr>
        <w:t xml:space="preserve"> and “Coarse” labels. “Coarse” labels </w:t>
      </w:r>
      <w:proofErr w:type="gramStart"/>
      <w:r w:rsidRPr="008E2AF7">
        <w:rPr>
          <w:rFonts w:eastAsia="Times New Roman" w:cstheme="minorHAnsi"/>
          <w:color w:val="212529"/>
          <w:sz w:val="20"/>
          <w:szCs w:val="20"/>
          <w:lang w:eastAsia="en-GB"/>
        </w:rPr>
        <w:t>is</w:t>
      </w:r>
      <w:proofErr w:type="gramEnd"/>
      <w:r w:rsidRPr="008E2AF7">
        <w:rPr>
          <w:rFonts w:eastAsia="Times New Roman" w:cstheme="minorHAnsi"/>
          <w:color w:val="212529"/>
          <w:sz w:val="20"/>
          <w:szCs w:val="20"/>
          <w:lang w:eastAsia="en-GB"/>
        </w:rPr>
        <w:t xml:space="preserve"> less detailed and therefore splits the objects into fewer categories. Firstly, we implement an AlexNet CNN model, we train the model using fine and coarse labelling sets and compare its effectiveness to a more recent architecture, the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CNN. Both models were scored on their learning time, accuracy of results using coarse labelling, accuracy of results using fine labelling and, on the accuracy of predicting objects from an unseen dataset. We will then evaluate the results by comparing our findings to the work completed by </w:t>
      </w:r>
      <w:r w:rsidRPr="008E2AF7">
        <w:rPr>
          <w:rFonts w:ascii="Calibri" w:hAnsi="Calibri" w:cs="Times New Roman"/>
          <w:noProof/>
          <w:sz w:val="20"/>
          <w:szCs w:val="20"/>
        </w:rPr>
        <w:t>Sharma et al.</w:t>
      </w:r>
      <w:r w:rsidRPr="008E2AF7">
        <w:rPr>
          <w:rFonts w:eastAsia="Times New Roman" w:cstheme="minorHAnsi"/>
          <w:color w:val="212529"/>
          <w:sz w:val="20"/>
          <w:szCs w:val="20"/>
          <w:lang w:eastAsia="en-GB"/>
        </w:rPr>
        <w:t xml:space="preserve"> to analyse whether our results are accurate and suggesting reasons why our models may differ. </w:t>
      </w:r>
    </w:p>
    <w:p w14:paraId="3F2EB051" w14:textId="77777777" w:rsidR="00363962" w:rsidRPr="004942F2" w:rsidRDefault="00363962" w:rsidP="00363962">
      <w:pPr>
        <w:shd w:val="clear" w:color="auto" w:fill="FFFFFF"/>
        <w:spacing w:after="0" w:line="240" w:lineRule="auto"/>
        <w:jc w:val="both"/>
        <w:rPr>
          <w:rFonts w:eastAsia="Times New Roman" w:cstheme="minorHAnsi"/>
          <w:color w:val="212529"/>
          <w:sz w:val="28"/>
          <w:szCs w:val="28"/>
          <w:lang w:eastAsia="en-GB"/>
        </w:rPr>
      </w:pPr>
    </w:p>
    <w:p w14:paraId="0AC069E2" w14:textId="77777777" w:rsidR="00F9117D" w:rsidRPr="008E2AF7" w:rsidRDefault="00F9117D" w:rsidP="00363962">
      <w:pPr>
        <w:shd w:val="clear" w:color="auto" w:fill="FFFFFF"/>
        <w:spacing w:after="0" w:line="240" w:lineRule="auto"/>
        <w:jc w:val="both"/>
        <w:rPr>
          <w:rStyle w:val="Heading1Char"/>
          <w:rFonts w:asciiTheme="minorHAnsi" w:hAnsiTheme="minorHAnsi" w:cstheme="minorHAnsi"/>
          <w:sz w:val="28"/>
          <w:szCs w:val="28"/>
          <w:lang w:eastAsia="en-GB"/>
        </w:rPr>
      </w:pPr>
      <w:r w:rsidRPr="008E2AF7">
        <w:rPr>
          <w:rStyle w:val="Heading1Char"/>
          <w:rFonts w:asciiTheme="minorHAnsi" w:hAnsiTheme="minorHAnsi" w:cstheme="minorHAnsi"/>
          <w:sz w:val="28"/>
          <w:szCs w:val="28"/>
          <w:lang w:eastAsia="en-GB"/>
        </w:rPr>
        <w:t>Method</w:t>
      </w:r>
    </w:p>
    <w:p w14:paraId="12AAC80A" w14:textId="1CC08207" w:rsidR="00F9117D"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In this section we will discuss the dataset and the implementation, training, and testing of the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Networks. We will discuss how features are extracted, normalised and how the models were trained and tested. A Convolutional Neural Network (CNN) is a deep learning algorithm that takes in images and over many iterations of mathematical functions tries to assign importance to aspects (features) of the data set in order to create a model that can accurately classify unseen images from an equivalent dataset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a-comprehensive-guide-to-convolutional-neural-networks-the-eli5-way-3bd2b1164a53","accessed":{"date-parts":[["2021","4","18"]]},"author":[{"dropping-particle":"","family":"Sumit","given":"Saha","non-dropping-particle":"","parse-names":false,"suffix":""}],"container-title":"Towards Data Science","id":"ITEM-1","issued":{"date-parts":[["2018"]]},"title":"A Comprehensive Guide to Convolutional Neural Networks — the ELI5 way | by Sumit Saha | Towards Data Science","type":"webpage"},"uris":["http://www.mendeley.com/documents/?uuid=9212d625-7894-335c-ac7a-8295e0dbfb34"]}],"mendeley":{"formattedCitation":"(Sumit, 2018)","plainTextFormattedCitation":"(Sumit, 2018)","previouslyFormattedCitation":"(Sumit, 2018)"},"properties":{"noteIndex":0},"schema":"https://github.com/citation-style-language/schema/raw/master/csl-citation.json"}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(Sumit, 2018)</w:t>
      </w:r>
      <w:r w:rsidRPr="008E2AF7">
        <w:rPr>
          <w:rFonts w:eastAsia="Times New Roman"/>
          <w:color w:val="212529"/>
          <w:sz w:val="20"/>
          <w:szCs w:val="20"/>
        </w:rPr>
        <w:fldChar w:fldCharType="end"/>
      </w:r>
      <w:r w:rsidRPr="008E2AF7">
        <w:rPr>
          <w:rFonts w:eastAsia="Times New Roman"/>
          <w:color w:val="212529"/>
          <w:sz w:val="20"/>
          <w:szCs w:val="20"/>
        </w:rPr>
        <w:t xml:space="preserve"> . All CNN’s will be written in </w:t>
      </w:r>
      <w:proofErr w:type="spellStart"/>
      <w:r w:rsidR="00F674CB">
        <w:rPr>
          <w:rFonts w:eastAsia="Times New Roman"/>
          <w:color w:val="212529"/>
          <w:sz w:val="20"/>
          <w:szCs w:val="20"/>
        </w:rPr>
        <w:t>J</w:t>
      </w:r>
      <w:r w:rsidRPr="008E2AF7">
        <w:rPr>
          <w:rFonts w:eastAsia="Times New Roman"/>
          <w:color w:val="212529"/>
          <w:sz w:val="20"/>
          <w:szCs w:val="20"/>
        </w:rPr>
        <w:t>upyter</w:t>
      </w:r>
      <w:proofErr w:type="spellEnd"/>
      <w:r w:rsidRPr="008E2AF7">
        <w:rPr>
          <w:rFonts w:eastAsia="Times New Roman"/>
          <w:color w:val="212529"/>
          <w:sz w:val="20"/>
          <w:szCs w:val="20"/>
        </w:rPr>
        <w:t xml:space="preserve"> </w:t>
      </w:r>
      <w:r w:rsidR="00F674CB">
        <w:rPr>
          <w:rFonts w:eastAsia="Times New Roman"/>
          <w:color w:val="212529"/>
          <w:sz w:val="20"/>
          <w:szCs w:val="20"/>
        </w:rPr>
        <w:t>N</w:t>
      </w:r>
      <w:r w:rsidRPr="008E2AF7">
        <w:rPr>
          <w:rFonts w:eastAsia="Times New Roman"/>
          <w:color w:val="212529"/>
          <w:sz w:val="20"/>
          <w:szCs w:val="20"/>
        </w:rPr>
        <w:t xml:space="preserve">otebooks using the </w:t>
      </w:r>
      <w:proofErr w:type="spellStart"/>
      <w:r w:rsidR="00F674CB">
        <w:rPr>
          <w:rFonts w:eastAsia="Times New Roman"/>
          <w:color w:val="212529"/>
          <w:sz w:val="20"/>
          <w:szCs w:val="20"/>
        </w:rPr>
        <w:t>T</w:t>
      </w:r>
      <w:r w:rsidRPr="008E2AF7">
        <w:rPr>
          <w:rFonts w:eastAsia="Times New Roman"/>
          <w:color w:val="212529"/>
          <w:sz w:val="20"/>
          <w:szCs w:val="20"/>
        </w:rPr>
        <w:t>ensorflow</w:t>
      </w:r>
      <w:proofErr w:type="spellEnd"/>
      <w:r w:rsidRPr="008E2AF7">
        <w:rPr>
          <w:rFonts w:eastAsia="Times New Roman"/>
          <w:color w:val="212529"/>
          <w:sz w:val="20"/>
          <w:szCs w:val="20"/>
        </w:rPr>
        <w:t xml:space="preserve"> and </w:t>
      </w:r>
      <w:proofErr w:type="spellStart"/>
      <w:r w:rsidR="00F674CB">
        <w:rPr>
          <w:rFonts w:eastAsia="Times New Roman"/>
          <w:color w:val="212529"/>
          <w:sz w:val="20"/>
          <w:szCs w:val="20"/>
        </w:rPr>
        <w:t>K</w:t>
      </w:r>
      <w:r w:rsidRPr="008E2AF7">
        <w:rPr>
          <w:rFonts w:eastAsia="Times New Roman"/>
          <w:color w:val="212529"/>
          <w:sz w:val="20"/>
          <w:szCs w:val="20"/>
        </w:rPr>
        <w:t>eras</w:t>
      </w:r>
      <w:proofErr w:type="spellEnd"/>
      <w:r w:rsidRPr="008E2AF7">
        <w:rPr>
          <w:rFonts w:eastAsia="Times New Roman"/>
          <w:color w:val="212529"/>
          <w:sz w:val="20"/>
          <w:szCs w:val="20"/>
        </w:rPr>
        <w:t xml:space="preserve"> framework. I chose to use CNNs for this project as it is a supervised technique and can provide high accuracy results for image recognition.</w:t>
      </w:r>
    </w:p>
    <w:p w14:paraId="3B2102EF" w14:textId="77777777" w:rsidR="003D1162" w:rsidRPr="008E2AF7" w:rsidRDefault="003D1162" w:rsidP="00363962">
      <w:pPr>
        <w:shd w:val="clear" w:color="auto" w:fill="FFFFFF"/>
        <w:spacing w:after="0" w:line="240" w:lineRule="auto"/>
        <w:ind w:firstLine="720"/>
        <w:jc w:val="both"/>
        <w:rPr>
          <w:rFonts w:eastAsia="Times New Roman"/>
          <w:color w:val="212529"/>
          <w:sz w:val="20"/>
          <w:szCs w:val="20"/>
        </w:rPr>
      </w:pPr>
    </w:p>
    <w:p w14:paraId="3CC8DF4E"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7E976BBB" w14:textId="7D2EF727" w:rsidR="00F9117D" w:rsidRPr="008E2AF7"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A large dataset is needed to build a CNN. In this instance I used a subset of the CIFAR-100 dataset. The CIFAR-100 subset contains 32x32 images of 50000 objects, ranging from plants to tractors. As CNNs are a supervised learning technique, each image is labelled with a “fine” (more specific) and “coarse” (more general) label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(Krizhevsky, Nair and Hinton, 2009)</w:t>
      </w:r>
      <w:r w:rsidRPr="008E2AF7">
        <w:rPr>
          <w:rFonts w:eastAsia="Times New Roman"/>
          <w:color w:val="212529"/>
          <w:sz w:val="20"/>
          <w:szCs w:val="20"/>
        </w:rPr>
        <w:fldChar w:fldCharType="end"/>
      </w:r>
      <w:r w:rsidRPr="008E2AF7">
        <w:rPr>
          <w:rFonts w:eastAsia="Times New Roman"/>
          <w:color w:val="212529"/>
          <w:sz w:val="20"/>
          <w:szCs w:val="20"/>
        </w:rPr>
        <w:t xml:space="preserve">. Fine labels identify 100 classes while the coarse dataset identifies 20 super classes. We will analyse the effectiveness of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models using both label variations.</w:t>
      </w:r>
    </w:p>
    <w:p w14:paraId="120CEE82" w14:textId="5F62DCAD" w:rsidR="00F9117D"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Pre-processing of the data is needed to ensure all the data is within the appropriate format. Before using this data in a model, the data will be shuffled as to avoid unnecessary bias by the ordering of the images. For each model, the dataset is split into 2 sections. 80% of the dataset will be used as training data while the remaining 20% will be withheld and used to test the effectiveness of the models. All the input images must be 32x32 pixels and normalised so that there is no degeneration of gradients. The input shape for the models will be (32,32,3) holding information about height x width x RGB.</w:t>
      </w:r>
      <w:r w:rsidR="003D1162">
        <w:rPr>
          <w:rFonts w:eastAsia="Times New Roman"/>
          <w:color w:val="212529"/>
          <w:sz w:val="20"/>
          <w:szCs w:val="20"/>
        </w:rPr>
        <w:t xml:space="preserve"> One Hot Encoding will be used to assign classes a numerical value without </w:t>
      </w:r>
      <w:r w:rsidR="006F5EAD">
        <w:rPr>
          <w:rFonts w:eastAsia="Times New Roman"/>
          <w:color w:val="212529"/>
          <w:sz w:val="20"/>
          <w:szCs w:val="20"/>
        </w:rPr>
        <w:t>ordering.</w:t>
      </w:r>
      <w:r w:rsidR="003D1162">
        <w:rPr>
          <w:rFonts w:eastAsia="Times New Roman"/>
          <w:color w:val="212529"/>
          <w:sz w:val="20"/>
          <w:szCs w:val="20"/>
        </w:rPr>
        <w:t xml:space="preserve"> </w:t>
      </w:r>
    </w:p>
    <w:p w14:paraId="6FA28B90" w14:textId="49D0FDC9" w:rsidR="0091371E" w:rsidRDefault="0091371E" w:rsidP="00F9117D">
      <w:pPr>
        <w:shd w:val="clear" w:color="auto" w:fill="FFFFFF"/>
        <w:spacing w:after="0" w:line="240" w:lineRule="auto"/>
        <w:jc w:val="both"/>
        <w:rPr>
          <w:rFonts w:eastAsia="Times New Roman"/>
          <w:color w:val="212529"/>
          <w:sz w:val="20"/>
          <w:szCs w:val="20"/>
        </w:rPr>
      </w:pPr>
    </w:p>
    <w:p w14:paraId="0558ACC6"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Architecture </w:t>
      </w:r>
    </w:p>
    <w:p w14:paraId="35E8E9CB" w14:textId="6A789139" w:rsidR="00F9117D" w:rsidRDefault="00F9117D" w:rsidP="00363962">
      <w:pPr>
        <w:shd w:val="clear" w:color="auto" w:fill="FFFFFF"/>
        <w:spacing w:after="0" w:line="240" w:lineRule="auto"/>
        <w:ind w:firstLine="720"/>
        <w:jc w:val="both"/>
        <w:rPr>
          <w:rStyle w:val="Heading1Char"/>
          <w:rFonts w:asciiTheme="minorHAnsi" w:eastAsiaTheme="minorHAnsi" w:hAnsiTheme="minorHAnsi" w:cstheme="minorBidi"/>
          <w:color w:val="auto"/>
          <w:sz w:val="20"/>
          <w:szCs w:val="20"/>
        </w:rPr>
      </w:pPr>
      <w:r w:rsidRPr="008E2AF7">
        <w:rPr>
          <w:rFonts w:eastAsia="Times New Roman"/>
          <w:color w:val="212529"/>
          <w:sz w:val="20"/>
          <w:szCs w:val="20"/>
        </w:rPr>
        <w:t xml:space="preserve">CNN’s are made up of multiple layers. AlexNet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both use layers of Conv2D, batch</w:t>
      </w:r>
      <w:r w:rsidR="00F674CB">
        <w:rPr>
          <w:rFonts w:eastAsia="Times New Roman"/>
          <w:color w:val="212529"/>
          <w:sz w:val="20"/>
          <w:szCs w:val="20"/>
        </w:rPr>
        <w:t xml:space="preserve"> </w:t>
      </w:r>
      <w:r w:rsidRPr="008E2AF7">
        <w:rPr>
          <w:rFonts w:eastAsia="Times New Roman"/>
          <w:color w:val="212529"/>
          <w:sz w:val="20"/>
          <w:szCs w:val="20"/>
        </w:rPr>
        <w:t xml:space="preserve">normalisation, activation, pooling 2d layers to take input data and their labels and output a classification model. However,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employs skip connections which significantly lowers the complexity of previous networks and can achieve human level accuracy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 xml:space="preserve">(He </w:t>
      </w:r>
      <w:r w:rsidRPr="008E2AF7">
        <w:rPr>
          <w:rFonts w:eastAsia="Times New Roman"/>
          <w:i/>
          <w:noProof/>
          <w:color w:val="212529"/>
          <w:sz w:val="20"/>
          <w:szCs w:val="20"/>
        </w:rPr>
        <w:t>et al.</w:t>
      </w:r>
      <w:r w:rsidRPr="008E2AF7">
        <w:rPr>
          <w:rFonts w:eastAsia="Times New Roman"/>
          <w:noProof/>
          <w:color w:val="212529"/>
          <w:sz w:val="20"/>
          <w:szCs w:val="20"/>
        </w:rPr>
        <w:t>, 2016)</w:t>
      </w:r>
      <w:r w:rsidRPr="008E2AF7">
        <w:rPr>
          <w:rFonts w:eastAsia="Times New Roman"/>
          <w:color w:val="212529"/>
          <w:sz w:val="20"/>
          <w:szCs w:val="20"/>
        </w:rPr>
        <w:fldChar w:fldCharType="end"/>
      </w:r>
      <w:r w:rsidRPr="008E2AF7">
        <w:rPr>
          <w:rFonts w:eastAsia="Times New Roman"/>
          <w:color w:val="212529"/>
          <w:sz w:val="20"/>
          <w:szCs w:val="20"/>
        </w:rPr>
        <w:t xml:space="preserve">. The difference between architecture comes from the differences in layers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w:t>
      </w:r>
    </w:p>
    <w:p w14:paraId="435DDD9F" w14:textId="77777777" w:rsidR="00F9117D" w:rsidRPr="008E2AF7" w:rsidRDefault="00F9117D" w:rsidP="00F9117D">
      <w:pPr>
        <w:shd w:val="clear" w:color="auto" w:fill="FFFFFF"/>
        <w:spacing w:after="0" w:line="240" w:lineRule="auto"/>
        <w:jc w:val="both"/>
        <w:rPr>
          <w:rFonts w:eastAsia="Times New Roman"/>
          <w:color w:val="212529"/>
          <w:sz w:val="20"/>
          <w:szCs w:val="20"/>
        </w:rPr>
      </w:pPr>
    </w:p>
    <w:p w14:paraId="030C048B" w14:textId="77777777" w:rsidR="00F9117D" w:rsidRPr="008E03A3"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Brief note about </w:t>
      </w:r>
      <w:r w:rsidRPr="008E03A3">
        <w:rPr>
          <w:rStyle w:val="Heading1Char"/>
          <w:rFonts w:asciiTheme="minorHAnsi" w:hAnsiTheme="minorHAnsi" w:cstheme="minorHAnsi"/>
          <w:sz w:val="24"/>
          <w:szCs w:val="24"/>
          <w:lang w:eastAsia="en-GB"/>
        </w:rPr>
        <w:t>Layers</w:t>
      </w:r>
    </w:p>
    <w:p w14:paraId="7F16EB8F" w14:textId="77777777"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 xml:space="preserve">Conv2d </w:t>
      </w:r>
      <w:r w:rsidRPr="008E2AF7">
        <w:rPr>
          <w:rFonts w:eastAsia="Times New Roman"/>
          <w:color w:val="212529"/>
          <w:sz w:val="20"/>
          <w:szCs w:val="20"/>
        </w:rPr>
        <w:t xml:space="preserve">– Filters (kernels) are applied to the input.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p>
    <w:p w14:paraId="2D57CD74" w14:textId="77777777"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Batch normalisation</w:t>
      </w:r>
      <w:r w:rsidRPr="008E2AF7">
        <w:rPr>
          <w:rFonts w:eastAsia="Times New Roman"/>
          <w:color w:val="212529"/>
          <w:sz w:val="20"/>
          <w:szCs w:val="20"/>
        </w:rPr>
        <w:t xml:space="preserve"> – A standardisation layer, used to speed up and stabilise the network by using the mean and variance of the batch to reduce dependency between layers.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{"citationItems":[{"id":"ITEM-1","itemData":{"ISBN":"9781510810587","abstract":"Training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and in some cases eliminates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4.82% top-5 test error, exceeding the accuracy of human raters.","author":[{"dropping-particle":"","family":"Ioffe","given":"Sergey","non-dropping-particle":"","parse-names":false,"suffix":""},{"dropping-particle":"","family":"Szegedy","given":"Christian","non-dropping-particle":"","parse-names":false,"suffix":""}],"container-title":"32nd International Conference on Machine Learning, ICML 2015","id":"ITEM-1","issued":{"date-parts":[["2015"]]},"page":"448-456","publisher":"International Machine Learning Society (IMLS)","title":"Batch normalization: Accelerating deep network training by reducing internal covariate shift","type":"paper-conference","volume":"1"},"uris":["http://www.mendeley.com/documents/?uuid=a4401b2a-1e78-39c0-bf30-7ebe6f82a1aa"]}],"mendeley":{"formattedCitation":"(Ioffe and Szegedy, 2015)","plainTextFormattedCitation":"(Ioffe and Szegedy, 2015)","previouslyFormattedCitation":"(Ioffe and Szegedy, 2015)"},"properties":{"noteIndex":0},"schema":"https://github.com/citation-style-language/schema/raw/master/csl-citation.json"}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(Ioffe and Szegedy, 2015)</w:t>
      </w:r>
      <w:r w:rsidRPr="008E2AF7">
        <w:rPr>
          <w:rFonts w:eastAsia="Times New Roman"/>
          <w:color w:val="212529"/>
          <w:sz w:val="20"/>
          <w:szCs w:val="20"/>
        </w:rPr>
        <w:fldChar w:fldCharType="end"/>
      </w:r>
    </w:p>
    <w:p w14:paraId="1C71B954" w14:textId="5B82CBA5" w:rsidR="00F9117D"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Activation Function Layers</w:t>
      </w:r>
      <w:r w:rsidRPr="008E2AF7">
        <w:rPr>
          <w:rFonts w:eastAsia="Times New Roman"/>
          <w:color w:val="212529"/>
          <w:sz w:val="20"/>
          <w:szCs w:val="20"/>
        </w:rPr>
        <w:t xml:space="preserve"> – In both models, a Rectified linear Unit (</w:t>
      </w:r>
      <w:proofErr w:type="spellStart"/>
      <w:r w:rsidRPr="008E2AF7">
        <w:rPr>
          <w:rFonts w:eastAsia="Times New Roman"/>
          <w:color w:val="212529"/>
          <w:sz w:val="20"/>
          <w:szCs w:val="20"/>
        </w:rPr>
        <w:t>ReLu</w:t>
      </w:r>
      <w:proofErr w:type="spellEnd"/>
      <w:r w:rsidRPr="008E2AF7">
        <w:rPr>
          <w:rFonts w:eastAsia="Times New Roman"/>
          <w:color w:val="212529"/>
          <w:sz w:val="20"/>
          <w:szCs w:val="20"/>
        </w:rPr>
        <w:t xml:space="preserve">) function is used in the hidden layers. The </w:t>
      </w:r>
      <w:r w:rsidR="00363962">
        <w:rPr>
          <w:rFonts w:eastAsia="Times New Roman"/>
          <w:color w:val="212529"/>
          <w:sz w:val="20"/>
          <w:szCs w:val="20"/>
        </w:rPr>
        <w:t>output</w:t>
      </w:r>
      <w:r w:rsidRPr="008E2AF7">
        <w:rPr>
          <w:rFonts w:eastAsia="Times New Roman"/>
          <w:color w:val="212529"/>
          <w:sz w:val="20"/>
          <w:szCs w:val="20"/>
        </w:rPr>
        <w:t xml:space="preserve"> layer of the fully connected network will use the </w:t>
      </w:r>
      <w:proofErr w:type="spellStart"/>
      <w:r w:rsidR="00F674CB">
        <w:rPr>
          <w:rFonts w:eastAsia="Times New Roman"/>
          <w:color w:val="212529"/>
          <w:sz w:val="20"/>
          <w:szCs w:val="20"/>
        </w:rPr>
        <w:t>S</w:t>
      </w:r>
      <w:r w:rsidRPr="008E2AF7">
        <w:rPr>
          <w:rFonts w:eastAsia="Times New Roman"/>
          <w:color w:val="212529"/>
          <w:sz w:val="20"/>
          <w:szCs w:val="20"/>
        </w:rPr>
        <w:t>oftmax</w:t>
      </w:r>
      <w:proofErr w:type="spellEnd"/>
      <w:r w:rsidRPr="008E2AF7">
        <w:rPr>
          <w:rFonts w:eastAsia="Times New Roman"/>
          <w:color w:val="212529"/>
          <w:sz w:val="20"/>
          <w:szCs w:val="20"/>
        </w:rPr>
        <w:t xml:space="preserve"> function.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keras.io/api/layers/activations/","accessed":{"date-parts":[["2021","4","17"]]},"author":[{"dropping-particle":"","family":"Keras","given":"","non-dropping-particle":"","parse-names":false,"suffix":""}],"id":"ITEM-1","issued":{"date-parts":[["2020"]]},"page":"1-5","title":"Layer activation functions","type":"webpage"},"uris":["http://www.mendeley.com/documents/?uuid=2f24af4b-c535-3c58-a81d-7bab6c41789e"]}],"mendeley":{"formattedCitation":"(Keras, 2020)","plainTextFormattedCitation":"(Keras, 2020)","previouslyFormattedCitation":"(Keras, 2020)"},"properties":{"noteIndex":0},"schema":"https://github.com/citation-style-language/schema/raw/master/csl-citation.json"}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(Keras, 2020)</w:t>
      </w:r>
      <w:r w:rsidRPr="008E2AF7">
        <w:rPr>
          <w:rFonts w:eastAsia="Times New Roman"/>
          <w:color w:val="212529"/>
          <w:sz w:val="20"/>
          <w:szCs w:val="20"/>
        </w:rPr>
        <w:fldChar w:fldCharType="end"/>
      </w:r>
    </w:p>
    <w:p w14:paraId="6B0D4CFC" w14:textId="6FA16AFE" w:rsidR="0091371E" w:rsidRPr="008E2AF7" w:rsidRDefault="0091371E" w:rsidP="00F9117D">
      <w:pPr>
        <w:shd w:val="clear" w:color="auto" w:fill="FFFFFF"/>
        <w:spacing w:after="0" w:line="240" w:lineRule="auto"/>
        <w:jc w:val="both"/>
        <w:rPr>
          <w:rFonts w:eastAsia="Times New Roman"/>
          <w:color w:val="212529"/>
          <w:sz w:val="20"/>
          <w:szCs w:val="20"/>
        </w:rPr>
      </w:pPr>
      <w:proofErr w:type="spellStart"/>
      <w:r w:rsidRPr="0091371E">
        <w:rPr>
          <w:rFonts w:eastAsia="Times New Roman"/>
          <w:b/>
          <w:bCs/>
          <w:color w:val="212529"/>
          <w:sz w:val="20"/>
          <w:szCs w:val="20"/>
        </w:rPr>
        <w:t>ReLu</w:t>
      </w:r>
      <w:proofErr w:type="spellEnd"/>
      <w:r>
        <w:rPr>
          <w:rFonts w:eastAsia="Times New Roman"/>
          <w:color w:val="212529"/>
          <w:sz w:val="20"/>
          <w:szCs w:val="20"/>
        </w:rPr>
        <w:t xml:space="preserve"> – Rectified Linear Unit. It will take the maximum value between 0 and the input value </w:t>
      </w:r>
      <w:r w:rsidRPr="008E2AF7">
        <w:rPr>
          <w:rFonts w:eastAsia="Times New Roman"/>
          <w:color w:val="212529"/>
          <w:sz w:val="20"/>
          <w:szCs w:val="20"/>
        </w:rPr>
        <w:t xml:space="preserve">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r>
        <w:rPr>
          <w:rFonts w:eastAsia="Times New Roman"/>
          <w:color w:val="212529"/>
          <w:sz w:val="20"/>
          <w:szCs w:val="20"/>
        </w:rPr>
        <w:t>.</w:t>
      </w:r>
    </w:p>
    <w:p w14:paraId="51DF8B5B" w14:textId="70A5C706" w:rsidR="00F9117D" w:rsidRPr="00E94E7C" w:rsidRDefault="00F9117D" w:rsidP="00F9117D">
      <w:pPr>
        <w:shd w:val="clear" w:color="auto" w:fill="FFFFFF"/>
        <w:spacing w:after="0" w:line="240" w:lineRule="auto"/>
        <w:jc w:val="both"/>
        <w:rPr>
          <w:rFonts w:eastAsia="Times New Roman"/>
          <w:color w:val="212529"/>
          <w:sz w:val="18"/>
          <w:szCs w:val="18"/>
        </w:rPr>
      </w:pPr>
      <w:r w:rsidRPr="008E2AF7">
        <w:rPr>
          <w:rFonts w:eastAsia="Times New Roman"/>
          <w:b/>
          <w:bCs/>
          <w:color w:val="212529"/>
          <w:sz w:val="20"/>
          <w:szCs w:val="20"/>
        </w:rPr>
        <w:t>Max Pooling layer</w:t>
      </w:r>
      <w:r w:rsidRPr="008E2AF7">
        <w:rPr>
          <w:rFonts w:eastAsia="Times New Roman"/>
          <w:color w:val="212529"/>
          <w:sz w:val="20"/>
          <w:szCs w:val="20"/>
        </w:rPr>
        <w:t xml:space="preserve">–takes the </w:t>
      </w:r>
      <w:r w:rsidR="00E94E7C">
        <w:rPr>
          <w:rFonts w:eastAsia="Times New Roman"/>
          <w:color w:val="212529"/>
          <w:sz w:val="20"/>
          <w:szCs w:val="20"/>
        </w:rPr>
        <w:t>max</w:t>
      </w:r>
      <w:r w:rsidRPr="008E2AF7">
        <w:rPr>
          <w:rFonts w:eastAsia="Times New Roman"/>
          <w:color w:val="212529"/>
          <w:sz w:val="20"/>
          <w:szCs w:val="20"/>
        </w:rPr>
        <w:t xml:space="preserve"> value of the filter only, reducing dimensionality </w:t>
      </w:r>
      <w:r w:rsidRPr="00E94E7C">
        <w:rPr>
          <w:rFonts w:eastAsia="Times New Roman"/>
          <w:color w:val="212529"/>
          <w:sz w:val="18"/>
          <w:szCs w:val="18"/>
        </w:rPr>
        <w:t xml:space="preserve">of the </w:t>
      </w:r>
      <w:r w:rsidRPr="00E94E7C">
        <w:rPr>
          <w:rFonts w:eastAsia="Times New Roman"/>
          <w:color w:val="212529"/>
          <w:sz w:val="20"/>
          <w:szCs w:val="20"/>
        </w:rPr>
        <w:t>network</w:t>
      </w:r>
      <w:r w:rsidR="00E94E7C" w:rsidRPr="00E94E7C">
        <w:rPr>
          <w:rFonts w:eastAsia="Times New Roman"/>
          <w:color w:val="212529"/>
          <w:sz w:val="20"/>
          <w:szCs w:val="20"/>
        </w:rPr>
        <w:t xml:space="preserve"> </w:t>
      </w:r>
      <w:r w:rsidRPr="00E94E7C">
        <w:rPr>
          <w:rFonts w:eastAsia="Times New Roman"/>
          <w:color w:val="212529"/>
          <w:sz w:val="20"/>
          <w:szCs w:val="20"/>
        </w:rPr>
        <w:fldChar w:fldCharType="begin" w:fldLock="1"/>
      </w:r>
      <w:r w:rsidRPr="00E94E7C">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20"/>
          <w:szCs w:val="20"/>
        </w:rPr>
        <w:fldChar w:fldCharType="separate"/>
      </w:r>
      <w:r w:rsidRPr="00E94E7C">
        <w:rPr>
          <w:rFonts w:eastAsia="Times New Roman"/>
          <w:noProof/>
          <w:color w:val="212529"/>
          <w:sz w:val="20"/>
          <w:szCs w:val="20"/>
        </w:rPr>
        <w:t>(Stewart, 2019)</w:t>
      </w:r>
      <w:r w:rsidRPr="00E94E7C">
        <w:rPr>
          <w:rFonts w:eastAsia="Times New Roman"/>
          <w:color w:val="212529"/>
          <w:sz w:val="20"/>
          <w:szCs w:val="20"/>
        </w:rPr>
        <w:fldChar w:fldCharType="end"/>
      </w:r>
      <w:r w:rsidR="00E94E7C" w:rsidRPr="00E94E7C">
        <w:rPr>
          <w:rFonts w:eastAsia="Times New Roman"/>
          <w:color w:val="212529"/>
          <w:sz w:val="20"/>
          <w:szCs w:val="20"/>
        </w:rPr>
        <w:t>.</w:t>
      </w:r>
    </w:p>
    <w:p w14:paraId="07F1F29C" w14:textId="7D1499E0" w:rsidR="00F9117D" w:rsidRPr="00E24FC5" w:rsidRDefault="00F9117D" w:rsidP="00F9117D">
      <w:pPr>
        <w:shd w:val="clear" w:color="auto" w:fill="FFFFFF"/>
        <w:spacing w:after="0" w:line="240" w:lineRule="auto"/>
        <w:jc w:val="both"/>
        <w:rPr>
          <w:rFonts w:eastAsia="Times New Roman"/>
          <w:b/>
          <w:bCs/>
          <w:color w:val="212529"/>
          <w:sz w:val="20"/>
          <w:szCs w:val="20"/>
        </w:rPr>
      </w:pPr>
      <w:r w:rsidRPr="00E24FC5">
        <w:rPr>
          <w:rFonts w:eastAsia="Times New Roman"/>
          <w:b/>
          <w:bCs/>
          <w:color w:val="212529"/>
          <w:sz w:val="20"/>
          <w:szCs w:val="20"/>
        </w:rPr>
        <w:t>Flatten</w:t>
      </w:r>
      <w:r w:rsidR="0091371E">
        <w:rPr>
          <w:rFonts w:eastAsia="Times New Roman"/>
          <w:b/>
          <w:bCs/>
          <w:color w:val="212529"/>
          <w:sz w:val="20"/>
          <w:szCs w:val="20"/>
        </w:rPr>
        <w:t xml:space="preserve"> – </w:t>
      </w:r>
      <w:r w:rsidR="0091371E" w:rsidRPr="0091371E">
        <w:rPr>
          <w:rFonts w:eastAsia="Times New Roman"/>
          <w:color w:val="212529"/>
          <w:sz w:val="20"/>
          <w:szCs w:val="20"/>
        </w:rPr>
        <w:t>Converts a pooled feature map into a 1D array that is passed to the next layer</w:t>
      </w:r>
      <w:r w:rsidR="0091371E">
        <w:rPr>
          <w:rFonts w:eastAsia="Times New Roman"/>
          <w:b/>
          <w:bCs/>
          <w:color w:val="212529"/>
          <w:sz w:val="20"/>
          <w:szCs w:val="20"/>
        </w:rPr>
        <w:t xml:space="preserve"> </w:t>
      </w:r>
      <w:r w:rsidR="0091371E" w:rsidRPr="008E2AF7">
        <w:rPr>
          <w:rFonts w:eastAsia="Times New Roman"/>
          <w:color w:val="212529"/>
          <w:sz w:val="20"/>
          <w:szCs w:val="20"/>
        </w:rPr>
        <w:fldChar w:fldCharType="begin" w:fldLock="1"/>
      </w:r>
      <w:r w:rsidR="0091371E"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8E2AF7">
        <w:rPr>
          <w:rFonts w:eastAsia="Times New Roman"/>
          <w:color w:val="212529"/>
          <w:sz w:val="20"/>
          <w:szCs w:val="20"/>
        </w:rPr>
        <w:fldChar w:fldCharType="separate"/>
      </w:r>
      <w:r w:rsidR="0091371E" w:rsidRPr="008E2AF7">
        <w:rPr>
          <w:rFonts w:eastAsia="Times New Roman"/>
          <w:noProof/>
          <w:color w:val="212529"/>
          <w:sz w:val="20"/>
          <w:szCs w:val="20"/>
        </w:rPr>
        <w:t>(Stewart, 2019)</w:t>
      </w:r>
      <w:r w:rsidR="0091371E" w:rsidRPr="008E2AF7">
        <w:rPr>
          <w:rFonts w:eastAsia="Times New Roman"/>
          <w:color w:val="212529"/>
          <w:sz w:val="20"/>
          <w:szCs w:val="20"/>
        </w:rPr>
        <w:fldChar w:fldCharType="end"/>
      </w:r>
      <w:r w:rsidR="0091371E">
        <w:rPr>
          <w:rFonts w:eastAsia="Times New Roman"/>
          <w:color w:val="212529"/>
          <w:sz w:val="20"/>
          <w:szCs w:val="20"/>
        </w:rPr>
        <w:t>.</w:t>
      </w:r>
    </w:p>
    <w:p w14:paraId="0BDA6825" w14:textId="280133F5" w:rsidR="003D1162" w:rsidRPr="003D1162" w:rsidRDefault="00F9117D" w:rsidP="00F9117D">
      <w:pPr>
        <w:shd w:val="clear" w:color="auto" w:fill="FFFFFF"/>
        <w:spacing w:after="0" w:line="240" w:lineRule="auto"/>
        <w:jc w:val="both"/>
        <w:rPr>
          <w:rFonts w:eastAsia="Times New Roman"/>
          <w:color w:val="212529"/>
          <w:sz w:val="20"/>
          <w:szCs w:val="20"/>
        </w:rPr>
      </w:pPr>
      <w:r w:rsidRPr="00E24FC5">
        <w:rPr>
          <w:rFonts w:eastAsia="Times New Roman"/>
          <w:b/>
          <w:bCs/>
          <w:color w:val="212529"/>
          <w:sz w:val="20"/>
          <w:szCs w:val="20"/>
        </w:rPr>
        <w:t>Dense</w:t>
      </w:r>
      <w:r w:rsidR="0091371E">
        <w:rPr>
          <w:rFonts w:eastAsia="Times New Roman"/>
          <w:b/>
          <w:bCs/>
          <w:color w:val="212529"/>
          <w:sz w:val="20"/>
          <w:szCs w:val="20"/>
        </w:rPr>
        <w:t xml:space="preserve"> – </w:t>
      </w:r>
      <w:r w:rsidR="0091371E" w:rsidRPr="0091371E">
        <w:rPr>
          <w:rFonts w:eastAsia="Times New Roman"/>
          <w:color w:val="212529"/>
          <w:sz w:val="20"/>
          <w:szCs w:val="20"/>
        </w:rPr>
        <w:t>Defines the number of outputs wanted from that layer</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sidRPr="0091371E">
        <w:rPr>
          <w:rFonts w:eastAsia="Times New Roman"/>
          <w:color w:val="212529"/>
          <w:sz w:val="20"/>
          <w:szCs w:val="20"/>
        </w:rPr>
        <w:t>.</w:t>
      </w:r>
    </w:p>
    <w:p w14:paraId="1597C05B" w14:textId="15ED5761" w:rsidR="003D1162" w:rsidRPr="00E94E7C" w:rsidRDefault="00F9117D" w:rsidP="003D1162">
      <w:pPr>
        <w:shd w:val="clear" w:color="auto" w:fill="FFFFFF"/>
        <w:spacing w:after="0" w:line="240" w:lineRule="auto"/>
        <w:jc w:val="both"/>
        <w:rPr>
          <w:b/>
          <w:bCs/>
          <w:color w:val="212529"/>
          <w:sz w:val="18"/>
          <w:szCs w:val="18"/>
          <w:shd w:val="clear" w:color="auto" w:fill="FFFFFF"/>
        </w:rPr>
      </w:pPr>
      <w:r w:rsidRPr="00E24FC5">
        <w:rPr>
          <w:rFonts w:eastAsia="Times New Roman"/>
          <w:b/>
          <w:bCs/>
          <w:color w:val="212529"/>
          <w:sz w:val="20"/>
          <w:szCs w:val="20"/>
        </w:rPr>
        <w:t>Dropout</w:t>
      </w:r>
      <w:r w:rsidR="0091371E">
        <w:rPr>
          <w:rFonts w:eastAsia="Times New Roman"/>
          <w:b/>
          <w:bCs/>
          <w:color w:val="212529"/>
          <w:sz w:val="20"/>
          <w:szCs w:val="20"/>
        </w:rPr>
        <w:t xml:space="preserve"> – </w:t>
      </w:r>
      <w:r w:rsidR="0091371E" w:rsidRPr="0091371E">
        <w:rPr>
          <w:rFonts w:eastAsia="Times New Roman"/>
          <w:color w:val="212529"/>
          <w:sz w:val="20"/>
          <w:szCs w:val="20"/>
        </w:rPr>
        <w:t xml:space="preserve">During training, random </w:t>
      </w:r>
      <w:r w:rsidR="003D1162" w:rsidRPr="0091371E">
        <w:rPr>
          <w:rFonts w:eastAsia="Times New Roman"/>
          <w:color w:val="212529"/>
          <w:sz w:val="20"/>
          <w:szCs w:val="20"/>
        </w:rPr>
        <w:t>neurons</w:t>
      </w:r>
      <w:r w:rsidR="0091371E" w:rsidRPr="0091371E">
        <w:rPr>
          <w:rFonts w:eastAsia="Times New Roman"/>
          <w:color w:val="212529"/>
          <w:sz w:val="20"/>
          <w:szCs w:val="20"/>
        </w:rPr>
        <w:t xml:space="preserve"> are </w:t>
      </w:r>
      <w:r w:rsidR="003D1162" w:rsidRPr="0091371E">
        <w:rPr>
          <w:rFonts w:eastAsia="Times New Roman"/>
          <w:color w:val="212529"/>
          <w:sz w:val="20"/>
          <w:szCs w:val="20"/>
        </w:rPr>
        <w:t>ignored</w:t>
      </w:r>
      <w:r w:rsidR="0091371E" w:rsidRPr="0091371E">
        <w:rPr>
          <w:rFonts w:eastAsia="Times New Roman"/>
          <w:color w:val="212529"/>
          <w:sz w:val="20"/>
          <w:szCs w:val="20"/>
        </w:rPr>
        <w:t>, used to prevent overfitting</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Pr>
          <w:rFonts w:eastAsia="Times New Roman"/>
          <w:color w:val="212529"/>
          <w:sz w:val="20"/>
          <w:szCs w:val="20"/>
        </w:rPr>
        <w:t>.</w:t>
      </w:r>
      <w:r w:rsidR="003D1162" w:rsidRPr="00E94E7C">
        <w:rPr>
          <w:b/>
          <w:bCs/>
          <w:color w:val="212529"/>
          <w:sz w:val="18"/>
          <w:szCs w:val="18"/>
          <w:shd w:val="clear" w:color="auto" w:fill="FFFFFF"/>
        </w:rPr>
        <w:t xml:space="preserve"> </w:t>
      </w:r>
    </w:p>
    <w:p w14:paraId="79634A5C" w14:textId="3F52D60C" w:rsidR="003D1162" w:rsidRDefault="003D1162" w:rsidP="003D1162">
      <w:pPr>
        <w:shd w:val="clear" w:color="auto" w:fill="FFFFFF"/>
        <w:spacing w:after="0" w:line="240" w:lineRule="auto"/>
        <w:jc w:val="both"/>
        <w:rPr>
          <w:rFonts w:eastAsia="Times New Roman"/>
          <w:color w:val="212529"/>
          <w:sz w:val="20"/>
          <w:szCs w:val="20"/>
        </w:rPr>
      </w:pPr>
      <w:proofErr w:type="spellStart"/>
      <w:r>
        <w:rPr>
          <w:rFonts w:eastAsia="Times New Roman"/>
          <w:color w:val="212529"/>
          <w:sz w:val="20"/>
          <w:szCs w:val="20"/>
        </w:rPr>
        <w:t>ResNet</w:t>
      </w:r>
      <w:proofErr w:type="spellEnd"/>
      <w:r>
        <w:rPr>
          <w:rFonts w:eastAsia="Times New Roman"/>
          <w:color w:val="212529"/>
          <w:sz w:val="20"/>
          <w:szCs w:val="20"/>
        </w:rPr>
        <w:t xml:space="preserve"> Layers:</w:t>
      </w:r>
    </w:p>
    <w:p w14:paraId="3E22C9AC" w14:textId="67EA7115" w:rsidR="003D1162" w:rsidRPr="003D1162" w:rsidRDefault="003D1162" w:rsidP="003D1162">
      <w:pPr>
        <w:shd w:val="clear" w:color="auto" w:fill="FFFFFF"/>
        <w:spacing w:after="0" w:line="240" w:lineRule="auto"/>
        <w:jc w:val="both"/>
        <w:rPr>
          <w:b/>
          <w:bCs/>
          <w:color w:val="212529"/>
          <w:sz w:val="18"/>
          <w:szCs w:val="18"/>
          <w:shd w:val="clear" w:color="auto" w:fill="FFFFFF"/>
        </w:rPr>
      </w:pPr>
      <w:r w:rsidRPr="008E2AF7">
        <w:rPr>
          <w:b/>
          <w:bCs/>
          <w:color w:val="212529"/>
          <w:sz w:val="20"/>
          <w:szCs w:val="20"/>
          <w:shd w:val="clear" w:color="auto" w:fill="FFFFFF"/>
        </w:rPr>
        <w:lastRenderedPageBreak/>
        <w:t>Average pooling layers</w:t>
      </w:r>
      <w:r>
        <w:rPr>
          <w:b/>
          <w:bCs/>
          <w:color w:val="212529"/>
          <w:sz w:val="20"/>
          <w:szCs w:val="20"/>
          <w:shd w:val="clear" w:color="auto" w:fill="FFFFFF"/>
        </w:rPr>
        <w:t>-</w:t>
      </w:r>
      <w:r>
        <w:rPr>
          <w:rFonts w:eastAsia="Times New Roman"/>
          <w:color w:val="212529"/>
          <w:sz w:val="20"/>
          <w:szCs w:val="20"/>
        </w:rPr>
        <w:t>uses</w:t>
      </w:r>
      <w:r w:rsidRPr="008E2AF7">
        <w:rPr>
          <w:rFonts w:eastAsia="Times New Roman"/>
          <w:color w:val="212529"/>
          <w:sz w:val="20"/>
          <w:szCs w:val="20"/>
        </w:rPr>
        <w:t xml:space="preserve"> the </w:t>
      </w:r>
      <w:r>
        <w:rPr>
          <w:rFonts w:eastAsia="Times New Roman"/>
          <w:color w:val="212529"/>
          <w:sz w:val="20"/>
          <w:szCs w:val="20"/>
        </w:rPr>
        <w:t>average</w:t>
      </w:r>
      <w:r w:rsidRPr="008E2AF7">
        <w:rPr>
          <w:rFonts w:eastAsia="Times New Roman"/>
          <w:color w:val="212529"/>
          <w:sz w:val="20"/>
          <w:szCs w:val="20"/>
        </w:rPr>
        <w:t xml:space="preserve"> value of the filter, reducing dimensionality </w:t>
      </w:r>
      <w:r w:rsidRPr="00E94E7C">
        <w:rPr>
          <w:rFonts w:eastAsia="Times New Roman"/>
          <w:color w:val="212529"/>
          <w:sz w:val="18"/>
          <w:szCs w:val="18"/>
        </w:rPr>
        <w:t xml:space="preserve">of the </w:t>
      </w:r>
      <w:r w:rsidRPr="00E94E7C">
        <w:rPr>
          <w:rFonts w:eastAsia="Times New Roman"/>
          <w:color w:val="212529"/>
          <w:sz w:val="20"/>
          <w:szCs w:val="20"/>
        </w:rPr>
        <w:t xml:space="preserve">network </w:t>
      </w:r>
      <w:r w:rsidRPr="00E94E7C">
        <w:rPr>
          <w:rFonts w:eastAsia="Times New Roman"/>
          <w:color w:val="212529"/>
          <w:sz w:val="18"/>
          <w:szCs w:val="18"/>
        </w:rPr>
        <w:fldChar w:fldCharType="begin" w:fldLock="1"/>
      </w:r>
      <w:r w:rsidRPr="00E94E7C">
        <w:rPr>
          <w:rFonts w:eastAsia="Times New Roman"/>
          <w:color w:val="212529"/>
          <w:sz w:val="18"/>
          <w:szCs w:val="18"/>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18"/>
          <w:szCs w:val="18"/>
        </w:rPr>
        <w:fldChar w:fldCharType="separate"/>
      </w:r>
      <w:r w:rsidRPr="00E94E7C">
        <w:rPr>
          <w:rFonts w:eastAsia="Times New Roman"/>
          <w:noProof/>
          <w:color w:val="212529"/>
          <w:sz w:val="18"/>
          <w:szCs w:val="18"/>
        </w:rPr>
        <w:t>(Stewart, 2019)</w:t>
      </w:r>
      <w:r w:rsidRPr="00E94E7C">
        <w:rPr>
          <w:rFonts w:eastAsia="Times New Roman"/>
          <w:color w:val="212529"/>
          <w:sz w:val="18"/>
          <w:szCs w:val="18"/>
        </w:rPr>
        <w:fldChar w:fldCharType="end"/>
      </w:r>
    </w:p>
    <w:p w14:paraId="79BB1316" w14:textId="072E56F7"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Lamb</w:t>
      </w:r>
      <w:r w:rsidR="006F5EAD">
        <w:rPr>
          <w:b/>
          <w:bCs/>
          <w:color w:val="212529"/>
          <w:sz w:val="20"/>
          <w:szCs w:val="20"/>
          <w:shd w:val="clear" w:color="auto" w:fill="FFFFFF"/>
        </w:rPr>
        <w:t>d</w:t>
      </w:r>
      <w:r w:rsidRPr="008E2AF7">
        <w:rPr>
          <w:b/>
          <w:bCs/>
          <w:color w:val="212529"/>
          <w:sz w:val="20"/>
          <w:szCs w:val="20"/>
          <w:shd w:val="clear" w:color="auto" w:fill="FFFFFF"/>
        </w:rPr>
        <w:t>a layers</w:t>
      </w:r>
      <w:r>
        <w:rPr>
          <w:b/>
          <w:bCs/>
          <w:color w:val="212529"/>
          <w:sz w:val="20"/>
          <w:szCs w:val="20"/>
          <w:shd w:val="clear" w:color="auto" w:fill="FFFFFF"/>
        </w:rPr>
        <w:t xml:space="preserve"> – </w:t>
      </w:r>
      <w:r w:rsidRPr="00DE227D">
        <w:rPr>
          <w:color w:val="212529"/>
          <w:sz w:val="20"/>
          <w:szCs w:val="20"/>
          <w:shd w:val="clear" w:color="auto" w:fill="FFFFFF"/>
        </w:rPr>
        <w:t xml:space="preserve">used for simple operations, allows arbitrary </w:t>
      </w:r>
      <w:proofErr w:type="spellStart"/>
      <w:r w:rsidR="00F674CB">
        <w:rPr>
          <w:color w:val="212529"/>
          <w:sz w:val="20"/>
          <w:szCs w:val="20"/>
          <w:shd w:val="clear" w:color="auto" w:fill="FFFFFF"/>
        </w:rPr>
        <w:t>T</w:t>
      </w:r>
      <w:r w:rsidRPr="00DE227D">
        <w:rPr>
          <w:color w:val="212529"/>
          <w:sz w:val="20"/>
          <w:szCs w:val="20"/>
          <w:shd w:val="clear" w:color="auto" w:fill="FFFFFF"/>
        </w:rPr>
        <w:t>ensorflow</w:t>
      </w:r>
      <w:proofErr w:type="spellEnd"/>
      <w:r w:rsidRPr="00DE227D">
        <w:rPr>
          <w:color w:val="212529"/>
          <w:sz w:val="20"/>
          <w:szCs w:val="20"/>
          <w:shd w:val="clear" w:color="auto" w:fill="FFFFFF"/>
        </w:rPr>
        <w:t xml:space="preserve"> functions to be used.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medium.com/analytics-vidhya/lambda-layer-in-tf-keras-c4e8b94c87e","accessed":{"date-parts":[["2021","4","18"]]},"author":[{"dropping-particle":"","family":"Bhadani","given":"Rahul","non-dropping-particle":"","parse-names":false,"suffix":""}],"container-title":"Analytics Vidhya","id":"ITEM-1","issued":{"date-parts":[["2019"]]},"title":"Lambda Layers in tf.keras. Lambda layers are useful when you need… | by Rahul Bhadani | Analytics Vidhya | Medium","type":"webpage"},"uris":["http://www.mendeley.com/documents/?uuid=da68f338-583b-3302-bcf0-ec21eadb0d39"]}],"mendeley":{"formattedCitation":"(Bhadani, 2019)","plainTextFormattedCitation":"(Bhadani, 2019)","previouslyFormattedCitation":"(Bhadani, 2019)"},"properties":{"noteIndex":0},"schema":"https://github.com/citation-style-language/schema/raw/master/csl-citation.json"}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(Bhadani, 2019)</w:t>
      </w:r>
      <w:r w:rsidRPr="00DE227D">
        <w:rPr>
          <w:color w:val="212529"/>
          <w:sz w:val="20"/>
          <w:szCs w:val="20"/>
          <w:shd w:val="clear" w:color="auto" w:fill="FFFFFF"/>
        </w:rPr>
        <w:fldChar w:fldCharType="end"/>
      </w:r>
    </w:p>
    <w:p w14:paraId="47A44AF3" w14:textId="51D092D4"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 xml:space="preserve">Concatenation layers </w:t>
      </w:r>
      <w:r>
        <w:rPr>
          <w:b/>
          <w:bCs/>
          <w:color w:val="212529"/>
          <w:sz w:val="20"/>
          <w:szCs w:val="20"/>
          <w:shd w:val="clear" w:color="auto" w:fill="FFFFFF"/>
        </w:rPr>
        <w:t xml:space="preserve">– </w:t>
      </w:r>
      <w:r w:rsidRPr="00DE227D">
        <w:rPr>
          <w:color w:val="212529"/>
          <w:sz w:val="20"/>
          <w:szCs w:val="20"/>
          <w:shd w:val="clear" w:color="auto" w:fill="FFFFFF"/>
        </w:rPr>
        <w:t xml:space="preserve">takes in list of tensors and reduces it into one tensor with all inputs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keras.io/api/layers/merging_layers/concatenate/","accessed":{"date-parts":[["2021","4","18"]]},"author":[{"dropping-particle":"","family":"Chollet","given":"François","non-dropping-particle":"","parse-names":false,"suffix":""}],"id":"ITEM-1","issued":{"date-parts":[["2020"]]},"title":"Concatenate layer","type":"webpage"},"uris":["http://www.mendeley.com/documents/?uuid=ad12e67e-0076-3126-8b6f-bce2a4e2ed21"]}],"mendeley":{"formattedCitation":"(Chollet, 2020)","plainTextFormattedCitation":"(Chollet, 2020)"},"properties":{"noteIndex":0},"schema":"https://github.com/citation-style-language/schema/raw/master/csl-citation.json"}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(Chollet, 2020)</w:t>
      </w:r>
      <w:r w:rsidRPr="00DE227D">
        <w:rPr>
          <w:color w:val="212529"/>
          <w:sz w:val="20"/>
          <w:szCs w:val="20"/>
          <w:shd w:val="clear" w:color="auto" w:fill="FFFFFF"/>
        </w:rPr>
        <w:fldChar w:fldCharType="end"/>
      </w:r>
    </w:p>
    <w:p w14:paraId="57FAC62A" w14:textId="6535D078" w:rsidR="006F5EAD" w:rsidRDefault="006F5EAD" w:rsidP="006F5EAD">
      <w:pPr>
        <w:shd w:val="clear" w:color="auto" w:fill="FFFFFF"/>
        <w:spacing w:after="0" w:line="240" w:lineRule="auto"/>
        <w:jc w:val="both"/>
        <w:rPr>
          <w:rStyle w:val="Heading1Char"/>
          <w:rFonts w:asciiTheme="minorHAnsi" w:hAnsiTheme="minorHAnsi" w:cstheme="minorHAnsi"/>
          <w:sz w:val="24"/>
          <w:szCs w:val="24"/>
          <w:lang w:eastAsia="en-GB"/>
        </w:rPr>
      </w:pPr>
      <w:r w:rsidRPr="0091371E">
        <w:rPr>
          <w:rStyle w:val="Heading1Char"/>
          <w:rFonts w:asciiTheme="minorHAnsi" w:hAnsiTheme="minorHAnsi" w:cstheme="minorHAnsi"/>
          <w:sz w:val="24"/>
          <w:szCs w:val="24"/>
          <w:lang w:eastAsia="en-GB"/>
        </w:rPr>
        <w:t>Features</w:t>
      </w:r>
    </w:p>
    <w:p w14:paraId="3B542F38" w14:textId="17CD3B58" w:rsidR="006F5EAD" w:rsidRPr="003D1162" w:rsidRDefault="006F5EAD" w:rsidP="007B4938">
      <w:pPr>
        <w:shd w:val="clear" w:color="auto" w:fill="FFFFFF"/>
        <w:spacing w:after="0" w:line="240" w:lineRule="auto"/>
        <w:ind w:firstLine="720"/>
        <w:jc w:val="both"/>
        <w:rPr>
          <w:rStyle w:val="Heading1Char"/>
          <w:rFonts w:asciiTheme="minorHAnsi" w:eastAsia="Times New Roman" w:hAnsiTheme="minorHAnsi" w:cstheme="minorHAnsi"/>
          <w:color w:val="212529"/>
          <w:sz w:val="20"/>
          <w:szCs w:val="20"/>
          <w:lang w:eastAsia="en-GB"/>
        </w:rPr>
      </w:pPr>
      <w:r w:rsidRPr="0091371E">
        <w:rPr>
          <w:color w:val="202124"/>
          <w:sz w:val="20"/>
          <w:szCs w:val="20"/>
          <w:shd w:val="clear" w:color="auto" w:fill="FFFFFF"/>
        </w:rPr>
        <w:t>Features are extracted</w:t>
      </w:r>
      <w:r w:rsidR="007B4938">
        <w:rPr>
          <w:color w:val="202124"/>
          <w:sz w:val="20"/>
          <w:szCs w:val="20"/>
          <w:shd w:val="clear" w:color="auto" w:fill="FFFFFF"/>
        </w:rPr>
        <w:t xml:space="preserve"> in a CNN</w:t>
      </w:r>
      <w:r w:rsidRPr="0091371E">
        <w:rPr>
          <w:color w:val="202124"/>
          <w:sz w:val="20"/>
          <w:szCs w:val="20"/>
          <w:shd w:val="clear" w:color="auto" w:fill="FFFFFF"/>
        </w:rPr>
        <w:t xml:space="preserve"> by</w:t>
      </w:r>
      <w:r>
        <w:rPr>
          <w:color w:val="202124"/>
          <w:sz w:val="20"/>
          <w:szCs w:val="20"/>
          <w:shd w:val="clear" w:color="auto" w:fill="FFFFFF"/>
        </w:rPr>
        <w:t xml:space="preserve"> using multiple layers to create a network, the AlexNet and </w:t>
      </w:r>
      <w:proofErr w:type="spellStart"/>
      <w:r>
        <w:rPr>
          <w:color w:val="202124"/>
          <w:sz w:val="20"/>
          <w:szCs w:val="20"/>
          <w:shd w:val="clear" w:color="auto" w:fill="FFFFFF"/>
        </w:rPr>
        <w:t>ResNet</w:t>
      </w:r>
      <w:proofErr w:type="spellEnd"/>
      <w:r>
        <w:rPr>
          <w:color w:val="202124"/>
          <w:sz w:val="20"/>
          <w:szCs w:val="20"/>
          <w:shd w:val="clear" w:color="auto" w:fill="FFFFFF"/>
        </w:rPr>
        <w:t xml:space="preserve"> have different architectures, both of which have </w:t>
      </w:r>
      <w:r w:rsidRPr="008E2AF7">
        <w:rPr>
          <w:rFonts w:cstheme="minorHAnsi"/>
          <w:color w:val="202124"/>
          <w:sz w:val="20"/>
          <w:szCs w:val="20"/>
          <w:shd w:val="clear" w:color="auto" w:fill="FFFFFF"/>
        </w:rPr>
        <w:t xml:space="preserve">an input layer, followed by </w:t>
      </w:r>
      <w:r>
        <w:rPr>
          <w:rFonts w:cstheme="minorHAnsi"/>
          <w:color w:val="202124"/>
          <w:sz w:val="20"/>
          <w:szCs w:val="20"/>
          <w:shd w:val="clear" w:color="auto" w:fill="FFFFFF"/>
        </w:rPr>
        <w:t>multiple</w:t>
      </w:r>
      <w:r w:rsidRPr="008E2AF7">
        <w:rPr>
          <w:rFonts w:cstheme="minorHAnsi"/>
          <w:color w:val="202124"/>
          <w:sz w:val="20"/>
          <w:szCs w:val="20"/>
          <w:shd w:val="clear" w:color="auto" w:fill="FFFFFF"/>
        </w:rPr>
        <w:t xml:space="preserve"> convolutional and pooling layers </w:t>
      </w:r>
      <w:r>
        <w:rPr>
          <w:rFonts w:cstheme="minorHAnsi"/>
          <w:color w:val="202124"/>
          <w:sz w:val="20"/>
          <w:szCs w:val="20"/>
          <w:shd w:val="clear" w:color="auto" w:fill="FFFFFF"/>
        </w:rPr>
        <w:t>ending with a</w:t>
      </w:r>
      <w:r w:rsidRPr="008E2AF7">
        <w:rPr>
          <w:rFonts w:cstheme="minorHAnsi"/>
          <w:color w:val="202124"/>
          <w:sz w:val="20"/>
          <w:szCs w:val="20"/>
          <w:shd w:val="clear" w:color="auto" w:fill="FFFFFF"/>
        </w:rPr>
        <w:t xml:space="preserve"> </w:t>
      </w:r>
      <w:proofErr w:type="spellStart"/>
      <w:r w:rsidR="00F674CB">
        <w:rPr>
          <w:rFonts w:cstheme="minorHAnsi"/>
          <w:color w:val="202124"/>
          <w:sz w:val="20"/>
          <w:szCs w:val="20"/>
          <w:shd w:val="clear" w:color="auto" w:fill="FFFFFF"/>
        </w:rPr>
        <w:t>S</w:t>
      </w:r>
      <w:r w:rsidRPr="008E2AF7">
        <w:rPr>
          <w:rFonts w:cstheme="minorHAnsi"/>
          <w:color w:val="202124"/>
          <w:sz w:val="20"/>
          <w:szCs w:val="20"/>
          <w:shd w:val="clear" w:color="auto" w:fill="FFFFFF"/>
        </w:rPr>
        <w:t>oft</w:t>
      </w:r>
      <w:r>
        <w:rPr>
          <w:rFonts w:cstheme="minorHAnsi"/>
          <w:color w:val="202124"/>
          <w:sz w:val="20"/>
          <w:szCs w:val="20"/>
          <w:shd w:val="clear" w:color="auto" w:fill="FFFFFF"/>
        </w:rPr>
        <w:t>m</w:t>
      </w:r>
      <w:r w:rsidRPr="008E2AF7">
        <w:rPr>
          <w:rFonts w:cstheme="minorHAnsi"/>
          <w:color w:val="202124"/>
          <w:sz w:val="20"/>
          <w:szCs w:val="20"/>
          <w:shd w:val="clear" w:color="auto" w:fill="FFFFFF"/>
        </w:rPr>
        <w:t>ax</w:t>
      </w:r>
      <w:proofErr w:type="spellEnd"/>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fully connected</w:t>
      </w:r>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output layer to </w:t>
      </w:r>
      <w:r w:rsidRPr="006F5EAD">
        <w:rPr>
          <w:rFonts w:cstheme="minorHAnsi"/>
          <w:color w:val="202124"/>
          <w:sz w:val="20"/>
          <w:szCs w:val="20"/>
          <w:shd w:val="clear" w:color="auto" w:fill="FFFFFF"/>
        </w:rPr>
        <w:t>extract features</w:t>
      </w:r>
      <w:r w:rsidRPr="008E2AF7">
        <w:rPr>
          <w:rFonts w:eastAsia="Times New Roman" w:cstheme="minorHAnsi"/>
          <w:color w:val="212529"/>
          <w:sz w:val="20"/>
          <w:szCs w:val="20"/>
          <w:lang w:eastAsia="en-GB"/>
        </w:rPr>
        <w:t xml:space="preserve">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{"citationItems":[{"id":"ITEM-1","itemData":{"DOI":"10.13052/jcsm2245-1439.825","ISSN":"22454578","abstract":"The impressive gain in performance obtained using deep neural networks (DNN) for various tasks encouraged us to apply DNN for image classification task. We have used a variant of DNN called Deep convolutional Neural Networks (DCNN) for feature extraction and image classification. Neural networks can be used for classification as well as for feature extraction. Our whole work can be better seen as two different tasks. In the first task, DCNN is used for feature extraction and classification task. In the second task, features are extracted using DCNN and then SVM, a shallow classifier, is used to classify the extracted features. Performance of these tasks is compared. Various configurations ofDCNNare used for our experimental studies.Among different architectures that we have considered, the architecture with 3 levels of convolutional and pooling layers, followed by a fully connected output layer is used for feature extraction. In task 1 DCNN extracted features are fed to a 2 hidden layer neural network for classification. In task 2 SVM is used to classify the features extracted by DCNN. Experimental studies show that the performance of u-SVM classification on DCNN features is slightly better than the results of neural network classification on DCNN extracted features.","author":[{"dropping-particle":"","family":"Bodapati","given":"Jyostna Devi","non-dropping-particle":"","parse-names":false,"suffix":""},{"dropping-particle":"","family":"Veeranjaneyulu","given":"N.","non-dropping-particle":"","parse-names":false,"suffix":""}],"container-title":"Journal of Cyber Security and Mobility","id":"ITEM-1","issue":"2","issued":{"date-parts":[["2019","4","30"]]},"page":"261-276","publisher":"River Publishers","title":"Feature extraction and classification using Deep convolutional Neural Networks","type":"article-journal","volume":"8"},"uris":["http://www.mendeley.com/documents/?uuid=d39dcd8f-9747-3c65-9d35-7c9f191c887f"]}],"mendeley":{"formattedCitation":"(Bodapati and Veeranjaneyulu, 2019)","plainTextFormattedCitation":"(Bodapati and Veeranjaneyulu, 2019)","previouslyFormattedCitation":"(Bodapati and Veeranjaneyulu, 2019)"},"properties":{"noteIndex":0},"schema":"https://github.com/citation-style-language/schema/raw/master/csl-citation.json"}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(Bodapati and Veeranjaneyulu, 2019)</w:t>
      </w:r>
      <w:r w:rsidRPr="008E2AF7">
        <w:rPr>
          <w:rFonts w:eastAsia="Times New Roman" w:cstheme="minorHAnsi"/>
          <w:color w:val="212529"/>
          <w:sz w:val="20"/>
          <w:szCs w:val="20"/>
          <w:lang w:eastAsia="en-GB"/>
        </w:rPr>
        <w:fldChar w:fldCharType="end"/>
      </w:r>
      <w:r w:rsidR="007B4938">
        <w:rPr>
          <w:rFonts w:eastAsia="Times New Roman" w:cstheme="minorHAnsi"/>
          <w:color w:val="212529"/>
          <w:sz w:val="20"/>
          <w:szCs w:val="20"/>
          <w:lang w:eastAsia="en-GB"/>
        </w:rPr>
        <w:t>. A CNN follows a hierarchical model where t</w:t>
      </w:r>
      <w:r>
        <w:rPr>
          <w:rFonts w:eastAsia="Times New Roman" w:cstheme="minorHAnsi"/>
          <w:color w:val="212529"/>
          <w:sz w:val="20"/>
          <w:szCs w:val="20"/>
          <w:lang w:eastAsia="en-GB"/>
        </w:rPr>
        <w:t xml:space="preserve">he most significant features </w:t>
      </w:r>
      <w:r w:rsidR="007B4938">
        <w:rPr>
          <w:rFonts w:eastAsia="Times New Roman" w:cstheme="minorHAnsi"/>
          <w:color w:val="212529"/>
          <w:sz w:val="20"/>
          <w:szCs w:val="20"/>
          <w:lang w:eastAsia="en-GB"/>
        </w:rPr>
        <w:t xml:space="preserve">are processed and funnelled </w:t>
      </w:r>
      <w:r w:rsidR="007B4938" w:rsidRPr="008E2AF7">
        <w:rPr>
          <w:rFonts w:eastAsia="Times New Roman" w:cstheme="minorHAnsi"/>
          <w:color w:val="212529"/>
          <w:sz w:val="20"/>
          <w:szCs w:val="20"/>
          <w:lang w:eastAsia="en-GB"/>
        </w:rPr>
        <w:t>toward</w:t>
      </w:r>
      <w:r w:rsidR="007B4938">
        <w:rPr>
          <w:rFonts w:eastAsia="Times New Roman" w:cstheme="minorHAnsi"/>
          <w:color w:val="212529"/>
          <w:sz w:val="20"/>
          <w:szCs w:val="20"/>
          <w:lang w:eastAsia="en-GB"/>
        </w:rPr>
        <w:t xml:space="preserve"> the output layer to create an optimal model.</w:t>
      </w:r>
    </w:p>
    <w:p w14:paraId="64266790" w14:textId="77777777" w:rsidR="00363962" w:rsidRPr="0091371E" w:rsidRDefault="00363962" w:rsidP="00F9117D">
      <w:pPr>
        <w:shd w:val="clear" w:color="auto" w:fill="FFFFFF"/>
        <w:spacing w:after="0" w:line="240" w:lineRule="auto"/>
        <w:jc w:val="both"/>
        <w:rPr>
          <w:rFonts w:eastAsia="Times New Roman"/>
          <w:color w:val="212529"/>
          <w:sz w:val="20"/>
          <w:szCs w:val="20"/>
        </w:rPr>
      </w:pPr>
    </w:p>
    <w:p w14:paraId="43142DB7" w14:textId="77777777" w:rsidR="00F9117D" w:rsidRPr="008E03A3" w:rsidRDefault="00F9117D" w:rsidP="00F9117D">
      <w:pPr>
        <w:shd w:val="clear" w:color="auto" w:fill="FFFFFF"/>
        <w:spacing w:after="0" w:line="240" w:lineRule="auto"/>
        <w:jc w:val="both"/>
        <w:rPr>
          <w:rStyle w:val="Heading1Char"/>
          <w:rFonts w:asciiTheme="minorHAnsi" w:eastAsia="Times New Roman" w:hAnsiTheme="minorHAnsi" w:cstheme="minorBidi"/>
          <w:color w:val="212529"/>
          <w:sz w:val="24"/>
          <w:szCs w:val="24"/>
        </w:rPr>
      </w:pPr>
      <w:r>
        <w:rPr>
          <w:rStyle w:val="Heading1Char"/>
          <w:rFonts w:asciiTheme="minorHAnsi" w:hAnsiTheme="minorHAnsi" w:cstheme="minorHAnsi"/>
          <w:sz w:val="24"/>
          <w:szCs w:val="24"/>
          <w:lang w:eastAsia="en-GB"/>
        </w:rPr>
        <w:t>AlexNet</w:t>
      </w:r>
    </w:p>
    <w:p w14:paraId="494D3451" w14:textId="61D730C9" w:rsidR="0091371E" w:rsidRDefault="00F9117D" w:rsidP="00363962">
      <w:pPr>
        <w:shd w:val="clear" w:color="auto" w:fill="FFFFFF"/>
        <w:spacing w:after="0" w:line="240" w:lineRule="auto"/>
        <w:ind w:firstLine="720"/>
        <w:jc w:val="both"/>
        <w:rPr>
          <w:rFonts w:eastAsia="Times New Roman" w:cstheme="minorHAnsi"/>
          <w:color w:val="212529"/>
          <w:sz w:val="20"/>
          <w:szCs w:val="20"/>
        </w:rPr>
      </w:pPr>
      <w:r w:rsidRPr="008E2AF7">
        <w:rPr>
          <w:rFonts w:eastAsia="Times New Roman" w:cstheme="minorHAnsi"/>
          <w:color w:val="212529"/>
          <w:sz w:val="20"/>
          <w:szCs w:val="20"/>
        </w:rPr>
        <w:t xml:space="preserve">AlexNet was chosen because it is a relatively simple and early implementation of a CNN, made in 2012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 xml:space="preserve">(Khan </w:t>
      </w:r>
      <w:r w:rsidRPr="008E2AF7">
        <w:rPr>
          <w:rFonts w:eastAsia="Times New Roman" w:cstheme="minorHAnsi"/>
          <w:i/>
          <w:noProof/>
          <w:color w:val="212529"/>
          <w:sz w:val="20"/>
          <w:szCs w:val="20"/>
          <w:lang w:eastAsia="en-GB"/>
        </w:rPr>
        <w:t>et al.</w:t>
      </w:r>
      <w:r w:rsidRPr="008E2AF7">
        <w:rPr>
          <w:rFonts w:eastAsia="Times New Roman" w:cstheme="minorHAnsi"/>
          <w:noProof/>
          <w:color w:val="212529"/>
          <w:sz w:val="20"/>
          <w:szCs w:val="20"/>
          <w:lang w:eastAsia="en-GB"/>
        </w:rPr>
        <w:t>, 2020)</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rPr>
        <w:t>.</w:t>
      </w:r>
      <w:r w:rsidRPr="008E2AF7">
        <w:rPr>
          <w:rFonts w:eastAsia="Times New Roman" w:cstheme="minorHAnsi"/>
          <w:color w:val="212529"/>
          <w:sz w:val="20"/>
          <w:szCs w:val="20"/>
          <w:lang w:eastAsia="en-GB"/>
        </w:rPr>
        <w:t xml:space="preserve"> There are 9 layers, </w:t>
      </w:r>
      <w:r w:rsidRPr="008E2AF7">
        <w:rPr>
          <w:rStyle w:val="Heading1Char"/>
          <w:rFonts w:asciiTheme="minorHAnsi" w:eastAsiaTheme="minorHAnsi" w:hAnsiTheme="minorHAnsi" w:cstheme="minorHAnsi"/>
          <w:color w:val="auto"/>
          <w:sz w:val="20"/>
          <w:szCs w:val="20"/>
        </w:rPr>
        <w:t xml:space="preserve">made up of convolutional (partial) Conv2D, Batch Normalisation and Pooling layers. </w:t>
      </w:r>
      <w:r w:rsidRPr="008E2AF7">
        <w:rPr>
          <w:rFonts w:eastAsia="Times New Roman" w:cstheme="minorHAnsi"/>
          <w:color w:val="212529"/>
          <w:sz w:val="20"/>
          <w:szCs w:val="20"/>
          <w:lang w:eastAsia="en-GB"/>
        </w:rPr>
        <w:t>5 layers are partial, meaning that each node in the layer is connected only to its close neighbours in the next layer. Then</w:t>
      </w:r>
      <w:r w:rsidRPr="008E2AF7">
        <w:rPr>
          <w:rStyle w:val="Heading1Char"/>
          <w:rFonts w:asciiTheme="minorHAnsi" w:eastAsiaTheme="minorHAnsi" w:hAnsiTheme="minorHAnsi" w:cstheme="minorHAnsi"/>
          <w:color w:val="auto"/>
          <w:sz w:val="20"/>
          <w:szCs w:val="20"/>
        </w:rPr>
        <w:t xml:space="preserve"> there are 3 layers of fully connected nodes – all nodes in the layer connect to all the nodes in the next layer. Finally an output layer that uses </w:t>
      </w:r>
      <w:proofErr w:type="spellStart"/>
      <w:r w:rsidR="00F674CB" w:rsidRPr="008E2AF7">
        <w:rPr>
          <w:rStyle w:val="Heading1Char"/>
          <w:rFonts w:asciiTheme="minorHAnsi" w:eastAsiaTheme="minorHAnsi" w:hAnsiTheme="minorHAnsi" w:cstheme="minorHAnsi"/>
          <w:color w:val="auto"/>
          <w:sz w:val="20"/>
          <w:szCs w:val="20"/>
        </w:rPr>
        <w:t>Soft</w:t>
      </w:r>
      <w:r w:rsidR="00F674CB">
        <w:rPr>
          <w:rStyle w:val="Heading1Char"/>
          <w:rFonts w:asciiTheme="minorHAnsi" w:eastAsiaTheme="minorHAnsi" w:hAnsiTheme="minorHAnsi" w:cstheme="minorHAnsi"/>
          <w:color w:val="auto"/>
          <w:sz w:val="20"/>
          <w:szCs w:val="20"/>
        </w:rPr>
        <w:t>m</w:t>
      </w:r>
      <w:r w:rsidR="00F674CB" w:rsidRPr="008E2AF7">
        <w:rPr>
          <w:rStyle w:val="Heading1Char"/>
          <w:rFonts w:asciiTheme="minorHAnsi" w:eastAsiaTheme="minorHAnsi" w:hAnsiTheme="minorHAnsi" w:cstheme="minorHAnsi"/>
          <w:color w:val="auto"/>
          <w:sz w:val="20"/>
          <w:szCs w:val="20"/>
        </w:rPr>
        <w:t>ax</w:t>
      </w:r>
      <w:proofErr w:type="spellEnd"/>
      <w:r w:rsidRPr="008E2AF7">
        <w:rPr>
          <w:rStyle w:val="Heading1Char"/>
          <w:rFonts w:asciiTheme="minorHAnsi" w:eastAsiaTheme="minorHAnsi" w:hAnsiTheme="minorHAnsi" w:cstheme="minorHAnsi"/>
          <w:color w:val="auto"/>
          <w:sz w:val="20"/>
          <w:szCs w:val="20"/>
        </w:rPr>
        <w:t xml:space="preserve"> activation function to reduce the outputs into our 20 output classes </w:t>
      </w:r>
      <w:r w:rsidRPr="008E2AF7">
        <w:rPr>
          <w:rFonts w:eastAsia="Times New Roman" w:cstheme="minorHAnsi"/>
          <w:color w:val="212529"/>
          <w:sz w:val="20"/>
          <w:szCs w:val="20"/>
        </w:rPr>
        <w:fldChar w:fldCharType="begin" w:fldLock="1"/>
      </w:r>
      <w:r w:rsidRPr="008E2AF7">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Pr="008E2AF7">
        <w:rPr>
          <w:rFonts w:eastAsia="Times New Roman" w:cstheme="minorHAnsi"/>
          <w:color w:val="212529"/>
          <w:sz w:val="20"/>
          <w:szCs w:val="20"/>
        </w:rPr>
        <w:fldChar w:fldCharType="separate"/>
      </w:r>
      <w:r w:rsidRPr="008E2AF7">
        <w:rPr>
          <w:rFonts w:eastAsia="Times New Roman" w:cstheme="minorHAnsi"/>
          <w:noProof/>
          <w:color w:val="212529"/>
          <w:sz w:val="20"/>
          <w:szCs w:val="20"/>
        </w:rPr>
        <w:t>(Kumar, 2020)</w:t>
      </w:r>
      <w:r w:rsidRPr="008E2AF7">
        <w:rPr>
          <w:rFonts w:eastAsia="Times New Roman" w:cstheme="minorHAnsi"/>
          <w:color w:val="212529"/>
          <w:sz w:val="20"/>
          <w:szCs w:val="20"/>
        </w:rPr>
        <w:fldChar w:fldCharType="end"/>
      </w:r>
      <w:r w:rsidRPr="008E2AF7">
        <w:rPr>
          <w:rFonts w:eastAsia="Times New Roman" w:cstheme="minorHAnsi"/>
          <w:color w:val="212529"/>
          <w:sz w:val="20"/>
          <w:szCs w:val="20"/>
        </w:rPr>
        <w:t xml:space="preserve">. </w:t>
      </w:r>
      <w:r w:rsidRPr="008E2AF7">
        <w:rPr>
          <w:rStyle w:val="Heading1Char"/>
          <w:rFonts w:asciiTheme="minorHAnsi" w:eastAsiaTheme="minorHAnsi" w:hAnsiTheme="minorHAnsi" w:cstheme="minorHAnsi"/>
          <w:color w:val="auto"/>
          <w:sz w:val="20"/>
          <w:szCs w:val="20"/>
        </w:rPr>
        <w:t xml:space="preserve">The kernel sizes start off at 5x5 and are reduced to 3x3. Dropout was also used in the </w:t>
      </w:r>
      <w:r w:rsidR="00F674CB" w:rsidRPr="008E2AF7">
        <w:rPr>
          <w:rStyle w:val="Heading1Char"/>
          <w:rFonts w:asciiTheme="minorHAnsi" w:eastAsiaTheme="minorHAnsi" w:hAnsiTheme="minorHAnsi" w:cstheme="minorHAnsi"/>
          <w:color w:val="auto"/>
          <w:sz w:val="20"/>
          <w:szCs w:val="20"/>
        </w:rPr>
        <w:t>fully connected</w:t>
      </w:r>
      <w:r w:rsidRPr="008E2AF7">
        <w:rPr>
          <w:rStyle w:val="Heading1Char"/>
          <w:rFonts w:asciiTheme="minorHAnsi" w:eastAsiaTheme="minorHAnsi" w:hAnsiTheme="minorHAnsi" w:cstheme="minorHAnsi"/>
          <w:color w:val="auto"/>
          <w:sz w:val="20"/>
          <w:szCs w:val="20"/>
        </w:rPr>
        <w:t xml:space="preserve"> layers to reduce overfitting.</w:t>
      </w:r>
      <w:r w:rsidRPr="008E2AF7">
        <w:rPr>
          <w:rFonts w:cstheme="minorHAnsi"/>
          <w:color w:val="292929"/>
          <w:spacing w:val="-1"/>
          <w:sz w:val="20"/>
          <w:szCs w:val="20"/>
          <w:shd w:val="clear" w:color="auto" w:fill="FFFFFF"/>
        </w:rPr>
        <w:t> </w:t>
      </w:r>
      <w:r w:rsidRPr="008E2AF7">
        <w:rPr>
          <w:rStyle w:val="Heading1Char"/>
          <w:rFonts w:asciiTheme="minorHAnsi" w:eastAsiaTheme="minorHAnsi" w:hAnsiTheme="minorHAnsi" w:cstheme="minorHAnsi"/>
          <w:color w:val="auto"/>
          <w:sz w:val="20"/>
          <w:szCs w:val="20"/>
        </w:rPr>
        <w:t xml:space="preserve">Overfitting is one of the main issues faced by CNN’s, caused when the model is too specialised to the training data used, meaning the model </w:t>
      </w:r>
      <w:proofErr w:type="gramStart"/>
      <w:r w:rsidRPr="008E2AF7">
        <w:rPr>
          <w:rStyle w:val="Heading1Char"/>
          <w:rFonts w:asciiTheme="minorHAnsi" w:eastAsiaTheme="minorHAnsi" w:hAnsiTheme="minorHAnsi" w:cstheme="minorHAnsi"/>
          <w:color w:val="auto"/>
          <w:sz w:val="20"/>
          <w:szCs w:val="20"/>
        </w:rPr>
        <w:t>doesn’t</w:t>
      </w:r>
      <w:proofErr w:type="gramEnd"/>
      <w:r w:rsidRPr="008E2AF7">
        <w:rPr>
          <w:rStyle w:val="Heading1Char"/>
          <w:rFonts w:asciiTheme="minorHAnsi" w:eastAsiaTheme="minorHAnsi" w:hAnsiTheme="minorHAnsi" w:cstheme="minorHAnsi"/>
          <w:color w:val="auto"/>
          <w:sz w:val="20"/>
          <w:szCs w:val="20"/>
        </w:rPr>
        <w:t xml:space="preserve"> correctly learn the overarching patterns.</w:t>
      </w:r>
      <w:r w:rsidR="0091371E">
        <w:rPr>
          <w:rStyle w:val="Heading1Char"/>
          <w:rFonts w:asciiTheme="minorHAnsi" w:eastAsiaTheme="minorHAnsi" w:hAnsiTheme="minorHAnsi" w:cstheme="minorHAnsi"/>
          <w:color w:val="auto"/>
          <w:sz w:val="20"/>
          <w:szCs w:val="20"/>
        </w:rPr>
        <w:t xml:space="preserve"> </w:t>
      </w:r>
      <w:r w:rsidRPr="008E2AF7">
        <w:rPr>
          <w:rFonts w:eastAsia="Times New Roman" w:cstheme="minorHAnsi"/>
          <w:color w:val="212529"/>
          <w:sz w:val="20"/>
          <w:szCs w:val="20"/>
        </w:rPr>
        <w:t>The implementation of the AlexNet CNN was based on the original code by Kumar</w:t>
      </w:r>
      <w:r w:rsidR="0091371E">
        <w:rPr>
          <w:rFonts w:eastAsia="Times New Roman" w:cstheme="minorHAnsi"/>
          <w:color w:val="212529"/>
          <w:sz w:val="20"/>
          <w:szCs w:val="20"/>
        </w:rPr>
        <w:t xml:space="preserve"> </w:t>
      </w:r>
      <w:r w:rsidR="0091371E">
        <w:rPr>
          <w:rFonts w:eastAsia="Times New Roman" w:cstheme="minorHAnsi"/>
          <w:color w:val="212529"/>
          <w:sz w:val="20"/>
          <w:szCs w:val="20"/>
        </w:rPr>
        <w:fldChar w:fldCharType="begin" w:fldLock="1"/>
      </w:r>
      <w:r w:rsidR="00E94E7C">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91371E">
        <w:rPr>
          <w:rFonts w:eastAsia="Times New Roman" w:cstheme="minorHAnsi"/>
          <w:color w:val="212529"/>
          <w:sz w:val="20"/>
          <w:szCs w:val="20"/>
        </w:rPr>
        <w:fldChar w:fldCharType="separate"/>
      </w:r>
      <w:r w:rsidR="0091371E" w:rsidRPr="0091371E">
        <w:rPr>
          <w:rFonts w:eastAsia="Times New Roman" w:cstheme="minorHAnsi"/>
          <w:noProof/>
          <w:color w:val="212529"/>
          <w:sz w:val="20"/>
          <w:szCs w:val="20"/>
        </w:rPr>
        <w:t>(Kumar, 2020)</w:t>
      </w:r>
      <w:r w:rsidR="0091371E">
        <w:rPr>
          <w:rFonts w:eastAsia="Times New Roman" w:cstheme="minorHAnsi"/>
          <w:color w:val="212529"/>
          <w:sz w:val="20"/>
          <w:szCs w:val="20"/>
        </w:rPr>
        <w:fldChar w:fldCharType="end"/>
      </w:r>
      <w:r w:rsidRPr="008E2AF7">
        <w:rPr>
          <w:rFonts w:eastAsia="Times New Roman" w:cstheme="minorHAnsi"/>
          <w:color w:val="212529"/>
          <w:sz w:val="20"/>
          <w:szCs w:val="20"/>
        </w:rPr>
        <w:t>.</w:t>
      </w:r>
    </w:p>
    <w:p w14:paraId="5FF274EA" w14:textId="77777777" w:rsidR="00DE227D" w:rsidRDefault="00DE227D" w:rsidP="00F9117D">
      <w:pPr>
        <w:shd w:val="clear" w:color="auto" w:fill="FFFFFF"/>
        <w:spacing w:after="0" w:line="240" w:lineRule="auto"/>
        <w:jc w:val="both"/>
        <w:rPr>
          <w:rFonts w:eastAsia="Times New Roman" w:cstheme="minorHAnsi"/>
          <w:color w:val="212529"/>
          <w:sz w:val="20"/>
          <w:szCs w:val="20"/>
          <w:lang w:eastAsia="en-GB"/>
        </w:rPr>
      </w:pPr>
    </w:p>
    <w:p w14:paraId="50A2619F" w14:textId="05F9EC7F"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74CFEB0F" w14:textId="1D006B94" w:rsidR="00363962" w:rsidRDefault="00F9117D" w:rsidP="00363962">
      <w:pPr>
        <w:shd w:val="clear" w:color="auto" w:fill="FFFFFF"/>
        <w:spacing w:after="0" w:line="240" w:lineRule="auto"/>
        <w:ind w:firstLine="720"/>
        <w:jc w:val="both"/>
        <w:rPr>
          <w:color w:val="212529"/>
          <w:sz w:val="20"/>
          <w:szCs w:val="20"/>
          <w:shd w:val="clear" w:color="auto" w:fill="FFFFFF"/>
        </w:rPr>
      </w:pPr>
      <w:r w:rsidRPr="008E2AF7">
        <w:rPr>
          <w:rFonts w:cstheme="minorHAnsi"/>
          <w:color w:val="212529"/>
          <w:sz w:val="20"/>
          <w:szCs w:val="20"/>
          <w:shd w:val="clear" w:color="auto" w:fill="FFFFFF"/>
        </w:rPr>
        <w:t xml:space="preserve">Resnet is short for Residual Network </w:t>
      </w:r>
      <w:r w:rsidRPr="008E2AF7">
        <w:rPr>
          <w:rFonts w:cstheme="minorHAnsi"/>
          <w:color w:val="212529"/>
          <w:sz w:val="20"/>
          <w:szCs w:val="20"/>
          <w:shd w:val="clear" w:color="auto" w:fill="FFFFFF"/>
        </w:rPr>
        <w:fldChar w:fldCharType="begin" w:fldLock="1"/>
      </w:r>
      <w:r w:rsidRPr="008E2AF7">
        <w:rPr>
          <w:rFonts w:cstheme="minorHAnsi"/>
          <w:color w:val="212529"/>
          <w:sz w:val="20"/>
          <w:szCs w:val="20"/>
          <w:shd w:val="clear" w:color="auto" w:fill="FFFFFF"/>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cstheme="minorHAnsi"/>
          <w:color w:val="212529"/>
          <w:sz w:val="20"/>
          <w:szCs w:val="20"/>
          <w:shd w:val="clear" w:color="auto" w:fill="FFFFFF"/>
        </w:rPr>
        <w:fldChar w:fldCharType="separate"/>
      </w:r>
      <w:r w:rsidRPr="008E2AF7">
        <w:rPr>
          <w:rFonts w:cstheme="minorHAnsi"/>
          <w:noProof/>
          <w:color w:val="212529"/>
          <w:sz w:val="20"/>
          <w:szCs w:val="20"/>
          <w:shd w:val="clear" w:color="auto" w:fill="FFFFFF"/>
        </w:rPr>
        <w:t xml:space="preserve">(He </w:t>
      </w:r>
      <w:r w:rsidRPr="008E2AF7">
        <w:rPr>
          <w:rFonts w:cstheme="minorHAnsi"/>
          <w:i/>
          <w:noProof/>
          <w:color w:val="212529"/>
          <w:sz w:val="20"/>
          <w:szCs w:val="20"/>
          <w:shd w:val="clear" w:color="auto" w:fill="FFFFFF"/>
        </w:rPr>
        <w:t>et al.</w:t>
      </w:r>
      <w:r w:rsidRPr="008E2AF7">
        <w:rPr>
          <w:rFonts w:cstheme="minorHAnsi"/>
          <w:noProof/>
          <w:color w:val="212529"/>
          <w:sz w:val="20"/>
          <w:szCs w:val="20"/>
          <w:shd w:val="clear" w:color="auto" w:fill="FFFFFF"/>
        </w:rPr>
        <w:t>, 2016)</w:t>
      </w:r>
      <w:r w:rsidRPr="008E2AF7">
        <w:rPr>
          <w:rFonts w:cstheme="minorHAnsi"/>
          <w:color w:val="212529"/>
          <w:sz w:val="20"/>
          <w:szCs w:val="20"/>
          <w:shd w:val="clear" w:color="auto" w:fill="FFFFFF"/>
        </w:rPr>
        <w:fldChar w:fldCharType="end"/>
      </w:r>
      <w:r w:rsidRPr="008E2AF7">
        <w:rPr>
          <w:rFonts w:cstheme="minorHAnsi"/>
          <w:color w:val="212529"/>
          <w:sz w:val="20"/>
          <w:szCs w:val="20"/>
          <w:shd w:val="clear" w:color="auto" w:fill="FFFFFF"/>
        </w:rPr>
        <w:t xml:space="preserve"> and is a much deeper model, meaning this model has more layers. </w:t>
      </w:r>
      <w:r w:rsidR="00F674CB" w:rsidRPr="008E2AF7">
        <w:rPr>
          <w:rFonts w:cstheme="minorHAnsi"/>
          <w:color w:val="212529"/>
          <w:sz w:val="20"/>
          <w:szCs w:val="20"/>
          <w:shd w:val="clear" w:color="auto" w:fill="FFFFFF"/>
        </w:rPr>
        <w:t>Deeper</w:t>
      </w:r>
      <w:r w:rsidRPr="008E2AF7">
        <w:rPr>
          <w:rFonts w:cstheme="minorHAnsi"/>
          <w:color w:val="212529"/>
          <w:sz w:val="20"/>
          <w:szCs w:val="20"/>
          <w:shd w:val="clear" w:color="auto" w:fill="FFFFFF"/>
        </w:rPr>
        <w:t xml:space="preserve"> models are more accurate but are more complex and thus take longer to train. Deeper networks can also start to overfit the data so the deeper the network, the more likely your accuracy will plateau and start to degrade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Resnet was chosen for this project as it is claimed to be the next biggest development after AlexNet so would make a good comparison. Resnet uses blocks and skipping layers to reduce the issue of vanishing gradients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URL":"https://towardsdatascience.com/an-overview-of-resnet-and-its-variants-5281e2f56035","accessed":{"date-parts":[["2021","4","17"]]},"author":[{"dropping-particle":"","family":"Feng","given":"Vincent","non-dropping-particle":"","parse-names":false,"suffix":""}],"container-title":"Towards data science","id":"ITEM-1","issued":{"date-parts":[["2017"]]},"title":"An Overview of ResNet and its Variants | by Vincent Fung | Towards Data Science","type":"webpage"},"uris":["http://www.mendeley.com/documents/?uuid=bce686cf-bd32-3c7f-82e4-e9c068dade0f"]}],"mendeley":{"formattedCitation":"(Feng, 2017)","plainTextFormattedCitation":"(Feng, 2017)","previouslyFormattedCitation":"(Feng, 2017)"},"properties":{"noteIndex":0},"schema":"https://github.com/citation-style-language/schema/raw/master/csl-citation.json"}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(Feng, 2017)</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and to </w:t>
      </w:r>
      <w:r w:rsidRPr="008E2AF7">
        <w:rPr>
          <w:color w:val="212529"/>
          <w:sz w:val="20"/>
          <w:szCs w:val="20"/>
          <w:shd w:val="clear" w:color="auto" w:fill="FFFFFF"/>
        </w:rPr>
        <w:t>reduce dependency between layers</w:t>
      </w:r>
      <w:r>
        <w:rPr>
          <w:color w:val="212529"/>
          <w:sz w:val="20"/>
          <w:szCs w:val="20"/>
          <w:shd w:val="clear" w:color="auto" w:fill="FFFFFF"/>
        </w:rPr>
        <w:t xml:space="preserve">, </w:t>
      </w:r>
      <w:r w:rsidRPr="008E2AF7">
        <w:rPr>
          <w:color w:val="212529"/>
          <w:sz w:val="20"/>
          <w:szCs w:val="20"/>
          <w:shd w:val="clear" w:color="auto" w:fill="FFFFFF"/>
        </w:rPr>
        <w:t xml:space="preserve">depending on the layers output. The use of blocks are considered the main performance enhancement of </w:t>
      </w:r>
      <w:proofErr w:type="spellStart"/>
      <w:r w:rsidRPr="008E2AF7">
        <w:rPr>
          <w:color w:val="212529"/>
          <w:sz w:val="20"/>
          <w:szCs w:val="20"/>
          <w:shd w:val="clear" w:color="auto" w:fill="FFFFFF"/>
        </w:rPr>
        <w:t>ResNet</w:t>
      </w:r>
      <w:proofErr w:type="spellEnd"/>
      <w:r w:rsidRPr="008E2AF7">
        <w:rPr>
          <w:color w:val="212529"/>
          <w:sz w:val="20"/>
          <w:szCs w:val="20"/>
          <w:shd w:val="clear" w:color="auto" w:fill="FFFFFF"/>
        </w:rPr>
        <w:t xml:space="preserve"> compared to previous architectures</w:t>
      </w:r>
      <w:r w:rsidRPr="008E2AF7">
        <w:rPr>
          <w:sz w:val="20"/>
          <w:szCs w:val="20"/>
        </w:rPr>
        <w:t xml:space="preserve"> </w:t>
      </w:r>
      <w:r w:rsidRPr="008E2AF7">
        <w:rPr>
          <w:sz w:val="20"/>
          <w:szCs w:val="20"/>
        </w:rPr>
        <w:fldChar w:fldCharType="begin" w:fldLock="1"/>
      </w:r>
      <w:r w:rsidRPr="008E2AF7">
        <w:rPr>
          <w:sz w:val="20"/>
          <w:szCs w:val="20"/>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sz w:val="20"/>
          <w:szCs w:val="20"/>
        </w:rPr>
        <w:fldChar w:fldCharType="separate"/>
      </w:r>
      <w:r w:rsidRPr="008E2AF7">
        <w:rPr>
          <w:noProof/>
          <w:sz w:val="20"/>
          <w:szCs w:val="20"/>
        </w:rPr>
        <w:t xml:space="preserve">(Khan </w:t>
      </w:r>
      <w:r w:rsidRPr="008E2AF7">
        <w:rPr>
          <w:i/>
          <w:noProof/>
          <w:sz w:val="20"/>
          <w:szCs w:val="20"/>
        </w:rPr>
        <w:t>et al.</w:t>
      </w:r>
      <w:r w:rsidRPr="008E2AF7">
        <w:rPr>
          <w:noProof/>
          <w:sz w:val="20"/>
          <w:szCs w:val="20"/>
        </w:rPr>
        <w:t>, 2020)</w:t>
      </w:r>
      <w:r w:rsidRPr="008E2AF7">
        <w:rPr>
          <w:sz w:val="20"/>
          <w:szCs w:val="20"/>
        </w:rPr>
        <w:fldChar w:fldCharType="end"/>
      </w:r>
      <w:r w:rsidR="00DE227D">
        <w:rPr>
          <w:color w:val="212529"/>
          <w:sz w:val="20"/>
          <w:szCs w:val="20"/>
          <w:shd w:val="clear" w:color="auto" w:fill="FFFFFF"/>
        </w:rPr>
        <w:t>. Blocks simply refer to the process when the activation layer is carried</w:t>
      </w:r>
      <w:r w:rsidR="00363962">
        <w:rPr>
          <w:color w:val="212529"/>
          <w:sz w:val="20"/>
          <w:szCs w:val="20"/>
          <w:shd w:val="clear" w:color="auto" w:fill="FFFFFF"/>
        </w:rPr>
        <w:t>.</w:t>
      </w:r>
    </w:p>
    <w:p w14:paraId="0732062A" w14:textId="6934D63A" w:rsidR="00F9117D" w:rsidRPr="008E2AF7" w:rsidRDefault="00F9117D" w:rsidP="003D1162">
      <w:pPr>
        <w:shd w:val="clear" w:color="auto" w:fill="FFFFFF"/>
        <w:spacing w:after="0" w:line="240" w:lineRule="auto"/>
        <w:ind w:firstLine="720"/>
        <w:jc w:val="both"/>
        <w:rPr>
          <w:rFonts w:eastAsia="Times New Roman"/>
          <w:color w:val="212529"/>
          <w:sz w:val="20"/>
          <w:szCs w:val="20"/>
        </w:rPr>
      </w:pPr>
      <w:r w:rsidRPr="008E2AF7">
        <w:rPr>
          <w:rStyle w:val="Heading1Char"/>
          <w:rFonts w:asciiTheme="minorHAnsi" w:eastAsiaTheme="minorHAnsi" w:hAnsiTheme="minorHAnsi" w:cstheme="minorBidi"/>
          <w:color w:val="auto"/>
          <w:sz w:val="20"/>
          <w:szCs w:val="20"/>
        </w:rPr>
        <w:t xml:space="preserve">While there are many variants of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we will focus on ResNet50. ResNet50 is the simplest version of the improved architecture with the fewest layers, reducing complexity meaning implementation, training and evaluation is possible given the time and machine constraints.  ResNet50 has 50 layers and to aid in building a reliable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I will be using the </w:t>
      </w:r>
      <w:proofErr w:type="spellStart"/>
      <w:r w:rsidRPr="008E2AF7">
        <w:rPr>
          <w:rStyle w:val="Heading1Char"/>
          <w:rFonts w:asciiTheme="minorHAnsi" w:eastAsiaTheme="minorHAnsi" w:hAnsiTheme="minorHAnsi" w:cstheme="minorBidi"/>
          <w:color w:val="auto"/>
          <w:sz w:val="20"/>
          <w:szCs w:val="20"/>
        </w:rPr>
        <w:t>ResNetModel</w:t>
      </w:r>
      <w:proofErr w:type="spellEnd"/>
      <w:r w:rsidRPr="008E2AF7">
        <w:rPr>
          <w:rStyle w:val="Heading1Char"/>
          <w:rFonts w:asciiTheme="minorHAnsi" w:eastAsiaTheme="minorHAnsi" w:hAnsiTheme="minorHAnsi" w:cstheme="minorBidi"/>
          <w:color w:val="auto"/>
          <w:sz w:val="20"/>
          <w:szCs w:val="20"/>
        </w:rPr>
        <w:t xml:space="preserve"> package which claimed 98% peak performance in 62 training epochs for the CIFAR-100 dataset created by McDonnell </w:t>
      </w:r>
      <w:r w:rsidRPr="008E2AF7">
        <w:rPr>
          <w:rStyle w:val="Heading1Char"/>
          <w:rFonts w:asciiTheme="minorHAnsi" w:eastAsiaTheme="minorHAnsi" w:hAnsiTheme="minorHAnsi" w:cstheme="minorBidi"/>
          <w:color w:val="auto"/>
          <w:sz w:val="20"/>
          <w:szCs w:val="20"/>
        </w:rPr>
        <w:fldChar w:fldCharType="begin" w:fldLock="1"/>
      </w:r>
      <w:r w:rsidR="0091371E">
        <w:rPr>
          <w:rStyle w:val="Heading1Char"/>
          <w:rFonts w:asciiTheme="minorHAnsi" w:eastAsiaTheme="minorHAnsi" w:hAnsiTheme="minorHAnsi" w:cstheme="minorBidi"/>
          <w:color w:val="auto"/>
          <w:sz w:val="20"/>
          <w:szCs w:val="20"/>
        </w:rPr>
        <w:instrText>ADDIN CSL_CITATION {"citationItems":[{"id":"ITEM-1","itemData":{"ISSN":"23318422","abstract":"For fast and energy-efficient deployment of trained deep neural networks on resource-constrained embedded hardware, each learned weight parameter should ideally be represented and stored using a single bit. Error-rates usually increase when this requirement is imposed. Here, we report large improvements in error rates on multiple datasets, for deep convolutional neural networks deployed with 1-bit-per-weight. Using wide residual networks as our main baseline, our approach simplifies existing methods that binarize weights by applying the sign function in training; we apply scaling factors for each layer with constant unlearned values equal to the layer-specific standard deviations used for initialization. For CIFAR-10, CIFAR-100 and ImageNet, and models with 1-bit-per-weight requiring less than 10 MB of parameter memory, we achieve error rates of 3.9%, 18.5% and 26.0% / 8.5% (Top-1 / Top-5) respectively. We also considered MNIST, SVHN and ImageNet32, achieving 1-bit-per-weight test results of 0.27%, 1.9%, and 41.3% / 19.1% respectively. For CIFAR, our error rates halve previously reported values, and are within about 1% of our error-rates for the same network with full-precision weights. For networks that overfit, we also show significant improvements in error rate by not learning batch normalization scale and offset parameters. This applies to both full precision and 1-bit-per-weight networks. Using a warm-restart learning-rate schedule, we found that training for 1-bit-per-weight is just as fast as full-precision networks, with better accuracy than standard schedules, and achieved about 98%-99% of peak performance in just 62 training epochs for CIFAR-10/100. For full training code and trained models in MATLAB, Keras and PyTorch see https://github.com/McDonnell-Lab/1-bit-per-weight/.","author":[{"dropping-particle":"","family":"McDonnell","given":"Mark D.","non-dropping-particle":"","parse-names":false,"suffix":""}],"container-title":"arXiv","id":"ITEM-1","issued":{"date-parts":[["2018"]]},"title":"TRAINING WIDE RESIDUAL NETWORKS FOR DEPLOYMENT USING A SINGLE BIT FOR EACH WEIGHT","type":"article"},"uris":["http://www.mendeley.com/documents/?uuid=09b104e4-22d6-384a-9d68-4551d0190437"]}],"mendeley":{"formattedCitation":"(McDonnell, 2018)","plainTextFormattedCitation":"(McDonnell, 2018)","previouslyFormattedCitation":"(McDonnell,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(McDonnell,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In addition to the common layers of AlexNet, </w:t>
      </w:r>
      <w:r w:rsidR="00DE227D">
        <w:rPr>
          <w:rStyle w:val="Heading1Char"/>
          <w:rFonts w:asciiTheme="minorHAnsi" w:eastAsiaTheme="minorHAnsi" w:hAnsiTheme="minorHAnsi" w:cstheme="minorBidi"/>
          <w:color w:val="auto"/>
          <w:sz w:val="20"/>
          <w:szCs w:val="20"/>
        </w:rPr>
        <w:t xml:space="preserve">McDonnell’s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uses</w:t>
      </w:r>
      <w:r w:rsidRPr="008E2AF7">
        <w:rPr>
          <w:color w:val="212529"/>
          <w:sz w:val="20"/>
          <w:szCs w:val="20"/>
          <w:shd w:val="clear" w:color="auto" w:fill="FFFFFF"/>
        </w:rPr>
        <w:t>, lamb</w:t>
      </w:r>
      <w:r w:rsidR="003D1162">
        <w:rPr>
          <w:color w:val="212529"/>
          <w:sz w:val="20"/>
          <w:szCs w:val="20"/>
          <w:shd w:val="clear" w:color="auto" w:fill="FFFFFF"/>
        </w:rPr>
        <w:t>d</w:t>
      </w:r>
      <w:r w:rsidRPr="008E2AF7">
        <w:rPr>
          <w:color w:val="212529"/>
          <w:sz w:val="20"/>
          <w:szCs w:val="20"/>
          <w:shd w:val="clear" w:color="auto" w:fill="FFFFFF"/>
        </w:rPr>
        <w:t>a layers</w:t>
      </w:r>
      <w:r w:rsidR="00DE227D">
        <w:rPr>
          <w:color w:val="212529"/>
          <w:sz w:val="20"/>
          <w:szCs w:val="20"/>
          <w:shd w:val="clear" w:color="auto" w:fill="FFFFFF"/>
        </w:rPr>
        <w:t xml:space="preserve">, </w:t>
      </w:r>
      <w:r w:rsidRPr="008E2AF7">
        <w:rPr>
          <w:color w:val="212529"/>
          <w:sz w:val="20"/>
          <w:szCs w:val="20"/>
          <w:shd w:val="clear" w:color="auto" w:fill="FFFFFF"/>
        </w:rPr>
        <w:t>Concatenation layers</w:t>
      </w:r>
      <w:r w:rsidR="00DE227D">
        <w:rPr>
          <w:color w:val="212529"/>
          <w:sz w:val="20"/>
          <w:szCs w:val="20"/>
          <w:shd w:val="clear" w:color="auto" w:fill="FFFFFF"/>
        </w:rPr>
        <w:t xml:space="preserve"> and average pooling layers rather than maximum pooling layers.</w:t>
      </w:r>
      <w:r w:rsidRPr="008E2AF7">
        <w:rPr>
          <w:color w:val="212529"/>
          <w:sz w:val="20"/>
          <w:szCs w:val="20"/>
          <w:shd w:val="clear" w:color="auto" w:fill="FFFFFF"/>
        </w:rPr>
        <w:t xml:space="preserve"> </w:t>
      </w:r>
      <w:r w:rsidRPr="008E2AF7">
        <w:rPr>
          <w:rFonts w:eastAsia="Times New Roman"/>
          <w:color w:val="212529"/>
          <w:sz w:val="20"/>
          <w:szCs w:val="20"/>
        </w:rPr>
        <w:t xml:space="preserve">The initial hypothesis is that the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will be the most accurate model.</w:t>
      </w:r>
    </w:p>
    <w:p w14:paraId="64B902D1" w14:textId="28ADF9D9" w:rsidR="006C3891" w:rsidRPr="00162F67" w:rsidRDefault="00573033" w:rsidP="00624A0A">
      <w:pPr>
        <w:shd w:val="clear" w:color="auto" w:fill="FFFFFF"/>
        <w:spacing w:before="100" w:beforeAutospacing="1" w:after="100" w:afterAutospacing="1" w:line="240" w:lineRule="auto"/>
        <w:jc w:val="both"/>
        <w:rPr>
          <w:rFonts w:eastAsiaTheme="majorEastAsia" w:cstheme="minorHAnsi"/>
          <w:color w:val="2F5496" w:themeColor="accent1" w:themeShade="BF"/>
          <w:sz w:val="32"/>
          <w:szCs w:val="32"/>
          <w:lang w:eastAsia="en-GB"/>
        </w:rPr>
      </w:pPr>
      <w:r w:rsidRPr="0087633F">
        <w:rPr>
          <w:rStyle w:val="Heading1Char"/>
          <w:rFonts w:asciiTheme="minorHAnsi" w:hAnsiTheme="minorHAnsi" w:cstheme="minorHAnsi"/>
          <w:lang w:eastAsia="en-GB"/>
        </w:rPr>
        <w:t>Results</w:t>
      </w:r>
      <w:r w:rsidR="00F9117D">
        <w:rPr>
          <w:rStyle w:val="Heading1Char"/>
          <w:rFonts w:asciiTheme="minorHAnsi" w:hAnsiTheme="minorHAnsi" w:cstheme="minorHAnsi"/>
          <w:lang w:eastAsia="en-GB"/>
        </w:rPr>
        <w:t xml:space="preserve"> and Evaluation</w:t>
      </w:r>
    </w:p>
    <w:p w14:paraId="1D628049" w14:textId="718AC52E" w:rsidR="00363962" w:rsidRDefault="006C3891"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 xml:space="preserve">AlexNet and </w:t>
      </w:r>
      <w:proofErr w:type="spellStart"/>
      <w:r>
        <w:rPr>
          <w:rFonts w:eastAsia="Times New Roman"/>
          <w:color w:val="212529"/>
          <w:sz w:val="20"/>
          <w:szCs w:val="20"/>
        </w:rPr>
        <w:t>ResNet</w:t>
      </w:r>
      <w:proofErr w:type="spellEnd"/>
      <w:r>
        <w:rPr>
          <w:rFonts w:eastAsia="Times New Roman"/>
          <w:color w:val="212529"/>
          <w:sz w:val="20"/>
          <w:szCs w:val="20"/>
        </w:rPr>
        <w:t xml:space="preserve"> models were implemented and trained on the CIFAR-100 dataset</w:t>
      </w:r>
      <w:r w:rsidR="002A149F">
        <w:rPr>
          <w:rFonts w:eastAsia="Times New Roman"/>
          <w:color w:val="212529"/>
          <w:sz w:val="20"/>
          <w:szCs w:val="20"/>
        </w:rPr>
        <w:t xml:space="preserve"> and tested on unseen test data.</w:t>
      </w:r>
      <w:r>
        <w:rPr>
          <w:rFonts w:eastAsia="Times New Roman"/>
          <w:color w:val="212529"/>
          <w:sz w:val="20"/>
          <w:szCs w:val="20"/>
        </w:rPr>
        <w:t xml:space="preserve"> </w:t>
      </w:r>
      <w:r w:rsidR="007B4938">
        <w:rPr>
          <w:rFonts w:eastAsia="Times New Roman"/>
          <w:color w:val="212529"/>
          <w:sz w:val="20"/>
          <w:szCs w:val="20"/>
        </w:rPr>
        <w:t>Overall,</w:t>
      </w:r>
      <w:r w:rsidR="00F9117D">
        <w:rPr>
          <w:rFonts w:eastAsia="Times New Roman"/>
          <w:color w:val="212529"/>
          <w:sz w:val="20"/>
          <w:szCs w:val="20"/>
        </w:rPr>
        <w:t xml:space="preserve"> the AlexNet model was successful, it was easier to implement and took fewer attempts to produce a model which could classify </w:t>
      </w:r>
      <w:r w:rsidR="00162F67">
        <w:rPr>
          <w:rFonts w:eastAsia="Times New Roman"/>
          <w:color w:val="212529"/>
          <w:sz w:val="20"/>
          <w:szCs w:val="20"/>
        </w:rPr>
        <w:t xml:space="preserve">images of unseen </w:t>
      </w:r>
      <w:r w:rsidR="00F9117D">
        <w:rPr>
          <w:rFonts w:eastAsia="Times New Roman"/>
          <w:color w:val="212529"/>
          <w:sz w:val="20"/>
          <w:szCs w:val="20"/>
        </w:rPr>
        <w:t>objects</w:t>
      </w:r>
      <w:r w:rsidR="00162F67">
        <w:rPr>
          <w:rFonts w:eastAsia="Times New Roman"/>
          <w:color w:val="212529"/>
          <w:sz w:val="20"/>
          <w:szCs w:val="20"/>
        </w:rPr>
        <w:t xml:space="preserve"> with an accuracy of 47%</w:t>
      </w:r>
      <w:r w:rsidR="00F9117D">
        <w:rPr>
          <w:rFonts w:eastAsia="Times New Roman"/>
          <w:color w:val="212529"/>
          <w:sz w:val="20"/>
          <w:szCs w:val="20"/>
        </w:rPr>
        <w:t xml:space="preserve">. However, the </w:t>
      </w:r>
      <w:proofErr w:type="spellStart"/>
      <w:r w:rsidR="00F9117D">
        <w:rPr>
          <w:rFonts w:eastAsia="Times New Roman"/>
          <w:color w:val="212529"/>
          <w:sz w:val="20"/>
          <w:szCs w:val="20"/>
        </w:rPr>
        <w:t>ResNet</w:t>
      </w:r>
      <w:proofErr w:type="spellEnd"/>
      <w:r w:rsidR="00F9117D">
        <w:rPr>
          <w:rFonts w:eastAsia="Times New Roman"/>
          <w:color w:val="212529"/>
          <w:sz w:val="20"/>
          <w:szCs w:val="20"/>
        </w:rPr>
        <w:t xml:space="preserve"> model produced did not behave as expected and after </w:t>
      </w:r>
      <w:r w:rsidR="00162F67">
        <w:rPr>
          <w:rFonts w:eastAsia="Times New Roman"/>
          <w:color w:val="212529"/>
          <w:sz w:val="20"/>
          <w:szCs w:val="20"/>
        </w:rPr>
        <w:t>comparing these results with the work by</w:t>
      </w:r>
      <w:r w:rsidR="00F9117D">
        <w:rPr>
          <w:rFonts w:eastAsia="Times New Roman"/>
          <w:color w:val="212529"/>
          <w:sz w:val="20"/>
          <w:szCs w:val="20"/>
        </w:rPr>
        <w:t xml:space="preserve"> </w:t>
      </w:r>
      <w:r w:rsidR="00162F67">
        <w:rPr>
          <w:rFonts w:eastAsia="Times New Roman"/>
          <w:color w:val="212529"/>
          <w:sz w:val="20"/>
          <w:szCs w:val="20"/>
        </w:rPr>
        <w:t xml:space="preserve">Sharma et al. indicate that the model was unsuccessful. </w:t>
      </w:r>
      <w:r w:rsidR="00363962">
        <w:rPr>
          <w:rFonts w:eastAsia="Times New Roman"/>
          <w:color w:val="212529"/>
          <w:sz w:val="20"/>
          <w:szCs w:val="20"/>
        </w:rPr>
        <w:tab/>
      </w:r>
    </w:p>
    <w:p w14:paraId="3CD0AFD3" w14:textId="0CD2479C" w:rsidR="003D1162" w:rsidRDefault="00162F67"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 xml:space="preserve">Firstly, the AlexNet Model. </w:t>
      </w:r>
      <w:r w:rsidR="004942F2" w:rsidRPr="004942F2">
        <w:rPr>
          <w:rFonts w:eastAsia="Times New Roman"/>
          <w:color w:val="212529"/>
          <w:sz w:val="20"/>
          <w:szCs w:val="20"/>
        </w:rPr>
        <w:t>Overall</w:t>
      </w:r>
      <w:r w:rsidR="002A149F">
        <w:rPr>
          <w:rFonts w:eastAsia="Times New Roman"/>
          <w:color w:val="212529"/>
          <w:sz w:val="20"/>
          <w:szCs w:val="20"/>
        </w:rPr>
        <w:t>,</w:t>
      </w:r>
      <w:r w:rsidR="004942F2">
        <w:rPr>
          <w:rFonts w:eastAsia="Times New Roman"/>
          <w:color w:val="212529"/>
          <w:sz w:val="20"/>
          <w:szCs w:val="20"/>
        </w:rPr>
        <w:t xml:space="preserve"> the AlexNet models performed in the expected range.</w:t>
      </w:r>
      <w:r w:rsidR="00F9117D">
        <w:rPr>
          <w:rFonts w:eastAsia="Times New Roman"/>
          <w:color w:val="212529"/>
          <w:sz w:val="20"/>
          <w:szCs w:val="20"/>
        </w:rPr>
        <w:t xml:space="preserve"> </w:t>
      </w:r>
      <w:r>
        <w:rPr>
          <w:rFonts w:eastAsia="Times New Roman"/>
          <w:color w:val="212529"/>
          <w:sz w:val="20"/>
          <w:szCs w:val="20"/>
        </w:rPr>
        <w:t xml:space="preserve">After training the model for 4.5 hours, 100 epochs were run with 350 steps per iteration. </w:t>
      </w:r>
      <w:r w:rsidR="002A149F">
        <w:rPr>
          <w:rFonts w:eastAsia="Times New Roman"/>
          <w:color w:val="212529"/>
          <w:sz w:val="20"/>
          <w:szCs w:val="20"/>
        </w:rPr>
        <w:t xml:space="preserve">When trained on the </w:t>
      </w:r>
      <w:r w:rsidR="00F674CB">
        <w:rPr>
          <w:rFonts w:eastAsia="Times New Roman"/>
          <w:color w:val="212529"/>
          <w:sz w:val="20"/>
          <w:szCs w:val="20"/>
        </w:rPr>
        <w:t>coarse dataset</w:t>
      </w:r>
      <w:r>
        <w:rPr>
          <w:rFonts w:eastAsia="Times New Roman"/>
          <w:color w:val="212529"/>
          <w:sz w:val="20"/>
          <w:szCs w:val="20"/>
        </w:rPr>
        <w:t xml:space="preserve">, </w:t>
      </w:r>
      <w:r w:rsidR="00AC0DF6">
        <w:rPr>
          <w:rFonts w:eastAsia="Times New Roman"/>
          <w:color w:val="212529"/>
          <w:sz w:val="20"/>
          <w:szCs w:val="20"/>
        </w:rPr>
        <w:t>the accuracy</w:t>
      </w:r>
      <w:r>
        <w:rPr>
          <w:rFonts w:eastAsia="Times New Roman"/>
          <w:color w:val="212529"/>
          <w:sz w:val="20"/>
          <w:szCs w:val="20"/>
        </w:rPr>
        <w:t xml:space="preserve"> produced on unseen images was 48%, with a loss (sum of errors made per example during testing) of 2.67</w:t>
      </w:r>
      <w:r w:rsidR="00AC0DF6">
        <w:rPr>
          <w:rFonts w:eastAsia="Times New Roman"/>
          <w:color w:val="212529"/>
          <w:sz w:val="20"/>
          <w:szCs w:val="20"/>
        </w:rPr>
        <w:t xml:space="preserve"> (Figure 1)</w:t>
      </w:r>
      <w:r>
        <w:rPr>
          <w:rFonts w:eastAsia="Times New Roman"/>
          <w:color w:val="212529"/>
          <w:sz w:val="20"/>
          <w:szCs w:val="20"/>
        </w:rPr>
        <w:t xml:space="preserve">. </w:t>
      </w:r>
      <w:r w:rsidR="00AC0DF6">
        <w:rPr>
          <w:rFonts w:eastAsia="Times New Roman"/>
          <w:color w:val="212529"/>
          <w:sz w:val="20"/>
          <w:szCs w:val="20"/>
        </w:rPr>
        <w:t xml:space="preserve"> As expected, the model performed better on the coarse dat</w:t>
      </w:r>
      <w:r w:rsidR="002A149F">
        <w:rPr>
          <w:rFonts w:eastAsia="Times New Roman"/>
          <w:color w:val="212529"/>
          <w:sz w:val="20"/>
          <w:szCs w:val="20"/>
        </w:rPr>
        <w:t>aset</w:t>
      </w:r>
      <w:r w:rsidR="00AC0DF6">
        <w:rPr>
          <w:rFonts w:eastAsia="Times New Roman"/>
          <w:color w:val="212529"/>
          <w:sz w:val="20"/>
          <w:szCs w:val="20"/>
        </w:rPr>
        <w:t xml:space="preserve"> as there were fewer classes and therefore more obvious features that collected the images into general categories. However, the model also performed </w:t>
      </w:r>
      <w:r w:rsidR="003D1162">
        <w:rPr>
          <w:rFonts w:eastAsia="Times New Roman"/>
          <w:color w:val="212529"/>
          <w:sz w:val="20"/>
          <w:szCs w:val="20"/>
        </w:rPr>
        <w:t>successfully on the fine labelling set, with an accuracy of 36% on the unseen test data. The loss value is larger which indicated that predictions were overall less accurate compared to the coarse data labels</w:t>
      </w:r>
      <w:r w:rsidR="003D1162">
        <w:rPr>
          <w:rFonts w:eastAsia="Times New Roman"/>
          <w:color w:val="212529"/>
          <w:sz w:val="20"/>
          <w:szCs w:val="20"/>
        </w:rPr>
        <w:t>.</w:t>
      </w:r>
      <w:r w:rsidR="003D1162" w:rsidRPr="003D1162">
        <w:rPr>
          <w:rFonts w:eastAsia="Times New Roman"/>
          <w:color w:val="212529"/>
          <w:sz w:val="20"/>
          <w:szCs w:val="20"/>
        </w:rPr>
        <w:t xml:space="preserve"> </w:t>
      </w:r>
      <w:r w:rsidR="003D1162">
        <w:rPr>
          <w:rFonts w:eastAsia="Times New Roman"/>
          <w:color w:val="212529"/>
          <w:sz w:val="20"/>
          <w:szCs w:val="20"/>
        </w:rPr>
        <w:t xml:space="preserve">The number of epochs and steps per epochs were kept the same to provide a fair test. The time taken to train both models was consistent, with each epoch taking approximately 150 seconds to complete. It is important to note that during training on both labelling sets, the accuracy value on the training data was significantly larger than the validation accuracy, this could indicate that there was some overfitting of </w:t>
      </w:r>
      <w:r w:rsidR="003D1162">
        <w:rPr>
          <w:rFonts w:eastAsia="Times New Roman"/>
          <w:color w:val="212529"/>
          <w:sz w:val="20"/>
          <w:szCs w:val="20"/>
        </w:rPr>
        <w:lastRenderedPageBreak/>
        <w:t>the data which should be investigated in the future, with more fine tuning of the hyperparameters, and possibly more dropout layers are needed to reduce the risk of training an overfitted model.</w:t>
      </w:r>
    </w:p>
    <w:tbl>
      <w:tblPr>
        <w:tblStyle w:val="TableGrid"/>
        <w:tblpPr w:leftFromText="180" w:rightFromText="180" w:vertAnchor="text" w:horzAnchor="margin" w:tblpXSpec="right" w:tblpY="99"/>
        <w:tblW w:w="6174" w:type="dxa"/>
        <w:tblLook w:val="04A0" w:firstRow="1" w:lastRow="0" w:firstColumn="1" w:lastColumn="0" w:noHBand="0" w:noVBand="1"/>
      </w:tblPr>
      <w:tblGrid>
        <w:gridCol w:w="1359"/>
        <w:gridCol w:w="1915"/>
        <w:gridCol w:w="1423"/>
        <w:gridCol w:w="1477"/>
      </w:tblGrid>
      <w:tr w:rsidR="003D1162" w14:paraId="01352F4E" w14:textId="77777777" w:rsidTr="003D1162">
        <w:trPr>
          <w:trHeight w:val="250"/>
        </w:trPr>
        <w:tc>
          <w:tcPr>
            <w:tcW w:w="6174" w:type="dxa"/>
            <w:gridSpan w:val="4"/>
          </w:tcPr>
          <w:p w14:paraId="6FE3620B" w14:textId="77777777" w:rsidR="003D1162" w:rsidRPr="008E2AF7" w:rsidRDefault="003D1162" w:rsidP="003D1162">
            <w:pPr>
              <w:spacing w:before="100" w:beforeAutospacing="1" w:after="100" w:afterAutospacing="1"/>
              <w:jc w:val="center"/>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Table of Results</w:t>
            </w:r>
            <w:r>
              <w:rPr>
                <w:rFonts w:eastAsia="Times New Roman" w:cstheme="minorHAnsi"/>
                <w:b/>
                <w:bCs/>
                <w:color w:val="212529"/>
                <w:sz w:val="20"/>
                <w:szCs w:val="20"/>
                <w:lang w:eastAsia="en-GB"/>
              </w:rPr>
              <w:t xml:space="preserve"> (Figure 1)</w:t>
            </w:r>
          </w:p>
        </w:tc>
      </w:tr>
      <w:tr w:rsidR="003D1162" w14:paraId="401007AA" w14:textId="77777777" w:rsidTr="003D1162">
        <w:trPr>
          <w:trHeight w:val="250"/>
        </w:trPr>
        <w:tc>
          <w:tcPr>
            <w:tcW w:w="1359" w:type="dxa"/>
          </w:tcPr>
          <w:p w14:paraId="7064836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5B11C582"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423" w:type="dxa"/>
          </w:tcPr>
          <w:p w14:paraId="53D2EF5B"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w:t>
            </w:r>
            <w:r w:rsidRPr="008E2AF7">
              <w:rPr>
                <w:rFonts w:eastAsia="Times New Roman"/>
                <w:b/>
                <w:bCs/>
                <w:color w:val="212529"/>
                <w:sz w:val="20"/>
                <w:szCs w:val="20"/>
              </w:rPr>
              <w:t>lexNet</w:t>
            </w:r>
          </w:p>
        </w:tc>
        <w:tc>
          <w:tcPr>
            <w:tcW w:w="1477" w:type="dxa"/>
          </w:tcPr>
          <w:p w14:paraId="5E355BCF"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R</w:t>
            </w:r>
            <w:r w:rsidRPr="008E2AF7">
              <w:rPr>
                <w:rFonts w:eastAsia="Times New Roman"/>
                <w:b/>
                <w:bCs/>
                <w:color w:val="212529"/>
                <w:sz w:val="20"/>
                <w:szCs w:val="20"/>
              </w:rPr>
              <w:t xml:space="preserve">esNet50 </w:t>
            </w:r>
          </w:p>
        </w:tc>
      </w:tr>
      <w:tr w:rsidR="003D1162" w14:paraId="6C542544" w14:textId="77777777" w:rsidTr="003D1162">
        <w:trPr>
          <w:trHeight w:val="250"/>
        </w:trPr>
        <w:tc>
          <w:tcPr>
            <w:tcW w:w="1359" w:type="dxa"/>
          </w:tcPr>
          <w:p w14:paraId="4202DB13"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Coarse Labels</w:t>
            </w:r>
          </w:p>
        </w:tc>
        <w:tc>
          <w:tcPr>
            <w:tcW w:w="1915" w:type="dxa"/>
          </w:tcPr>
          <w:p w14:paraId="029B4B5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Accuracy</w:t>
            </w:r>
          </w:p>
        </w:tc>
        <w:tc>
          <w:tcPr>
            <w:tcW w:w="1423" w:type="dxa"/>
          </w:tcPr>
          <w:p w14:paraId="1AA5D725"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cstheme="minorHAnsi"/>
                <w:color w:val="000000"/>
                <w:sz w:val="20"/>
                <w:szCs w:val="20"/>
              </w:rPr>
              <w:t>94.0%</w:t>
            </w:r>
          </w:p>
        </w:tc>
        <w:tc>
          <w:tcPr>
            <w:tcW w:w="1477" w:type="dxa"/>
          </w:tcPr>
          <w:p w14:paraId="673B630F"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35.0%</w:t>
            </w:r>
          </w:p>
        </w:tc>
      </w:tr>
      <w:tr w:rsidR="003D1162" w14:paraId="6429999C" w14:textId="77777777" w:rsidTr="003D1162">
        <w:trPr>
          <w:trHeight w:val="250"/>
        </w:trPr>
        <w:tc>
          <w:tcPr>
            <w:tcW w:w="1359" w:type="dxa"/>
          </w:tcPr>
          <w:p w14:paraId="7326945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2A15CA83" w14:textId="0FB2C01D"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00F674CB">
              <w:rPr>
                <w:rFonts w:eastAsia="Times New Roman" w:cstheme="minorHAnsi"/>
                <w:b/>
                <w:bCs/>
                <w:color w:val="212529"/>
                <w:sz w:val="20"/>
                <w:szCs w:val="20"/>
                <w:lang w:eastAsia="en-GB"/>
              </w:rPr>
              <w:t xml:space="preserve"> a</w:t>
            </w:r>
            <w:r w:rsidRPr="008E2AF7">
              <w:rPr>
                <w:rFonts w:eastAsia="Times New Roman" w:cstheme="minorHAnsi"/>
                <w:b/>
                <w:bCs/>
                <w:color w:val="212529"/>
                <w:sz w:val="20"/>
                <w:szCs w:val="20"/>
                <w:lang w:eastAsia="en-GB"/>
              </w:rPr>
              <w:t>ccuracy</w:t>
            </w:r>
          </w:p>
        </w:tc>
        <w:tc>
          <w:tcPr>
            <w:tcW w:w="1423" w:type="dxa"/>
          </w:tcPr>
          <w:p w14:paraId="2106D5A3"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000000"/>
                <w:sz w:val="20"/>
                <w:szCs w:val="20"/>
                <w:lang w:eastAsia="en-GB"/>
              </w:rPr>
              <w:t>4</w:t>
            </w:r>
            <w:r>
              <w:rPr>
                <w:rFonts w:eastAsia="Times New Roman" w:cstheme="minorHAnsi"/>
                <w:color w:val="000000"/>
                <w:sz w:val="20"/>
                <w:szCs w:val="20"/>
                <w:lang w:eastAsia="en-GB"/>
              </w:rPr>
              <w:t>8</w:t>
            </w:r>
            <w:r w:rsidRPr="008E2AF7">
              <w:rPr>
                <w:rFonts w:eastAsia="Times New Roman" w:cstheme="minorHAnsi"/>
                <w:color w:val="000000"/>
                <w:sz w:val="20"/>
                <w:szCs w:val="20"/>
                <w:lang w:eastAsia="en-GB"/>
              </w:rPr>
              <w:t>.0%</w:t>
            </w:r>
          </w:p>
        </w:tc>
        <w:tc>
          <w:tcPr>
            <w:tcW w:w="1477" w:type="dxa"/>
          </w:tcPr>
          <w:p w14:paraId="1E3EA416"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r w:rsidR="003D1162" w14:paraId="0477096F" w14:textId="77777777" w:rsidTr="003D1162">
        <w:trPr>
          <w:trHeight w:val="250"/>
        </w:trPr>
        <w:tc>
          <w:tcPr>
            <w:tcW w:w="1359" w:type="dxa"/>
          </w:tcPr>
          <w:p w14:paraId="2AF6E9A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5D6ED920"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Time to Train</w:t>
            </w:r>
          </w:p>
        </w:tc>
        <w:tc>
          <w:tcPr>
            <w:tcW w:w="1423" w:type="dxa"/>
          </w:tcPr>
          <w:p w14:paraId="008C8D93"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4.5 hours</w:t>
            </w:r>
          </w:p>
        </w:tc>
        <w:tc>
          <w:tcPr>
            <w:tcW w:w="1477" w:type="dxa"/>
          </w:tcPr>
          <w:p w14:paraId="2B1FF7ED"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5.3 hours</w:t>
            </w:r>
          </w:p>
        </w:tc>
      </w:tr>
      <w:tr w:rsidR="003D1162" w14:paraId="10AC1FC2" w14:textId="77777777" w:rsidTr="003D1162">
        <w:trPr>
          <w:trHeight w:val="250"/>
        </w:trPr>
        <w:tc>
          <w:tcPr>
            <w:tcW w:w="1359" w:type="dxa"/>
          </w:tcPr>
          <w:p w14:paraId="65B18721"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6699EE1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Pr>
                <w:rFonts w:eastAsia="Times New Roman" w:cstheme="minorHAnsi"/>
                <w:b/>
                <w:bCs/>
                <w:color w:val="212529"/>
                <w:sz w:val="20"/>
                <w:szCs w:val="20"/>
                <w:lang w:eastAsia="en-GB"/>
              </w:rPr>
              <w:t>Test Loss</w:t>
            </w:r>
          </w:p>
        </w:tc>
        <w:tc>
          <w:tcPr>
            <w:tcW w:w="1423" w:type="dxa"/>
          </w:tcPr>
          <w:p w14:paraId="3A4FDC7F"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Pr>
                <w:rFonts w:cstheme="minorHAnsi"/>
                <w:color w:val="000000"/>
                <w:sz w:val="20"/>
                <w:szCs w:val="20"/>
              </w:rPr>
              <w:t>2.37</w:t>
            </w:r>
          </w:p>
        </w:tc>
        <w:tc>
          <w:tcPr>
            <w:tcW w:w="1477" w:type="dxa"/>
          </w:tcPr>
          <w:p w14:paraId="24CABC72"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4.4</w:t>
            </w:r>
          </w:p>
        </w:tc>
      </w:tr>
      <w:tr w:rsidR="003D1162" w14:paraId="44E98163" w14:textId="77777777" w:rsidTr="003D1162">
        <w:trPr>
          <w:trHeight w:val="104"/>
        </w:trPr>
        <w:tc>
          <w:tcPr>
            <w:tcW w:w="1359" w:type="dxa"/>
          </w:tcPr>
          <w:p w14:paraId="364B0DC0"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785B4208"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Pr="008E2AF7">
              <w:rPr>
                <w:rFonts w:eastAsia="Times New Roman" w:cstheme="minorHAnsi"/>
                <w:b/>
                <w:bCs/>
                <w:color w:val="212529"/>
                <w:sz w:val="20"/>
                <w:szCs w:val="20"/>
                <w:lang w:eastAsia="en-GB"/>
              </w:rPr>
              <w:t xml:space="preserve"> loss</w:t>
            </w:r>
          </w:p>
        </w:tc>
        <w:tc>
          <w:tcPr>
            <w:tcW w:w="1423" w:type="dxa"/>
          </w:tcPr>
          <w:p w14:paraId="6001317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cstheme="minorHAnsi"/>
                <w:color w:val="000000"/>
                <w:sz w:val="20"/>
                <w:szCs w:val="20"/>
              </w:rPr>
              <w:t>2.7</w:t>
            </w:r>
          </w:p>
        </w:tc>
        <w:tc>
          <w:tcPr>
            <w:tcW w:w="1477" w:type="dxa"/>
          </w:tcPr>
          <w:p w14:paraId="28D3156B"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CA62BB">
              <w:rPr>
                <w:rFonts w:eastAsia="Times New Roman" w:cstheme="minorHAnsi"/>
                <w:color w:val="000000"/>
                <w:sz w:val="20"/>
                <w:szCs w:val="20"/>
                <w:lang w:eastAsia="en-GB"/>
              </w:rPr>
              <w:t>65.</w:t>
            </w:r>
            <w:r w:rsidRPr="008E2AF7">
              <w:rPr>
                <w:rFonts w:eastAsia="Times New Roman" w:cstheme="minorHAnsi"/>
                <w:color w:val="000000"/>
                <w:sz w:val="20"/>
                <w:szCs w:val="20"/>
                <w:lang w:eastAsia="en-GB"/>
              </w:rPr>
              <w:t>4</w:t>
            </w:r>
          </w:p>
        </w:tc>
      </w:tr>
      <w:tr w:rsidR="003D1162" w14:paraId="1D584216" w14:textId="77777777" w:rsidTr="003D1162">
        <w:trPr>
          <w:trHeight w:val="250"/>
        </w:trPr>
        <w:tc>
          <w:tcPr>
            <w:tcW w:w="1359" w:type="dxa"/>
          </w:tcPr>
          <w:p w14:paraId="4D1592CC" w14:textId="77777777" w:rsidR="003D1162" w:rsidRDefault="003D1162" w:rsidP="003D1162">
            <w:pPr>
              <w:jc w:val="both"/>
              <w:rPr>
                <w:rFonts w:eastAsia="Times New Roman" w:cstheme="minorHAnsi"/>
                <w:b/>
                <w:bCs/>
                <w:color w:val="212529"/>
                <w:sz w:val="20"/>
                <w:szCs w:val="20"/>
                <w:lang w:eastAsia="en-GB"/>
              </w:rPr>
            </w:pPr>
          </w:p>
          <w:p w14:paraId="4FAD8229" w14:textId="77777777" w:rsidR="003D1162" w:rsidRPr="008E2AF7" w:rsidRDefault="003D1162" w:rsidP="003D1162">
            <w:pPr>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F</w:t>
            </w:r>
            <w:r w:rsidRPr="008E2AF7">
              <w:rPr>
                <w:rFonts w:eastAsia="Times New Roman"/>
                <w:b/>
                <w:bCs/>
                <w:color w:val="212529"/>
                <w:sz w:val="20"/>
                <w:szCs w:val="20"/>
              </w:rPr>
              <w:t>ine Labels</w:t>
            </w:r>
          </w:p>
        </w:tc>
        <w:tc>
          <w:tcPr>
            <w:tcW w:w="1915" w:type="dxa"/>
          </w:tcPr>
          <w:p w14:paraId="4E6747DE" w14:textId="77777777" w:rsidR="003D1162" w:rsidRDefault="003D1162" w:rsidP="003D1162">
            <w:pPr>
              <w:jc w:val="both"/>
              <w:rPr>
                <w:rFonts w:eastAsia="Times New Roman" w:cstheme="minorHAnsi"/>
                <w:b/>
                <w:bCs/>
                <w:color w:val="212529"/>
                <w:sz w:val="20"/>
                <w:szCs w:val="20"/>
                <w:lang w:eastAsia="en-GB"/>
              </w:rPr>
            </w:pPr>
          </w:p>
          <w:p w14:paraId="6B3CFBD8" w14:textId="77777777" w:rsidR="003D1162" w:rsidRPr="008E2AF7" w:rsidRDefault="003D1162" w:rsidP="003D1162">
            <w:pPr>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Accuracy</w:t>
            </w:r>
          </w:p>
        </w:tc>
        <w:tc>
          <w:tcPr>
            <w:tcW w:w="1423" w:type="dxa"/>
          </w:tcPr>
          <w:p w14:paraId="1D967266" w14:textId="77777777" w:rsidR="003D1162" w:rsidRDefault="003D1162" w:rsidP="003D1162">
            <w:pPr>
              <w:jc w:val="both"/>
              <w:rPr>
                <w:rFonts w:eastAsia="Times New Roman" w:cstheme="minorHAnsi"/>
                <w:color w:val="212529"/>
                <w:sz w:val="20"/>
                <w:szCs w:val="20"/>
                <w:lang w:eastAsia="en-GB"/>
              </w:rPr>
            </w:pPr>
          </w:p>
          <w:p w14:paraId="2FAF804F" w14:textId="77777777" w:rsidR="003D1162" w:rsidRPr="008E2AF7" w:rsidRDefault="003D1162" w:rsidP="003D1162">
            <w:pPr>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90.0%</w:t>
            </w:r>
          </w:p>
        </w:tc>
        <w:tc>
          <w:tcPr>
            <w:tcW w:w="1477" w:type="dxa"/>
          </w:tcPr>
          <w:p w14:paraId="7ADA1496" w14:textId="77777777" w:rsidR="003D1162" w:rsidRDefault="003D1162" w:rsidP="003D1162">
            <w:pPr>
              <w:jc w:val="both"/>
              <w:rPr>
                <w:rFonts w:eastAsia="Times New Roman" w:cstheme="minorHAnsi"/>
                <w:color w:val="212529"/>
                <w:sz w:val="20"/>
                <w:szCs w:val="20"/>
                <w:lang w:eastAsia="en-GB"/>
              </w:rPr>
            </w:pPr>
          </w:p>
          <w:p w14:paraId="1B54C00C" w14:textId="77777777" w:rsidR="003D1162" w:rsidRPr="008E2AF7" w:rsidRDefault="003D1162" w:rsidP="003D1162">
            <w:pPr>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28.0%</w:t>
            </w:r>
          </w:p>
        </w:tc>
      </w:tr>
      <w:tr w:rsidR="003D1162" w14:paraId="0C600D52" w14:textId="77777777" w:rsidTr="003D1162">
        <w:trPr>
          <w:trHeight w:val="263"/>
        </w:trPr>
        <w:tc>
          <w:tcPr>
            <w:tcW w:w="1359" w:type="dxa"/>
          </w:tcPr>
          <w:p w14:paraId="5DEC0288"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422A129E" w14:textId="73789F11"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Val</w:t>
            </w:r>
            <w:r>
              <w:rPr>
                <w:rFonts w:eastAsia="Times New Roman" w:cstheme="minorHAnsi"/>
                <w:b/>
                <w:bCs/>
                <w:color w:val="212529"/>
                <w:sz w:val="20"/>
                <w:szCs w:val="20"/>
                <w:lang w:eastAsia="en-GB"/>
              </w:rPr>
              <w:t>idation</w:t>
            </w:r>
            <w:r w:rsidR="00F674CB">
              <w:rPr>
                <w:rFonts w:eastAsia="Times New Roman" w:cstheme="minorHAnsi"/>
                <w:b/>
                <w:bCs/>
                <w:color w:val="212529"/>
                <w:sz w:val="20"/>
                <w:szCs w:val="20"/>
                <w:lang w:eastAsia="en-GB"/>
              </w:rPr>
              <w:t xml:space="preserve"> a</w:t>
            </w:r>
            <w:r w:rsidRPr="008E2AF7">
              <w:rPr>
                <w:rFonts w:eastAsia="Times New Roman" w:cstheme="minorHAnsi"/>
                <w:b/>
                <w:bCs/>
                <w:color w:val="212529"/>
                <w:sz w:val="20"/>
                <w:szCs w:val="20"/>
                <w:lang w:eastAsia="en-GB"/>
              </w:rPr>
              <w:t>ccuracy</w:t>
            </w:r>
          </w:p>
        </w:tc>
        <w:tc>
          <w:tcPr>
            <w:tcW w:w="1423" w:type="dxa"/>
          </w:tcPr>
          <w:p w14:paraId="631910DC"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w:t>
            </w:r>
            <w:r>
              <w:rPr>
                <w:rFonts w:eastAsia="Times New Roman" w:cstheme="minorHAnsi"/>
                <w:color w:val="212529"/>
                <w:sz w:val="20"/>
                <w:szCs w:val="20"/>
                <w:lang w:eastAsia="en-GB"/>
              </w:rPr>
              <w:t>6</w:t>
            </w:r>
            <w:r w:rsidRPr="008E2AF7">
              <w:rPr>
                <w:rFonts w:eastAsia="Times New Roman" w:cstheme="minorHAnsi"/>
                <w:color w:val="212529"/>
                <w:sz w:val="20"/>
                <w:szCs w:val="20"/>
                <w:lang w:eastAsia="en-GB"/>
              </w:rPr>
              <w:t>.0%</w:t>
            </w:r>
          </w:p>
        </w:tc>
        <w:tc>
          <w:tcPr>
            <w:tcW w:w="1477" w:type="dxa"/>
          </w:tcPr>
          <w:p w14:paraId="53A8C37A" w14:textId="77777777" w:rsidR="003D1162" w:rsidRPr="008E2AF7" w:rsidRDefault="003D1162" w:rsidP="003D1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GB"/>
              </w:rPr>
            </w:pPr>
            <w:r w:rsidRPr="00EC0F91">
              <w:rPr>
                <w:rFonts w:eastAsia="Times New Roman" w:cstheme="minorHAnsi"/>
                <w:color w:val="000000"/>
                <w:sz w:val="20"/>
                <w:szCs w:val="20"/>
                <w:lang w:eastAsia="en-GB"/>
              </w:rPr>
              <w:t>1</w:t>
            </w:r>
            <w:r w:rsidRPr="008E2AF7">
              <w:rPr>
                <w:rFonts w:eastAsia="Times New Roman" w:cstheme="minorHAnsi"/>
                <w:color w:val="000000"/>
                <w:sz w:val="20"/>
                <w:szCs w:val="20"/>
                <w:lang w:eastAsia="en-GB"/>
              </w:rPr>
              <w:t>.0%</w:t>
            </w:r>
          </w:p>
        </w:tc>
      </w:tr>
      <w:tr w:rsidR="003D1162" w14:paraId="2384E9AB" w14:textId="77777777" w:rsidTr="003D1162">
        <w:trPr>
          <w:trHeight w:val="263"/>
        </w:trPr>
        <w:tc>
          <w:tcPr>
            <w:tcW w:w="1359" w:type="dxa"/>
          </w:tcPr>
          <w:p w14:paraId="5BEBA8C7"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7AB6B7A6"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Time to Train</w:t>
            </w:r>
          </w:p>
        </w:tc>
        <w:tc>
          <w:tcPr>
            <w:tcW w:w="1423" w:type="dxa"/>
          </w:tcPr>
          <w:p w14:paraId="4EB067F2"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4.6 hours</w:t>
            </w:r>
          </w:p>
        </w:tc>
        <w:tc>
          <w:tcPr>
            <w:tcW w:w="1477" w:type="dxa"/>
          </w:tcPr>
          <w:p w14:paraId="60908681" w14:textId="77777777" w:rsidR="003D1162" w:rsidRPr="00EC0F91" w:rsidRDefault="003D1162" w:rsidP="003D1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GB"/>
              </w:rPr>
            </w:pPr>
            <w:r w:rsidRPr="008E2AF7">
              <w:rPr>
                <w:rFonts w:eastAsia="Times New Roman" w:cstheme="minorHAnsi"/>
                <w:color w:val="212529"/>
                <w:sz w:val="20"/>
                <w:szCs w:val="20"/>
                <w:lang w:eastAsia="en-GB"/>
              </w:rPr>
              <w:t>5.3 hours</w:t>
            </w:r>
          </w:p>
        </w:tc>
      </w:tr>
      <w:tr w:rsidR="003D1162" w14:paraId="74E3AE75" w14:textId="77777777" w:rsidTr="003D1162">
        <w:trPr>
          <w:trHeight w:val="250"/>
        </w:trPr>
        <w:tc>
          <w:tcPr>
            <w:tcW w:w="1359" w:type="dxa"/>
          </w:tcPr>
          <w:p w14:paraId="3D0500B1"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03F8494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Pr>
                <w:rFonts w:eastAsia="Times New Roman" w:cstheme="minorHAnsi"/>
                <w:b/>
                <w:bCs/>
                <w:color w:val="212529"/>
                <w:sz w:val="20"/>
                <w:szCs w:val="20"/>
                <w:lang w:eastAsia="en-GB"/>
              </w:rPr>
              <w:t>Test Loss</w:t>
            </w:r>
          </w:p>
        </w:tc>
        <w:tc>
          <w:tcPr>
            <w:tcW w:w="1423" w:type="dxa"/>
          </w:tcPr>
          <w:p w14:paraId="67205E31"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Pr>
                <w:rFonts w:eastAsia="Times New Roman" w:cstheme="minorHAnsi"/>
                <w:color w:val="212529"/>
                <w:sz w:val="20"/>
                <w:szCs w:val="20"/>
                <w:lang w:eastAsia="en-GB"/>
              </w:rPr>
              <w:t>3.83</w:t>
            </w:r>
          </w:p>
        </w:tc>
        <w:tc>
          <w:tcPr>
            <w:tcW w:w="1477" w:type="dxa"/>
          </w:tcPr>
          <w:p w14:paraId="5FCA747C"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p>
        </w:tc>
      </w:tr>
      <w:tr w:rsidR="003D1162" w14:paraId="46CC7322" w14:textId="77777777" w:rsidTr="003D1162">
        <w:trPr>
          <w:trHeight w:val="250"/>
        </w:trPr>
        <w:tc>
          <w:tcPr>
            <w:tcW w:w="1359" w:type="dxa"/>
          </w:tcPr>
          <w:p w14:paraId="5DA8B08B"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2B89B005"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epochs</w:t>
            </w:r>
          </w:p>
        </w:tc>
        <w:tc>
          <w:tcPr>
            <w:tcW w:w="1423" w:type="dxa"/>
          </w:tcPr>
          <w:p w14:paraId="5C327C6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100</w:t>
            </w:r>
          </w:p>
        </w:tc>
        <w:tc>
          <w:tcPr>
            <w:tcW w:w="1477" w:type="dxa"/>
          </w:tcPr>
          <w:p w14:paraId="17DAFA99"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r w:rsidR="003D1162" w14:paraId="58BCA0BE" w14:textId="77777777" w:rsidTr="003D1162">
        <w:trPr>
          <w:trHeight w:val="250"/>
        </w:trPr>
        <w:tc>
          <w:tcPr>
            <w:tcW w:w="1359" w:type="dxa"/>
          </w:tcPr>
          <w:p w14:paraId="2C69B7FE"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p>
        </w:tc>
        <w:tc>
          <w:tcPr>
            <w:tcW w:w="1915" w:type="dxa"/>
          </w:tcPr>
          <w:p w14:paraId="6EC4608A" w14:textId="77777777" w:rsidR="003D1162" w:rsidRPr="008E2AF7" w:rsidRDefault="003D1162" w:rsidP="003D1162">
            <w:pPr>
              <w:spacing w:before="100" w:beforeAutospacing="1" w:after="100" w:afterAutospacing="1"/>
              <w:jc w:val="both"/>
              <w:rPr>
                <w:rFonts w:eastAsia="Times New Roman" w:cstheme="minorHAnsi"/>
                <w:b/>
                <w:bCs/>
                <w:color w:val="212529"/>
                <w:sz w:val="20"/>
                <w:szCs w:val="20"/>
                <w:lang w:eastAsia="en-GB"/>
              </w:rPr>
            </w:pPr>
            <w:r w:rsidRPr="008E2AF7">
              <w:rPr>
                <w:rFonts w:eastAsia="Times New Roman" w:cstheme="minorHAnsi"/>
                <w:b/>
                <w:bCs/>
                <w:color w:val="212529"/>
                <w:sz w:val="20"/>
                <w:szCs w:val="20"/>
                <w:lang w:eastAsia="en-GB"/>
              </w:rPr>
              <w:t>Steps per epoch</w:t>
            </w:r>
          </w:p>
        </w:tc>
        <w:tc>
          <w:tcPr>
            <w:tcW w:w="1423" w:type="dxa"/>
          </w:tcPr>
          <w:p w14:paraId="7EB88318"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350</w:t>
            </w:r>
          </w:p>
        </w:tc>
        <w:tc>
          <w:tcPr>
            <w:tcW w:w="1477" w:type="dxa"/>
          </w:tcPr>
          <w:p w14:paraId="078A1E64" w14:textId="77777777" w:rsidR="003D1162" w:rsidRPr="008E2AF7" w:rsidRDefault="003D1162" w:rsidP="003D1162">
            <w:pPr>
              <w:spacing w:before="100" w:beforeAutospacing="1" w:after="100" w:afterAutospacing="1"/>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50</w:t>
            </w:r>
          </w:p>
        </w:tc>
      </w:tr>
    </w:tbl>
    <w:p w14:paraId="6EE7C429" w14:textId="237253EF" w:rsidR="007B75FD" w:rsidRDefault="007B75FD" w:rsidP="003D1162">
      <w:pPr>
        <w:shd w:val="clear" w:color="auto" w:fill="FFFFFF"/>
        <w:spacing w:after="0" w:line="240" w:lineRule="auto"/>
        <w:jc w:val="both"/>
        <w:rPr>
          <w:rFonts w:eastAsia="Times New Roman"/>
          <w:color w:val="212529"/>
          <w:sz w:val="20"/>
          <w:szCs w:val="20"/>
        </w:rPr>
      </w:pPr>
    </w:p>
    <w:tbl>
      <w:tblPr>
        <w:tblStyle w:val="TableGrid"/>
        <w:tblpPr w:leftFromText="180" w:rightFromText="180" w:vertAnchor="text" w:horzAnchor="margin" w:tblpY="4626"/>
        <w:tblW w:w="0" w:type="auto"/>
        <w:tblLook w:val="04A0" w:firstRow="1" w:lastRow="0" w:firstColumn="1" w:lastColumn="0" w:noHBand="0" w:noVBand="1"/>
      </w:tblPr>
      <w:tblGrid>
        <w:gridCol w:w="5097"/>
        <w:gridCol w:w="4605"/>
      </w:tblGrid>
      <w:tr w:rsidR="006F5EAD" w14:paraId="694D9244" w14:textId="77777777" w:rsidTr="006F5EAD">
        <w:trPr>
          <w:trHeight w:val="231"/>
        </w:trPr>
        <w:tc>
          <w:tcPr>
            <w:tcW w:w="9702" w:type="dxa"/>
            <w:gridSpan w:val="2"/>
          </w:tcPr>
          <w:p w14:paraId="67600285" w14:textId="77777777" w:rsidR="006F5EAD" w:rsidRPr="00F7267E" w:rsidRDefault="006F5EAD" w:rsidP="006F5EAD">
            <w:pPr>
              <w:spacing w:before="100" w:beforeAutospacing="1" w:after="100" w:afterAutospacing="1"/>
              <w:jc w:val="center"/>
              <w:rPr>
                <w:rFonts w:cstheme="minorHAnsi"/>
                <w:b/>
                <w:bCs/>
                <w:color w:val="212529"/>
                <w:sz w:val="20"/>
                <w:szCs w:val="20"/>
                <w:shd w:val="clear" w:color="auto" w:fill="FFFFFF"/>
              </w:rPr>
            </w:pPr>
            <w:r w:rsidRPr="00F7267E">
              <w:rPr>
                <w:rFonts w:cstheme="minorHAnsi"/>
                <w:b/>
                <w:bCs/>
                <w:color w:val="212529"/>
                <w:sz w:val="20"/>
                <w:szCs w:val="20"/>
                <w:shd w:val="clear" w:color="auto" w:fill="FFFFFF"/>
              </w:rPr>
              <w:t>Confusion matrix</w:t>
            </w:r>
            <w:r>
              <w:rPr>
                <w:rFonts w:cstheme="minorHAnsi"/>
                <w:b/>
                <w:bCs/>
                <w:color w:val="212529"/>
                <w:sz w:val="20"/>
                <w:szCs w:val="20"/>
                <w:shd w:val="clear" w:color="auto" w:fill="FFFFFF"/>
              </w:rPr>
              <w:t xml:space="preserve"> (Figure 2)</w:t>
            </w:r>
          </w:p>
        </w:tc>
      </w:tr>
      <w:tr w:rsidR="006F5EAD" w14:paraId="1CE05E6A" w14:textId="77777777" w:rsidTr="006F5EAD">
        <w:trPr>
          <w:trHeight w:val="512"/>
        </w:trPr>
        <w:tc>
          <w:tcPr>
            <w:tcW w:w="5097" w:type="dxa"/>
          </w:tcPr>
          <w:p w14:paraId="5FF12566"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r w:rsidRPr="007B75FD">
              <w:rPr>
                <w:rFonts w:cstheme="minorHAnsi"/>
                <w:color w:val="212529"/>
                <w:sz w:val="20"/>
                <w:szCs w:val="20"/>
                <w:shd w:val="clear" w:color="auto" w:fill="FFFFFF"/>
              </w:rPr>
              <w:t xml:space="preserve">AlexNet with Coarse labels </w:t>
            </w:r>
          </w:p>
        </w:tc>
        <w:tc>
          <w:tcPr>
            <w:tcW w:w="4604" w:type="dxa"/>
          </w:tcPr>
          <w:p w14:paraId="4134AD12"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r w:rsidRPr="007B75FD">
              <w:rPr>
                <w:rFonts w:cstheme="minorHAnsi"/>
                <w:color w:val="212529"/>
                <w:sz w:val="20"/>
                <w:szCs w:val="20"/>
                <w:shd w:val="clear" w:color="auto" w:fill="FFFFFF"/>
              </w:rPr>
              <w:t>AlexNet with Fine labels</w:t>
            </w:r>
          </w:p>
        </w:tc>
      </w:tr>
      <w:tr w:rsidR="006F5EAD" w14:paraId="1DFCDBA4" w14:textId="77777777" w:rsidTr="006F5EAD">
        <w:trPr>
          <w:trHeight w:val="3292"/>
        </w:trPr>
        <w:tc>
          <w:tcPr>
            <w:tcW w:w="5097" w:type="dxa"/>
          </w:tcPr>
          <w:p w14:paraId="6692B7EF" w14:textId="77777777" w:rsidR="006F5EAD" w:rsidRPr="00F7267E" w:rsidRDefault="006F5EAD" w:rsidP="006F5EAD">
            <w:pPr>
              <w:jc w:val="center"/>
              <w:rPr>
                <w:rFonts w:cstheme="minorHAnsi"/>
                <w:sz w:val="20"/>
                <w:szCs w:val="20"/>
              </w:rPr>
            </w:pPr>
            <w:r>
              <w:rPr>
                <w:noProof/>
              </w:rPr>
              <w:drawing>
                <wp:inline distT="0" distB="0" distL="0" distR="0" wp14:anchorId="79B70942" wp14:editId="7DEB3038">
                  <wp:extent cx="2527738" cy="2114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9" t="6271" r="6177" b="2788"/>
                          <a:stretch/>
                        </pic:blipFill>
                        <pic:spPr bwMode="auto">
                          <a:xfrm>
                            <a:off x="0" y="0"/>
                            <a:ext cx="2541845" cy="2126351"/>
                          </a:xfrm>
                          <a:prstGeom prst="rect">
                            <a:avLst/>
                          </a:prstGeom>
                          <a:ln>
                            <a:noFill/>
                          </a:ln>
                          <a:extLst>
                            <a:ext uri="{53640926-AAD7-44D8-BBD7-CCE9431645EC}">
                              <a14:shadowObscured xmlns:a14="http://schemas.microsoft.com/office/drawing/2010/main"/>
                            </a:ext>
                          </a:extLst>
                        </pic:spPr>
                      </pic:pic>
                    </a:graphicData>
                  </a:graphic>
                </wp:inline>
              </w:drawing>
            </w:r>
          </w:p>
        </w:tc>
        <w:tc>
          <w:tcPr>
            <w:tcW w:w="4604" w:type="dxa"/>
          </w:tcPr>
          <w:p w14:paraId="25A74B34"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42A5CF4D" wp14:editId="6E0E99A8">
                  <wp:extent cx="2546350" cy="20669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06" t="3017" b="3440"/>
                          <a:stretch/>
                        </pic:blipFill>
                        <pic:spPr bwMode="auto">
                          <a:xfrm>
                            <a:off x="0" y="0"/>
                            <a:ext cx="2569038" cy="2085341"/>
                          </a:xfrm>
                          <a:prstGeom prst="rect">
                            <a:avLst/>
                          </a:prstGeom>
                          <a:ln>
                            <a:noFill/>
                          </a:ln>
                          <a:extLst>
                            <a:ext uri="{53640926-AAD7-44D8-BBD7-CCE9431645EC}">
                              <a14:shadowObscured xmlns:a14="http://schemas.microsoft.com/office/drawing/2010/main"/>
                            </a:ext>
                          </a:extLst>
                        </pic:spPr>
                      </pic:pic>
                    </a:graphicData>
                  </a:graphic>
                </wp:inline>
              </w:drawing>
            </w:r>
          </w:p>
        </w:tc>
      </w:tr>
      <w:tr w:rsidR="006F5EAD" w14:paraId="10F6F05B" w14:textId="77777777" w:rsidTr="006F5EAD">
        <w:trPr>
          <w:trHeight w:val="102"/>
        </w:trPr>
        <w:tc>
          <w:tcPr>
            <w:tcW w:w="5097" w:type="dxa"/>
          </w:tcPr>
          <w:p w14:paraId="0882DC94"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p>
        </w:tc>
        <w:tc>
          <w:tcPr>
            <w:tcW w:w="4604" w:type="dxa"/>
          </w:tcPr>
          <w:p w14:paraId="1F54BD82"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p>
        </w:tc>
      </w:tr>
      <w:tr w:rsidR="006F5EAD" w14:paraId="79F324F9" w14:textId="77777777" w:rsidTr="006F5EAD">
        <w:trPr>
          <w:trHeight w:val="512"/>
        </w:trPr>
        <w:tc>
          <w:tcPr>
            <w:tcW w:w="5097" w:type="dxa"/>
          </w:tcPr>
          <w:p w14:paraId="6C6F9B83"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proofErr w:type="spellStart"/>
            <w:proofErr w:type="gramStart"/>
            <w:r w:rsidRPr="007B75FD">
              <w:rPr>
                <w:rFonts w:cstheme="minorHAnsi"/>
                <w:color w:val="212529"/>
                <w:sz w:val="20"/>
                <w:szCs w:val="20"/>
                <w:shd w:val="clear" w:color="auto" w:fill="FFFFFF"/>
              </w:rPr>
              <w:t>ResNet</w:t>
            </w:r>
            <w:proofErr w:type="spellEnd"/>
            <w:r w:rsidRPr="007B75FD">
              <w:rPr>
                <w:rFonts w:cstheme="minorHAnsi"/>
                <w:color w:val="212529"/>
                <w:sz w:val="20"/>
                <w:szCs w:val="20"/>
                <w:shd w:val="clear" w:color="auto" w:fill="FFFFFF"/>
              </w:rPr>
              <w:t xml:space="preserve">  with</w:t>
            </w:r>
            <w:proofErr w:type="gramEnd"/>
            <w:r w:rsidRPr="007B75FD">
              <w:rPr>
                <w:rFonts w:cstheme="minorHAnsi"/>
                <w:color w:val="212529"/>
                <w:sz w:val="20"/>
                <w:szCs w:val="20"/>
                <w:shd w:val="clear" w:color="auto" w:fill="FFFFFF"/>
              </w:rPr>
              <w:t xml:space="preserve"> Coarse labels</w:t>
            </w:r>
          </w:p>
        </w:tc>
        <w:tc>
          <w:tcPr>
            <w:tcW w:w="4604" w:type="dxa"/>
          </w:tcPr>
          <w:p w14:paraId="10ADE33C" w14:textId="77777777" w:rsidR="006F5EAD" w:rsidRPr="007B75FD" w:rsidRDefault="006F5EAD" w:rsidP="006F5EAD">
            <w:pPr>
              <w:pStyle w:val="ListParagraph"/>
              <w:numPr>
                <w:ilvl w:val="0"/>
                <w:numId w:val="8"/>
              </w:numPr>
              <w:spacing w:before="100" w:beforeAutospacing="1" w:after="100" w:afterAutospacing="1"/>
              <w:jc w:val="both"/>
              <w:rPr>
                <w:rFonts w:cstheme="minorHAnsi"/>
                <w:color w:val="212529"/>
                <w:sz w:val="20"/>
                <w:szCs w:val="20"/>
                <w:shd w:val="clear" w:color="auto" w:fill="FFFFFF"/>
              </w:rPr>
            </w:pPr>
            <w:proofErr w:type="spellStart"/>
            <w:r w:rsidRPr="007B75FD">
              <w:rPr>
                <w:rFonts w:cstheme="minorHAnsi"/>
                <w:color w:val="212529"/>
                <w:sz w:val="20"/>
                <w:szCs w:val="20"/>
                <w:shd w:val="clear" w:color="auto" w:fill="FFFFFF"/>
              </w:rPr>
              <w:t>ResNet</w:t>
            </w:r>
            <w:proofErr w:type="spellEnd"/>
            <w:r w:rsidRPr="007B75FD">
              <w:rPr>
                <w:rFonts w:cstheme="minorHAnsi"/>
                <w:color w:val="212529"/>
                <w:sz w:val="20"/>
                <w:szCs w:val="20"/>
                <w:shd w:val="clear" w:color="auto" w:fill="FFFFFF"/>
              </w:rPr>
              <w:t xml:space="preserve"> with Fine labels</w:t>
            </w:r>
          </w:p>
        </w:tc>
      </w:tr>
      <w:tr w:rsidR="006F5EAD" w14:paraId="17FDABDD" w14:textId="77777777" w:rsidTr="006F5EAD">
        <w:trPr>
          <w:trHeight w:val="3441"/>
        </w:trPr>
        <w:tc>
          <w:tcPr>
            <w:tcW w:w="5097" w:type="dxa"/>
          </w:tcPr>
          <w:p w14:paraId="7FDE5CCA"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4129B652" wp14:editId="78443E07">
                  <wp:extent cx="2695575" cy="222083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6388" cy="2229742"/>
                          </a:xfrm>
                          <a:prstGeom prst="rect">
                            <a:avLst/>
                          </a:prstGeom>
                        </pic:spPr>
                      </pic:pic>
                    </a:graphicData>
                  </a:graphic>
                </wp:inline>
              </w:drawing>
            </w:r>
          </w:p>
        </w:tc>
        <w:tc>
          <w:tcPr>
            <w:tcW w:w="4604" w:type="dxa"/>
          </w:tcPr>
          <w:p w14:paraId="109AA6CC" w14:textId="77777777" w:rsidR="006F5EAD" w:rsidRDefault="006F5EAD" w:rsidP="006F5EAD">
            <w:pPr>
              <w:spacing w:before="100" w:beforeAutospacing="1" w:after="100" w:afterAutospacing="1"/>
              <w:jc w:val="both"/>
              <w:rPr>
                <w:rFonts w:cstheme="minorHAnsi"/>
                <w:color w:val="212529"/>
                <w:sz w:val="20"/>
                <w:szCs w:val="20"/>
                <w:shd w:val="clear" w:color="auto" w:fill="FFFFFF"/>
              </w:rPr>
            </w:pPr>
            <w:r>
              <w:rPr>
                <w:noProof/>
              </w:rPr>
              <w:drawing>
                <wp:inline distT="0" distB="0" distL="0" distR="0" wp14:anchorId="6D0C955E" wp14:editId="16CB16AF">
                  <wp:extent cx="2600325" cy="218888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365" cy="2204066"/>
                          </a:xfrm>
                          <a:prstGeom prst="rect">
                            <a:avLst/>
                          </a:prstGeom>
                        </pic:spPr>
                      </pic:pic>
                    </a:graphicData>
                  </a:graphic>
                </wp:inline>
              </w:drawing>
            </w:r>
          </w:p>
        </w:tc>
      </w:tr>
    </w:tbl>
    <w:p w14:paraId="71DBC6C3" w14:textId="53F73F03" w:rsidR="003D1162" w:rsidRDefault="002A149F" w:rsidP="007B4938">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The confusion matrix in Figure 2</w:t>
      </w:r>
      <w:r w:rsidR="007B75FD">
        <w:rPr>
          <w:rFonts w:eastAsia="Times New Roman"/>
          <w:color w:val="212529"/>
          <w:sz w:val="20"/>
          <w:szCs w:val="20"/>
        </w:rPr>
        <w:t xml:space="preserve">(a) </w:t>
      </w:r>
      <w:r>
        <w:rPr>
          <w:rFonts w:eastAsia="Times New Roman"/>
          <w:color w:val="212529"/>
          <w:sz w:val="20"/>
          <w:szCs w:val="20"/>
        </w:rPr>
        <w:t>shows a clear correlation between the true and predicted labels, as expected. The matrix shows that the AlexNet model is more effective at classifying the images in label 3 (Flowers) and 18 (Trees) as these are shown in yellow, indicating a higher number of correctly identified images.</w:t>
      </w:r>
      <w:r w:rsidR="007B75FD">
        <w:rPr>
          <w:rFonts w:eastAsia="Times New Roman"/>
          <w:color w:val="212529"/>
          <w:sz w:val="20"/>
          <w:szCs w:val="20"/>
        </w:rPr>
        <w:t xml:space="preserve"> The confusion matrix 2(b) indicating the fine dataset is difficult to compare to 2a due to</w:t>
      </w:r>
      <w:r w:rsidR="00FC150F">
        <w:rPr>
          <w:rFonts w:eastAsia="Times New Roman"/>
          <w:color w:val="212529"/>
          <w:sz w:val="20"/>
          <w:szCs w:val="20"/>
        </w:rPr>
        <w:t xml:space="preserve"> more class information being displayed and </w:t>
      </w:r>
      <w:r w:rsidR="007B75FD">
        <w:rPr>
          <w:rFonts w:eastAsia="Times New Roman"/>
          <w:color w:val="212529"/>
          <w:sz w:val="20"/>
          <w:szCs w:val="20"/>
        </w:rPr>
        <w:t xml:space="preserve">the </w:t>
      </w:r>
      <w:r w:rsidR="00FC150F">
        <w:rPr>
          <w:rFonts w:eastAsia="Times New Roman"/>
          <w:color w:val="212529"/>
          <w:sz w:val="20"/>
          <w:szCs w:val="20"/>
        </w:rPr>
        <w:t xml:space="preserve">shorter </w:t>
      </w:r>
      <w:r w:rsidR="007B75FD">
        <w:rPr>
          <w:rFonts w:eastAsia="Times New Roman"/>
          <w:color w:val="212529"/>
          <w:sz w:val="20"/>
          <w:szCs w:val="20"/>
        </w:rPr>
        <w:t>colour scale (with yellow indicating a higher probability of the label) reduc</w:t>
      </w:r>
      <w:r w:rsidR="00FC150F">
        <w:rPr>
          <w:rFonts w:eastAsia="Times New Roman"/>
          <w:color w:val="212529"/>
          <w:sz w:val="20"/>
          <w:szCs w:val="20"/>
        </w:rPr>
        <w:t>es</w:t>
      </w:r>
      <w:r w:rsidR="007B75FD">
        <w:rPr>
          <w:rFonts w:eastAsia="Times New Roman"/>
          <w:color w:val="212529"/>
          <w:sz w:val="20"/>
          <w:szCs w:val="20"/>
        </w:rPr>
        <w:t xml:space="preserve"> the effectiveness of the matrix to display information</w:t>
      </w:r>
      <w:r w:rsidR="00FC150F">
        <w:rPr>
          <w:rFonts w:eastAsia="Times New Roman"/>
          <w:color w:val="212529"/>
          <w:sz w:val="20"/>
          <w:szCs w:val="20"/>
        </w:rPr>
        <w:t xml:space="preserve"> comparable to Figure 2a. As the overall accuracy of the Fine labelled categorisation is lower, we would expect to see </w:t>
      </w:r>
      <w:r w:rsidR="00F674CB">
        <w:rPr>
          <w:rFonts w:eastAsia="Times New Roman"/>
          <w:color w:val="212529"/>
          <w:sz w:val="20"/>
          <w:szCs w:val="20"/>
        </w:rPr>
        <w:t>fewer</w:t>
      </w:r>
      <w:r w:rsidR="00FC150F">
        <w:rPr>
          <w:rFonts w:eastAsia="Times New Roman"/>
          <w:color w:val="212529"/>
          <w:sz w:val="20"/>
          <w:szCs w:val="20"/>
        </w:rPr>
        <w:t xml:space="preserve"> defining trends in the confusion matrix as indicated by the reduced range in colours.</w:t>
      </w:r>
    </w:p>
    <w:p w14:paraId="4D0B9080" w14:textId="0EEE9521" w:rsidR="00AC0DF6" w:rsidRDefault="00FC150F" w:rsidP="00363962">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lastRenderedPageBreak/>
        <w:t xml:space="preserve"> To </w:t>
      </w:r>
      <w:r w:rsidR="006C3891">
        <w:rPr>
          <w:rFonts w:eastAsia="Times New Roman"/>
          <w:color w:val="212529"/>
          <w:sz w:val="20"/>
          <w:szCs w:val="20"/>
        </w:rPr>
        <w:t xml:space="preserve">compare my </w:t>
      </w:r>
      <w:r>
        <w:rPr>
          <w:rFonts w:eastAsia="Times New Roman"/>
          <w:color w:val="212529"/>
          <w:sz w:val="20"/>
          <w:szCs w:val="20"/>
        </w:rPr>
        <w:t xml:space="preserve">overall </w:t>
      </w:r>
      <w:r w:rsidR="006C3891">
        <w:rPr>
          <w:rFonts w:eastAsia="Times New Roman"/>
          <w:color w:val="212529"/>
          <w:sz w:val="20"/>
          <w:szCs w:val="20"/>
        </w:rPr>
        <w:t xml:space="preserve">results against </w:t>
      </w:r>
      <w:r w:rsidR="00AC0DF6">
        <w:rPr>
          <w:rFonts w:eastAsia="Times New Roman"/>
          <w:color w:val="212529"/>
          <w:sz w:val="20"/>
          <w:szCs w:val="20"/>
        </w:rPr>
        <w:t>Sharma et al</w:t>
      </w:r>
      <w:r w:rsidR="006C3891">
        <w:rPr>
          <w:rFonts w:eastAsia="Times New Roman"/>
          <w:color w:val="212529"/>
          <w:sz w:val="20"/>
          <w:szCs w:val="20"/>
        </w:rPr>
        <w:t>, while their evaluation techniques included multiple methods, the</w:t>
      </w:r>
      <w:r w:rsidR="002A149F">
        <w:rPr>
          <w:rFonts w:eastAsia="Times New Roman"/>
          <w:color w:val="212529"/>
          <w:sz w:val="20"/>
          <w:szCs w:val="20"/>
        </w:rPr>
        <w:t>ir AlexNet achieved an</w:t>
      </w:r>
      <w:r w:rsidR="006C3891">
        <w:rPr>
          <w:rFonts w:eastAsia="Times New Roman"/>
          <w:color w:val="212529"/>
          <w:sz w:val="20"/>
          <w:szCs w:val="20"/>
        </w:rPr>
        <w:t xml:space="preserve"> average accuracy of </w:t>
      </w:r>
      <w:r w:rsidR="006C3891">
        <w:t xml:space="preserve">44.10% </w:t>
      </w:r>
      <w:r w:rsidR="006C3891">
        <w:rPr>
          <w:rFonts w:eastAsia="Times New Roman"/>
          <w:color w:val="212529"/>
          <w:sz w:val="20"/>
          <w:szCs w:val="20"/>
        </w:rPr>
        <w:t>over the CIFAR-100 dataset using the finer labelling set, I would argue that the AlexNet model used in this report is comparable to the</w:t>
      </w:r>
      <w:r w:rsidR="002A149F">
        <w:rPr>
          <w:rFonts w:eastAsia="Times New Roman"/>
          <w:color w:val="212529"/>
          <w:sz w:val="20"/>
          <w:szCs w:val="20"/>
        </w:rPr>
        <w:t>ir</w:t>
      </w:r>
      <w:r w:rsidR="006C3891">
        <w:rPr>
          <w:rFonts w:eastAsia="Times New Roman"/>
          <w:color w:val="212529"/>
          <w:sz w:val="20"/>
          <w:szCs w:val="20"/>
        </w:rPr>
        <w:t xml:space="preserve"> results and therefore can be considered a reliable representation of the abilities of the AlexNet architecture to classify images</w:t>
      </w:r>
      <w:r w:rsidR="0091371E">
        <w:rPr>
          <w:rFonts w:eastAsia="Times New Roman"/>
          <w:color w:val="212529"/>
          <w:sz w:val="20"/>
          <w:szCs w:val="20"/>
        </w:rPr>
        <w:t xml:space="preserve"> </w:t>
      </w:r>
      <w:r w:rsidR="0091371E">
        <w:rPr>
          <w:rFonts w:eastAsia="Times New Roman"/>
          <w:color w:val="212529"/>
          <w:sz w:val="20"/>
          <w:szCs w:val="20"/>
        </w:rPr>
        <w:fldChar w:fldCharType="begin" w:fldLock="1"/>
      </w:r>
      <w:r w:rsidR="0091371E">
        <w:rPr>
          <w:rFonts w:eastAsia="Times New Roman"/>
          <w:color w:val="212529"/>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Classification","type":"article-journal","volume":"132"},"uris":["http://www.mendeley.com/documents/?uuid=e869d651-7670-47c6-bbcf-325a1beb2c70"]}],"mendeley":{"formattedCitation":"(Sharma, Jain and Mishra, 2018)","plainTextFormattedCitation":"(Sharma, Jain and Mishra, 2018)","previouslyFormattedCitation":"(Sharma, Jain and Mishra, 2018)"},"properties":{"noteIndex":0},"schema":"https://github.com/citation-style-language/schema/raw/master/csl-citation.json"}</w:instrText>
      </w:r>
      <w:r w:rsidR="0091371E">
        <w:rPr>
          <w:rFonts w:eastAsia="Times New Roman"/>
          <w:color w:val="212529"/>
          <w:sz w:val="20"/>
          <w:szCs w:val="20"/>
        </w:rPr>
        <w:fldChar w:fldCharType="separate"/>
      </w:r>
      <w:r w:rsidR="0091371E" w:rsidRPr="0091371E">
        <w:rPr>
          <w:rFonts w:eastAsia="Times New Roman"/>
          <w:noProof/>
          <w:color w:val="212529"/>
          <w:sz w:val="20"/>
          <w:szCs w:val="20"/>
        </w:rPr>
        <w:t>(Sharma, Jain and Mishra, 2018)</w:t>
      </w:r>
      <w:r w:rsidR="0091371E">
        <w:rPr>
          <w:rFonts w:eastAsia="Times New Roman"/>
          <w:color w:val="212529"/>
          <w:sz w:val="20"/>
          <w:szCs w:val="20"/>
        </w:rPr>
        <w:fldChar w:fldCharType="end"/>
      </w:r>
      <w:r w:rsidR="0091371E">
        <w:rPr>
          <w:rFonts w:eastAsia="Times New Roman"/>
          <w:color w:val="212529"/>
          <w:sz w:val="20"/>
          <w:szCs w:val="20"/>
        </w:rPr>
        <w:t>.</w:t>
      </w:r>
      <w:r w:rsidR="002A149F">
        <w:rPr>
          <w:rFonts w:eastAsia="Times New Roman"/>
          <w:color w:val="212529"/>
          <w:sz w:val="20"/>
          <w:szCs w:val="20"/>
        </w:rPr>
        <w:t xml:space="preserve"> </w:t>
      </w:r>
    </w:p>
    <w:p w14:paraId="1962E263" w14:textId="4B74B388" w:rsidR="00F7267E" w:rsidRPr="006F5EAD" w:rsidRDefault="0052208F" w:rsidP="006F5EAD">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Unfortunately,</w:t>
      </w:r>
      <w:r w:rsidR="00AC0DF6">
        <w:rPr>
          <w:rFonts w:eastAsia="Times New Roman"/>
          <w:color w:val="212529"/>
          <w:sz w:val="20"/>
          <w:szCs w:val="20"/>
        </w:rPr>
        <w:t xml:space="preserve"> t</w:t>
      </w:r>
      <w:r w:rsidR="004942F2">
        <w:rPr>
          <w:rFonts w:eastAsia="Times New Roman"/>
          <w:color w:val="212529"/>
          <w:sz w:val="20"/>
          <w:szCs w:val="20"/>
        </w:rPr>
        <w:t xml:space="preserve">he </w:t>
      </w:r>
      <w:proofErr w:type="spellStart"/>
      <w:r w:rsidR="004942F2">
        <w:rPr>
          <w:rFonts w:eastAsia="Times New Roman"/>
          <w:color w:val="212529"/>
          <w:sz w:val="20"/>
          <w:szCs w:val="20"/>
        </w:rPr>
        <w:t>ResNet</w:t>
      </w:r>
      <w:proofErr w:type="spellEnd"/>
      <w:r w:rsidR="00AC0DF6">
        <w:rPr>
          <w:rFonts w:eastAsia="Times New Roman"/>
          <w:color w:val="212529"/>
          <w:sz w:val="20"/>
          <w:szCs w:val="20"/>
        </w:rPr>
        <w:t xml:space="preserve"> failed to train</w:t>
      </w:r>
      <w:r w:rsidR="00FC150F">
        <w:rPr>
          <w:rFonts w:eastAsia="Times New Roman"/>
          <w:color w:val="212529"/>
          <w:sz w:val="20"/>
          <w:szCs w:val="20"/>
        </w:rPr>
        <w:t xml:space="preserve"> on</w:t>
      </w:r>
      <w:r w:rsidR="006F5EAD">
        <w:rPr>
          <w:rFonts w:eastAsia="Times New Roman"/>
          <w:color w:val="212529"/>
          <w:sz w:val="20"/>
          <w:szCs w:val="20"/>
        </w:rPr>
        <w:t xml:space="preserve"> either of</w:t>
      </w:r>
      <w:r w:rsidR="00FC150F">
        <w:rPr>
          <w:rFonts w:eastAsia="Times New Roman"/>
          <w:color w:val="212529"/>
          <w:sz w:val="20"/>
          <w:szCs w:val="20"/>
        </w:rPr>
        <w:t xml:space="preserve"> the coarse</w:t>
      </w:r>
      <w:r w:rsidR="006F5EAD">
        <w:rPr>
          <w:rFonts w:eastAsia="Times New Roman"/>
          <w:color w:val="212529"/>
          <w:sz w:val="20"/>
          <w:szCs w:val="20"/>
        </w:rPr>
        <w:t xml:space="preserve"> labelling categories or the </w:t>
      </w:r>
      <w:r w:rsidR="00FC150F">
        <w:rPr>
          <w:rFonts w:eastAsia="Times New Roman"/>
          <w:color w:val="212529"/>
          <w:sz w:val="20"/>
          <w:szCs w:val="20"/>
        </w:rPr>
        <w:t>fine labels</w:t>
      </w:r>
      <w:r w:rsidR="00AC0DF6">
        <w:rPr>
          <w:rFonts w:eastAsia="Times New Roman"/>
          <w:color w:val="212529"/>
          <w:sz w:val="20"/>
          <w:szCs w:val="20"/>
        </w:rPr>
        <w:t>.</w:t>
      </w:r>
      <w:r w:rsidR="00A0575C">
        <w:rPr>
          <w:rFonts w:eastAsia="Times New Roman"/>
          <w:color w:val="212529"/>
          <w:sz w:val="20"/>
          <w:szCs w:val="20"/>
        </w:rPr>
        <w:t xml:space="preserve"> The </w:t>
      </w:r>
      <w:proofErr w:type="spellStart"/>
      <w:r w:rsidR="00A0575C">
        <w:rPr>
          <w:rFonts w:eastAsia="Times New Roman"/>
          <w:color w:val="212529"/>
          <w:sz w:val="20"/>
          <w:szCs w:val="20"/>
        </w:rPr>
        <w:t>ResNe</w:t>
      </w:r>
      <w:r w:rsidR="00F674CB">
        <w:rPr>
          <w:rFonts w:eastAsia="Times New Roman"/>
          <w:color w:val="212529"/>
          <w:sz w:val="20"/>
          <w:szCs w:val="20"/>
        </w:rPr>
        <w:t>t</w:t>
      </w:r>
      <w:r w:rsidR="00A0575C">
        <w:rPr>
          <w:rFonts w:eastAsia="Times New Roman"/>
          <w:color w:val="212529"/>
          <w:sz w:val="20"/>
          <w:szCs w:val="20"/>
        </w:rPr>
        <w:t>s</w:t>
      </w:r>
      <w:proofErr w:type="spellEnd"/>
      <w:r w:rsidR="00A0575C">
        <w:rPr>
          <w:rFonts w:eastAsia="Times New Roman"/>
          <w:color w:val="212529"/>
          <w:sz w:val="20"/>
          <w:szCs w:val="20"/>
        </w:rPr>
        <w:t xml:space="preserve"> training accuracy using the coarse labels vs using the fine labels were consistent with the findings from AlexNet – the coarse labels, with fewer classes, allowed for a more accurate model to predict unseen images into the 20 classes.</w:t>
      </w:r>
      <w:r w:rsidR="00FC150F">
        <w:rPr>
          <w:rFonts w:eastAsia="Times New Roman"/>
          <w:color w:val="212529"/>
          <w:sz w:val="20"/>
          <w:szCs w:val="20"/>
        </w:rPr>
        <w:t xml:space="preserve"> </w:t>
      </w:r>
      <w:r w:rsidR="00A0575C">
        <w:rPr>
          <w:rFonts w:eastAsia="Times New Roman"/>
          <w:color w:val="212529"/>
          <w:sz w:val="20"/>
          <w:szCs w:val="20"/>
        </w:rPr>
        <w:t>However, w</w:t>
      </w:r>
      <w:r>
        <w:rPr>
          <w:rFonts w:eastAsia="Times New Roman"/>
          <w:color w:val="212529"/>
          <w:sz w:val="20"/>
          <w:szCs w:val="20"/>
        </w:rPr>
        <w:t>hile the accuracy on the training data improved slowly, t</w:t>
      </w:r>
      <w:r w:rsidR="00FC150F">
        <w:rPr>
          <w:rFonts w:eastAsia="Times New Roman"/>
          <w:color w:val="212529"/>
          <w:sz w:val="20"/>
          <w:szCs w:val="20"/>
        </w:rPr>
        <w:t xml:space="preserve">he validation accuracy never increased </w:t>
      </w:r>
      <w:r>
        <w:rPr>
          <w:rFonts w:eastAsia="Times New Roman"/>
          <w:color w:val="212529"/>
          <w:sz w:val="20"/>
          <w:szCs w:val="20"/>
        </w:rPr>
        <w:t xml:space="preserve">from its starting values on either model. From the studied conducted by Sharma et al. a </w:t>
      </w:r>
      <w:proofErr w:type="spellStart"/>
      <w:r>
        <w:rPr>
          <w:rFonts w:eastAsia="Times New Roman"/>
          <w:color w:val="212529"/>
          <w:sz w:val="20"/>
          <w:szCs w:val="20"/>
        </w:rPr>
        <w:t>ResNet</w:t>
      </w:r>
      <w:proofErr w:type="spellEnd"/>
      <w:r>
        <w:rPr>
          <w:rFonts w:eastAsia="Times New Roman"/>
          <w:color w:val="212529"/>
          <w:sz w:val="20"/>
          <w:szCs w:val="20"/>
        </w:rPr>
        <w:t xml:space="preserve"> approach was evaluated at being </w:t>
      </w:r>
      <w:r>
        <w:t>59.82%</w:t>
      </w:r>
      <w:r w:rsidR="0091371E">
        <w:rPr>
          <w:rFonts w:eastAsia="Times New Roman"/>
          <w:color w:val="212529"/>
          <w:sz w:val="20"/>
          <w:szCs w:val="20"/>
        </w:rPr>
        <w:t xml:space="preserve"> </w:t>
      </w:r>
      <w:r>
        <w:rPr>
          <w:rFonts w:eastAsia="Times New Roman"/>
          <w:color w:val="212529"/>
          <w:sz w:val="20"/>
          <w:szCs w:val="20"/>
        </w:rPr>
        <w:t>effective at categorising labels</w:t>
      </w:r>
      <w:r w:rsidR="00A0575C">
        <w:rPr>
          <w:rFonts w:eastAsia="Times New Roman"/>
          <w:color w:val="212529"/>
          <w:sz w:val="20"/>
          <w:szCs w:val="20"/>
        </w:rPr>
        <w:t xml:space="preserve">, the implemented </w:t>
      </w:r>
      <w:proofErr w:type="spellStart"/>
      <w:r w:rsidR="00A0575C">
        <w:rPr>
          <w:rFonts w:eastAsia="Times New Roman"/>
          <w:color w:val="212529"/>
          <w:sz w:val="20"/>
          <w:szCs w:val="20"/>
        </w:rPr>
        <w:t>ResNet</w:t>
      </w:r>
      <w:proofErr w:type="spellEnd"/>
      <w:r w:rsidR="00A0575C">
        <w:rPr>
          <w:rFonts w:eastAsia="Times New Roman"/>
          <w:color w:val="212529"/>
          <w:sz w:val="20"/>
          <w:szCs w:val="20"/>
        </w:rPr>
        <w:t xml:space="preserve"> model only achieved 5% on Coarse labels and 1% on the fine labels</w:t>
      </w:r>
      <w:r>
        <w:rPr>
          <w:rFonts w:eastAsia="Times New Roman"/>
          <w:color w:val="212529"/>
          <w:sz w:val="20"/>
          <w:szCs w:val="20"/>
        </w:rPr>
        <w:t>. The failure of this attempt could be contributed to the reduced number of epochs, the reduced number of batch</w:t>
      </w:r>
      <w:r w:rsidR="00F674CB">
        <w:rPr>
          <w:rFonts w:eastAsia="Times New Roman"/>
          <w:color w:val="212529"/>
          <w:sz w:val="20"/>
          <w:szCs w:val="20"/>
        </w:rPr>
        <w:t xml:space="preserve"> </w:t>
      </w:r>
      <w:r>
        <w:rPr>
          <w:rFonts w:eastAsia="Times New Roman"/>
          <w:color w:val="212529"/>
          <w:sz w:val="20"/>
          <w:szCs w:val="20"/>
        </w:rPr>
        <w:t xml:space="preserve">sizes and the reduced number of steps per epochs which were reduced to 50 each due to time constraints. As </w:t>
      </w:r>
      <w:r w:rsidRPr="008E2AF7">
        <w:rPr>
          <w:rFonts w:eastAsia="Times New Roman"/>
          <w:color w:val="212529"/>
          <w:sz w:val="20"/>
          <w:szCs w:val="20"/>
          <w:lang w:eastAsia="en-GB"/>
        </w:rPr>
        <w:t>Batch size</w:t>
      </w:r>
      <w:r>
        <w:rPr>
          <w:rFonts w:eastAsia="Times New Roman"/>
          <w:color w:val="212529"/>
          <w:sz w:val="20"/>
          <w:szCs w:val="20"/>
          <w:lang w:eastAsia="en-GB"/>
        </w:rPr>
        <w:t xml:space="preserve">, epochs and epoch steps all contribute to </w:t>
      </w:r>
      <w:r w:rsidRPr="008E2AF7">
        <w:rPr>
          <w:rFonts w:eastAsia="Times New Roman"/>
          <w:color w:val="212529"/>
          <w:sz w:val="20"/>
          <w:szCs w:val="20"/>
          <w:lang w:eastAsia="en-GB"/>
        </w:rPr>
        <w:t>increase</w:t>
      </w:r>
      <w:r>
        <w:rPr>
          <w:rFonts w:eastAsia="Times New Roman"/>
          <w:color w:val="212529"/>
          <w:sz w:val="20"/>
          <w:szCs w:val="20"/>
          <w:lang w:eastAsia="en-GB"/>
        </w:rPr>
        <w:t>d</w:t>
      </w:r>
      <w:r w:rsidRPr="008E2AF7">
        <w:rPr>
          <w:rFonts w:eastAsia="Times New Roman"/>
          <w:color w:val="212529"/>
          <w:sz w:val="20"/>
          <w:szCs w:val="20"/>
          <w:lang w:eastAsia="en-GB"/>
        </w:rPr>
        <w:t xml:space="preserve"> accurac</w:t>
      </w:r>
      <w:r>
        <w:rPr>
          <w:rFonts w:eastAsia="Times New Roman"/>
          <w:color w:val="212529"/>
          <w:sz w:val="20"/>
          <w:szCs w:val="20"/>
          <w:lang w:eastAsia="en-GB"/>
        </w:rPr>
        <w:t>y, they also increase the time taken to train the model.</w:t>
      </w:r>
      <w:r>
        <w:rPr>
          <w:rFonts w:eastAsia="Times New Roman"/>
          <w:color w:val="212529"/>
          <w:sz w:val="20"/>
          <w:szCs w:val="20"/>
        </w:rPr>
        <w:t xml:space="preserve"> Even with the reduction of these parameters the </w:t>
      </w:r>
      <w:proofErr w:type="spellStart"/>
      <w:r>
        <w:rPr>
          <w:rFonts w:eastAsia="Times New Roman"/>
          <w:color w:val="212529"/>
          <w:sz w:val="20"/>
          <w:szCs w:val="20"/>
        </w:rPr>
        <w:t>ResNet</w:t>
      </w:r>
      <w:proofErr w:type="spellEnd"/>
      <w:r>
        <w:rPr>
          <w:rFonts w:eastAsia="Times New Roman"/>
          <w:color w:val="212529"/>
          <w:sz w:val="20"/>
          <w:szCs w:val="20"/>
        </w:rPr>
        <w:t xml:space="preserve"> took longer to train than the AlexNet. Further, we can see that the number of epochs was not adequate to converge the model, from Figures 3a and 3b</w:t>
      </w:r>
      <w:r w:rsidR="006F5EAD">
        <w:rPr>
          <w:rFonts w:eastAsia="Times New Roman"/>
          <w:color w:val="212529"/>
          <w:sz w:val="20"/>
          <w:szCs w:val="20"/>
        </w:rPr>
        <w:t xml:space="preserve"> we can see that neither of the models hit a convergence state, meaning that the models were still attempting to find optimal parameters for classification even at the end of training.</w:t>
      </w:r>
      <w:r w:rsidR="006F5EAD" w:rsidRPr="006F5EAD">
        <w:rPr>
          <w:rFonts w:eastAsia="Times New Roman"/>
          <w:color w:val="212529"/>
          <w:sz w:val="20"/>
          <w:szCs w:val="20"/>
          <w:lang w:eastAsia="en-GB"/>
        </w:rPr>
        <w:t xml:space="preserve"> </w:t>
      </w:r>
      <w:r w:rsidR="006F5EAD">
        <w:rPr>
          <w:rFonts w:eastAsia="Times New Roman"/>
          <w:color w:val="212529"/>
          <w:sz w:val="20"/>
          <w:szCs w:val="20"/>
          <w:lang w:eastAsia="en-GB"/>
        </w:rPr>
        <w:t>However, as the validation accuracy did not change even slightly after 50 epochs, I believe the issues was more fundamental than the need to tweak the hyper parameters</w:t>
      </w:r>
      <w:r w:rsidR="006F5EAD">
        <w:rPr>
          <w:rFonts w:eastAsia="Times New Roman"/>
          <w:color w:val="212529"/>
          <w:sz w:val="20"/>
          <w:szCs w:val="20"/>
          <w:lang w:eastAsia="en-GB"/>
        </w:rPr>
        <w:t>.</w:t>
      </w:r>
    </w:p>
    <w:tbl>
      <w:tblPr>
        <w:tblStyle w:val="TableGrid"/>
        <w:tblW w:w="9794" w:type="dxa"/>
        <w:tblLook w:val="04A0" w:firstRow="1" w:lastRow="0" w:firstColumn="1" w:lastColumn="0" w:noHBand="0" w:noVBand="1"/>
      </w:tblPr>
      <w:tblGrid>
        <w:gridCol w:w="4889"/>
        <w:gridCol w:w="4905"/>
      </w:tblGrid>
      <w:tr w:rsidR="0052208F" w14:paraId="6737A3E9" w14:textId="77777777" w:rsidTr="007B4938">
        <w:trPr>
          <w:trHeight w:val="164"/>
        </w:trPr>
        <w:tc>
          <w:tcPr>
            <w:tcW w:w="9794" w:type="dxa"/>
            <w:gridSpan w:val="2"/>
          </w:tcPr>
          <w:p w14:paraId="7A45EA3A" w14:textId="0011863F" w:rsidR="0052208F" w:rsidRPr="007B4938" w:rsidRDefault="00363962" w:rsidP="007B4938">
            <w:pPr>
              <w:spacing w:before="100" w:beforeAutospacing="1" w:after="100" w:afterAutospacing="1"/>
              <w:jc w:val="center"/>
              <w:rPr>
                <w:rFonts w:eastAsia="Times New Roman"/>
                <w:b/>
                <w:bCs/>
                <w:color w:val="212529"/>
                <w:sz w:val="20"/>
                <w:szCs w:val="20"/>
                <w:lang w:eastAsia="en-GB"/>
              </w:rPr>
            </w:pPr>
            <w:r w:rsidRPr="007B4938">
              <w:rPr>
                <w:rFonts w:eastAsia="Times New Roman"/>
                <w:b/>
                <w:bCs/>
                <w:color w:val="212529"/>
                <w:sz w:val="20"/>
                <w:szCs w:val="20"/>
                <w:lang w:eastAsia="en-GB"/>
              </w:rPr>
              <w:t xml:space="preserve">Convergence of </w:t>
            </w: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Models during training (Figure 3)</w:t>
            </w:r>
          </w:p>
        </w:tc>
      </w:tr>
      <w:tr w:rsidR="00F7267E" w14:paraId="124AD34F" w14:textId="77777777" w:rsidTr="007B4938">
        <w:trPr>
          <w:trHeight w:val="366"/>
        </w:trPr>
        <w:tc>
          <w:tcPr>
            <w:tcW w:w="4889" w:type="dxa"/>
          </w:tcPr>
          <w:p w14:paraId="2C954693" w14:textId="7618E073" w:rsidR="00F7267E" w:rsidRPr="007B4938" w:rsidRDefault="00F7267E" w:rsidP="00363962">
            <w:pPr>
              <w:pStyle w:val="ListParagraph"/>
              <w:numPr>
                <w:ilvl w:val="0"/>
                <w:numId w:val="9"/>
              </w:numPr>
              <w:spacing w:before="100" w:beforeAutospacing="1" w:after="100" w:afterAutospacing="1"/>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t>
            </w:r>
            <w:r w:rsidR="0052208F" w:rsidRPr="007B4938">
              <w:rPr>
                <w:rFonts w:eastAsia="Times New Roman"/>
                <w:b/>
                <w:bCs/>
                <w:color w:val="212529"/>
                <w:sz w:val="20"/>
                <w:szCs w:val="20"/>
                <w:lang w:eastAsia="en-GB"/>
              </w:rPr>
              <w:t xml:space="preserve">with </w:t>
            </w:r>
            <w:r w:rsidRPr="007B4938">
              <w:rPr>
                <w:rFonts w:eastAsia="Times New Roman"/>
                <w:b/>
                <w:bCs/>
                <w:color w:val="212529"/>
                <w:sz w:val="20"/>
                <w:szCs w:val="20"/>
                <w:lang w:eastAsia="en-GB"/>
              </w:rPr>
              <w:t>Coarse</w:t>
            </w:r>
            <w:r w:rsidR="0052208F" w:rsidRPr="007B4938">
              <w:rPr>
                <w:rFonts w:eastAsia="Times New Roman"/>
                <w:b/>
                <w:bCs/>
                <w:color w:val="212529"/>
                <w:sz w:val="20"/>
                <w:szCs w:val="20"/>
                <w:lang w:eastAsia="en-GB"/>
              </w:rPr>
              <w:t xml:space="preserve"> Labels Learning </w:t>
            </w:r>
          </w:p>
        </w:tc>
        <w:tc>
          <w:tcPr>
            <w:tcW w:w="4905" w:type="dxa"/>
          </w:tcPr>
          <w:p w14:paraId="75C14396" w14:textId="4E1C71E0" w:rsidR="00F7267E" w:rsidRPr="007B4938" w:rsidRDefault="00F7267E" w:rsidP="007B4938">
            <w:pPr>
              <w:pStyle w:val="ListParagraph"/>
              <w:numPr>
                <w:ilvl w:val="0"/>
                <w:numId w:val="9"/>
              </w:numPr>
              <w:ind w:left="714" w:hanging="357"/>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t>
            </w:r>
            <w:r w:rsidR="0052208F" w:rsidRPr="007B4938">
              <w:rPr>
                <w:rFonts w:eastAsia="Times New Roman"/>
                <w:b/>
                <w:bCs/>
                <w:color w:val="212529"/>
                <w:sz w:val="20"/>
                <w:szCs w:val="20"/>
                <w:lang w:eastAsia="en-GB"/>
              </w:rPr>
              <w:t xml:space="preserve">with </w:t>
            </w:r>
            <w:r w:rsidRPr="007B4938">
              <w:rPr>
                <w:rFonts w:eastAsia="Times New Roman"/>
                <w:b/>
                <w:bCs/>
                <w:color w:val="212529"/>
                <w:sz w:val="20"/>
                <w:szCs w:val="20"/>
                <w:lang w:eastAsia="en-GB"/>
              </w:rPr>
              <w:t>Fine</w:t>
            </w:r>
            <w:r w:rsidR="0052208F" w:rsidRPr="007B4938">
              <w:rPr>
                <w:rFonts w:eastAsia="Times New Roman"/>
                <w:b/>
                <w:bCs/>
                <w:color w:val="212529"/>
                <w:sz w:val="20"/>
                <w:szCs w:val="20"/>
                <w:lang w:eastAsia="en-GB"/>
              </w:rPr>
              <w:t xml:space="preserve"> Labels</w:t>
            </w:r>
          </w:p>
        </w:tc>
      </w:tr>
      <w:tr w:rsidR="00F7267E" w14:paraId="7F7EBF45" w14:textId="77777777" w:rsidTr="007B4938">
        <w:trPr>
          <w:trHeight w:val="2001"/>
        </w:trPr>
        <w:tc>
          <w:tcPr>
            <w:tcW w:w="4889" w:type="dxa"/>
          </w:tcPr>
          <w:p w14:paraId="5B9938AB" w14:textId="346F3D3D" w:rsidR="00F7267E" w:rsidRDefault="00F7267E" w:rsidP="0093712E">
            <w:pPr>
              <w:spacing w:before="100" w:beforeAutospacing="1" w:after="100" w:afterAutospacing="1"/>
              <w:jc w:val="both"/>
              <w:rPr>
                <w:rFonts w:eastAsia="Times New Roman"/>
                <w:color w:val="212529"/>
                <w:sz w:val="20"/>
                <w:szCs w:val="20"/>
                <w:lang w:eastAsia="en-GB"/>
              </w:rPr>
            </w:pPr>
            <w:r>
              <w:rPr>
                <w:noProof/>
              </w:rPr>
              <w:drawing>
                <wp:inline distT="0" distB="0" distL="0" distR="0" wp14:anchorId="2A8D250D" wp14:editId="4B21877D">
                  <wp:extent cx="2686788" cy="176997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8390" cy="1810551"/>
                          </a:xfrm>
                          <a:prstGeom prst="rect">
                            <a:avLst/>
                          </a:prstGeom>
                        </pic:spPr>
                      </pic:pic>
                    </a:graphicData>
                  </a:graphic>
                </wp:inline>
              </w:drawing>
            </w:r>
          </w:p>
        </w:tc>
        <w:tc>
          <w:tcPr>
            <w:tcW w:w="4905" w:type="dxa"/>
          </w:tcPr>
          <w:p w14:paraId="201FD017" w14:textId="3ABA2F04" w:rsidR="00F7267E" w:rsidRDefault="00F7267E" w:rsidP="0093712E">
            <w:pPr>
              <w:spacing w:before="100" w:beforeAutospacing="1" w:after="100" w:afterAutospacing="1"/>
              <w:jc w:val="both"/>
              <w:rPr>
                <w:rFonts w:eastAsia="Times New Roman"/>
                <w:color w:val="212529"/>
                <w:sz w:val="20"/>
                <w:szCs w:val="20"/>
                <w:lang w:eastAsia="en-GB"/>
              </w:rPr>
            </w:pPr>
            <w:r>
              <w:rPr>
                <w:noProof/>
              </w:rPr>
              <w:drawing>
                <wp:inline distT="0" distB="0" distL="0" distR="0" wp14:anchorId="13AA8B9D" wp14:editId="10BAD3BD">
                  <wp:extent cx="2695575" cy="1801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1887" cy="1812271"/>
                          </a:xfrm>
                          <a:prstGeom prst="rect">
                            <a:avLst/>
                          </a:prstGeom>
                        </pic:spPr>
                      </pic:pic>
                    </a:graphicData>
                  </a:graphic>
                </wp:inline>
              </w:drawing>
            </w:r>
          </w:p>
        </w:tc>
      </w:tr>
    </w:tbl>
    <w:p w14:paraId="4A45F5EC" w14:textId="4DA198EE" w:rsidR="007B4938" w:rsidRDefault="00D906A4" w:rsidP="00A0575C">
      <w:pPr>
        <w:shd w:val="clear" w:color="auto" w:fill="FFFFFF"/>
        <w:spacing w:after="0" w:line="240" w:lineRule="auto"/>
        <w:ind w:firstLine="720"/>
        <w:textAlignment w:val="baseline"/>
        <w:rPr>
          <w:rFonts w:eastAsia="Times New Roman" w:cstheme="minorHAnsi"/>
          <w:color w:val="242729"/>
          <w:sz w:val="20"/>
          <w:szCs w:val="20"/>
          <w:lang w:eastAsia="en-GB"/>
        </w:rPr>
      </w:pPr>
      <w:r w:rsidRPr="008E2AF7">
        <w:rPr>
          <w:rFonts w:eastAsia="Times New Roman" w:cstheme="minorHAnsi"/>
          <w:color w:val="212529"/>
          <w:sz w:val="20"/>
          <w:szCs w:val="20"/>
          <w:lang w:eastAsia="en-GB"/>
        </w:rPr>
        <w:t xml:space="preserve">This issue may be </w:t>
      </w:r>
      <w:r w:rsidR="006F5EAD">
        <w:rPr>
          <w:rFonts w:eastAsia="Times New Roman" w:cstheme="minorHAnsi"/>
          <w:color w:val="212529"/>
          <w:sz w:val="20"/>
          <w:szCs w:val="20"/>
          <w:lang w:eastAsia="en-GB"/>
        </w:rPr>
        <w:t xml:space="preserve">in the layers of the </w:t>
      </w:r>
      <w:proofErr w:type="spellStart"/>
      <w:r w:rsidR="006F5EAD">
        <w:rPr>
          <w:rFonts w:eastAsia="Times New Roman" w:cstheme="minorHAnsi"/>
          <w:color w:val="212529"/>
          <w:sz w:val="20"/>
          <w:szCs w:val="20"/>
          <w:lang w:eastAsia="en-GB"/>
        </w:rPr>
        <w:t>ResNet</w:t>
      </w:r>
      <w:proofErr w:type="spellEnd"/>
      <w:r w:rsidR="00A0575C">
        <w:rPr>
          <w:rFonts w:eastAsia="Times New Roman" w:cstheme="minorHAnsi"/>
          <w:color w:val="212529"/>
          <w:sz w:val="20"/>
          <w:szCs w:val="20"/>
          <w:lang w:eastAsia="en-GB"/>
        </w:rPr>
        <w:t xml:space="preserve"> itself</w:t>
      </w:r>
      <w:r w:rsidR="006F5EAD">
        <w:rPr>
          <w:rFonts w:eastAsia="Times New Roman" w:cstheme="minorHAnsi"/>
          <w:color w:val="212529"/>
          <w:sz w:val="20"/>
          <w:szCs w:val="20"/>
          <w:lang w:eastAsia="en-GB"/>
        </w:rPr>
        <w:t xml:space="preserve">, possibly by </w:t>
      </w:r>
      <w:r w:rsidRPr="008E2AF7">
        <w:rPr>
          <w:rFonts w:eastAsia="Times New Roman" w:cstheme="minorHAnsi"/>
          <w:color w:val="212529"/>
          <w:sz w:val="20"/>
          <w:szCs w:val="20"/>
          <w:lang w:eastAsia="en-GB"/>
        </w:rPr>
        <w:t xml:space="preserve">unfreezing </w:t>
      </w:r>
      <w:r w:rsidR="00EC0F91" w:rsidRPr="008E2AF7">
        <w:rPr>
          <w:rFonts w:eastAsia="Times New Roman" w:cstheme="minorHAnsi"/>
          <w:color w:val="212529"/>
          <w:sz w:val="20"/>
          <w:szCs w:val="20"/>
          <w:lang w:eastAsia="en-GB"/>
        </w:rPr>
        <w:t xml:space="preserve">layers to allow the </w:t>
      </w:r>
      <w:proofErr w:type="spellStart"/>
      <w:r w:rsidR="00EC0F91" w:rsidRPr="008E2AF7">
        <w:rPr>
          <w:rFonts w:eastAsia="Times New Roman" w:cstheme="minorHAnsi"/>
          <w:color w:val="212529"/>
          <w:sz w:val="20"/>
          <w:szCs w:val="20"/>
          <w:lang w:eastAsia="en-GB"/>
        </w:rPr>
        <w:t>ResNet</w:t>
      </w:r>
      <w:proofErr w:type="spellEnd"/>
      <w:r w:rsidR="00EC0F91" w:rsidRPr="008E2AF7">
        <w:rPr>
          <w:rFonts w:eastAsia="Times New Roman" w:cstheme="minorHAnsi"/>
          <w:color w:val="212529"/>
          <w:sz w:val="20"/>
          <w:szCs w:val="20"/>
          <w:lang w:eastAsia="en-GB"/>
        </w:rPr>
        <w:t xml:space="preserve"> to learn the underlying features of the dataset</w:t>
      </w:r>
      <w:r w:rsidR="006F5EAD">
        <w:rPr>
          <w:rFonts w:eastAsia="Times New Roman" w:cstheme="minorHAnsi"/>
          <w:color w:val="212529"/>
          <w:sz w:val="20"/>
          <w:szCs w:val="20"/>
          <w:lang w:eastAsia="en-GB"/>
        </w:rPr>
        <w:t xml:space="preserve"> and reducing the </w:t>
      </w:r>
      <w:r w:rsidR="007B4938">
        <w:rPr>
          <w:rFonts w:eastAsia="Times New Roman" w:cstheme="minorHAnsi"/>
          <w:color w:val="212529"/>
          <w:sz w:val="20"/>
          <w:szCs w:val="20"/>
          <w:lang w:eastAsia="en-GB"/>
        </w:rPr>
        <w:t>number</w:t>
      </w:r>
      <w:r w:rsidR="006F5EAD">
        <w:rPr>
          <w:rFonts w:eastAsia="Times New Roman" w:cstheme="minorHAnsi"/>
          <w:color w:val="212529"/>
          <w:sz w:val="20"/>
          <w:szCs w:val="20"/>
          <w:lang w:eastAsia="en-GB"/>
        </w:rPr>
        <w:t xml:space="preserve"> of blocks skipped</w:t>
      </w:r>
      <w:r w:rsidR="007B4938">
        <w:rPr>
          <w:rFonts w:eastAsia="Times New Roman" w:cstheme="minorHAnsi"/>
          <w:color w:val="212529"/>
          <w:sz w:val="20"/>
          <w:szCs w:val="20"/>
          <w:lang w:eastAsia="en-GB"/>
        </w:rPr>
        <w:t xml:space="preserve"> could improve accuracy</w:t>
      </w:r>
      <w:r w:rsidR="006F5EAD">
        <w:rPr>
          <w:rFonts w:eastAsia="Times New Roman" w:cstheme="minorHAnsi"/>
          <w:color w:val="212529"/>
          <w:sz w:val="20"/>
          <w:szCs w:val="20"/>
          <w:lang w:eastAsia="en-GB"/>
        </w:rPr>
        <w:t xml:space="preserve">, however McDonnell uses the same model and number of layers </w:t>
      </w:r>
      <w:r w:rsidR="007B4938">
        <w:rPr>
          <w:rFonts w:eastAsia="Times New Roman" w:cstheme="minorHAnsi"/>
          <w:color w:val="212529"/>
          <w:sz w:val="20"/>
          <w:szCs w:val="20"/>
          <w:lang w:eastAsia="en-GB"/>
        </w:rPr>
        <w:t>effectively</w:t>
      </w:r>
      <w:r w:rsidR="00A0575C">
        <w:rPr>
          <w:rFonts w:eastAsia="Times New Roman" w:cstheme="minorHAnsi"/>
          <w:color w:val="212529"/>
          <w:sz w:val="20"/>
          <w:szCs w:val="20"/>
          <w:lang w:eastAsia="en-GB"/>
        </w:rPr>
        <w:t xml:space="preserve"> in his study</w:t>
      </w:r>
      <w:r w:rsidR="00EC0F91" w:rsidRPr="008E2AF7">
        <w:rPr>
          <w:rFonts w:eastAsia="Times New Roman" w:cstheme="minorHAnsi"/>
          <w:color w:val="212529"/>
          <w:sz w:val="20"/>
          <w:szCs w:val="20"/>
          <w:lang w:eastAsia="en-GB"/>
        </w:rPr>
        <w:t>.</w:t>
      </w:r>
      <w:r w:rsidR="006F5EAD">
        <w:rPr>
          <w:rFonts w:eastAsia="Times New Roman" w:cstheme="minorHAnsi"/>
          <w:color w:val="212529"/>
          <w:sz w:val="20"/>
          <w:szCs w:val="20"/>
          <w:lang w:eastAsia="en-GB"/>
        </w:rPr>
        <w:t xml:space="preserve"> </w:t>
      </w:r>
      <w:r w:rsidR="00B26E1A" w:rsidRPr="008E2AF7">
        <w:rPr>
          <w:rFonts w:eastAsia="Times New Roman" w:cstheme="minorHAnsi"/>
          <w:color w:val="242729"/>
          <w:sz w:val="20"/>
          <w:szCs w:val="20"/>
          <w:lang w:eastAsia="en-GB"/>
        </w:rPr>
        <w:t xml:space="preserve">The model may be too </w:t>
      </w:r>
      <w:r w:rsidR="007B4938">
        <w:rPr>
          <w:rFonts w:eastAsia="Times New Roman" w:cstheme="minorHAnsi"/>
          <w:color w:val="242729"/>
          <w:sz w:val="20"/>
          <w:szCs w:val="20"/>
          <w:lang w:eastAsia="en-GB"/>
        </w:rPr>
        <w:t xml:space="preserve">big, as </w:t>
      </w:r>
      <w:proofErr w:type="spellStart"/>
      <w:r w:rsidR="007B4938">
        <w:rPr>
          <w:rFonts w:eastAsia="Times New Roman" w:cstheme="minorHAnsi"/>
          <w:color w:val="242729"/>
          <w:sz w:val="20"/>
          <w:szCs w:val="20"/>
          <w:lang w:eastAsia="en-GB"/>
        </w:rPr>
        <w:t>ResNets</w:t>
      </w:r>
      <w:proofErr w:type="spellEnd"/>
      <w:r w:rsidR="007B4938">
        <w:rPr>
          <w:rFonts w:eastAsia="Times New Roman" w:cstheme="minorHAnsi"/>
          <w:color w:val="242729"/>
          <w:sz w:val="20"/>
          <w:szCs w:val="20"/>
          <w:lang w:eastAsia="en-GB"/>
        </w:rPr>
        <w:t xml:space="preserve"> have many layers</w:t>
      </w:r>
      <w:r w:rsidR="00B26E1A" w:rsidRPr="008E2AF7">
        <w:rPr>
          <w:rFonts w:eastAsia="Times New Roman" w:cstheme="minorHAnsi"/>
          <w:color w:val="242729"/>
          <w:sz w:val="20"/>
          <w:szCs w:val="20"/>
          <w:lang w:eastAsia="en-GB"/>
        </w:rPr>
        <w:t xml:space="preserve"> </w:t>
      </w:r>
      <w:r w:rsidR="007B4938">
        <w:rPr>
          <w:rFonts w:eastAsia="Times New Roman" w:cstheme="minorHAnsi"/>
          <w:color w:val="242729"/>
          <w:sz w:val="20"/>
          <w:szCs w:val="20"/>
          <w:lang w:eastAsia="en-GB"/>
        </w:rPr>
        <w:t xml:space="preserve">resulting in </w:t>
      </w:r>
      <w:r w:rsidR="00B26E1A" w:rsidRPr="008E2AF7">
        <w:rPr>
          <w:rFonts w:eastAsia="Times New Roman" w:cstheme="minorHAnsi"/>
          <w:color w:val="242729"/>
          <w:sz w:val="20"/>
          <w:szCs w:val="20"/>
          <w:lang w:eastAsia="en-GB"/>
        </w:rPr>
        <w:t>overfit</w:t>
      </w:r>
      <w:r w:rsidR="007B4938">
        <w:rPr>
          <w:rFonts w:eastAsia="Times New Roman" w:cstheme="minorHAnsi"/>
          <w:color w:val="242729"/>
          <w:sz w:val="20"/>
          <w:szCs w:val="20"/>
          <w:lang w:eastAsia="en-GB"/>
        </w:rPr>
        <w:t xml:space="preserve">ting which would also explain why the training accuracy was so high while the validation accuracy remained low.  Perhaps the </w:t>
      </w:r>
      <w:r w:rsidR="00B26E1A" w:rsidRPr="008E2AF7">
        <w:rPr>
          <w:rFonts w:eastAsia="Times New Roman" w:cstheme="minorHAnsi"/>
          <w:color w:val="242729"/>
          <w:sz w:val="20"/>
          <w:szCs w:val="20"/>
          <w:lang w:eastAsia="en-GB"/>
        </w:rPr>
        <w:t>learning rate may be too small</w:t>
      </w:r>
      <w:r w:rsidR="007B4938">
        <w:rPr>
          <w:rFonts w:eastAsia="Times New Roman" w:cstheme="minorHAnsi"/>
          <w:color w:val="242729"/>
          <w:sz w:val="20"/>
          <w:szCs w:val="20"/>
          <w:lang w:eastAsia="en-GB"/>
        </w:rPr>
        <w:t xml:space="preserve">/big however, the learning rate was changed throughout the </w:t>
      </w:r>
      <w:proofErr w:type="spellStart"/>
      <w:r w:rsidR="007B4938">
        <w:rPr>
          <w:rFonts w:eastAsia="Times New Roman" w:cstheme="minorHAnsi"/>
          <w:color w:val="242729"/>
          <w:sz w:val="20"/>
          <w:szCs w:val="20"/>
          <w:lang w:eastAsia="en-GB"/>
        </w:rPr>
        <w:t>ResNet</w:t>
      </w:r>
      <w:proofErr w:type="spellEnd"/>
      <w:r w:rsidR="007B4938">
        <w:rPr>
          <w:rFonts w:eastAsia="Times New Roman" w:cstheme="minorHAnsi"/>
          <w:color w:val="242729"/>
          <w:sz w:val="20"/>
          <w:szCs w:val="20"/>
          <w:lang w:eastAsia="en-GB"/>
        </w:rPr>
        <w:t xml:space="preserve"> training cycles with no impact</w:t>
      </w:r>
      <w:r w:rsidR="00B26E1A" w:rsidRPr="008E2AF7">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 So </w:t>
      </w:r>
      <w:r w:rsidR="00F674CB">
        <w:rPr>
          <w:rFonts w:eastAsia="Times New Roman" w:cstheme="minorHAnsi"/>
          <w:color w:val="242729"/>
          <w:sz w:val="20"/>
          <w:szCs w:val="20"/>
          <w:lang w:eastAsia="en-GB"/>
        </w:rPr>
        <w:t>perhaps</w:t>
      </w:r>
      <w:r w:rsidR="00A0575C">
        <w:rPr>
          <w:rFonts w:eastAsia="Times New Roman" w:cstheme="minorHAnsi"/>
          <w:color w:val="242729"/>
          <w:sz w:val="20"/>
          <w:szCs w:val="20"/>
          <w:lang w:eastAsia="en-GB"/>
        </w:rPr>
        <w:t xml:space="preserve"> the input data was incorrectly pre</w:t>
      </w:r>
      <w:r w:rsidR="00F674CB">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processed as </w:t>
      </w:r>
      <w:proofErr w:type="spellStart"/>
      <w:r w:rsidR="00A0575C">
        <w:rPr>
          <w:rFonts w:eastAsia="Times New Roman" w:cstheme="minorHAnsi"/>
          <w:color w:val="242729"/>
          <w:sz w:val="20"/>
          <w:szCs w:val="20"/>
          <w:lang w:eastAsia="en-GB"/>
        </w:rPr>
        <w:t>ResNets</w:t>
      </w:r>
      <w:proofErr w:type="spellEnd"/>
      <w:r w:rsidR="00A0575C">
        <w:rPr>
          <w:rFonts w:eastAsia="Times New Roman" w:cstheme="minorHAnsi"/>
          <w:color w:val="242729"/>
          <w:sz w:val="20"/>
          <w:szCs w:val="20"/>
          <w:lang w:eastAsia="en-GB"/>
        </w:rPr>
        <w:t xml:space="preserve"> require a very specific pre-processing technique, this could have caused incorrect labels to be input leading to the confusion matrices showing the same incorrect patterns as seen in figures 2c and 2d.</w:t>
      </w:r>
    </w:p>
    <w:p w14:paraId="1A0681A3" w14:textId="5B251361" w:rsidR="00142386" w:rsidRPr="007B4938" w:rsidRDefault="00A0575C" w:rsidP="007B4938">
      <w:pPr>
        <w:shd w:val="clear" w:color="auto" w:fill="FFFFFF"/>
        <w:spacing w:after="0" w:line="240" w:lineRule="auto"/>
        <w:ind w:firstLine="720"/>
        <w:textAlignment w:val="baseline"/>
        <w:rPr>
          <w:rFonts w:eastAsia="Times New Roman" w:cstheme="minorHAnsi"/>
          <w:color w:val="242729"/>
          <w:sz w:val="20"/>
          <w:szCs w:val="20"/>
          <w:lang w:eastAsia="en-GB"/>
        </w:rPr>
      </w:pPr>
      <w:r>
        <w:rPr>
          <w:rFonts w:eastAsia="Times New Roman" w:cstheme="minorHAnsi"/>
          <w:color w:val="212529"/>
          <w:sz w:val="20"/>
          <w:szCs w:val="20"/>
          <w:lang w:eastAsia="en-GB"/>
        </w:rPr>
        <w:t>In all of the above cases, h</w:t>
      </w:r>
      <w:r w:rsidR="00C943E1" w:rsidRPr="008E2AF7">
        <w:rPr>
          <w:rFonts w:eastAsia="Times New Roman" w:cstheme="minorHAnsi"/>
          <w:color w:val="212529"/>
          <w:sz w:val="20"/>
          <w:szCs w:val="20"/>
          <w:lang w:eastAsia="en-GB"/>
        </w:rPr>
        <w:t>indsight would indicate that t</w:t>
      </w:r>
      <w:r w:rsidR="00142386" w:rsidRPr="008E2AF7">
        <w:rPr>
          <w:rFonts w:eastAsia="Times New Roman" w:cstheme="minorHAnsi"/>
          <w:color w:val="212529"/>
          <w:sz w:val="20"/>
          <w:szCs w:val="20"/>
          <w:lang w:eastAsia="en-GB"/>
        </w:rPr>
        <w:t>he use of number</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of</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epochs, batch</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size, input</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generators, pre-processing, learning rates</w:t>
      </w:r>
      <w:r w:rsidR="00C943E1" w:rsidRPr="008E2AF7">
        <w:rPr>
          <w:rFonts w:eastAsia="Times New Roman" w:cstheme="minorHAnsi"/>
          <w:color w:val="212529"/>
          <w:sz w:val="20"/>
          <w:szCs w:val="20"/>
          <w:lang w:eastAsia="en-GB"/>
        </w:rPr>
        <w:t xml:space="preserve"> should all be included in all models and kept as consistent as possible to allow for a more meaningful evaluation of the </w:t>
      </w:r>
      <w:proofErr w:type="gramStart"/>
      <w:r w:rsidR="00C943E1" w:rsidRPr="008E2AF7">
        <w:rPr>
          <w:rFonts w:eastAsia="Times New Roman" w:cstheme="minorHAnsi"/>
          <w:color w:val="212529"/>
          <w:sz w:val="20"/>
          <w:szCs w:val="20"/>
          <w:lang w:eastAsia="en-GB"/>
        </w:rPr>
        <w:t>models</w:t>
      </w:r>
      <w:proofErr w:type="gramEnd"/>
      <w:r w:rsidR="007B4938">
        <w:rPr>
          <w:rFonts w:eastAsia="Times New Roman" w:cstheme="minorHAnsi"/>
          <w:color w:val="212529"/>
          <w:sz w:val="20"/>
          <w:szCs w:val="20"/>
          <w:lang w:eastAsia="en-GB"/>
        </w:rPr>
        <w:t xml:space="preserve"> </w:t>
      </w:r>
      <w:r>
        <w:rPr>
          <w:rFonts w:eastAsia="Times New Roman" w:cstheme="minorHAnsi"/>
          <w:color w:val="212529"/>
          <w:sz w:val="20"/>
          <w:szCs w:val="20"/>
          <w:lang w:eastAsia="en-GB"/>
        </w:rPr>
        <w:t xml:space="preserve">architecture and a meaningful investigation into the failure of the </w:t>
      </w:r>
      <w:proofErr w:type="spellStart"/>
      <w:r>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w:t>
      </w:r>
    </w:p>
    <w:p w14:paraId="2C363000" w14:textId="28C27DF6" w:rsidR="00573033" w:rsidRDefault="00573033" w:rsidP="007B4938">
      <w:pPr>
        <w:shd w:val="clear" w:color="auto" w:fill="FFFFFF"/>
        <w:spacing w:after="0"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4EC80BA" w14:textId="2039348C" w:rsidR="00A0575C" w:rsidRDefault="002810CE" w:rsidP="00A0575C">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From this study we can conclude that</w:t>
      </w:r>
      <w:r w:rsidR="00F674CB">
        <w:rPr>
          <w:rFonts w:eastAsia="Times New Roman" w:cstheme="minorHAnsi"/>
          <w:color w:val="212529"/>
          <w:sz w:val="20"/>
          <w:szCs w:val="20"/>
          <w:lang w:eastAsia="en-GB"/>
        </w:rPr>
        <w:t xml:space="preserve"> CNNs are an effective way to create models that can classify images. Studies show that</w:t>
      </w:r>
      <w:r w:rsidRPr="008E2AF7">
        <w:rPr>
          <w:rFonts w:eastAsia="Times New Roman" w:cstheme="minorHAnsi"/>
          <w:color w:val="212529"/>
          <w:sz w:val="20"/>
          <w:szCs w:val="20"/>
          <w:lang w:eastAsia="en-GB"/>
        </w:rPr>
        <w:t xml:space="preserve"> </w:t>
      </w:r>
      <w:r w:rsidR="00A0575C">
        <w:rPr>
          <w:rFonts w:eastAsia="Times New Roman" w:cstheme="minorHAnsi"/>
          <w:color w:val="212529"/>
          <w:sz w:val="20"/>
          <w:szCs w:val="20"/>
          <w:lang w:eastAsia="en-GB"/>
        </w:rPr>
        <w:t xml:space="preserve">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architecture</w:t>
      </w:r>
      <w:r w:rsidR="00A0575C">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has potential to out</w:t>
      </w:r>
      <w:r w:rsidRPr="008E2AF7">
        <w:rPr>
          <w:rFonts w:eastAsia="Times New Roman" w:cstheme="minorHAnsi"/>
          <w:color w:val="212529"/>
          <w:sz w:val="20"/>
          <w:szCs w:val="20"/>
          <w:lang w:eastAsia="en-GB"/>
        </w:rPr>
        <w:t xml:space="preserve">perform </w:t>
      </w:r>
      <w:r w:rsidR="00F674CB">
        <w:rPr>
          <w:rFonts w:eastAsia="Times New Roman" w:cstheme="minorHAnsi"/>
          <w:color w:val="212529"/>
          <w:sz w:val="20"/>
          <w:szCs w:val="20"/>
          <w:lang w:eastAsia="en-GB"/>
        </w:rPr>
        <w:t>an</w:t>
      </w:r>
      <w:r w:rsidRPr="008E2AF7">
        <w:rPr>
          <w:rFonts w:eastAsia="Times New Roman" w:cstheme="minorHAnsi"/>
          <w:color w:val="212529"/>
          <w:sz w:val="20"/>
          <w:szCs w:val="20"/>
          <w:lang w:eastAsia="en-GB"/>
        </w:rPr>
        <w:t xml:space="preserve"> AlexNe</w:t>
      </w:r>
      <w:r w:rsidR="006D226F" w:rsidRPr="008E2AF7">
        <w:rPr>
          <w:rFonts w:eastAsia="Times New Roman" w:cstheme="minorHAnsi"/>
          <w:color w:val="212529"/>
          <w:sz w:val="20"/>
          <w:szCs w:val="20"/>
          <w:lang w:eastAsia="en-GB"/>
        </w:rPr>
        <w:t xml:space="preserve">t </w:t>
      </w:r>
      <w:r w:rsidR="00F674CB">
        <w:rPr>
          <w:rFonts w:eastAsia="Times New Roman" w:cstheme="minorHAnsi"/>
          <w:color w:val="212529"/>
          <w:sz w:val="20"/>
          <w:szCs w:val="20"/>
          <w:lang w:eastAsia="en-GB"/>
        </w:rPr>
        <w:t xml:space="preserve">on accuracy </w:t>
      </w:r>
      <w:r w:rsidR="006D226F" w:rsidRPr="008E2AF7">
        <w:rPr>
          <w:rFonts w:eastAsia="Times New Roman" w:cstheme="minorHAnsi"/>
          <w:color w:val="212529"/>
          <w:sz w:val="20"/>
          <w:szCs w:val="20"/>
          <w:lang w:eastAsia="en-GB"/>
        </w:rPr>
        <w:t>when properly modelled</w:t>
      </w:r>
      <w:r w:rsidR="00F674CB">
        <w:rPr>
          <w:rFonts w:eastAsia="Times New Roman" w:cstheme="minorHAnsi"/>
          <w:color w:val="212529"/>
          <w:sz w:val="20"/>
          <w:szCs w:val="20"/>
          <w:lang w:eastAsia="en-GB"/>
        </w:rPr>
        <w:t>, due to their depth and use of blocks to reduce overfitting</w:t>
      </w:r>
      <w:r w:rsidR="006D226F"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However, </w:t>
      </w:r>
      <w:proofErr w:type="spellStart"/>
      <w:r w:rsidR="00F674CB">
        <w:rPr>
          <w:rFonts w:eastAsia="Times New Roman" w:cstheme="minorHAnsi"/>
          <w:color w:val="212529"/>
          <w:sz w:val="20"/>
          <w:szCs w:val="20"/>
          <w:lang w:eastAsia="en-GB"/>
        </w:rPr>
        <w:t>AlexNets</w:t>
      </w:r>
      <w:proofErr w:type="spellEnd"/>
      <w:r w:rsidR="00F674CB">
        <w:rPr>
          <w:rFonts w:eastAsia="Times New Roman" w:cstheme="minorHAnsi"/>
          <w:color w:val="212529"/>
          <w:sz w:val="20"/>
          <w:szCs w:val="20"/>
          <w:lang w:eastAsia="en-GB"/>
        </w:rPr>
        <w:t xml:space="preserve"> can produce effective models in shorter time frames. </w:t>
      </w:r>
      <w:r w:rsidR="006D226F" w:rsidRPr="008E2AF7">
        <w:rPr>
          <w:rFonts w:eastAsia="Times New Roman" w:cstheme="minorHAnsi"/>
          <w:color w:val="212529"/>
          <w:sz w:val="20"/>
          <w:szCs w:val="20"/>
          <w:lang w:eastAsia="en-GB"/>
        </w:rPr>
        <w:t xml:space="preserve"> During this study, </w:t>
      </w:r>
      <w:r w:rsidR="00F674CB">
        <w:rPr>
          <w:rFonts w:eastAsia="Times New Roman" w:cstheme="minorHAnsi"/>
          <w:color w:val="212529"/>
          <w:sz w:val="20"/>
          <w:szCs w:val="20"/>
          <w:lang w:eastAsia="en-GB"/>
        </w:rPr>
        <w:t xml:space="preserve">an </w:t>
      </w:r>
      <w:r w:rsidR="006D226F" w:rsidRPr="008E2AF7">
        <w:rPr>
          <w:rFonts w:eastAsia="Times New Roman" w:cstheme="minorHAnsi"/>
          <w:color w:val="212529"/>
          <w:sz w:val="20"/>
          <w:szCs w:val="20"/>
          <w:lang w:eastAsia="en-GB"/>
        </w:rPr>
        <w:t xml:space="preserve">AlexNet CNN was implemented with an accuracy of </w:t>
      </w:r>
      <w:r w:rsidR="00F674CB">
        <w:rPr>
          <w:rFonts w:eastAsia="Times New Roman" w:cstheme="minorHAnsi"/>
          <w:color w:val="212529"/>
          <w:sz w:val="20"/>
          <w:szCs w:val="20"/>
          <w:lang w:eastAsia="en-GB"/>
        </w:rPr>
        <w:t>48</w:t>
      </w:r>
      <w:r w:rsidR="00E47465"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on the CIFAR-100 dataset, </w:t>
      </w:r>
      <w:proofErr w:type="spellStart"/>
      <w:r w:rsidR="00F674CB" w:rsidRPr="008E2AF7">
        <w:rPr>
          <w:rFonts w:eastAsia="Times New Roman" w:cstheme="minorHAnsi"/>
          <w:color w:val="212529"/>
          <w:sz w:val="20"/>
          <w:szCs w:val="20"/>
          <w:lang w:eastAsia="en-GB"/>
        </w:rPr>
        <w:t>ResNet</w:t>
      </w:r>
      <w:proofErr w:type="spellEnd"/>
      <w:r w:rsidR="006D226F" w:rsidRPr="008E2AF7">
        <w:rPr>
          <w:rFonts w:eastAsia="Times New Roman" w:cstheme="minorHAnsi"/>
          <w:color w:val="212529"/>
          <w:sz w:val="20"/>
          <w:szCs w:val="20"/>
          <w:lang w:eastAsia="en-GB"/>
        </w:rPr>
        <w:t xml:space="preserve"> </w:t>
      </w:r>
      <w:r w:rsidR="00F674CB" w:rsidRPr="008E2AF7">
        <w:rPr>
          <w:rFonts w:eastAsia="Times New Roman" w:cstheme="minorHAnsi"/>
          <w:color w:val="212529"/>
          <w:sz w:val="20"/>
          <w:szCs w:val="20"/>
          <w:lang w:eastAsia="en-GB"/>
        </w:rPr>
        <w:t>architecture</w:t>
      </w:r>
      <w:r w:rsidR="006D226F" w:rsidRPr="008E2AF7">
        <w:rPr>
          <w:rFonts w:eastAsia="Times New Roman" w:cstheme="minorHAnsi"/>
          <w:color w:val="212529"/>
          <w:sz w:val="20"/>
          <w:szCs w:val="20"/>
          <w:lang w:eastAsia="en-GB"/>
        </w:rPr>
        <w:t xml:space="preserve"> were </w:t>
      </w:r>
      <w:r w:rsidR="00F674CB">
        <w:rPr>
          <w:rFonts w:eastAsia="Times New Roman" w:cstheme="minorHAnsi"/>
          <w:color w:val="212529"/>
          <w:sz w:val="20"/>
          <w:szCs w:val="20"/>
          <w:lang w:eastAsia="en-GB"/>
        </w:rPr>
        <w:t>also attempted</w:t>
      </w:r>
      <w:r w:rsidR="006D226F" w:rsidRPr="008E2AF7">
        <w:rPr>
          <w:rFonts w:eastAsia="Times New Roman" w:cstheme="minorHAnsi"/>
          <w:color w:val="212529"/>
          <w:sz w:val="20"/>
          <w:szCs w:val="20"/>
          <w:lang w:eastAsia="en-GB"/>
        </w:rPr>
        <w:t xml:space="preserve">, </w:t>
      </w:r>
      <w:r w:rsidR="008E2AF7" w:rsidRPr="008E2AF7">
        <w:rPr>
          <w:rFonts w:eastAsia="Times New Roman" w:cstheme="minorHAnsi"/>
          <w:color w:val="212529"/>
          <w:sz w:val="20"/>
          <w:szCs w:val="20"/>
          <w:lang w:eastAsia="en-GB"/>
        </w:rPr>
        <w:t xml:space="preserve">however, </w:t>
      </w:r>
      <w:r w:rsidR="00E47465" w:rsidRPr="008E2AF7">
        <w:rPr>
          <w:rFonts w:eastAsia="Times New Roman" w:cstheme="minorHAnsi"/>
          <w:color w:val="212529"/>
          <w:sz w:val="20"/>
          <w:szCs w:val="20"/>
          <w:lang w:eastAsia="en-GB"/>
        </w:rPr>
        <w:t xml:space="preserve">more care needs to be taken when constructing more complex networks, </w:t>
      </w:r>
      <w:r w:rsidR="00F674CB">
        <w:rPr>
          <w:rFonts w:eastAsia="Times New Roman" w:cstheme="minorHAnsi"/>
          <w:color w:val="212529"/>
          <w:sz w:val="20"/>
          <w:szCs w:val="20"/>
          <w:lang w:eastAsia="en-GB"/>
        </w:rPr>
        <w:t xml:space="preserve">with </w:t>
      </w:r>
      <w:r w:rsidR="00E47465" w:rsidRPr="008E2AF7">
        <w:rPr>
          <w:rFonts w:eastAsia="Times New Roman" w:cstheme="minorHAnsi"/>
          <w:color w:val="212529"/>
          <w:sz w:val="20"/>
          <w:szCs w:val="20"/>
          <w:lang w:eastAsia="en-GB"/>
        </w:rPr>
        <w:t xml:space="preserve">consideration given to the </w:t>
      </w:r>
      <w:r w:rsidR="00F674CB">
        <w:rPr>
          <w:rFonts w:eastAsia="Times New Roman" w:cstheme="minorHAnsi"/>
          <w:color w:val="212529"/>
          <w:sz w:val="20"/>
          <w:szCs w:val="20"/>
          <w:lang w:eastAsia="en-GB"/>
        </w:rPr>
        <w:t>hyper parameters and need for precise data pre-processing</w:t>
      </w:r>
      <w:r w:rsidR="00E47465" w:rsidRPr="008E2AF7">
        <w:rPr>
          <w:rFonts w:eastAsia="Times New Roman" w:cstheme="minorHAnsi"/>
          <w:color w:val="212529"/>
          <w:sz w:val="20"/>
          <w:szCs w:val="20"/>
          <w:lang w:eastAsia="en-GB"/>
        </w:rPr>
        <w:t xml:space="preserve">. </w:t>
      </w:r>
    </w:p>
    <w:p w14:paraId="2EC64062" w14:textId="4D29BAB5" w:rsidR="002810CE" w:rsidRPr="008E2AF7" w:rsidRDefault="007B7B19" w:rsidP="00A0575C">
      <w:pPr>
        <w:shd w:val="clear" w:color="auto" w:fill="FFFFFF"/>
        <w:spacing w:after="0" w:line="240" w:lineRule="auto"/>
        <w:ind w:firstLine="720"/>
        <w:jc w:val="both"/>
        <w:rPr>
          <w:sz w:val="20"/>
          <w:szCs w:val="20"/>
        </w:rPr>
      </w:pPr>
      <w:r w:rsidRPr="008E2AF7">
        <w:rPr>
          <w:rFonts w:eastAsia="Times New Roman" w:cstheme="minorHAnsi"/>
          <w:color w:val="212529"/>
          <w:sz w:val="20"/>
          <w:szCs w:val="20"/>
          <w:lang w:eastAsia="en-GB"/>
        </w:rPr>
        <w:t xml:space="preserve">For future work, more time is needed to fine tune 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model to achieve higher accuracies. Further, w</w:t>
      </w:r>
      <w:r w:rsidR="00C943E1" w:rsidRPr="008E2AF7">
        <w:rPr>
          <w:rFonts w:eastAsia="Times New Roman" w:cstheme="minorHAnsi"/>
          <w:color w:val="212529"/>
          <w:sz w:val="20"/>
          <w:szCs w:val="20"/>
          <w:lang w:eastAsia="en-GB"/>
        </w:rPr>
        <w:t>ith the growth of popularity in VR and AR technologies, f</w:t>
      </w:r>
      <w:r w:rsidR="006D226F" w:rsidRPr="008E2AF7">
        <w:rPr>
          <w:rFonts w:eastAsia="Times New Roman" w:cstheme="minorHAnsi"/>
          <w:color w:val="212529"/>
          <w:sz w:val="20"/>
          <w:szCs w:val="20"/>
          <w:lang w:eastAsia="en-GB"/>
        </w:rPr>
        <w:t xml:space="preserve">uture work </w:t>
      </w:r>
      <w:r w:rsidR="00C943E1" w:rsidRPr="008E2AF7">
        <w:rPr>
          <w:rFonts w:eastAsia="Times New Roman" w:cstheme="minorHAnsi"/>
          <w:color w:val="212529"/>
          <w:sz w:val="20"/>
          <w:szCs w:val="20"/>
          <w:lang w:eastAsia="en-GB"/>
        </w:rPr>
        <w:t>sh</w:t>
      </w:r>
      <w:r w:rsidR="006D226F" w:rsidRPr="008E2AF7">
        <w:rPr>
          <w:rFonts w:eastAsia="Times New Roman" w:cstheme="minorHAnsi"/>
          <w:color w:val="212529"/>
          <w:sz w:val="20"/>
          <w:szCs w:val="20"/>
          <w:lang w:eastAsia="en-GB"/>
        </w:rPr>
        <w:t xml:space="preserve">ould include the evaluation of 3D volumetric images using a 3D AlexNet and 3D </w:t>
      </w:r>
      <w:proofErr w:type="spellStart"/>
      <w:r w:rsidR="006D226F" w:rsidRPr="008E2AF7">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 xml:space="preserve"> models to progress image classification into a </w:t>
      </w:r>
      <w:r w:rsidRPr="008E2AF7">
        <w:rPr>
          <w:rFonts w:eastAsia="Times New Roman" w:cstheme="minorHAnsi"/>
          <w:color w:val="212529"/>
          <w:sz w:val="20"/>
          <w:szCs w:val="20"/>
          <w:lang w:eastAsia="en-GB"/>
        </w:rPr>
        <w:t xml:space="preserve">3D </w:t>
      </w:r>
      <w:r w:rsidR="00C943E1" w:rsidRPr="008E2AF7">
        <w:rPr>
          <w:rFonts w:eastAsia="Times New Roman" w:cstheme="minorHAnsi"/>
          <w:color w:val="212529"/>
          <w:sz w:val="20"/>
          <w:szCs w:val="20"/>
          <w:lang w:eastAsia="en-GB"/>
        </w:rPr>
        <w:t>virtual world concept</w:t>
      </w:r>
      <w:r w:rsidR="006D226F" w:rsidRPr="008E2AF7">
        <w:rPr>
          <w:rFonts w:eastAsia="Times New Roman" w:cstheme="minorHAnsi"/>
          <w:color w:val="212529"/>
          <w:sz w:val="20"/>
          <w:szCs w:val="20"/>
          <w:lang w:eastAsia="en-GB"/>
        </w:rPr>
        <w:t>.</w:t>
      </w:r>
    </w:p>
    <w:p w14:paraId="268F325C" w14:textId="7BF0E38B"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lastRenderedPageBreak/>
        <w:t>References</w:t>
      </w:r>
      <w:r w:rsidRPr="0087633F">
        <w:rPr>
          <w:rFonts w:eastAsia="Times New Roman" w:cstheme="minorHAnsi"/>
          <w:b/>
          <w:bCs/>
          <w:color w:val="212529"/>
          <w:sz w:val="24"/>
          <w:szCs w:val="24"/>
          <w:lang w:eastAsia="en-GB"/>
        </w:rPr>
        <w:t>. </w:t>
      </w:r>
    </w:p>
    <w:p w14:paraId="26A2CDF9" w14:textId="75E0B7BC" w:rsidR="00E94E7C" w:rsidRPr="00E94E7C" w:rsidRDefault="00624A0A" w:rsidP="00E94E7C">
      <w:pPr>
        <w:widowControl w:val="0"/>
        <w:autoSpaceDE w:val="0"/>
        <w:autoSpaceDN w:val="0"/>
        <w:adjustRightInd w:val="0"/>
        <w:spacing w:before="100" w:after="100" w:line="240" w:lineRule="auto"/>
        <w:rPr>
          <w:rFonts w:ascii="Calibri" w:hAnsi="Calibri" w:cs="Calibri"/>
          <w:noProof/>
          <w:sz w:val="20"/>
          <w:szCs w:val="24"/>
        </w:rPr>
      </w:pPr>
      <w:r w:rsidRPr="004942F2">
        <w:rPr>
          <w:rFonts w:eastAsia="Times New Roman" w:cstheme="minorHAnsi"/>
          <w:color w:val="212529"/>
          <w:sz w:val="20"/>
          <w:szCs w:val="20"/>
          <w:lang w:eastAsia="en-GB"/>
        </w:rPr>
        <w:fldChar w:fldCharType="begin" w:fldLock="1"/>
      </w:r>
      <w:r w:rsidRPr="004942F2">
        <w:rPr>
          <w:rFonts w:eastAsia="Times New Roman" w:cstheme="minorHAnsi"/>
          <w:color w:val="212529"/>
          <w:sz w:val="20"/>
          <w:szCs w:val="20"/>
          <w:lang w:eastAsia="en-GB"/>
        </w:rPr>
        <w:instrText xml:space="preserve">ADDIN Mendeley Bibliography CSL_BIBLIOGRAPHY </w:instrText>
      </w:r>
      <w:r w:rsidRPr="004942F2">
        <w:rPr>
          <w:rFonts w:eastAsia="Times New Roman" w:cstheme="minorHAnsi"/>
          <w:color w:val="212529"/>
          <w:sz w:val="20"/>
          <w:szCs w:val="20"/>
          <w:lang w:eastAsia="en-GB"/>
        </w:rPr>
        <w:fldChar w:fldCharType="separate"/>
      </w:r>
      <w:r w:rsidR="00E94E7C" w:rsidRPr="00E94E7C">
        <w:rPr>
          <w:rFonts w:ascii="Calibri" w:hAnsi="Calibri" w:cs="Calibri"/>
          <w:noProof/>
          <w:sz w:val="20"/>
          <w:szCs w:val="24"/>
        </w:rPr>
        <w:t xml:space="preserve">Bhadani, R. (2019) </w:t>
      </w:r>
      <w:r w:rsidR="00E94E7C" w:rsidRPr="00E94E7C">
        <w:rPr>
          <w:rFonts w:ascii="Calibri" w:hAnsi="Calibri" w:cs="Calibri"/>
          <w:i/>
          <w:iCs/>
          <w:noProof/>
          <w:sz w:val="20"/>
          <w:szCs w:val="24"/>
        </w:rPr>
        <w:t>Lambda Layers in tf.keras. Lambda layers are useful when you need… | by Rahul Bhadani | Analytics Vidhya | Medium</w:t>
      </w:r>
      <w:r w:rsidR="00E94E7C" w:rsidRPr="00E94E7C">
        <w:rPr>
          <w:rFonts w:ascii="Calibri" w:hAnsi="Calibri" w:cs="Calibri"/>
          <w:noProof/>
          <w:sz w:val="20"/>
          <w:szCs w:val="24"/>
        </w:rPr>
        <w:t xml:space="preserve">, </w:t>
      </w:r>
      <w:r w:rsidR="00E94E7C" w:rsidRPr="00E94E7C">
        <w:rPr>
          <w:rFonts w:ascii="Calibri" w:hAnsi="Calibri" w:cs="Calibri"/>
          <w:i/>
          <w:iCs/>
          <w:noProof/>
          <w:sz w:val="20"/>
          <w:szCs w:val="24"/>
        </w:rPr>
        <w:t>Analytics Vidhya</w:t>
      </w:r>
      <w:r w:rsidR="00E94E7C" w:rsidRPr="00E94E7C">
        <w:rPr>
          <w:rFonts w:ascii="Calibri" w:hAnsi="Calibri" w:cs="Calibri"/>
          <w:noProof/>
          <w:sz w:val="20"/>
          <w:szCs w:val="24"/>
        </w:rPr>
        <w:t>. Available at: https://medium.com/analytics-vidhya/lambda-layer-in-tf-keras-c4e8b94c87e (Accessed: 18 April 2021).</w:t>
      </w:r>
    </w:p>
    <w:p w14:paraId="4EC4946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Bodapati, J. D. and Veeranjaneyulu, N. (2019) ‘Feature extraction and classification using Deep convolutional Neural Networks’, </w:t>
      </w:r>
      <w:r w:rsidRPr="00E94E7C">
        <w:rPr>
          <w:rFonts w:ascii="Calibri" w:hAnsi="Calibri" w:cs="Calibri"/>
          <w:i/>
          <w:iCs/>
          <w:noProof/>
          <w:sz w:val="20"/>
          <w:szCs w:val="24"/>
        </w:rPr>
        <w:t>Journal of Cyber Security and Mobility</w:t>
      </w:r>
      <w:r w:rsidRPr="00E94E7C">
        <w:rPr>
          <w:rFonts w:ascii="Calibri" w:hAnsi="Calibri" w:cs="Calibri"/>
          <w:noProof/>
          <w:sz w:val="20"/>
          <w:szCs w:val="24"/>
        </w:rPr>
        <w:t>, 8(2), pp. 261–276. doi: 10.13052/jcsm2245-1439.825.</w:t>
      </w:r>
    </w:p>
    <w:p w14:paraId="667D660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Chollet, F. (2020) </w:t>
      </w:r>
      <w:r w:rsidRPr="00E94E7C">
        <w:rPr>
          <w:rFonts w:ascii="Calibri" w:hAnsi="Calibri" w:cs="Calibri"/>
          <w:i/>
          <w:iCs/>
          <w:noProof/>
          <w:sz w:val="20"/>
          <w:szCs w:val="24"/>
        </w:rPr>
        <w:t>Concatenate layer</w:t>
      </w:r>
      <w:r w:rsidRPr="00E94E7C">
        <w:rPr>
          <w:rFonts w:ascii="Calibri" w:hAnsi="Calibri" w:cs="Calibri"/>
          <w:noProof/>
          <w:sz w:val="20"/>
          <w:szCs w:val="24"/>
        </w:rPr>
        <w:t>. Available at: https://keras.io/api/layers/merging_layers/concatenate/ (Accessed: 18 April 2021).</w:t>
      </w:r>
    </w:p>
    <w:p w14:paraId="73BF8F4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Feng, V. (2017) </w:t>
      </w:r>
      <w:r w:rsidRPr="00E94E7C">
        <w:rPr>
          <w:rFonts w:ascii="Calibri" w:hAnsi="Calibri" w:cs="Calibri"/>
          <w:i/>
          <w:iCs/>
          <w:noProof/>
          <w:sz w:val="20"/>
          <w:szCs w:val="24"/>
        </w:rPr>
        <w:t>An Overview of ResNet and its Variants | by Vincent Fung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https://towardsdatascience.com/an-overview-of-resnet-and-its-variants-5281e2f56035 (Accessed: 17 April 2021).</w:t>
      </w:r>
    </w:p>
    <w:p w14:paraId="16E973B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He, K. </w:t>
      </w:r>
      <w:r w:rsidRPr="00E94E7C">
        <w:rPr>
          <w:rFonts w:ascii="Calibri" w:hAnsi="Calibri" w:cs="Calibri"/>
          <w:i/>
          <w:iCs/>
          <w:noProof/>
          <w:sz w:val="20"/>
          <w:szCs w:val="24"/>
        </w:rPr>
        <w:t>et al.</w:t>
      </w:r>
      <w:r w:rsidRPr="00E94E7C">
        <w:rPr>
          <w:rFonts w:ascii="Calibri" w:hAnsi="Calibri" w:cs="Calibri"/>
          <w:noProof/>
          <w:sz w:val="20"/>
          <w:szCs w:val="24"/>
        </w:rPr>
        <w:t xml:space="preserve"> (2016) ‘Deep residual learning for image recognition’,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770–778. doi: 10.1109/CVPR.2016.90.</w:t>
      </w:r>
    </w:p>
    <w:p w14:paraId="1509C96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Ioffe, S. and Szegedy, C. (2015) ‘Batch normalization: Accelerating deep network training by reducing internal covariate shift’, in </w:t>
      </w:r>
      <w:r w:rsidRPr="00E94E7C">
        <w:rPr>
          <w:rFonts w:ascii="Calibri" w:hAnsi="Calibri" w:cs="Calibri"/>
          <w:i/>
          <w:iCs/>
          <w:noProof/>
          <w:sz w:val="20"/>
          <w:szCs w:val="24"/>
        </w:rPr>
        <w:t>32nd International Conference on Machine Learning, ICML 2015</w:t>
      </w:r>
      <w:r w:rsidRPr="00E94E7C">
        <w:rPr>
          <w:rFonts w:ascii="Calibri" w:hAnsi="Calibri" w:cs="Calibri"/>
          <w:noProof/>
          <w:sz w:val="20"/>
          <w:szCs w:val="24"/>
        </w:rPr>
        <w:t>. International Machine Learning Society (IMLS), pp. 448–456.</w:t>
      </w:r>
    </w:p>
    <w:p w14:paraId="337FCFDB"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Keras (2020) </w:t>
      </w:r>
      <w:r w:rsidRPr="00E94E7C">
        <w:rPr>
          <w:rFonts w:ascii="Calibri" w:hAnsi="Calibri" w:cs="Calibri"/>
          <w:i/>
          <w:iCs/>
          <w:noProof/>
          <w:sz w:val="20"/>
          <w:szCs w:val="24"/>
        </w:rPr>
        <w:t>Layer activation functions</w:t>
      </w:r>
      <w:r w:rsidRPr="00E94E7C">
        <w:rPr>
          <w:rFonts w:ascii="Calibri" w:hAnsi="Calibri" w:cs="Calibri"/>
          <w:noProof/>
          <w:sz w:val="20"/>
          <w:szCs w:val="24"/>
        </w:rPr>
        <w:t>. Available at: https://keras.io/api/layers/activations/ (Accessed: 17 April 2021).</w:t>
      </w:r>
    </w:p>
    <w:p w14:paraId="4955C5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Khan, A. </w:t>
      </w:r>
      <w:r w:rsidRPr="00E94E7C">
        <w:rPr>
          <w:rFonts w:ascii="Calibri" w:hAnsi="Calibri" w:cs="Calibri"/>
          <w:i/>
          <w:iCs/>
          <w:noProof/>
          <w:sz w:val="20"/>
          <w:szCs w:val="24"/>
        </w:rPr>
        <w:t>et al.</w:t>
      </w:r>
      <w:r w:rsidRPr="00E94E7C">
        <w:rPr>
          <w:rFonts w:ascii="Calibri" w:hAnsi="Calibri" w:cs="Calibri"/>
          <w:noProof/>
          <w:sz w:val="20"/>
          <w:szCs w:val="24"/>
        </w:rPr>
        <w:t xml:space="preserve"> (2020) ‘A survey of the recent architectures of deep convolutional neural networks’, </w:t>
      </w:r>
      <w:r w:rsidRPr="00E94E7C">
        <w:rPr>
          <w:rFonts w:ascii="Calibri" w:hAnsi="Calibri" w:cs="Calibri"/>
          <w:i/>
          <w:iCs/>
          <w:noProof/>
          <w:sz w:val="20"/>
          <w:szCs w:val="24"/>
        </w:rPr>
        <w:t>Artificial Intelligence Review</w:t>
      </w:r>
      <w:r w:rsidRPr="00E94E7C">
        <w:rPr>
          <w:rFonts w:ascii="Calibri" w:hAnsi="Calibri" w:cs="Calibri"/>
          <w:noProof/>
          <w:sz w:val="20"/>
          <w:szCs w:val="24"/>
        </w:rPr>
        <w:t>, 53(8), pp. 5455–5516. doi: 10.1007/s10462-020-09825-6.</w:t>
      </w:r>
    </w:p>
    <w:p w14:paraId="7A92EB2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Krizhevsky, A., Nair, V. and Hinton, G. (2009) </w:t>
      </w:r>
      <w:r w:rsidRPr="00E94E7C">
        <w:rPr>
          <w:rFonts w:ascii="Calibri" w:hAnsi="Calibri" w:cs="Calibri"/>
          <w:i/>
          <w:iCs/>
          <w:noProof/>
          <w:sz w:val="20"/>
          <w:szCs w:val="24"/>
        </w:rPr>
        <w:t>CIFAR-10 and CIFAR-100 datasets</w:t>
      </w:r>
      <w:r w:rsidRPr="00E94E7C">
        <w:rPr>
          <w:rFonts w:ascii="Calibri" w:hAnsi="Calibri" w:cs="Calibri"/>
          <w:noProof/>
          <w:sz w:val="20"/>
          <w:szCs w:val="24"/>
        </w:rPr>
        <w:t xml:space="preserve">, </w:t>
      </w:r>
      <w:r w:rsidRPr="00E94E7C">
        <w:rPr>
          <w:rFonts w:ascii="Calibri" w:hAnsi="Calibri" w:cs="Calibri"/>
          <w:i/>
          <w:iCs/>
          <w:noProof/>
          <w:sz w:val="20"/>
          <w:szCs w:val="24"/>
        </w:rPr>
        <w:t>https://www.cs.toronto.edu/~kriz/cifar.html</w:t>
      </w:r>
      <w:r w:rsidRPr="00E94E7C">
        <w:rPr>
          <w:rFonts w:ascii="Calibri" w:hAnsi="Calibri" w:cs="Calibri"/>
          <w:noProof/>
          <w:sz w:val="20"/>
          <w:szCs w:val="24"/>
        </w:rPr>
        <w:t>. Available at: https://www.cs.toronto.edu/~kriz/cifar.html (Accessed: 13 April 2021).</w:t>
      </w:r>
    </w:p>
    <w:p w14:paraId="7153CC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Kumar, V. (2020) </w:t>
      </w:r>
      <w:r w:rsidRPr="00E94E7C">
        <w:rPr>
          <w:rFonts w:ascii="Calibri" w:hAnsi="Calibri" w:cs="Calibri"/>
          <w:i/>
          <w:iCs/>
          <w:noProof/>
          <w:sz w:val="20"/>
          <w:szCs w:val="24"/>
        </w:rPr>
        <w:t>Hands-on Guide To Implementing AlexNet With Keras For Multi-Class Image Classification</w:t>
      </w:r>
      <w:r w:rsidRPr="00E94E7C">
        <w:rPr>
          <w:rFonts w:ascii="Calibri" w:hAnsi="Calibri" w:cs="Calibri"/>
          <w:noProof/>
          <w:sz w:val="20"/>
          <w:szCs w:val="24"/>
        </w:rPr>
        <w:t xml:space="preserve">, </w:t>
      </w:r>
      <w:r w:rsidRPr="00E94E7C">
        <w:rPr>
          <w:rFonts w:ascii="Calibri" w:hAnsi="Calibri" w:cs="Calibri"/>
          <w:i/>
          <w:iCs/>
          <w:noProof/>
          <w:sz w:val="20"/>
          <w:szCs w:val="24"/>
        </w:rPr>
        <w:t>Analytics India Magazine</w:t>
      </w:r>
      <w:r w:rsidRPr="00E94E7C">
        <w:rPr>
          <w:rFonts w:ascii="Calibri" w:hAnsi="Calibri" w:cs="Calibri"/>
          <w:noProof/>
          <w:sz w:val="20"/>
          <w:szCs w:val="24"/>
        </w:rPr>
        <w:t>. Available at: https://analyticsindiamag.com/hands-on-guide-to-implementing-alexnet-with-keras-for-multi-class-image-classification/ (Accessed: 13 April 2021).</w:t>
      </w:r>
    </w:p>
    <w:p w14:paraId="36E58129"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McDonnell, M. D. (2018) ‘TRAINING WIDE RESIDUAL NETWORKS FOR DEPLOYMENT USING A SINGLE BIT FOR EACH WEIGHT’, </w:t>
      </w:r>
      <w:r w:rsidRPr="00E94E7C">
        <w:rPr>
          <w:rFonts w:ascii="Calibri" w:hAnsi="Calibri" w:cs="Calibri"/>
          <w:i/>
          <w:iCs/>
          <w:noProof/>
          <w:sz w:val="20"/>
          <w:szCs w:val="24"/>
        </w:rPr>
        <w:t>arXiv</w:t>
      </w:r>
      <w:r w:rsidRPr="00E94E7C">
        <w:rPr>
          <w:rFonts w:ascii="Calibri" w:hAnsi="Calibri" w:cs="Calibri"/>
          <w:noProof/>
          <w:sz w:val="20"/>
          <w:szCs w:val="24"/>
        </w:rPr>
        <w:t>. Available at: https://github.com/McDonnell-Lab/1-bit-per-weight (Accessed: 17 April 2021).</w:t>
      </w:r>
    </w:p>
    <w:p w14:paraId="1D98D8E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Sharma, N., Jain, V. and Mishra, A. (2018) ‘An Analysis of Convolutional Neural Networks for Image Classification’, </w:t>
      </w:r>
      <w:r w:rsidRPr="00E94E7C">
        <w:rPr>
          <w:rFonts w:ascii="Calibri" w:hAnsi="Calibri" w:cs="Calibri"/>
          <w:i/>
          <w:iCs/>
          <w:noProof/>
          <w:sz w:val="20"/>
          <w:szCs w:val="24"/>
        </w:rPr>
        <w:t>Procedia Computer Science</w:t>
      </w:r>
      <w:r w:rsidRPr="00E94E7C">
        <w:rPr>
          <w:rFonts w:ascii="Calibri" w:hAnsi="Calibri" w:cs="Calibri"/>
          <w:noProof/>
          <w:sz w:val="20"/>
          <w:szCs w:val="24"/>
        </w:rPr>
        <w:t>, 132(Iccids), pp. 377–384. doi: 10.1016/j.procs.2018.05.198.</w:t>
      </w:r>
    </w:p>
    <w:p w14:paraId="0BC551E3"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Stewart, M. (2019) </w:t>
      </w:r>
      <w:r w:rsidRPr="00E94E7C">
        <w:rPr>
          <w:rFonts w:ascii="Calibri" w:hAnsi="Calibri" w:cs="Calibri"/>
          <w:i/>
          <w:iCs/>
          <w:noProof/>
          <w:sz w:val="20"/>
          <w:szCs w:val="24"/>
        </w:rPr>
        <w:t>Simple Introduction to Convolutional Neural Networks | by Matthew Stewart, PhD Researcher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https://towardsdatascience.com/simple-introduction-to-convolutional-neural-networks-cdf8d3077bac (Accessed: 17 April 2021).</w:t>
      </w:r>
    </w:p>
    <w:p w14:paraId="2BE327A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Sumit, S. (2018) </w:t>
      </w:r>
      <w:r w:rsidRPr="00E94E7C">
        <w:rPr>
          <w:rFonts w:ascii="Calibri" w:hAnsi="Calibri" w:cs="Calibri"/>
          <w:i/>
          <w:iCs/>
          <w:noProof/>
          <w:sz w:val="20"/>
          <w:szCs w:val="24"/>
        </w:rPr>
        <w:t>A Comprehensive Guide to Convolutional Neural Networks — the ELI5 way | by Sumit Saha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https://towardsdatascience.com/a-comprehensive-guide-to-convolutional-neural-networks-the-eli5-way-3bd2b1164a53 (Accessed: 18 April 2021).</w:t>
      </w:r>
    </w:p>
    <w:p w14:paraId="44747E91"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rPr>
      </w:pPr>
      <w:r w:rsidRPr="00E94E7C">
        <w:rPr>
          <w:rFonts w:ascii="Calibri" w:hAnsi="Calibri" w:cs="Calibri"/>
          <w:noProof/>
          <w:sz w:val="20"/>
          <w:szCs w:val="24"/>
        </w:rPr>
        <w:t xml:space="preserve">Yang, F., Choi, W. and Lin, Y. (2016) ‘Exploit All the Layers: Fast and Accurate CNN Object Detector with Scale Dependent Pooling and Cascaded Rejection Classifiers’,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2129–2137. doi: 10.1109/CVPR.2016.234.</w:t>
      </w:r>
    </w:p>
    <w:p w14:paraId="51DEBD55" w14:textId="7FBA3D4B" w:rsidR="00624A0A" w:rsidRDefault="00624A0A" w:rsidP="00C943E1">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4942F2">
        <w:rPr>
          <w:rFonts w:eastAsia="Times New Roman" w:cstheme="minorHAnsi"/>
          <w:color w:val="212529"/>
          <w:sz w:val="20"/>
          <w:szCs w:val="20"/>
          <w:lang w:eastAsia="en-GB"/>
        </w:rPr>
        <w:fldChar w:fldCharType="end"/>
      </w:r>
    </w:p>
    <w:sectPr w:rsidR="00624A0A" w:rsidSect="00363962">
      <w:headerReference w:type="default" r:id="rId1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5875B" w14:textId="77777777" w:rsidR="004F52BC" w:rsidRDefault="004F52BC" w:rsidP="00573033">
      <w:pPr>
        <w:spacing w:after="0" w:line="240" w:lineRule="auto"/>
      </w:pPr>
      <w:r>
        <w:separator/>
      </w:r>
    </w:p>
  </w:endnote>
  <w:endnote w:type="continuationSeparator" w:id="0">
    <w:p w14:paraId="14003566" w14:textId="77777777" w:rsidR="004F52BC" w:rsidRDefault="004F52BC"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55AB8" w14:textId="77777777" w:rsidR="004F52BC" w:rsidRDefault="004F52BC" w:rsidP="00573033">
      <w:pPr>
        <w:spacing w:after="0" w:line="240" w:lineRule="auto"/>
      </w:pPr>
      <w:r>
        <w:separator/>
      </w:r>
    </w:p>
  </w:footnote>
  <w:footnote w:type="continuationSeparator" w:id="0">
    <w:p w14:paraId="68868AA6" w14:textId="77777777" w:rsidR="004F52BC" w:rsidRDefault="004F52BC"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E94E7C" w:rsidRDefault="00E94E7C">
    <w:pPr>
      <w:pStyle w:val="Header"/>
    </w:pPr>
    <w:r>
      <w:t>Due: 19/04/21</w:t>
    </w:r>
    <w:r>
      <w:tab/>
    </w:r>
    <w:r>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5043"/>
    <w:multiLevelType w:val="multilevel"/>
    <w:tmpl w:val="AE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5354"/>
    <w:multiLevelType w:val="hybridMultilevel"/>
    <w:tmpl w:val="E3DC27E6"/>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2" w15:restartNumberingAfterBreak="0">
    <w:nsid w:val="33672742"/>
    <w:multiLevelType w:val="hybridMultilevel"/>
    <w:tmpl w:val="66E4B330"/>
    <w:lvl w:ilvl="0" w:tplc="591CEE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8" w15:restartNumberingAfterBreak="0">
    <w:nsid w:val="669C301C"/>
    <w:multiLevelType w:val="hybridMultilevel"/>
    <w:tmpl w:val="C088BA72"/>
    <w:lvl w:ilvl="0" w:tplc="36549E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3333D"/>
    <w:rsid w:val="000379DC"/>
    <w:rsid w:val="00060ECB"/>
    <w:rsid w:val="000A4C8B"/>
    <w:rsid w:val="00142386"/>
    <w:rsid w:val="00162F67"/>
    <w:rsid w:val="001C2B16"/>
    <w:rsid w:val="00232094"/>
    <w:rsid w:val="00242E11"/>
    <w:rsid w:val="002533C8"/>
    <w:rsid w:val="0026489A"/>
    <w:rsid w:val="002810CE"/>
    <w:rsid w:val="002A149F"/>
    <w:rsid w:val="002B17A5"/>
    <w:rsid w:val="002B1E0C"/>
    <w:rsid w:val="002B7F6D"/>
    <w:rsid w:val="002F233E"/>
    <w:rsid w:val="003153E7"/>
    <w:rsid w:val="00363962"/>
    <w:rsid w:val="00396402"/>
    <w:rsid w:val="003D1162"/>
    <w:rsid w:val="00433834"/>
    <w:rsid w:val="004344EC"/>
    <w:rsid w:val="004464C2"/>
    <w:rsid w:val="00475718"/>
    <w:rsid w:val="004923BF"/>
    <w:rsid w:val="004942F2"/>
    <w:rsid w:val="004F2132"/>
    <w:rsid w:val="004F52BC"/>
    <w:rsid w:val="0052208F"/>
    <w:rsid w:val="00560570"/>
    <w:rsid w:val="00573033"/>
    <w:rsid w:val="005820E6"/>
    <w:rsid w:val="005F4929"/>
    <w:rsid w:val="00610BB5"/>
    <w:rsid w:val="00624A0A"/>
    <w:rsid w:val="006B10E8"/>
    <w:rsid w:val="006C3891"/>
    <w:rsid w:val="006D226F"/>
    <w:rsid w:val="006D3266"/>
    <w:rsid w:val="006F5EAD"/>
    <w:rsid w:val="00711059"/>
    <w:rsid w:val="00764198"/>
    <w:rsid w:val="007B4938"/>
    <w:rsid w:val="007B75FD"/>
    <w:rsid w:val="007B7B19"/>
    <w:rsid w:val="0087633F"/>
    <w:rsid w:val="008C3639"/>
    <w:rsid w:val="008E03A3"/>
    <w:rsid w:val="008E2AF7"/>
    <w:rsid w:val="008E7B86"/>
    <w:rsid w:val="008F25F4"/>
    <w:rsid w:val="0091371E"/>
    <w:rsid w:val="00914CFA"/>
    <w:rsid w:val="0093712E"/>
    <w:rsid w:val="00975229"/>
    <w:rsid w:val="009B0A85"/>
    <w:rsid w:val="009D5B92"/>
    <w:rsid w:val="00A0575C"/>
    <w:rsid w:val="00A823B4"/>
    <w:rsid w:val="00AC0DF6"/>
    <w:rsid w:val="00AF686B"/>
    <w:rsid w:val="00B26E1A"/>
    <w:rsid w:val="00B67B4D"/>
    <w:rsid w:val="00B84404"/>
    <w:rsid w:val="00B96355"/>
    <w:rsid w:val="00BF06FC"/>
    <w:rsid w:val="00C60A05"/>
    <w:rsid w:val="00C72B8E"/>
    <w:rsid w:val="00C943E1"/>
    <w:rsid w:val="00CA62BB"/>
    <w:rsid w:val="00CC287E"/>
    <w:rsid w:val="00CF6076"/>
    <w:rsid w:val="00D02A81"/>
    <w:rsid w:val="00D14826"/>
    <w:rsid w:val="00D35195"/>
    <w:rsid w:val="00D46205"/>
    <w:rsid w:val="00D62D4D"/>
    <w:rsid w:val="00D906A4"/>
    <w:rsid w:val="00DD0BA6"/>
    <w:rsid w:val="00DE227D"/>
    <w:rsid w:val="00E24FC5"/>
    <w:rsid w:val="00E263A4"/>
    <w:rsid w:val="00E47465"/>
    <w:rsid w:val="00E70293"/>
    <w:rsid w:val="00E94E7C"/>
    <w:rsid w:val="00EC0F91"/>
    <w:rsid w:val="00EF0674"/>
    <w:rsid w:val="00F563A8"/>
    <w:rsid w:val="00F65801"/>
    <w:rsid w:val="00F674CB"/>
    <w:rsid w:val="00F7267E"/>
    <w:rsid w:val="00F8317D"/>
    <w:rsid w:val="00F9117D"/>
    <w:rsid w:val="00FC150F"/>
    <w:rsid w:val="00FE1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8C3639"/>
    <w:rPr>
      <w:sz w:val="16"/>
      <w:szCs w:val="16"/>
    </w:rPr>
  </w:style>
  <w:style w:type="paragraph" w:styleId="CommentText">
    <w:name w:val="annotation text"/>
    <w:basedOn w:val="Normal"/>
    <w:link w:val="CommentTextChar"/>
    <w:uiPriority w:val="99"/>
    <w:semiHidden/>
    <w:unhideWhenUsed/>
    <w:rsid w:val="008C3639"/>
    <w:pPr>
      <w:spacing w:line="240" w:lineRule="auto"/>
    </w:pPr>
    <w:rPr>
      <w:sz w:val="20"/>
      <w:szCs w:val="20"/>
    </w:rPr>
  </w:style>
  <w:style w:type="character" w:customStyle="1" w:styleId="CommentTextChar">
    <w:name w:val="Comment Text Char"/>
    <w:basedOn w:val="DefaultParagraphFont"/>
    <w:link w:val="CommentText"/>
    <w:uiPriority w:val="99"/>
    <w:semiHidden/>
    <w:rsid w:val="008C3639"/>
    <w:rPr>
      <w:sz w:val="20"/>
      <w:szCs w:val="20"/>
    </w:rPr>
  </w:style>
  <w:style w:type="paragraph" w:styleId="CommentSubject">
    <w:name w:val="annotation subject"/>
    <w:basedOn w:val="CommentText"/>
    <w:next w:val="CommentText"/>
    <w:link w:val="CommentSubjectChar"/>
    <w:uiPriority w:val="99"/>
    <w:semiHidden/>
    <w:unhideWhenUsed/>
    <w:rsid w:val="008C3639"/>
    <w:rPr>
      <w:b/>
      <w:bCs/>
    </w:rPr>
  </w:style>
  <w:style w:type="character" w:customStyle="1" w:styleId="CommentSubjectChar">
    <w:name w:val="Comment Subject Char"/>
    <w:basedOn w:val="CommentTextChar"/>
    <w:link w:val="CommentSubject"/>
    <w:uiPriority w:val="99"/>
    <w:semiHidden/>
    <w:rsid w:val="008C3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106699438">
      <w:bodyDiv w:val="1"/>
      <w:marLeft w:val="0"/>
      <w:marRight w:val="0"/>
      <w:marTop w:val="0"/>
      <w:marBottom w:val="0"/>
      <w:divBdr>
        <w:top w:val="none" w:sz="0" w:space="0" w:color="auto"/>
        <w:left w:val="none" w:sz="0" w:space="0" w:color="auto"/>
        <w:bottom w:val="none" w:sz="0" w:space="0" w:color="auto"/>
        <w:right w:val="none" w:sz="0" w:space="0" w:color="auto"/>
      </w:divBdr>
    </w:div>
    <w:div w:id="138160463">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843011440">
      <w:bodyDiv w:val="1"/>
      <w:marLeft w:val="0"/>
      <w:marRight w:val="0"/>
      <w:marTop w:val="0"/>
      <w:marBottom w:val="0"/>
      <w:divBdr>
        <w:top w:val="none" w:sz="0" w:space="0" w:color="auto"/>
        <w:left w:val="none" w:sz="0" w:space="0" w:color="auto"/>
        <w:bottom w:val="none" w:sz="0" w:space="0" w:color="auto"/>
        <w:right w:val="none" w:sz="0" w:space="0" w:color="auto"/>
      </w:divBdr>
    </w:div>
    <w:div w:id="972293407">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190922151">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
    <w:div w:id="19704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6</Pages>
  <Words>9182</Words>
  <Characters>52343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61403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14</cp:revision>
  <dcterms:created xsi:type="dcterms:W3CDTF">2021-03-18T11:59:00Z</dcterms:created>
  <dcterms:modified xsi:type="dcterms:W3CDTF">2021-04-19T01:35:00Z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