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010FA1" w14:textId="4E568751" w:rsidR="0038513F" w:rsidRDefault="00E12992" w:rsidP="00E12992">
      <w:pPr>
        <w:pStyle w:val="berschrift1"/>
      </w:pPr>
      <w:r>
        <w:t>Wettbewerbsanalyse</w:t>
      </w:r>
    </w:p>
    <w:p w14:paraId="7F50694E" w14:textId="4AE4D4CA" w:rsidR="00D62C14" w:rsidRDefault="00D62C14" w:rsidP="00E12992"/>
    <w:p w14:paraId="47C4222C" w14:textId="4E043084" w:rsidR="00D62C14" w:rsidRDefault="00D62C14" w:rsidP="00E12992">
      <w:r>
        <w:t xml:space="preserve">Wie schon erwähnt, möchte C-Tech einen noch sehr neuen Markt bedienen. Somit ist der Wettbewerb noch quasi nicht vorhanden. Die Firma NEWBURYPORT, bietet ein Produkt an was unserem am nächsten kommt und somit den größten Wettbewerb stellen würde. Deren </w:t>
      </w:r>
      <w:proofErr w:type="spellStart"/>
      <w:r>
        <w:t>Drone</w:t>
      </w:r>
      <w:proofErr w:type="spellEnd"/>
      <w:r>
        <w:t xml:space="preserve"> </w:t>
      </w:r>
      <w:proofErr w:type="spellStart"/>
      <w:r>
        <w:t>Tugs</w:t>
      </w:r>
      <w:proofErr w:type="spellEnd"/>
      <w:r>
        <w:t>, werden angetrieben durch Dieselaggregate und sind bisher die einzige Lösung für unbemanntes Algenfarmen.</w:t>
      </w:r>
    </w:p>
    <w:p w14:paraId="11C615B1" w14:textId="14187B3B" w:rsidR="001C0D67" w:rsidRDefault="001C0D67" w:rsidP="00E12992">
      <w:r>
        <w:t xml:space="preserve">C-Tech sowie Wettbewerber versuchen das ernten von Algen billiger zu machen. </w:t>
      </w:r>
      <w:r>
        <w:t>NEWBURYPORT</w:t>
      </w:r>
      <w:r>
        <w:t xml:space="preserve"> hat dieses Ziel erreicht und bietet seine Drohnen für 5% des Preises eines bemannten Schiffes an, was deutliche Einsparungen dem Kunden ermöglicht.</w:t>
      </w:r>
    </w:p>
    <w:p w14:paraId="0A3C35F1" w14:textId="46610BD0" w:rsidR="001C0D67" w:rsidRDefault="001C0D67" w:rsidP="00E12992">
      <w:r>
        <w:t>C-Tech wird mit dem geplanten Elektroantrieb und der Saatfunktion herausstechen. C-Tech wird in der Umweltvereinbarkeit deutlich besser sein, nicht nur aufgrund der Abgase, auch die Lärmbelästigung spielt unter Wasser eine Rolle.</w:t>
      </w:r>
    </w:p>
    <w:p w14:paraId="2EF6D2DD" w14:textId="1ECC7143" w:rsidR="001C0D67" w:rsidRDefault="001C0D67" w:rsidP="00E12992">
      <w:r>
        <w:t xml:space="preserve">Primäres Ziel wird die insgesamte Markterschließung sein, sekundäres dann das verdrängen von </w:t>
      </w:r>
      <w:r>
        <w:t>NEWBURYPORT</w:t>
      </w:r>
      <w:r>
        <w:t>. Verkaufszahlen von Wettbewerbern gibt es noch nicht, da noch kein Produkt finalisiert auf dem Markt ist.</w:t>
      </w:r>
    </w:p>
    <w:p w14:paraId="08AA87DB" w14:textId="12724F83" w:rsidR="00AE0EBF" w:rsidRDefault="00AE0EBF" w:rsidP="00E12992">
      <w:pPr>
        <w:rPr>
          <w:noProof/>
        </w:rPr>
      </w:pPr>
    </w:p>
    <w:p w14:paraId="49B7CD35" w14:textId="77777777" w:rsidR="001C0D67" w:rsidRDefault="001C0D67" w:rsidP="00E12992">
      <w:pPr>
        <w:rPr>
          <w:noProof/>
        </w:rPr>
      </w:pPr>
    </w:p>
    <w:p w14:paraId="3D576ED4" w14:textId="77777777" w:rsidR="00AE0EBF" w:rsidRDefault="00AE0EBF" w:rsidP="00AE0EBF">
      <w:pPr>
        <w:keepNext/>
      </w:pPr>
      <w:r>
        <w:rPr>
          <w:noProof/>
        </w:rPr>
        <w:drawing>
          <wp:inline distT="0" distB="0" distL="0" distR="0" wp14:anchorId="4229325E" wp14:editId="18A33C13">
            <wp:extent cx="5760720" cy="3192780"/>
            <wp:effectExtent l="0" t="0" r="0" b="762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3192780"/>
                    </a:xfrm>
                    <a:prstGeom prst="rect">
                      <a:avLst/>
                    </a:prstGeom>
                    <a:noFill/>
                    <a:ln>
                      <a:noFill/>
                    </a:ln>
                  </pic:spPr>
                </pic:pic>
              </a:graphicData>
            </a:graphic>
          </wp:inline>
        </w:drawing>
      </w:r>
    </w:p>
    <w:p w14:paraId="1325F0A7" w14:textId="7E84D26F" w:rsidR="00AE0EBF" w:rsidRDefault="00AE0EBF" w:rsidP="00AE0EBF">
      <w:pPr>
        <w:pStyle w:val="Beschriftung"/>
      </w:pPr>
      <w:proofErr w:type="spellStart"/>
      <w:r>
        <w:t>Drone</w:t>
      </w:r>
      <w:proofErr w:type="spellEnd"/>
      <w:r>
        <w:t xml:space="preserve"> </w:t>
      </w:r>
      <w:proofErr w:type="spellStart"/>
      <w:r>
        <w:t>Tug</w:t>
      </w:r>
      <w:proofErr w:type="spellEnd"/>
      <w:r>
        <w:t xml:space="preserve"> eines Wettbewerbers</w:t>
      </w:r>
    </w:p>
    <w:p w14:paraId="1424D546" w14:textId="61A1B191" w:rsidR="00AE0EBF" w:rsidRPr="00E12992" w:rsidRDefault="00AE0EBF" w:rsidP="00AE0EBF">
      <w:pPr>
        <w:pStyle w:val="Beschriftung"/>
      </w:pPr>
      <w:r w:rsidRPr="002A2657">
        <w:t>https://news.algaeworld.org/2017/10/newburyport-scientists-drone-aimed-at-helping-seaweed-farmers/</w:t>
      </w:r>
    </w:p>
    <w:sectPr w:rsidR="00AE0EBF" w:rsidRPr="00E1299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992"/>
    <w:rsid w:val="001C0D67"/>
    <w:rsid w:val="0038513F"/>
    <w:rsid w:val="00495A2F"/>
    <w:rsid w:val="0087209A"/>
    <w:rsid w:val="00A81DC6"/>
    <w:rsid w:val="00AE0EBF"/>
    <w:rsid w:val="00D62C14"/>
    <w:rsid w:val="00E12992"/>
    <w:rsid w:val="00ED27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135E6"/>
  <w15:chartTrackingRefBased/>
  <w15:docId w15:val="{3081AD92-C107-4DB1-AF7D-5C9E088EA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129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12992"/>
    <w:rPr>
      <w:rFonts w:asciiTheme="majorHAnsi" w:eastAsiaTheme="majorEastAsia" w:hAnsiTheme="majorHAnsi" w:cstheme="majorBidi"/>
      <w:color w:val="2F5496" w:themeColor="accent1" w:themeShade="BF"/>
      <w:sz w:val="32"/>
      <w:szCs w:val="32"/>
    </w:rPr>
  </w:style>
  <w:style w:type="paragraph" w:styleId="Beschriftung">
    <w:name w:val="caption"/>
    <w:basedOn w:val="Standard"/>
    <w:next w:val="Standard"/>
    <w:uiPriority w:val="35"/>
    <w:unhideWhenUsed/>
    <w:qFormat/>
    <w:rsid w:val="00AE0EB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83927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164</Words>
  <Characters>1037</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Roschkowski, Pascal</dc:creator>
  <cp:keywords/>
  <dc:description/>
  <cp:lastModifiedBy>Pascal Roschkowski</cp:lastModifiedBy>
  <cp:revision>5</cp:revision>
  <dcterms:created xsi:type="dcterms:W3CDTF">2020-11-15T00:40:00Z</dcterms:created>
  <dcterms:modified xsi:type="dcterms:W3CDTF">2020-11-17T08:24:00Z</dcterms:modified>
</cp:coreProperties>
</file>