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44FF5D" w14:textId="123177E2" w:rsidR="00E9587E" w:rsidRDefault="003A33DA">
      <w:pPr>
        <w:rPr>
          <w:lang w:val="de-DE"/>
        </w:rPr>
      </w:pPr>
      <w:r>
        <w:rPr>
          <w:lang w:val="de-DE"/>
        </w:rPr>
        <w:t>Zielrahmen</w:t>
      </w:r>
    </w:p>
    <w:p w14:paraId="0ED0CC95" w14:textId="19A04252" w:rsidR="00850785" w:rsidRDefault="00850785">
      <w:pPr>
        <w:rPr>
          <w:lang w:val="de-DE"/>
        </w:rPr>
      </w:pPr>
    </w:p>
    <w:p w14:paraId="22C39EBF" w14:textId="3898107F" w:rsidR="003A33DA" w:rsidRDefault="003A33DA">
      <w:pPr>
        <w:rPr>
          <w:lang w:val="de-DE"/>
        </w:rPr>
      </w:pPr>
      <w:r>
        <w:rPr>
          <w:lang w:val="de-DE"/>
        </w:rPr>
        <w:t>Zielkunden</w:t>
      </w:r>
    </w:p>
    <w:p w14:paraId="3CBD99B3" w14:textId="416EFC7E" w:rsidR="006F0653" w:rsidRDefault="006F0653">
      <w:pPr>
        <w:rPr>
          <w:lang w:val="de-DE"/>
        </w:rPr>
      </w:pPr>
      <w:r>
        <w:rPr>
          <w:lang w:val="de-DE"/>
        </w:rPr>
        <w:t xml:space="preserve">Unsere Zielkunden lassen sich in drei Gruppen einteilen. Zum einen sind da die bisherigen Algenanbauer. Mit unserer Hilfe wird es diesen Kunden bald möglich </w:t>
      </w:r>
      <w:r w:rsidR="0008082F">
        <w:rPr>
          <w:lang w:val="de-DE"/>
        </w:rPr>
        <w:t>eine wesentlich größeren Farm</w:t>
      </w:r>
      <w:r>
        <w:rPr>
          <w:lang w:val="de-DE"/>
        </w:rPr>
        <w:t xml:space="preserve"> zu bewirtschaften. Dies setzt jedoch zwei Kriterien voraus. Zum einen muss der Bauer die Möglichkeit und das Interesse haben seine Algenfarm zu vergrößern, zum anderen muss er das Startkapital aufbringen können</w:t>
      </w:r>
      <w:r w:rsidR="00AE50E2">
        <w:rPr>
          <w:lang w:val="de-DE"/>
        </w:rPr>
        <w:t>,</w:t>
      </w:r>
      <w:r>
        <w:rPr>
          <w:lang w:val="de-DE"/>
        </w:rPr>
        <w:t xml:space="preserve"> um sich unsere Drohnen leisten zu können. </w:t>
      </w:r>
      <w:r w:rsidR="00AE50E2">
        <w:rPr>
          <w:lang w:val="de-DE"/>
        </w:rPr>
        <w:t>Zu finden sind diese Art Algenfarmen Beispielsweise in China und Japan, wo Algen bereits heutzutage als wertvolles Nahrungsmittel geschätzt werden.</w:t>
      </w:r>
    </w:p>
    <w:p w14:paraId="0F889A6A" w14:textId="6568DA1B" w:rsidR="004872CE" w:rsidRDefault="00AE50E2">
      <w:pPr>
        <w:rPr>
          <w:lang w:val="de-DE"/>
        </w:rPr>
      </w:pPr>
      <w:r>
        <w:rPr>
          <w:lang w:val="de-DE"/>
        </w:rPr>
        <w:t>Der nächste Kundenkreis</w:t>
      </w:r>
      <w:r w:rsidR="004872CE">
        <w:rPr>
          <w:lang w:val="de-DE"/>
        </w:rPr>
        <w:t>,</w:t>
      </w:r>
      <w:r>
        <w:rPr>
          <w:lang w:val="de-DE"/>
        </w:rPr>
        <w:t xml:space="preserve"> den wir mit unserem Produkt erreichen können</w:t>
      </w:r>
      <w:r w:rsidR="004872CE">
        <w:rPr>
          <w:lang w:val="de-DE"/>
        </w:rPr>
        <w:t>,</w:t>
      </w:r>
      <w:r>
        <w:rPr>
          <w:lang w:val="de-DE"/>
        </w:rPr>
        <w:t xml:space="preserve"> sind Forschungseinrichtungen. Immer mehr westliche Forscher entdecken das potenzial der Alge. Diese günstig anbauen zu können wäre für </w:t>
      </w:r>
      <w:r w:rsidR="004872CE">
        <w:rPr>
          <w:lang w:val="de-DE"/>
        </w:rPr>
        <w:t>alle etablierten</w:t>
      </w:r>
      <w:r>
        <w:rPr>
          <w:lang w:val="de-DE"/>
        </w:rPr>
        <w:t xml:space="preserve"> Industrienationen </w:t>
      </w:r>
      <w:r w:rsidR="004872CE">
        <w:rPr>
          <w:lang w:val="de-DE"/>
        </w:rPr>
        <w:t xml:space="preserve">eine interessante Angelegenheit. Zum einen kann so nach weiteren und noch effizienteren Anbaumöglichkeiten geforscht werden, zum anderen erlauben unsere Drohnen eine effiziente Erzeugung der </w:t>
      </w:r>
      <w:r w:rsidR="0008082F">
        <w:rPr>
          <w:lang w:val="de-DE"/>
        </w:rPr>
        <w:t>Algen,</w:t>
      </w:r>
      <w:r w:rsidR="004872CE">
        <w:rPr>
          <w:lang w:val="de-DE"/>
        </w:rPr>
        <w:t xml:space="preserve"> welche in verschiedensten Versuchen genutzt werden können. Beispielsweise für einen Praxistest mit alternativen Kraftstoffen.</w:t>
      </w:r>
    </w:p>
    <w:p w14:paraId="752DE4C0" w14:textId="59D93F5E" w:rsidR="00AE50E2" w:rsidRDefault="004872CE">
      <w:pPr>
        <w:rPr>
          <w:lang w:val="de-DE"/>
        </w:rPr>
      </w:pPr>
      <w:r>
        <w:rPr>
          <w:lang w:val="de-DE"/>
        </w:rPr>
        <w:t xml:space="preserve">Zuletzt können auch </w:t>
      </w:r>
      <w:r w:rsidR="0008082F">
        <w:rPr>
          <w:lang w:val="de-DE"/>
        </w:rPr>
        <w:t>Start-ups</w:t>
      </w:r>
      <w:r>
        <w:rPr>
          <w:lang w:val="de-DE"/>
        </w:rPr>
        <w:t xml:space="preserve"> bzw. neue Unternehmen von unserem Produkt profitieren. Algen bieten viele</w:t>
      </w:r>
      <w:r w:rsidR="0008082F">
        <w:rPr>
          <w:lang w:val="de-DE"/>
        </w:rPr>
        <w:t xml:space="preserve">, bisher wenig etablierte, Vorteile. Aus Algen lassen sich daher hervorragend neue Produkte kreieren, sei es in der Nahrungsmittel-, Kosmetik- oder Energiebranche. Da mit unseren Drohnen der Bedarf an menschlicher Arbeitskraft gering ist, lassen sich die benötigten Algen nicht nur in Entwicklungsländern günstig herstellen. </w:t>
      </w:r>
    </w:p>
    <w:p w14:paraId="7E60F1EE" w14:textId="0998779D" w:rsidR="0008082F" w:rsidRDefault="0008082F">
      <w:pPr>
        <w:rPr>
          <w:lang w:val="de-DE"/>
        </w:rPr>
      </w:pPr>
      <w:r>
        <w:rPr>
          <w:lang w:val="de-DE"/>
        </w:rPr>
        <w:t>Somit erreichen wir mit unserem Produkt vor allem die Mittel und die Oberschicht, die Interesse an der Modernisierung oder sogar auch Neuorientierung hat.</w:t>
      </w:r>
    </w:p>
    <w:p w14:paraId="7F5F489E" w14:textId="209CD1C9" w:rsidR="00850785" w:rsidRDefault="00850785">
      <w:pPr>
        <w:rPr>
          <w:lang w:val="de-DE"/>
        </w:rPr>
      </w:pPr>
      <w:r>
        <w:rPr>
          <w:noProof/>
        </w:rPr>
        <w:drawing>
          <wp:inline distT="0" distB="0" distL="0" distR="0" wp14:anchorId="3B28C5D4" wp14:editId="503F0A02">
            <wp:extent cx="5760720" cy="371538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715385"/>
                    </a:xfrm>
                    <a:prstGeom prst="rect">
                      <a:avLst/>
                    </a:prstGeom>
                  </pic:spPr>
                </pic:pic>
              </a:graphicData>
            </a:graphic>
          </wp:inline>
        </w:drawing>
      </w:r>
    </w:p>
    <w:p w14:paraId="280FD560" w14:textId="02799C72" w:rsidR="00850785" w:rsidRDefault="00850785">
      <w:pPr>
        <w:rPr>
          <w:lang w:val="de-DE"/>
        </w:rPr>
      </w:pPr>
    </w:p>
    <w:p w14:paraId="6DB6117A" w14:textId="39316B19" w:rsidR="006D09C7" w:rsidRDefault="00850785">
      <w:pPr>
        <w:rPr>
          <w:noProof/>
        </w:rPr>
      </w:pPr>
      <w:r>
        <w:rPr>
          <w:lang w:val="de-DE"/>
        </w:rPr>
        <w:t>Produktleistungsprofil (Vergleich zum Wettbewerb)</w:t>
      </w:r>
      <w:r w:rsidRPr="00850785">
        <w:rPr>
          <w:noProof/>
        </w:rPr>
        <w:t xml:space="preserve"> </w:t>
      </w:r>
    </w:p>
    <w:p w14:paraId="0CB49C19" w14:textId="77777777" w:rsidR="0008082F" w:rsidRDefault="0008082F">
      <w:pPr>
        <w:rPr>
          <w:noProof/>
          <w:lang w:val="de-DE"/>
        </w:rPr>
      </w:pPr>
      <w:r w:rsidRPr="0008082F">
        <w:rPr>
          <w:noProof/>
          <w:lang w:val="de-DE"/>
        </w:rPr>
        <w:t>Da es sich bei u</w:t>
      </w:r>
      <w:r>
        <w:rPr>
          <w:noProof/>
          <w:lang w:val="de-DE"/>
        </w:rPr>
        <w:t xml:space="preserve">nserem Produkt um eine absolute Innovation handelt, besitzen wir keine Konkurenz im direkten Sinne. Vielmehr treten wir gegen andere Algenanbau und Ernteverfahren an. Hier haben wir folgende Verfahren und damit Konkurenten ermittelt. </w:t>
      </w:r>
    </w:p>
    <w:p w14:paraId="37E6663D" w14:textId="07D512F3" w:rsidR="0008082F" w:rsidRDefault="0008082F">
      <w:pPr>
        <w:rPr>
          <w:noProof/>
          <w:lang w:val="de-DE"/>
        </w:rPr>
      </w:pPr>
      <w:r>
        <w:rPr>
          <w:noProof/>
          <w:lang w:val="de-DE"/>
        </w:rPr>
        <w:t xml:space="preserve">Den einfachen Arbeiter, welcher im Verband mit anderen, vielleich auf kleinen Booten, die Algenfarm bewirtschaftet. </w:t>
      </w:r>
    </w:p>
    <w:p w14:paraId="144499AB" w14:textId="41A7DD47" w:rsidR="0008082F" w:rsidRDefault="009A5E61">
      <w:pPr>
        <w:rPr>
          <w:noProof/>
          <w:lang w:val="de-DE"/>
        </w:rPr>
      </w:pPr>
      <w:r>
        <w:rPr>
          <w:noProof/>
          <w:lang w:val="de-DE"/>
        </w:rPr>
        <w:t>Schiffe, die an Bord über Maschinen und Vorrichtungen verfügen um die Algenfarm zu bewirtschaften.</w:t>
      </w:r>
    </w:p>
    <w:p w14:paraId="5FE0C0F0" w14:textId="30E0A734" w:rsidR="009A5E61" w:rsidRPr="0008082F" w:rsidRDefault="009A5E61">
      <w:pPr>
        <w:rPr>
          <w:noProof/>
          <w:lang w:val="de-DE"/>
        </w:rPr>
      </w:pPr>
      <w:r>
        <w:rPr>
          <w:noProof/>
          <w:lang w:val="de-DE"/>
        </w:rPr>
        <w:t>Sähautomaten, diese sind für das vollautomatisierte aussähen der Algen konzipiert. Sie müssen aber weiterhin im Verbund mit dem Menschen arbeiten um die Algenfarm zu bewirtschaften. Daher werden sie im Vergeich auch immer im Verbund mit Menschen betrachtet.</w:t>
      </w:r>
    </w:p>
    <w:p w14:paraId="3F880BBB" w14:textId="4162D4BA" w:rsidR="00850785" w:rsidRDefault="00850785">
      <w:pPr>
        <w:rPr>
          <w:lang w:val="de-DE"/>
        </w:rPr>
      </w:pPr>
      <w:r>
        <w:rPr>
          <w:noProof/>
        </w:rPr>
        <w:drawing>
          <wp:inline distT="0" distB="0" distL="0" distR="0" wp14:anchorId="6ABD3435" wp14:editId="3C64F2B4">
            <wp:extent cx="5760720" cy="32651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65170"/>
                    </a:xfrm>
                    <a:prstGeom prst="rect">
                      <a:avLst/>
                    </a:prstGeom>
                  </pic:spPr>
                </pic:pic>
              </a:graphicData>
            </a:graphic>
          </wp:inline>
        </w:drawing>
      </w:r>
    </w:p>
    <w:p w14:paraId="7C07677F" w14:textId="1A67BB0A" w:rsidR="006D09C7" w:rsidRPr="006D09C7" w:rsidRDefault="006D09C7" w:rsidP="006D09C7">
      <w:pPr>
        <w:rPr>
          <w:noProof/>
          <w:lang w:val="de-DE"/>
        </w:rPr>
      </w:pPr>
      <w:r w:rsidRPr="006D09C7">
        <w:rPr>
          <w:noProof/>
          <w:lang w:val="de-DE"/>
        </w:rPr>
        <w:t>Einfache Arbeiter für Anbau</w:t>
      </w:r>
      <w:r>
        <w:rPr>
          <w:noProof/>
          <w:lang w:val="de-DE"/>
        </w:rPr>
        <w:t>: X</w:t>
      </w:r>
      <w:r w:rsidRPr="006D09C7">
        <w:rPr>
          <w:noProof/>
          <w:lang w:val="de-DE"/>
        </w:rPr>
        <w:t>, s</w:t>
      </w:r>
      <w:r>
        <w:rPr>
          <w:noProof/>
          <w:lang w:val="de-DE"/>
        </w:rPr>
        <w:t>pezialisierte Ernteschiff</w:t>
      </w:r>
      <w:r>
        <w:rPr>
          <w:noProof/>
          <w:lang w:val="de-DE"/>
        </w:rPr>
        <w:t>: Y</w:t>
      </w:r>
      <w:r>
        <w:rPr>
          <w:noProof/>
          <w:lang w:val="de-DE"/>
        </w:rPr>
        <w:t>, Automatisierte Aussahtsmechanismen</w:t>
      </w:r>
      <w:r>
        <w:rPr>
          <w:noProof/>
          <w:lang w:val="de-DE"/>
        </w:rPr>
        <w:t>: Z</w:t>
      </w:r>
    </w:p>
    <w:p w14:paraId="0787B3BF" w14:textId="77777777" w:rsidR="006D09C7" w:rsidRDefault="006D09C7">
      <w:pPr>
        <w:rPr>
          <w:lang w:val="de-DE"/>
        </w:rPr>
      </w:pPr>
    </w:p>
    <w:tbl>
      <w:tblPr>
        <w:tblStyle w:val="Tabellenraster"/>
        <w:tblW w:w="0" w:type="auto"/>
        <w:tblLook w:val="04A0" w:firstRow="1" w:lastRow="0" w:firstColumn="1" w:lastColumn="0" w:noHBand="0" w:noVBand="1"/>
      </w:tblPr>
      <w:tblGrid>
        <w:gridCol w:w="2015"/>
        <w:gridCol w:w="1803"/>
        <w:gridCol w:w="1881"/>
        <w:gridCol w:w="1677"/>
      </w:tblGrid>
      <w:tr w:rsidR="004C553F" w14:paraId="676AAA79" w14:textId="77777777" w:rsidTr="004C553F">
        <w:tc>
          <w:tcPr>
            <w:tcW w:w="2015" w:type="dxa"/>
          </w:tcPr>
          <w:p w14:paraId="5168BF05" w14:textId="77777777" w:rsidR="004C553F" w:rsidRDefault="004C553F">
            <w:pPr>
              <w:rPr>
                <w:lang w:val="de-DE"/>
              </w:rPr>
            </w:pPr>
          </w:p>
        </w:tc>
        <w:tc>
          <w:tcPr>
            <w:tcW w:w="1803" w:type="dxa"/>
          </w:tcPr>
          <w:p w14:paraId="3A75092B" w14:textId="318ECE35" w:rsidR="004C553F" w:rsidRDefault="004C553F">
            <w:pPr>
              <w:rPr>
                <w:lang w:val="de-DE"/>
              </w:rPr>
            </w:pPr>
            <w:r>
              <w:rPr>
                <w:lang w:val="de-DE"/>
              </w:rPr>
              <w:t>Vernachlässigbar</w:t>
            </w:r>
          </w:p>
        </w:tc>
        <w:tc>
          <w:tcPr>
            <w:tcW w:w="1881" w:type="dxa"/>
          </w:tcPr>
          <w:p w14:paraId="36ED951B" w14:textId="5B92F730" w:rsidR="004C553F" w:rsidRDefault="004C553F">
            <w:pPr>
              <w:rPr>
                <w:lang w:val="de-DE"/>
              </w:rPr>
            </w:pPr>
            <w:r>
              <w:rPr>
                <w:lang w:val="de-DE"/>
              </w:rPr>
              <w:t>Wettbewerbsfähig</w:t>
            </w:r>
          </w:p>
        </w:tc>
        <w:tc>
          <w:tcPr>
            <w:tcW w:w="1677" w:type="dxa"/>
          </w:tcPr>
          <w:p w14:paraId="2519BCBF" w14:textId="3A2080C6" w:rsidR="004C553F" w:rsidRDefault="004C553F">
            <w:pPr>
              <w:rPr>
                <w:lang w:val="de-DE"/>
              </w:rPr>
            </w:pPr>
            <w:r>
              <w:rPr>
                <w:lang w:val="de-DE"/>
              </w:rPr>
              <w:t>Best in Class</w:t>
            </w:r>
          </w:p>
        </w:tc>
      </w:tr>
      <w:tr w:rsidR="004C553F" w14:paraId="4F255026" w14:textId="77777777" w:rsidTr="004C553F">
        <w:tc>
          <w:tcPr>
            <w:tcW w:w="2015" w:type="dxa"/>
          </w:tcPr>
          <w:p w14:paraId="021AE1EA" w14:textId="70FE0FD8" w:rsidR="004C553F" w:rsidRDefault="004C553F">
            <w:pPr>
              <w:rPr>
                <w:lang w:val="de-DE"/>
              </w:rPr>
            </w:pPr>
            <w:r>
              <w:rPr>
                <w:lang w:val="de-DE"/>
              </w:rPr>
              <w:t>Betriebskosten</w:t>
            </w:r>
          </w:p>
        </w:tc>
        <w:tc>
          <w:tcPr>
            <w:tcW w:w="1803" w:type="dxa"/>
          </w:tcPr>
          <w:p w14:paraId="5C598E72" w14:textId="41CFD721" w:rsidR="004C553F" w:rsidRDefault="00934CCC">
            <w:pPr>
              <w:rPr>
                <w:lang w:val="de-DE"/>
              </w:rPr>
            </w:pPr>
            <w:r w:rsidRPr="000150D6">
              <w:rPr>
                <w:noProof/>
                <w:color w:val="4472C4" w:themeColor="accent1"/>
                <w:lang w:val="de-DE"/>
              </w:rPr>
              <w:t>Arbeiter</w:t>
            </w:r>
          </w:p>
        </w:tc>
        <w:tc>
          <w:tcPr>
            <w:tcW w:w="1881" w:type="dxa"/>
          </w:tcPr>
          <w:p w14:paraId="72BA8D58" w14:textId="5D7CEDFB" w:rsidR="004C553F" w:rsidRPr="00934CCC" w:rsidRDefault="00934CCC">
            <w:pPr>
              <w:rPr>
                <w:noProof/>
                <w:color w:val="BF8F00" w:themeColor="accent4" w:themeShade="BF"/>
                <w:lang w:val="de-DE"/>
              </w:rPr>
            </w:pPr>
            <w:r w:rsidRPr="000150D6">
              <w:rPr>
                <w:color w:val="FF0000"/>
                <w:lang w:val="de-DE"/>
              </w:rPr>
              <w:t>Wir</w:t>
            </w:r>
            <w:r>
              <w:rPr>
                <w:lang w:val="de-DE"/>
              </w:rPr>
              <w:t xml:space="preserve">, </w:t>
            </w:r>
            <w:r w:rsidRPr="000150D6">
              <w:rPr>
                <w:noProof/>
                <w:color w:val="BF8F00" w:themeColor="accent4" w:themeShade="BF"/>
                <w:lang w:val="de-DE"/>
              </w:rPr>
              <w:t>Sähautomaten</w:t>
            </w:r>
          </w:p>
        </w:tc>
        <w:tc>
          <w:tcPr>
            <w:tcW w:w="1677" w:type="dxa"/>
          </w:tcPr>
          <w:p w14:paraId="584E4E79" w14:textId="55C86E80" w:rsidR="00934CCC" w:rsidRDefault="00934CCC">
            <w:pPr>
              <w:rPr>
                <w:lang w:val="de-DE"/>
              </w:rPr>
            </w:pPr>
            <w:r w:rsidRPr="000150D6">
              <w:rPr>
                <w:noProof/>
                <w:color w:val="538135" w:themeColor="accent6" w:themeShade="BF"/>
                <w:lang w:val="de-DE"/>
              </w:rPr>
              <w:t>Ernteschiff</w:t>
            </w:r>
            <w:r>
              <w:rPr>
                <w:noProof/>
                <w:color w:val="538135" w:themeColor="accent6" w:themeShade="BF"/>
                <w:lang w:val="de-DE"/>
              </w:rPr>
              <w:t>,</w:t>
            </w:r>
          </w:p>
        </w:tc>
      </w:tr>
      <w:tr w:rsidR="004C553F" w14:paraId="342141C5" w14:textId="77777777" w:rsidTr="004C553F">
        <w:tc>
          <w:tcPr>
            <w:tcW w:w="2015" w:type="dxa"/>
          </w:tcPr>
          <w:p w14:paraId="658093A0" w14:textId="597B67F1" w:rsidR="004C553F" w:rsidRDefault="004C553F">
            <w:pPr>
              <w:rPr>
                <w:lang w:val="de-DE"/>
              </w:rPr>
            </w:pPr>
            <w:r>
              <w:rPr>
                <w:lang w:val="de-DE"/>
              </w:rPr>
              <w:t>Anschaffungskosten</w:t>
            </w:r>
          </w:p>
        </w:tc>
        <w:tc>
          <w:tcPr>
            <w:tcW w:w="1803" w:type="dxa"/>
          </w:tcPr>
          <w:p w14:paraId="10AC4874" w14:textId="528C0F33" w:rsidR="000150D6" w:rsidRDefault="000150D6">
            <w:pPr>
              <w:rPr>
                <w:lang w:val="de-DE"/>
              </w:rPr>
            </w:pPr>
            <w:r w:rsidRPr="000150D6">
              <w:rPr>
                <w:color w:val="FF0000"/>
                <w:lang w:val="de-DE"/>
              </w:rPr>
              <w:t>Wir</w:t>
            </w:r>
            <w:r>
              <w:rPr>
                <w:lang w:val="de-DE"/>
              </w:rPr>
              <w:t xml:space="preserve">, </w:t>
            </w:r>
            <w:r w:rsidRPr="000150D6">
              <w:rPr>
                <w:noProof/>
                <w:color w:val="BF8F00" w:themeColor="accent4" w:themeShade="BF"/>
                <w:lang w:val="de-DE"/>
              </w:rPr>
              <w:t>Sähautomaten</w:t>
            </w:r>
          </w:p>
        </w:tc>
        <w:tc>
          <w:tcPr>
            <w:tcW w:w="1881" w:type="dxa"/>
          </w:tcPr>
          <w:p w14:paraId="77255774" w14:textId="77777777" w:rsidR="000150D6" w:rsidRDefault="000150D6" w:rsidP="000150D6">
            <w:pPr>
              <w:rPr>
                <w:noProof/>
                <w:color w:val="538135" w:themeColor="accent6" w:themeShade="BF"/>
                <w:lang w:val="de-DE"/>
              </w:rPr>
            </w:pPr>
            <w:r w:rsidRPr="000150D6">
              <w:rPr>
                <w:noProof/>
                <w:color w:val="538135" w:themeColor="accent6" w:themeShade="BF"/>
                <w:lang w:val="de-DE"/>
              </w:rPr>
              <w:t>Ernteschiff</w:t>
            </w:r>
          </w:p>
          <w:p w14:paraId="3C645020" w14:textId="67758C59" w:rsidR="004C553F" w:rsidRDefault="004C553F">
            <w:pPr>
              <w:rPr>
                <w:lang w:val="de-DE"/>
              </w:rPr>
            </w:pPr>
          </w:p>
        </w:tc>
        <w:tc>
          <w:tcPr>
            <w:tcW w:w="1677" w:type="dxa"/>
          </w:tcPr>
          <w:p w14:paraId="36D8BEEC" w14:textId="20C6B450" w:rsidR="004C553F" w:rsidRDefault="009A5E61">
            <w:pPr>
              <w:rPr>
                <w:lang w:val="de-DE"/>
              </w:rPr>
            </w:pPr>
            <w:r w:rsidRPr="000150D6">
              <w:rPr>
                <w:noProof/>
                <w:color w:val="4472C4" w:themeColor="accent1"/>
                <w:lang w:val="de-DE"/>
              </w:rPr>
              <w:t>Arbeiter</w:t>
            </w:r>
          </w:p>
        </w:tc>
      </w:tr>
      <w:tr w:rsidR="004C553F" w14:paraId="564ED474" w14:textId="77777777" w:rsidTr="004C553F">
        <w:tc>
          <w:tcPr>
            <w:tcW w:w="2015" w:type="dxa"/>
          </w:tcPr>
          <w:p w14:paraId="7AE4FAD4" w14:textId="758E58BB" w:rsidR="004C553F" w:rsidRDefault="004C553F">
            <w:pPr>
              <w:rPr>
                <w:lang w:val="de-DE"/>
              </w:rPr>
            </w:pPr>
            <w:r>
              <w:rPr>
                <w:lang w:val="de-DE"/>
              </w:rPr>
              <w:t>Skalierbarkeit</w:t>
            </w:r>
          </w:p>
        </w:tc>
        <w:tc>
          <w:tcPr>
            <w:tcW w:w="1803" w:type="dxa"/>
          </w:tcPr>
          <w:p w14:paraId="3D77962B" w14:textId="5D53A7ED" w:rsidR="004C553F" w:rsidRDefault="009A5E61">
            <w:pPr>
              <w:rPr>
                <w:lang w:val="de-DE"/>
              </w:rPr>
            </w:pPr>
            <w:r w:rsidRPr="000150D6">
              <w:rPr>
                <w:noProof/>
                <w:color w:val="4472C4" w:themeColor="accent1"/>
                <w:lang w:val="de-DE"/>
              </w:rPr>
              <w:t>Arbeiter</w:t>
            </w:r>
          </w:p>
        </w:tc>
        <w:tc>
          <w:tcPr>
            <w:tcW w:w="1881" w:type="dxa"/>
          </w:tcPr>
          <w:p w14:paraId="2FC8D2E7" w14:textId="7D4F73FB" w:rsidR="004C553F" w:rsidRDefault="009A5E61">
            <w:pPr>
              <w:rPr>
                <w:lang w:val="de-DE"/>
              </w:rPr>
            </w:pPr>
            <w:r w:rsidRPr="000150D6">
              <w:rPr>
                <w:noProof/>
                <w:color w:val="538135" w:themeColor="accent6" w:themeShade="BF"/>
                <w:lang w:val="de-DE"/>
              </w:rPr>
              <w:t>Ernteschiff</w:t>
            </w:r>
            <w:r w:rsidR="004C553F">
              <w:rPr>
                <w:lang w:val="de-DE"/>
              </w:rPr>
              <w:t xml:space="preserve">, </w:t>
            </w:r>
            <w:r w:rsidRPr="000150D6">
              <w:rPr>
                <w:noProof/>
                <w:color w:val="BF8F00" w:themeColor="accent4" w:themeShade="BF"/>
                <w:lang w:val="de-DE"/>
              </w:rPr>
              <w:t>Sähautomaten</w:t>
            </w:r>
          </w:p>
        </w:tc>
        <w:tc>
          <w:tcPr>
            <w:tcW w:w="1677" w:type="dxa"/>
          </w:tcPr>
          <w:p w14:paraId="7AE8F6BE" w14:textId="0878CB57" w:rsidR="004C553F" w:rsidRDefault="004C553F">
            <w:pPr>
              <w:rPr>
                <w:lang w:val="de-DE"/>
              </w:rPr>
            </w:pPr>
            <w:r w:rsidRPr="000150D6">
              <w:rPr>
                <w:color w:val="FF0000"/>
                <w:lang w:val="de-DE"/>
              </w:rPr>
              <w:t>Wir</w:t>
            </w:r>
          </w:p>
        </w:tc>
      </w:tr>
      <w:tr w:rsidR="004C553F" w14:paraId="34D04A6B" w14:textId="77777777" w:rsidTr="004C553F">
        <w:tc>
          <w:tcPr>
            <w:tcW w:w="2015" w:type="dxa"/>
          </w:tcPr>
          <w:p w14:paraId="46B83D51" w14:textId="78D62C97" w:rsidR="004C553F" w:rsidRDefault="004C553F">
            <w:pPr>
              <w:rPr>
                <w:lang w:val="de-DE"/>
              </w:rPr>
            </w:pPr>
            <w:r>
              <w:rPr>
                <w:lang w:val="de-DE"/>
              </w:rPr>
              <w:t>Zuverlässigkeit</w:t>
            </w:r>
          </w:p>
        </w:tc>
        <w:tc>
          <w:tcPr>
            <w:tcW w:w="1803" w:type="dxa"/>
          </w:tcPr>
          <w:p w14:paraId="2515334E" w14:textId="241D18E3" w:rsidR="004C553F" w:rsidRDefault="009A5E61">
            <w:pPr>
              <w:rPr>
                <w:lang w:val="de-DE"/>
              </w:rPr>
            </w:pPr>
            <w:r w:rsidRPr="000150D6">
              <w:rPr>
                <w:noProof/>
                <w:color w:val="4472C4" w:themeColor="accent1"/>
                <w:lang w:val="de-DE"/>
              </w:rPr>
              <w:t>Arbeiter</w:t>
            </w:r>
          </w:p>
        </w:tc>
        <w:tc>
          <w:tcPr>
            <w:tcW w:w="1881" w:type="dxa"/>
          </w:tcPr>
          <w:p w14:paraId="395DF9DF" w14:textId="4BE6FBCA" w:rsidR="004C553F" w:rsidRDefault="009A5E61">
            <w:pPr>
              <w:rPr>
                <w:lang w:val="de-DE"/>
              </w:rPr>
            </w:pPr>
            <w:r w:rsidRPr="000150D6">
              <w:rPr>
                <w:color w:val="FF0000"/>
                <w:lang w:val="de-DE"/>
              </w:rPr>
              <w:t>Wir</w:t>
            </w:r>
            <w:r>
              <w:rPr>
                <w:lang w:val="de-DE"/>
              </w:rPr>
              <w:t xml:space="preserve">, </w:t>
            </w:r>
            <w:r w:rsidRPr="000150D6">
              <w:rPr>
                <w:noProof/>
                <w:color w:val="BF8F00" w:themeColor="accent4" w:themeShade="BF"/>
                <w:lang w:val="de-DE"/>
              </w:rPr>
              <w:t>Sähautomaten</w:t>
            </w:r>
          </w:p>
        </w:tc>
        <w:tc>
          <w:tcPr>
            <w:tcW w:w="1677" w:type="dxa"/>
          </w:tcPr>
          <w:p w14:paraId="0D669E37" w14:textId="77565A6F" w:rsidR="004C553F" w:rsidRDefault="009A5E61">
            <w:pPr>
              <w:rPr>
                <w:lang w:val="de-DE"/>
              </w:rPr>
            </w:pPr>
            <w:r w:rsidRPr="000150D6">
              <w:rPr>
                <w:noProof/>
                <w:color w:val="538135" w:themeColor="accent6" w:themeShade="BF"/>
                <w:lang w:val="de-DE"/>
              </w:rPr>
              <w:t>Ernteschiff</w:t>
            </w:r>
          </w:p>
        </w:tc>
      </w:tr>
      <w:tr w:rsidR="004C553F" w14:paraId="1EEBE7AB" w14:textId="77777777" w:rsidTr="004C553F">
        <w:tc>
          <w:tcPr>
            <w:tcW w:w="2015" w:type="dxa"/>
          </w:tcPr>
          <w:p w14:paraId="35C3CBAE" w14:textId="49AE74C7" w:rsidR="004C553F" w:rsidRDefault="004C553F">
            <w:pPr>
              <w:rPr>
                <w:lang w:val="de-DE"/>
              </w:rPr>
            </w:pPr>
            <w:r>
              <w:rPr>
                <w:lang w:val="de-DE"/>
              </w:rPr>
              <w:t>Ertragsfähigkeit</w:t>
            </w:r>
          </w:p>
        </w:tc>
        <w:tc>
          <w:tcPr>
            <w:tcW w:w="1803" w:type="dxa"/>
          </w:tcPr>
          <w:p w14:paraId="33699FC3" w14:textId="2B475B2B" w:rsidR="004C553F" w:rsidRDefault="009A5E61">
            <w:pPr>
              <w:rPr>
                <w:lang w:val="de-DE"/>
              </w:rPr>
            </w:pPr>
            <w:r w:rsidRPr="000150D6">
              <w:rPr>
                <w:noProof/>
                <w:color w:val="4472C4" w:themeColor="accent1"/>
                <w:lang w:val="de-DE"/>
              </w:rPr>
              <w:t>Arbeiter</w:t>
            </w:r>
          </w:p>
        </w:tc>
        <w:tc>
          <w:tcPr>
            <w:tcW w:w="1881" w:type="dxa"/>
          </w:tcPr>
          <w:p w14:paraId="7622D59A" w14:textId="03935169" w:rsidR="004C553F" w:rsidRDefault="004C553F">
            <w:pPr>
              <w:rPr>
                <w:lang w:val="de-DE"/>
              </w:rPr>
            </w:pPr>
            <w:r w:rsidRPr="000150D6">
              <w:rPr>
                <w:color w:val="FF0000"/>
                <w:lang w:val="de-DE"/>
              </w:rPr>
              <w:t>Wir</w:t>
            </w:r>
            <w:r w:rsidR="00A66DCE">
              <w:rPr>
                <w:lang w:val="de-DE"/>
              </w:rPr>
              <w:t xml:space="preserve">, </w:t>
            </w:r>
            <w:r w:rsidR="009A5E61" w:rsidRPr="000150D6">
              <w:rPr>
                <w:noProof/>
                <w:color w:val="BF8F00" w:themeColor="accent4" w:themeShade="BF"/>
                <w:lang w:val="de-DE"/>
              </w:rPr>
              <w:t>Sähautomaten</w:t>
            </w:r>
          </w:p>
        </w:tc>
        <w:tc>
          <w:tcPr>
            <w:tcW w:w="1677" w:type="dxa"/>
          </w:tcPr>
          <w:p w14:paraId="337B5EAD" w14:textId="3203CF51" w:rsidR="004C553F" w:rsidRDefault="009A5E61">
            <w:pPr>
              <w:rPr>
                <w:lang w:val="de-DE"/>
              </w:rPr>
            </w:pPr>
            <w:r w:rsidRPr="000150D6">
              <w:rPr>
                <w:noProof/>
                <w:color w:val="538135" w:themeColor="accent6" w:themeShade="BF"/>
                <w:lang w:val="de-DE"/>
              </w:rPr>
              <w:t>Ernteschiff</w:t>
            </w:r>
          </w:p>
        </w:tc>
      </w:tr>
      <w:tr w:rsidR="004C553F" w14:paraId="507444F9" w14:textId="77777777" w:rsidTr="004C553F">
        <w:tc>
          <w:tcPr>
            <w:tcW w:w="2015" w:type="dxa"/>
          </w:tcPr>
          <w:p w14:paraId="5B235646" w14:textId="4A29B2CD" w:rsidR="004C553F" w:rsidRDefault="004C553F">
            <w:pPr>
              <w:rPr>
                <w:lang w:val="de-DE"/>
              </w:rPr>
            </w:pPr>
            <w:r>
              <w:rPr>
                <w:lang w:val="de-DE"/>
              </w:rPr>
              <w:t>Standzeit</w:t>
            </w:r>
          </w:p>
        </w:tc>
        <w:tc>
          <w:tcPr>
            <w:tcW w:w="1803" w:type="dxa"/>
          </w:tcPr>
          <w:p w14:paraId="75B19C62" w14:textId="59DD508B" w:rsidR="004C553F" w:rsidRDefault="009A5E61">
            <w:pPr>
              <w:rPr>
                <w:lang w:val="de-DE"/>
              </w:rPr>
            </w:pPr>
            <w:r w:rsidRPr="000150D6">
              <w:rPr>
                <w:noProof/>
                <w:color w:val="4472C4" w:themeColor="accent1"/>
                <w:lang w:val="de-DE"/>
              </w:rPr>
              <w:t>Arbeiter</w:t>
            </w:r>
          </w:p>
        </w:tc>
        <w:tc>
          <w:tcPr>
            <w:tcW w:w="1881" w:type="dxa"/>
          </w:tcPr>
          <w:p w14:paraId="39C95D74" w14:textId="2E1CC96B" w:rsidR="004C553F" w:rsidRDefault="009A5E61">
            <w:pPr>
              <w:rPr>
                <w:lang w:val="de-DE"/>
              </w:rPr>
            </w:pPr>
            <w:r w:rsidRPr="000150D6">
              <w:rPr>
                <w:noProof/>
                <w:color w:val="538135" w:themeColor="accent6" w:themeShade="BF"/>
                <w:lang w:val="de-DE"/>
              </w:rPr>
              <w:t>Ernteschiff</w:t>
            </w:r>
            <w:r w:rsidR="00A66DCE">
              <w:rPr>
                <w:lang w:val="de-DE"/>
              </w:rPr>
              <w:t xml:space="preserve">, </w:t>
            </w:r>
            <w:r w:rsidRPr="000150D6">
              <w:rPr>
                <w:noProof/>
                <w:color w:val="BF8F00" w:themeColor="accent4" w:themeShade="BF"/>
                <w:lang w:val="de-DE"/>
              </w:rPr>
              <w:t>Sähautomaten</w:t>
            </w:r>
          </w:p>
        </w:tc>
        <w:tc>
          <w:tcPr>
            <w:tcW w:w="1677" w:type="dxa"/>
          </w:tcPr>
          <w:p w14:paraId="5C76B114" w14:textId="60A97C7C" w:rsidR="004C553F" w:rsidRDefault="00A66DCE">
            <w:pPr>
              <w:rPr>
                <w:lang w:val="de-DE"/>
              </w:rPr>
            </w:pPr>
            <w:r w:rsidRPr="000150D6">
              <w:rPr>
                <w:color w:val="FF0000"/>
                <w:lang w:val="de-DE"/>
              </w:rPr>
              <w:t>Wir</w:t>
            </w:r>
          </w:p>
        </w:tc>
      </w:tr>
    </w:tbl>
    <w:p w14:paraId="13FF11F3" w14:textId="3B60553E" w:rsidR="00850785" w:rsidRDefault="00850785">
      <w:pPr>
        <w:rPr>
          <w:lang w:val="de-DE"/>
        </w:rPr>
      </w:pPr>
    </w:p>
    <w:p w14:paraId="79B30DAD" w14:textId="25D6D97E" w:rsidR="00850785" w:rsidRDefault="00850785">
      <w:pPr>
        <w:rPr>
          <w:lang w:val="de-DE"/>
        </w:rPr>
      </w:pPr>
      <w:r>
        <w:rPr>
          <w:lang w:val="de-DE"/>
        </w:rPr>
        <w:t>Alleinstellungsmerkmale</w:t>
      </w:r>
    </w:p>
    <w:p w14:paraId="02637F52" w14:textId="6B7A49B7" w:rsidR="00EB0945" w:rsidRDefault="00EB0945">
      <w:pPr>
        <w:rPr>
          <w:lang w:val="de-DE"/>
        </w:rPr>
      </w:pPr>
      <w:r>
        <w:rPr>
          <w:lang w:val="de-DE"/>
        </w:rPr>
        <w:t>Mit unserem Produkt wollen wir die A</w:t>
      </w:r>
      <w:r w:rsidR="00A66DCE">
        <w:rPr>
          <w:lang w:val="de-DE"/>
        </w:rPr>
        <w:t xml:space="preserve">utomatisierung des Anbaus </w:t>
      </w:r>
      <w:r>
        <w:rPr>
          <w:lang w:val="de-DE"/>
        </w:rPr>
        <w:t>von Algen auf offenen Gewässern ermöglichen. Damit wollen wir die</w:t>
      </w:r>
      <w:r w:rsidR="00A66DCE">
        <w:rPr>
          <w:lang w:val="de-DE"/>
        </w:rPr>
        <w:t xml:space="preserve"> Skalierbarkeit</w:t>
      </w:r>
      <w:r>
        <w:rPr>
          <w:lang w:val="de-DE"/>
        </w:rPr>
        <w:t xml:space="preserve"> von Algenfarmen erhöhen.</w:t>
      </w:r>
      <w:r w:rsidR="00A66DCE">
        <w:rPr>
          <w:lang w:val="de-DE"/>
        </w:rPr>
        <w:t xml:space="preserve"> </w:t>
      </w:r>
      <w:r>
        <w:rPr>
          <w:lang w:val="de-DE"/>
        </w:rPr>
        <w:t xml:space="preserve">Dies wiederum wird den Anbau von Algen effizienter machen was dann die Kosten für das Endprodukt auf einen neuen Tiefstand bringen wird. </w:t>
      </w:r>
      <w:r w:rsidR="000150D6">
        <w:rPr>
          <w:lang w:val="de-DE"/>
        </w:rPr>
        <w:t>Dies ist nach</w:t>
      </w:r>
      <w:r>
        <w:rPr>
          <w:lang w:val="de-DE"/>
        </w:rPr>
        <w:t xml:space="preserve"> dem Kano Modell unser</w:t>
      </w:r>
      <w:r w:rsidR="000150D6">
        <w:rPr>
          <w:lang w:val="de-DE"/>
        </w:rPr>
        <w:t xml:space="preserve"> stärkstes</w:t>
      </w:r>
      <w:r>
        <w:rPr>
          <w:lang w:val="de-DE"/>
        </w:rPr>
        <w:t xml:space="preserve"> Leistungsmerkmal</w:t>
      </w:r>
      <w:r w:rsidR="000150D6">
        <w:rPr>
          <w:lang w:val="de-DE"/>
        </w:rPr>
        <w:t>.</w:t>
      </w:r>
    </w:p>
    <w:p w14:paraId="778AA345" w14:textId="3F85200F" w:rsidR="00A66DCE" w:rsidRDefault="00EB0945">
      <w:pPr>
        <w:rPr>
          <w:lang w:val="de-DE"/>
        </w:rPr>
      </w:pPr>
      <w:r>
        <w:rPr>
          <w:lang w:val="de-DE"/>
        </w:rPr>
        <w:t xml:space="preserve">Aktuell gibt es kein Vergleichsprodukt auf dem Markt. Daher ist schon die reine Existenz unseres Produktes ein Alleinstellungsmerkmal.  </w:t>
      </w:r>
      <w:r w:rsidR="000150D6">
        <w:rPr>
          <w:lang w:val="de-DE"/>
        </w:rPr>
        <w:t xml:space="preserve">Da Algen viele Anwendungsmöglichkeiten besitzen und den Umweltschutz fördern, ist die Existenz unseres Produktes auch gleichzeitig unser stärkstes Begeisterungsmerkmal. </w:t>
      </w:r>
      <w:r>
        <w:rPr>
          <w:lang w:val="de-DE"/>
        </w:rPr>
        <w:t>Der Kauf ist wie bereits beschrieben für Unternehmer geeignet, die den Algenanbau im großen Stil betreiben wollen.</w:t>
      </w:r>
      <w:r w:rsidR="00A66DCE">
        <w:rPr>
          <w:lang w:val="de-DE"/>
        </w:rPr>
        <w:t xml:space="preserve"> </w:t>
      </w:r>
    </w:p>
    <w:p w14:paraId="26DFE919" w14:textId="4917FDCA" w:rsidR="00850785" w:rsidRDefault="00850785">
      <w:pPr>
        <w:rPr>
          <w:lang w:val="de-DE"/>
        </w:rPr>
      </w:pPr>
      <w:r>
        <w:rPr>
          <w:noProof/>
        </w:rPr>
        <w:drawing>
          <wp:inline distT="0" distB="0" distL="0" distR="0" wp14:anchorId="386FF7AA" wp14:editId="09E007B0">
            <wp:extent cx="5760720" cy="31057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05785"/>
                    </a:xfrm>
                    <a:prstGeom prst="rect">
                      <a:avLst/>
                    </a:prstGeom>
                  </pic:spPr>
                </pic:pic>
              </a:graphicData>
            </a:graphic>
          </wp:inline>
        </w:drawing>
      </w:r>
    </w:p>
    <w:p w14:paraId="262543AE" w14:textId="77777777" w:rsidR="00850785" w:rsidRDefault="00850785">
      <w:pPr>
        <w:rPr>
          <w:lang w:val="de-DE"/>
        </w:rPr>
      </w:pPr>
    </w:p>
    <w:p w14:paraId="2E0EA6F4" w14:textId="77777777" w:rsidR="00850785" w:rsidRDefault="00850785">
      <w:pPr>
        <w:rPr>
          <w:lang w:val="de-DE"/>
        </w:rPr>
      </w:pPr>
    </w:p>
    <w:p w14:paraId="118664D3" w14:textId="7EA22913" w:rsidR="00850785" w:rsidRDefault="00850785">
      <w:pPr>
        <w:rPr>
          <w:lang w:val="de-DE"/>
        </w:rPr>
      </w:pPr>
      <w:r>
        <w:rPr>
          <w:lang w:val="de-DE"/>
        </w:rPr>
        <w:t>Produktidee bzw. Kernidee</w:t>
      </w:r>
    </w:p>
    <w:p w14:paraId="174612BC" w14:textId="712BB0D2" w:rsidR="00850785" w:rsidRDefault="00850785">
      <w:pPr>
        <w:rPr>
          <w:lang w:val="de-DE"/>
        </w:rPr>
      </w:pPr>
      <w:r>
        <w:rPr>
          <w:lang w:val="de-DE"/>
        </w:rPr>
        <w:t>Produktart? Was beinhaltet unser Produkt? Use Cases</w:t>
      </w:r>
    </w:p>
    <w:p w14:paraId="342B4C2B" w14:textId="55F5E287" w:rsidR="000150D6" w:rsidRDefault="000150D6">
      <w:pPr>
        <w:rPr>
          <w:lang w:val="de-DE"/>
        </w:rPr>
      </w:pPr>
      <w:r>
        <w:rPr>
          <w:lang w:val="de-DE"/>
        </w:rPr>
        <w:t xml:space="preserve">Wir schaffen hier eine Produktinnovation. In erster Linie wollen wir das Produkt entwickeln, erprobt und vermarkten. Aber auch der After Sale Service soll über uns abgewickelt werden. </w:t>
      </w:r>
    </w:p>
    <w:p w14:paraId="253A7114" w14:textId="2B59381A" w:rsidR="00850785" w:rsidRDefault="00850785">
      <w:pPr>
        <w:rPr>
          <w:lang w:val="de-DE"/>
        </w:rPr>
      </w:pPr>
    </w:p>
    <w:p w14:paraId="46F6D03C" w14:textId="059F7820" w:rsidR="00850785" w:rsidRDefault="00850785">
      <w:pPr>
        <w:rPr>
          <w:lang w:val="de-DE"/>
        </w:rPr>
      </w:pPr>
    </w:p>
    <w:p w14:paraId="51D00D6F" w14:textId="77777777" w:rsidR="00850785" w:rsidRPr="003A33DA" w:rsidRDefault="00850785">
      <w:pPr>
        <w:rPr>
          <w:lang w:val="de-DE"/>
        </w:rPr>
      </w:pPr>
    </w:p>
    <w:sectPr w:rsidR="00850785" w:rsidRPr="003A33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DA"/>
    <w:rsid w:val="000150D6"/>
    <w:rsid w:val="0008082F"/>
    <w:rsid w:val="00145AE1"/>
    <w:rsid w:val="003A33DA"/>
    <w:rsid w:val="004872CE"/>
    <w:rsid w:val="004C553F"/>
    <w:rsid w:val="006D09C7"/>
    <w:rsid w:val="006F0653"/>
    <w:rsid w:val="007C7C7A"/>
    <w:rsid w:val="00850785"/>
    <w:rsid w:val="00934CCC"/>
    <w:rsid w:val="009A5E61"/>
    <w:rsid w:val="00A66DCE"/>
    <w:rsid w:val="00AE50E2"/>
    <w:rsid w:val="00BF4099"/>
    <w:rsid w:val="00E9587E"/>
    <w:rsid w:val="00EB09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4918"/>
  <w15:chartTrackingRefBased/>
  <w15:docId w15:val="{BAF19DA2-142A-47B0-932A-73B87E3D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850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563</Words>
  <Characters>3550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4</cp:revision>
  <dcterms:created xsi:type="dcterms:W3CDTF">2020-11-04T10:25:00Z</dcterms:created>
  <dcterms:modified xsi:type="dcterms:W3CDTF">2020-11-04T19:07:00Z</dcterms:modified>
</cp:coreProperties>
</file>