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72397655" w:displacedByCustomXml="next"/>
    <w:sdt>
      <w:sdtPr>
        <w:rPr>
          <w:rFonts w:eastAsiaTheme="minorHAnsi" w:cstheme="minorBidi"/>
          <w:b w:val="0"/>
          <w:caps w:val="0"/>
          <w:color w:val="000000" w:themeColor="text1"/>
          <w:kern w:val="2"/>
          <w:sz w:val="24"/>
          <w:szCs w:val="22"/>
          <w:lang w:bidi="he-IL"/>
          <w14:ligatures w14:val="standardContextual"/>
        </w:rPr>
        <w:id w:val="-720129651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74E4E0B7" w14:textId="06C62537" w:rsidR="00515EE8" w:rsidRPr="000E5C52" w:rsidRDefault="003030DD" w:rsidP="006933B1">
          <w:pPr>
            <w:pStyle w:val="TOCHeading"/>
            <w:rPr>
              <w:lang w:val="el-GR"/>
            </w:rPr>
          </w:pPr>
          <w:r w:rsidRPr="000E5C52">
            <w:rPr>
              <w:lang w:val="el-GR"/>
            </w:rPr>
            <w:t>Πίνακας περιεχομένων</w:t>
          </w:r>
        </w:p>
        <w:p w14:paraId="5AA95E4C" w14:textId="5848A02C" w:rsidR="00F018A0" w:rsidRDefault="00522B58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szCs w:val="24"/>
            </w:rPr>
          </w:pPr>
          <w:r>
            <w:rPr>
              <w:color w:val="156082" w:themeColor="accent1"/>
            </w:rPr>
            <w:fldChar w:fldCharType="begin"/>
          </w:r>
          <w:r>
            <w:rPr>
              <w:color w:val="156082" w:themeColor="accent1"/>
            </w:rPr>
            <w:instrText xml:space="preserve"> TOC \o "1-3" \h \z \u </w:instrText>
          </w:r>
          <w:r>
            <w:rPr>
              <w:color w:val="156082" w:themeColor="accent1"/>
            </w:rPr>
            <w:fldChar w:fldCharType="separate"/>
          </w:r>
          <w:hyperlink w:anchor="_Toc172625426" w:history="1">
            <w:r w:rsidR="00F018A0" w:rsidRPr="0071626E">
              <w:rPr>
                <w:rStyle w:val="Hyperlink"/>
                <w:noProof/>
              </w:rPr>
              <w:t>1.</w:t>
            </w:r>
            <w:r w:rsidR="00F018A0">
              <w:rPr>
                <w:rFonts w:asciiTheme="minorHAnsi" w:eastAsiaTheme="minorEastAsia" w:hAnsiTheme="minorHAnsi"/>
                <w:b w:val="0"/>
                <w:noProof/>
                <w:color w:val="auto"/>
                <w:szCs w:val="24"/>
              </w:rPr>
              <w:tab/>
            </w:r>
            <w:r w:rsidR="00F018A0" w:rsidRPr="0071626E">
              <w:rPr>
                <w:rStyle w:val="Hyperlink"/>
                <w:noProof/>
              </w:rPr>
              <w:t>Section 22</w:t>
            </w:r>
            <w:r w:rsidR="00F018A0">
              <w:rPr>
                <w:noProof/>
                <w:webHidden/>
              </w:rPr>
              <w:tab/>
            </w:r>
            <w:r w:rsidR="00F018A0">
              <w:rPr>
                <w:noProof/>
                <w:webHidden/>
              </w:rPr>
              <w:fldChar w:fldCharType="begin"/>
            </w:r>
            <w:r w:rsidR="00F018A0">
              <w:rPr>
                <w:noProof/>
                <w:webHidden/>
              </w:rPr>
              <w:instrText xml:space="preserve"> PAGEREF _Toc172625426 \h </w:instrText>
            </w:r>
            <w:r w:rsidR="00F018A0">
              <w:rPr>
                <w:noProof/>
                <w:webHidden/>
              </w:rPr>
            </w:r>
            <w:r w:rsidR="00F018A0">
              <w:rPr>
                <w:noProof/>
                <w:webHidden/>
              </w:rPr>
              <w:fldChar w:fldCharType="separate"/>
            </w:r>
            <w:r w:rsidR="00F018A0">
              <w:rPr>
                <w:noProof/>
                <w:webHidden/>
              </w:rPr>
              <w:t>2</w:t>
            </w:r>
            <w:r w:rsidR="00F018A0">
              <w:rPr>
                <w:noProof/>
                <w:webHidden/>
              </w:rPr>
              <w:fldChar w:fldCharType="end"/>
            </w:r>
          </w:hyperlink>
        </w:p>
        <w:p w14:paraId="2E9373DC" w14:textId="1B63B6B4" w:rsidR="00F018A0" w:rsidRDefault="00F018A0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szCs w:val="24"/>
            </w:rPr>
          </w:pPr>
          <w:hyperlink w:anchor="_Toc172625427" w:history="1">
            <w:r w:rsidRPr="0071626E">
              <w:rPr>
                <w:rStyle w:val="Hyperlink"/>
                <w:noProof/>
                <w:lang w:val="el-GR"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Cs w:val="24"/>
              </w:rPr>
              <w:tab/>
            </w:r>
            <w:r w:rsidRPr="0071626E">
              <w:rPr>
                <w:rStyle w:val="Hyperlink"/>
                <w:noProof/>
                <w:lang w:val="el-GR"/>
              </w:rPr>
              <w:t>112ς12ς12ς12ς2ς2ς1ς2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8820" w14:textId="545071CC" w:rsidR="00F018A0" w:rsidRDefault="00F018A0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szCs w:val="24"/>
            </w:rPr>
          </w:pPr>
          <w:hyperlink w:anchor="_Toc172625428" w:history="1">
            <w:r w:rsidRPr="0071626E">
              <w:rPr>
                <w:rStyle w:val="Hyperlink"/>
                <w:noProof/>
                <w:lang w:val="el-GR"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Cs w:val="24"/>
              </w:rPr>
              <w:tab/>
            </w:r>
            <w:r w:rsidRPr="0071626E">
              <w:rPr>
                <w:rStyle w:val="Hyperlink"/>
                <w:noProof/>
                <w:lang w:val="el-GR"/>
              </w:rPr>
              <w:t>Σ12ς1221ς12ςς12ς12ς12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1F3A" w14:textId="6A2FCEAD" w:rsidR="00F018A0" w:rsidRDefault="00F018A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</w:rPr>
          </w:pPr>
          <w:hyperlink w:anchor="_Toc172625429" w:history="1">
            <w:r w:rsidRPr="0071626E">
              <w:rPr>
                <w:rStyle w:val="Hyperlink"/>
                <w:noProof/>
                <w:lang w:val="el-GR"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</w:rPr>
              <w:tab/>
            </w:r>
            <w:r w:rsidRPr="0071626E">
              <w:rPr>
                <w:rStyle w:val="Hyperlink"/>
                <w:noProof/>
                <w:lang w:val="el-GR"/>
              </w:rPr>
              <w:t>12ς1ς212ς12ς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A141" w14:textId="2CED4A05" w:rsidR="00F018A0" w:rsidRDefault="00F018A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</w:rPr>
          </w:pPr>
          <w:hyperlink w:anchor="_Toc172625430" w:history="1">
            <w:r w:rsidRPr="0071626E">
              <w:rPr>
                <w:rStyle w:val="Hyperlink"/>
                <w:noProof/>
                <w:lang w:val="el-GR"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</w:rPr>
              <w:tab/>
            </w:r>
            <w:r w:rsidRPr="0071626E">
              <w:rPr>
                <w:rStyle w:val="Hyperlink"/>
                <w:noProof/>
                <w:lang w:val="el-GR"/>
              </w:rPr>
              <w:t>12ς12ς2ς12ς1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0266" w14:textId="022EA97F" w:rsidR="00F018A0" w:rsidRDefault="00F018A0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Cs w:val="24"/>
            </w:rPr>
          </w:pPr>
          <w:hyperlink w:anchor="_Toc172625431" w:history="1">
            <w:r w:rsidRPr="0071626E">
              <w:rPr>
                <w:rStyle w:val="Hyperlink"/>
                <w:noProof/>
                <w:lang w:val="el-GR"/>
              </w:rPr>
              <w:t>3.2.1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4"/>
              </w:rPr>
              <w:tab/>
            </w:r>
            <w:r w:rsidRPr="0071626E">
              <w:rPr>
                <w:rStyle w:val="Hyperlink"/>
                <w:noProof/>
              </w:rPr>
              <w:t>yoooooo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C4CD" w14:textId="4E908FB2" w:rsidR="00F018A0" w:rsidRDefault="00F018A0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szCs w:val="24"/>
            </w:rPr>
          </w:pPr>
          <w:hyperlink w:anchor="_Toc172625432" w:history="1">
            <w:r w:rsidRPr="0071626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Cs w:val="24"/>
              </w:rPr>
              <w:tab/>
            </w:r>
            <w:r w:rsidRPr="0071626E">
              <w:rPr>
                <w:rStyle w:val="Hyperlink"/>
                <w:noProof/>
              </w:rPr>
              <w:t>Sd2wqdqwqdweqdwqdwdqwdqw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E872" w14:textId="287475F9" w:rsidR="00F018A0" w:rsidRDefault="00F018A0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szCs w:val="24"/>
            </w:rPr>
          </w:pPr>
          <w:hyperlink w:anchor="_Toc172625433" w:history="1">
            <w:r w:rsidRPr="0071626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Cs w:val="24"/>
              </w:rPr>
              <w:tab/>
            </w:r>
            <w:r w:rsidRPr="0071626E">
              <w:rPr>
                <w:rStyle w:val="Hyperlink"/>
                <w:noProof/>
              </w:rPr>
              <w:t>Qwdeqwdqwddqwdqwdqwdwq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11EF" w14:textId="35F9D173" w:rsidR="00F018A0" w:rsidRDefault="00F018A0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szCs w:val="24"/>
            </w:rPr>
          </w:pPr>
          <w:hyperlink w:anchor="_Toc172625434" w:history="1">
            <w:r w:rsidRPr="0071626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Cs w:val="24"/>
              </w:rPr>
              <w:tab/>
            </w:r>
            <w:r w:rsidRPr="0071626E">
              <w:rPr>
                <w:rStyle w:val="Hyperlink"/>
                <w:noProof/>
              </w:rPr>
              <w:t>Dasaeddaqdwdqwdqwdqwqwdqwd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0AB1" w14:textId="71A8A74E" w:rsidR="00F018A0" w:rsidRDefault="00F018A0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szCs w:val="24"/>
            </w:rPr>
          </w:pPr>
          <w:hyperlink w:anchor="_Toc172625435" w:history="1">
            <w:r w:rsidRPr="0071626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Cs w:val="24"/>
              </w:rPr>
              <w:tab/>
            </w:r>
            <w:r w:rsidRPr="0071626E">
              <w:rPr>
                <w:rStyle w:val="Hyperlink"/>
                <w:noProof/>
              </w:rPr>
              <w:t>qwdeqdweqdwdqwqdwwdqdqw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_Toc172625435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D47B" w14:textId="7FAFEE5B" w:rsidR="00515EE8" w:rsidRDefault="00522B58">
          <w:r>
            <w:rPr>
              <w:color w:val="156082" w:themeColor="accent1"/>
            </w:rPr>
            <w:fldChar w:fldCharType="end"/>
          </w:r>
        </w:p>
      </w:sdtContent>
    </w:sdt>
    <w:p w14:paraId="68C6E012" w14:textId="260DDEC9" w:rsidR="009162A5" w:rsidRPr="00096830" w:rsidRDefault="009162A5" w:rsidP="00096830">
      <w:pPr>
        <w:spacing w:line="259" w:lineRule="auto"/>
        <w:rPr>
          <w:lang w:val="el-GR"/>
        </w:rPr>
      </w:pPr>
      <w:r>
        <w:br w:type="page"/>
      </w:r>
    </w:p>
    <w:p w14:paraId="78EDC09F" w14:textId="0197280F" w:rsidR="00C143F9" w:rsidRPr="005C59D0" w:rsidRDefault="005C59D0" w:rsidP="005C59D0">
      <w:pPr>
        <w:pStyle w:val="Heading1"/>
      </w:pPr>
      <w:bookmarkStart w:id="1" w:name="_Toc172625426"/>
      <w:r>
        <w:lastRenderedPageBreak/>
        <w:t>Section 2</w:t>
      </w:r>
      <w:r w:rsidR="009D1DB4">
        <w:t>2</w:t>
      </w:r>
      <w:bookmarkEnd w:id="1"/>
    </w:p>
    <w:p w14:paraId="4D538557" w14:textId="77777777" w:rsidR="009D6D1C" w:rsidRDefault="009D6D1C" w:rsidP="009D6D1C">
      <w:pPr>
        <w:rPr>
          <w:lang w:val="el-GR"/>
        </w:rPr>
      </w:pPr>
    </w:p>
    <w:p w14:paraId="645AFDD6" w14:textId="77777777" w:rsidR="009D6D1C" w:rsidRDefault="009D6D1C" w:rsidP="009D6D1C">
      <w:pPr>
        <w:rPr>
          <w:lang w:val="el-GR"/>
        </w:rPr>
      </w:pPr>
    </w:p>
    <w:p w14:paraId="63CEE46C" w14:textId="77777777" w:rsidR="009D6D1C" w:rsidRDefault="009D6D1C" w:rsidP="009D6D1C">
      <w:pPr>
        <w:rPr>
          <w:lang w:val="el-GR"/>
        </w:rPr>
      </w:pPr>
    </w:p>
    <w:p w14:paraId="0123551D" w14:textId="77777777" w:rsidR="009D6D1C" w:rsidRDefault="009D6D1C" w:rsidP="009D6D1C">
      <w:pPr>
        <w:rPr>
          <w:lang w:val="el-GR"/>
        </w:rPr>
      </w:pPr>
    </w:p>
    <w:p w14:paraId="5E1DB6E8" w14:textId="0B9C3C10" w:rsidR="009D6D1C" w:rsidRDefault="009D6D1C" w:rsidP="006933B1">
      <w:pPr>
        <w:pStyle w:val="Heading1"/>
        <w:rPr>
          <w:lang w:val="el-GR"/>
        </w:rPr>
      </w:pPr>
      <w:bookmarkStart w:id="2" w:name="_Toc172491806"/>
      <w:bookmarkStart w:id="3" w:name="_Toc172625427"/>
      <w:r>
        <w:rPr>
          <w:lang w:val="el-GR"/>
        </w:rPr>
        <w:t>112ς12ς12ς12ς2ς2ς1ς2</w:t>
      </w:r>
      <w:bookmarkEnd w:id="2"/>
      <w:bookmarkEnd w:id="3"/>
    </w:p>
    <w:p w14:paraId="0779B1BE" w14:textId="77777777" w:rsidR="009D6D1C" w:rsidRDefault="009D6D1C" w:rsidP="009D6D1C">
      <w:pPr>
        <w:rPr>
          <w:lang w:val="el-GR"/>
        </w:rPr>
      </w:pPr>
    </w:p>
    <w:p w14:paraId="5A338C7A" w14:textId="77777777" w:rsidR="009D6D1C" w:rsidRDefault="009D6D1C" w:rsidP="009D6D1C">
      <w:pPr>
        <w:rPr>
          <w:lang w:val="el-GR"/>
        </w:rPr>
      </w:pPr>
    </w:p>
    <w:p w14:paraId="6C7677B5" w14:textId="3D55CA31" w:rsidR="009D6D1C" w:rsidRDefault="009D6D1C" w:rsidP="006933B1">
      <w:pPr>
        <w:pStyle w:val="Heading1"/>
        <w:rPr>
          <w:lang w:val="el-GR"/>
        </w:rPr>
      </w:pPr>
      <w:bookmarkStart w:id="4" w:name="_Toc172491807"/>
      <w:bookmarkStart w:id="5" w:name="_Toc172625428"/>
      <w:r>
        <w:rPr>
          <w:lang w:val="el-GR"/>
        </w:rPr>
        <w:t>Σ12ς1221ς12ςς12ς12ς12</w:t>
      </w:r>
      <w:bookmarkEnd w:id="4"/>
      <w:bookmarkEnd w:id="5"/>
    </w:p>
    <w:p w14:paraId="66EAE8F2" w14:textId="77777777" w:rsidR="009D6D1C" w:rsidRDefault="009D6D1C" w:rsidP="009D6D1C">
      <w:pPr>
        <w:rPr>
          <w:lang w:val="el-GR"/>
        </w:rPr>
      </w:pPr>
    </w:p>
    <w:p w14:paraId="1A4C6BAF" w14:textId="3BB0E345" w:rsidR="009D6D1C" w:rsidRDefault="009D6D1C" w:rsidP="009D6D1C">
      <w:pPr>
        <w:pStyle w:val="Heading2"/>
        <w:rPr>
          <w:lang w:val="el-GR"/>
        </w:rPr>
      </w:pPr>
      <w:bookmarkStart w:id="6" w:name="_Toc172491808"/>
      <w:bookmarkStart w:id="7" w:name="_Toc172625429"/>
      <w:r>
        <w:rPr>
          <w:lang w:val="el-GR"/>
        </w:rPr>
        <w:t>12ς1ς212ς12ς</w:t>
      </w:r>
      <w:bookmarkEnd w:id="6"/>
      <w:bookmarkEnd w:id="7"/>
    </w:p>
    <w:p w14:paraId="7C7F9535" w14:textId="7F708FB1" w:rsidR="009D6D1C" w:rsidRDefault="009D6D1C" w:rsidP="009D6D1C">
      <w:pPr>
        <w:pStyle w:val="Heading2"/>
        <w:rPr>
          <w:lang w:val="el-GR"/>
        </w:rPr>
      </w:pPr>
      <w:bookmarkStart w:id="8" w:name="_Toc172491809"/>
      <w:bookmarkStart w:id="9" w:name="_Toc172625430"/>
      <w:r>
        <w:rPr>
          <w:lang w:val="el-GR"/>
        </w:rPr>
        <w:t>12ς12ς2ς12ς1</w:t>
      </w:r>
      <w:bookmarkEnd w:id="8"/>
      <w:bookmarkEnd w:id="9"/>
    </w:p>
    <w:p w14:paraId="2904ADFC" w14:textId="77777777" w:rsidR="009D6D1C" w:rsidRDefault="009D6D1C" w:rsidP="009D6D1C">
      <w:pPr>
        <w:rPr>
          <w:lang w:val="el-GR"/>
        </w:rPr>
      </w:pPr>
    </w:p>
    <w:p w14:paraId="5936D654" w14:textId="1A2B79A7" w:rsidR="009D6D1C" w:rsidRPr="00B57A17" w:rsidRDefault="009162A5" w:rsidP="00B57A17">
      <w:pPr>
        <w:pStyle w:val="Heading3"/>
        <w:rPr>
          <w:lang w:val="el-GR"/>
        </w:rPr>
      </w:pPr>
      <w:bookmarkStart w:id="10" w:name="_Toc172625431"/>
      <w:proofErr w:type="spellStart"/>
      <w:r>
        <w:t>yoooooo</w:t>
      </w:r>
      <w:bookmarkEnd w:id="10"/>
      <w:proofErr w:type="spellEnd"/>
    </w:p>
    <w:p w14:paraId="6D7CB9C9" w14:textId="5BDD56C0" w:rsidR="009D6D1C" w:rsidRPr="00515EE8" w:rsidRDefault="009D6D1C" w:rsidP="009D6D1C">
      <w:r>
        <w:rPr>
          <w:lang w:val="el-GR"/>
        </w:rPr>
        <w:t>12ςς1212ς1ς2121ς21ς1</w:t>
      </w:r>
      <w:r w:rsidR="00515EE8">
        <w:t>21q21q</w:t>
      </w:r>
    </w:p>
    <w:bookmarkEnd w:id="0"/>
    <w:p w14:paraId="114E1745" w14:textId="0EA7AFD1" w:rsidR="00C143F9" w:rsidRDefault="001B5237" w:rsidP="00E774B0">
      <w:pPr>
        <w:pStyle w:val="Heading1"/>
        <w:numPr>
          <w:ilvl w:val="0"/>
          <w:numId w:val="0"/>
        </w:numPr>
      </w:pPr>
      <w:r>
        <w:t xml:space="preserve"> </w:t>
      </w:r>
    </w:p>
    <w:p w14:paraId="1A6553E0" w14:textId="77777777" w:rsidR="00E774B0" w:rsidRDefault="00E774B0" w:rsidP="00E774B0"/>
    <w:p w14:paraId="4DDAFC83" w14:textId="77777777" w:rsidR="00E774B0" w:rsidRDefault="00E774B0" w:rsidP="00E774B0"/>
    <w:p w14:paraId="1C2D15D9" w14:textId="77777777" w:rsidR="00E774B0" w:rsidRDefault="00E774B0" w:rsidP="00E774B0"/>
    <w:p w14:paraId="4443974B" w14:textId="77777777" w:rsidR="00E774B0" w:rsidRDefault="00E774B0" w:rsidP="00E774B0"/>
    <w:p w14:paraId="2E6DEBAD" w14:textId="316AF139" w:rsidR="00E774B0" w:rsidRDefault="00E774B0" w:rsidP="00E774B0">
      <w:pPr>
        <w:pStyle w:val="Heading1"/>
      </w:pPr>
      <w:bookmarkStart w:id="11" w:name="_Toc172625432"/>
      <w:r>
        <w:lastRenderedPageBreak/>
        <w:t>Sd2wqdqwqdweqdwqdwdqwdqw</w:t>
      </w:r>
      <w:bookmarkEnd w:id="11"/>
    </w:p>
    <w:p w14:paraId="5A5F9C6E" w14:textId="77777777" w:rsidR="009C38C2" w:rsidRDefault="009C38C2" w:rsidP="009C38C2"/>
    <w:p w14:paraId="40B44FDE" w14:textId="77777777" w:rsidR="009C38C2" w:rsidRDefault="009C38C2" w:rsidP="009C38C2"/>
    <w:p w14:paraId="2E39D11A" w14:textId="77777777" w:rsidR="009C38C2" w:rsidRDefault="009C38C2" w:rsidP="009C38C2"/>
    <w:p w14:paraId="56DA36F3" w14:textId="424FB0C4" w:rsidR="009C38C2" w:rsidRDefault="00081753" w:rsidP="009C38C2">
      <w:pPr>
        <w:pStyle w:val="Heading1"/>
      </w:pPr>
      <w:bookmarkStart w:id="12" w:name="_Toc172625433"/>
      <w:proofErr w:type="spellStart"/>
      <w:r>
        <w:t>Q</w:t>
      </w:r>
      <w:r w:rsidR="009C38C2">
        <w:t>wdeqwdqwddqwdqwdqwdwq</w:t>
      </w:r>
      <w:bookmarkEnd w:id="12"/>
      <w:proofErr w:type="spellEnd"/>
    </w:p>
    <w:p w14:paraId="4BB8F66A" w14:textId="77777777" w:rsidR="00081753" w:rsidRDefault="00081753" w:rsidP="00081753"/>
    <w:p w14:paraId="72C123A6" w14:textId="5AFBF077" w:rsidR="00081753" w:rsidRDefault="00B80A90" w:rsidP="00081753">
      <w:pPr>
        <w:pStyle w:val="Heading1"/>
      </w:pPr>
      <w:bookmarkStart w:id="13" w:name="_Toc172625434"/>
      <w:proofErr w:type="spellStart"/>
      <w:r>
        <w:t>D</w:t>
      </w:r>
      <w:r w:rsidR="00081753">
        <w:t>asaeddaqdwdqwdqwdqwqwdqwd</w:t>
      </w:r>
      <w:bookmarkEnd w:id="13"/>
      <w:proofErr w:type="spellEnd"/>
    </w:p>
    <w:p w14:paraId="6617334A" w14:textId="77777777" w:rsidR="00B80A90" w:rsidRDefault="00B80A90" w:rsidP="00B80A90"/>
    <w:p w14:paraId="06C37DF6" w14:textId="77777777" w:rsidR="00B80A90" w:rsidRDefault="00B80A90" w:rsidP="00B80A90"/>
    <w:p w14:paraId="3BB997A3" w14:textId="062B60B7" w:rsidR="00B80A90" w:rsidRPr="00B80A90" w:rsidRDefault="00B80A90" w:rsidP="00B80A90">
      <w:pPr>
        <w:pStyle w:val="Heading1"/>
      </w:pPr>
      <w:bookmarkStart w:id="14" w:name="_Toc172625435"/>
      <w:proofErr w:type="spellStart"/>
      <w:r>
        <w:t>qwdeqdweqdwdqwqdwwdqdqw</w:t>
      </w:r>
      <w:bookmarkEnd w:id="14"/>
      <w:proofErr w:type="spellEnd"/>
    </w:p>
    <w:sectPr w:rsidR="00B80A90" w:rsidRPr="00B80A90" w:rsidSect="004033B6">
      <w:footerReference w:type="default" r:id="rId8"/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23207" w14:textId="77777777" w:rsidR="00B41EA2" w:rsidRDefault="00B41EA2" w:rsidP="004033B6">
      <w:pPr>
        <w:spacing w:after="0" w:line="240" w:lineRule="auto"/>
      </w:pPr>
      <w:r>
        <w:separator/>
      </w:r>
    </w:p>
  </w:endnote>
  <w:endnote w:type="continuationSeparator" w:id="0">
    <w:p w14:paraId="46AD851E" w14:textId="77777777" w:rsidR="00B41EA2" w:rsidRDefault="00B41EA2" w:rsidP="00403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4082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B6BD0" w14:textId="5A4DA343" w:rsidR="008F02AE" w:rsidRDefault="008F02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AC0A7" w14:textId="77777777" w:rsidR="004033B6" w:rsidRDefault="00403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F65D2" w14:textId="77777777" w:rsidR="00B41EA2" w:rsidRDefault="00B41EA2" w:rsidP="004033B6">
      <w:pPr>
        <w:spacing w:after="0" w:line="240" w:lineRule="auto"/>
      </w:pPr>
      <w:r>
        <w:separator/>
      </w:r>
    </w:p>
  </w:footnote>
  <w:footnote w:type="continuationSeparator" w:id="0">
    <w:p w14:paraId="4C4D9B70" w14:textId="77777777" w:rsidR="00B41EA2" w:rsidRDefault="00B41EA2" w:rsidP="00403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57F3D"/>
    <w:multiLevelType w:val="hybridMultilevel"/>
    <w:tmpl w:val="2684DBA6"/>
    <w:lvl w:ilvl="0" w:tplc="8B7694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A64B2"/>
    <w:multiLevelType w:val="hybridMultilevel"/>
    <w:tmpl w:val="1A56D826"/>
    <w:lvl w:ilvl="0" w:tplc="38F44A8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16929"/>
    <w:multiLevelType w:val="multilevel"/>
    <w:tmpl w:val="ADEE36F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D8137A7"/>
    <w:multiLevelType w:val="hybridMultilevel"/>
    <w:tmpl w:val="ED08DC62"/>
    <w:lvl w:ilvl="0" w:tplc="77CA09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264422">
    <w:abstractNumId w:val="0"/>
  </w:num>
  <w:num w:numId="2" w16cid:durableId="1405955854">
    <w:abstractNumId w:val="1"/>
  </w:num>
  <w:num w:numId="3" w16cid:durableId="2097557756">
    <w:abstractNumId w:val="2"/>
  </w:num>
  <w:num w:numId="4" w16cid:durableId="379935278">
    <w:abstractNumId w:val="3"/>
  </w:num>
  <w:num w:numId="5" w16cid:durableId="1883057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D1"/>
    <w:rsid w:val="00000BBB"/>
    <w:rsid w:val="00001527"/>
    <w:rsid w:val="00004662"/>
    <w:rsid w:val="00081753"/>
    <w:rsid w:val="00091914"/>
    <w:rsid w:val="00094395"/>
    <w:rsid w:val="00096830"/>
    <w:rsid w:val="000A1457"/>
    <w:rsid w:val="000C6F16"/>
    <w:rsid w:val="000E5C52"/>
    <w:rsid w:val="00114F84"/>
    <w:rsid w:val="0013166D"/>
    <w:rsid w:val="001B5237"/>
    <w:rsid w:val="001D1E9E"/>
    <w:rsid w:val="00286F36"/>
    <w:rsid w:val="002A5EB8"/>
    <w:rsid w:val="002C54D7"/>
    <w:rsid w:val="002D5BBD"/>
    <w:rsid w:val="002F2263"/>
    <w:rsid w:val="003030DD"/>
    <w:rsid w:val="00355A97"/>
    <w:rsid w:val="00371AE7"/>
    <w:rsid w:val="003C2C5F"/>
    <w:rsid w:val="003E1BEB"/>
    <w:rsid w:val="004033B6"/>
    <w:rsid w:val="004500FD"/>
    <w:rsid w:val="00467AF9"/>
    <w:rsid w:val="00480238"/>
    <w:rsid w:val="00515EE8"/>
    <w:rsid w:val="00522B58"/>
    <w:rsid w:val="0055459E"/>
    <w:rsid w:val="0057504F"/>
    <w:rsid w:val="005C59D0"/>
    <w:rsid w:val="00604290"/>
    <w:rsid w:val="00654943"/>
    <w:rsid w:val="006933B1"/>
    <w:rsid w:val="006E230C"/>
    <w:rsid w:val="007255B0"/>
    <w:rsid w:val="007D5C6F"/>
    <w:rsid w:val="00894747"/>
    <w:rsid w:val="008C2003"/>
    <w:rsid w:val="008C6040"/>
    <w:rsid w:val="008F02AE"/>
    <w:rsid w:val="008F04BE"/>
    <w:rsid w:val="008F6286"/>
    <w:rsid w:val="009162A5"/>
    <w:rsid w:val="00940516"/>
    <w:rsid w:val="00972F62"/>
    <w:rsid w:val="009C38C2"/>
    <w:rsid w:val="009D1DB4"/>
    <w:rsid w:val="009D6D1C"/>
    <w:rsid w:val="00A34470"/>
    <w:rsid w:val="00AD6E6C"/>
    <w:rsid w:val="00AE7D2F"/>
    <w:rsid w:val="00B07BD1"/>
    <w:rsid w:val="00B41EA2"/>
    <w:rsid w:val="00B51856"/>
    <w:rsid w:val="00B57A17"/>
    <w:rsid w:val="00B80A90"/>
    <w:rsid w:val="00C143F9"/>
    <w:rsid w:val="00C251D2"/>
    <w:rsid w:val="00CA1449"/>
    <w:rsid w:val="00CA4555"/>
    <w:rsid w:val="00DD7A72"/>
    <w:rsid w:val="00DF0184"/>
    <w:rsid w:val="00E01ADB"/>
    <w:rsid w:val="00E45B91"/>
    <w:rsid w:val="00E774B0"/>
    <w:rsid w:val="00EC31DE"/>
    <w:rsid w:val="00F018A0"/>
    <w:rsid w:val="00F1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751D"/>
  <w15:chartTrackingRefBased/>
  <w15:docId w15:val="{C57D250D-2C0D-4018-8A54-5D51649C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uiPriority="37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30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933B1"/>
    <w:pPr>
      <w:keepNext/>
      <w:keepLines/>
      <w:numPr>
        <w:numId w:val="3"/>
      </w:numPr>
      <w:spacing w:before="480" w:after="240" w:line="240" w:lineRule="auto"/>
      <w:ind w:left="0" w:firstLine="0"/>
      <w:outlineLvl w:val="0"/>
    </w:pPr>
    <w:rPr>
      <w:rFonts w:eastAsiaTheme="majorEastAsia" w:cstheme="majorBidi"/>
      <w:b/>
      <w:color w:val="125370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3"/>
    <w:qFormat/>
    <w:rsid w:val="00371AE7"/>
    <w:pPr>
      <w:keepNext/>
      <w:keepLines/>
      <w:numPr>
        <w:ilvl w:val="1"/>
        <w:numId w:val="3"/>
      </w:numPr>
      <w:spacing w:before="360" w:after="120" w:line="240" w:lineRule="auto"/>
      <w:outlineLvl w:val="1"/>
    </w:pPr>
    <w:rPr>
      <w:rFonts w:eastAsiaTheme="majorEastAsia" w:cstheme="majorBidi"/>
      <w:b/>
      <w:color w:val="1B7AA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qFormat/>
    <w:rsid w:val="00C143F9"/>
    <w:pPr>
      <w:keepNext/>
      <w:keepLines/>
      <w:numPr>
        <w:ilvl w:val="2"/>
        <w:numId w:val="3"/>
      </w:numPr>
      <w:spacing w:before="160" w:after="80" w:line="240" w:lineRule="auto"/>
      <w:outlineLvl w:val="2"/>
    </w:pPr>
    <w:rPr>
      <w:rFonts w:eastAsiaTheme="majorEastAsia" w:cstheme="majorBidi"/>
      <w:b/>
      <w:color w:val="2093C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07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933B1"/>
    <w:rPr>
      <w:rFonts w:ascii="Calibri" w:eastAsiaTheme="majorEastAsia" w:hAnsi="Calibri" w:cstheme="majorBidi"/>
      <w:b/>
      <w:color w:val="12537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3"/>
    <w:rsid w:val="00371AE7"/>
    <w:rPr>
      <w:rFonts w:ascii="Calibri" w:eastAsiaTheme="majorEastAsia" w:hAnsi="Calibri" w:cstheme="majorBidi"/>
      <w:b/>
      <w:color w:val="1B7AA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C143F9"/>
    <w:rPr>
      <w:rFonts w:ascii="Calibri" w:eastAsiaTheme="majorEastAsia" w:hAnsi="Calibri" w:cstheme="majorBidi"/>
      <w:b/>
      <w:color w:val="2093C6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3E1BEB"/>
    <w:pPr>
      <w:spacing w:before="960"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E1BEB"/>
    <w:rPr>
      <w:rFonts w:ascii="Calibri" w:eastAsiaTheme="majorEastAsia" w:hAnsi="Calibri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BEB"/>
    <w:pPr>
      <w:numPr>
        <w:ilvl w:val="1"/>
      </w:numPr>
      <w:spacing w:before="720" w:after="360"/>
      <w:ind w:firstLine="720"/>
      <w:jc w:val="center"/>
    </w:pPr>
    <w:rPr>
      <w:rFonts w:eastAsiaTheme="majorEastAsia" w:cstheme="majorBidi"/>
      <w:b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BEB"/>
    <w:rPr>
      <w:rFonts w:ascii="Calibri" w:eastAsiaTheme="majorEastAsia" w:hAnsi="Calibri" w:cstheme="majorBidi"/>
      <w:b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BEB"/>
    <w:pPr>
      <w:spacing w:before="240" w:after="240" w:line="240" w:lineRule="auto"/>
      <w:ind w:left="720" w:right="720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E1BEB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B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403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F9"/>
  </w:style>
  <w:style w:type="paragraph" w:styleId="Footer">
    <w:name w:val="footer"/>
    <w:basedOn w:val="Normal"/>
    <w:link w:val="FooterChar"/>
    <w:uiPriority w:val="99"/>
    <w:rsid w:val="00403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F9"/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22B58"/>
    <w:pPr>
      <w:numPr>
        <w:numId w:val="0"/>
      </w:numPr>
      <w:spacing w:before="240" w:after="360"/>
      <w:outlineLvl w:val="9"/>
    </w:pPr>
    <w:rPr>
      <w:rFonts w:asciiTheme="majorHAnsi" w:hAnsiTheme="majorHAnsi"/>
      <w:caps/>
      <w:color w:val="156082" w:themeColor="accent1"/>
      <w:kern w:val="0"/>
      <w:sz w:val="36"/>
      <w:szCs w:val="32"/>
      <w:lang w:bidi="ar-SA"/>
      <w14:ligatures w14:val="none"/>
    </w:rPr>
  </w:style>
  <w:style w:type="paragraph" w:styleId="TOC1">
    <w:name w:val="toc 1"/>
    <w:next w:val="Normal"/>
    <w:autoRedefine/>
    <w:uiPriority w:val="39"/>
    <w:rsid w:val="007D5C6F"/>
    <w:pPr>
      <w:tabs>
        <w:tab w:val="right" w:leader="dot" w:pos="0"/>
        <w:tab w:val="right" w:leader="dot" w:pos="1200"/>
        <w:tab w:val="right" w:leader="dot" w:pos="9350"/>
      </w:tabs>
      <w:spacing w:after="100" w:line="240" w:lineRule="auto"/>
    </w:pPr>
    <w:rPr>
      <w:rFonts w:ascii="Calibri" w:hAnsi="Calibri"/>
      <w:b/>
      <w:color w:val="0E2841" w:themeColor="text2"/>
      <w:sz w:val="24"/>
    </w:rPr>
  </w:style>
  <w:style w:type="character" w:styleId="Hyperlink">
    <w:name w:val="Hyperlink"/>
    <w:basedOn w:val="DefaultParagraphFont"/>
    <w:uiPriority w:val="99"/>
    <w:unhideWhenUsed/>
    <w:rsid w:val="008C6040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60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0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6040"/>
    <w:rPr>
      <w:vertAlign w:val="superscript"/>
    </w:rPr>
  </w:style>
  <w:style w:type="paragraph" w:styleId="Caption">
    <w:name w:val="caption"/>
    <w:basedOn w:val="Normal"/>
    <w:next w:val="Normal"/>
    <w:uiPriority w:val="35"/>
    <w:qFormat/>
    <w:rsid w:val="00091914"/>
    <w:pPr>
      <w:spacing w:after="120"/>
    </w:pPr>
    <w:rPr>
      <w:i/>
      <w:iCs/>
      <w:color w:val="0088B8"/>
      <w:szCs w:val="18"/>
    </w:rPr>
  </w:style>
  <w:style w:type="paragraph" w:styleId="Bibliography">
    <w:name w:val="Bibliography"/>
    <w:basedOn w:val="Normal"/>
    <w:next w:val="Normal"/>
    <w:uiPriority w:val="7"/>
    <w:qFormat/>
    <w:rsid w:val="009D6D1C"/>
    <w:pPr>
      <w:spacing w:line="480" w:lineRule="auto"/>
      <w:ind w:left="72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9162A5"/>
    <w:pPr>
      <w:spacing w:after="100" w:line="240" w:lineRule="auto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9162A5"/>
    <w:pPr>
      <w:spacing w:after="100" w:line="240" w:lineRule="auto"/>
      <w:ind w:left="475"/>
    </w:pPr>
  </w:style>
  <w:style w:type="table" w:styleId="TableGrid">
    <w:name w:val="Table Grid"/>
    <w:basedOn w:val="TableNormal"/>
    <w:uiPriority w:val="39"/>
    <w:rsid w:val="001D1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E230C"/>
    <w:pPr>
      <w:spacing w:after="0" w:line="240" w:lineRule="auto"/>
    </w:pPr>
  </w:style>
  <w:style w:type="table" w:customStyle="1" w:styleId="a">
    <w:name w:val="Πίνακας κριτηρίων αξιολόγησης"/>
    <w:basedOn w:val="TableNormal"/>
    <w:uiPriority w:val="99"/>
    <w:rsid w:val="008C2003"/>
    <w:pPr>
      <w:spacing w:after="0" w:line="240" w:lineRule="auto"/>
      <w:jc w:val="center"/>
    </w:pPr>
    <w:rPr>
      <w:rFonts w:ascii="Calibri" w:hAnsi="Calibri"/>
      <w:color w:val="000000" w:themeColor="text1"/>
      <w:sz w:val="16"/>
    </w:rPr>
    <w:tblPr>
      <w:jc w:val="center"/>
      <w:tblBorders>
        <w:top w:val="double" w:sz="4" w:space="0" w:color="0F455D"/>
        <w:left w:val="double" w:sz="4" w:space="0" w:color="0F455D"/>
        <w:bottom w:val="double" w:sz="4" w:space="0" w:color="0F455D"/>
        <w:right w:val="double" w:sz="4" w:space="0" w:color="0F455D"/>
        <w:insideH w:val="double" w:sz="4" w:space="0" w:color="0F455D"/>
        <w:insideV w:val="double" w:sz="4" w:space="0" w:color="0F455D"/>
      </w:tblBorders>
    </w:tblPr>
    <w:trPr>
      <w:cantSplit/>
      <w:jc w:val="center"/>
    </w:trPr>
    <w:tcPr>
      <w:shd w:val="clear" w:color="auto" w:fill="EEF7FC"/>
      <w:vAlign w:val="center"/>
    </w:tcPr>
    <w:tblStylePr w:type="firstRow">
      <w:pPr>
        <w:wordWrap/>
        <w:jc w:val="center"/>
      </w:pPr>
      <w:rPr>
        <w:rFonts w:ascii="Calibri" w:hAnsi="Calibri"/>
        <w:b/>
        <w:color w:val="156082" w:themeColor="accent1"/>
        <w:sz w:val="48"/>
      </w:rPr>
    </w:tblStylePr>
    <w:tblStylePr w:type="firstCol">
      <w:rPr>
        <w:rFonts w:ascii="Calibri" w:hAnsi="Calibri"/>
        <w:b/>
        <w:i w:val="0"/>
        <w:color w:val="156082" w:themeColor="accent1"/>
        <w:sz w:val="16"/>
      </w:rPr>
    </w:tblStylePr>
  </w:style>
  <w:style w:type="paragraph" w:styleId="NoSpacing">
    <w:name w:val="No Spacing"/>
    <w:uiPriority w:val="1"/>
    <w:qFormat/>
    <w:rsid w:val="00091914"/>
    <w:pPr>
      <w:spacing w:after="0" w:line="240" w:lineRule="auto"/>
      <w:ind w:firstLine="720"/>
    </w:pPr>
    <w:rPr>
      <w:rFonts w:ascii="Calibri" w:hAnsi="Calibri"/>
      <w:color w:val="000000" w:themeColor="text1"/>
      <w:sz w:val="24"/>
    </w:rPr>
  </w:style>
  <w:style w:type="paragraph" w:customStyle="1" w:styleId="Figure">
    <w:name w:val="Figure"/>
    <w:basedOn w:val="Caption"/>
    <w:link w:val="FigureChar"/>
    <w:uiPriority w:val="7"/>
    <w:qFormat/>
    <w:rsid w:val="00091914"/>
    <w:rPr>
      <w:color w:val="215E99" w:themeColor="text2" w:themeTint="BF"/>
    </w:rPr>
  </w:style>
  <w:style w:type="character" w:customStyle="1" w:styleId="FigureChar">
    <w:name w:val="Figure Char"/>
    <w:basedOn w:val="DefaultParagraphFont"/>
    <w:link w:val="Figure"/>
    <w:uiPriority w:val="7"/>
    <w:rsid w:val="00091914"/>
    <w:rPr>
      <w:rFonts w:ascii="Calibri" w:hAnsi="Calibri"/>
      <w:i/>
      <w:iCs/>
      <w:color w:val="215E99" w:themeColor="text2" w:themeTint="BF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183CA-4C35-4A16-A8AF-871510C4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38</cp:revision>
  <dcterms:created xsi:type="dcterms:W3CDTF">2024-07-20T16:15:00Z</dcterms:created>
  <dcterms:modified xsi:type="dcterms:W3CDTF">2024-07-23T08:10:00Z</dcterms:modified>
</cp:coreProperties>
</file>