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8BD21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</w:rPr>
        <w:t>熟练掌握所使用的开发语言、数据库、中间件组件，及常用的设计模式</w:t>
      </w:r>
    </w:p>
    <w:p w14:paraId="36E1676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在开发文件上传服务时，使用Java语言和Spring Boot框架，结合MySQL数据库和Redis缓存技术，构建了高效的文件上传、存储和访问控制机制。在处理大文件上传时，通过合理选择数据库索引和缓存策略，确保了系统在高并发下的稳定性和性能。通过精通相关技术栈，能够在性能优化和容错处理方面做出有效决策。</w:t>
      </w:r>
    </w:p>
    <w:p w14:paraId="7CDFB986">
      <w:pPr>
        <w:pStyle w:val="3"/>
        <w:keepNext w:val="0"/>
        <w:keepLines w:val="0"/>
        <w:widowControl/>
        <w:suppressLineNumbers w:val="0"/>
      </w:pPr>
      <w:r>
        <w:t>在文件上传模块中，采用了</w:t>
      </w:r>
      <w:r>
        <w:rPr>
          <w:rStyle w:val="6"/>
        </w:rPr>
        <w:t>工厂模式</w:t>
      </w:r>
      <w:r>
        <w:t>来统一管理不同类型的文件存储方式（如本地存储、云存储等），通过集中管理存储方式的创建过程，简化了扩展和维护。使用了</w:t>
      </w:r>
      <w:r>
        <w:rPr>
          <w:rStyle w:val="6"/>
        </w:rPr>
        <w:t>策略模式</w:t>
      </w:r>
      <w:r>
        <w:t>来实现上传过程中对不同文件类型的处理策略，使得系统在处理多种文件格式时更加灵活可扩展。</w:t>
      </w:r>
    </w:p>
    <w:p w14:paraId="0AA6AA16">
      <w:pPr>
        <w:pStyle w:val="3"/>
        <w:keepNext w:val="0"/>
        <w:keepLines w:val="0"/>
        <w:widowControl/>
        <w:suppressLineNumbers w:val="0"/>
      </w:pPr>
      <w:r>
        <w:t>此外，在实现文件上传流程时，使用了</w:t>
      </w:r>
      <w:r>
        <w:rPr>
          <w:rStyle w:val="6"/>
        </w:rPr>
        <w:t>责任链模式</w:t>
      </w:r>
      <w:r>
        <w:t>来管理上传过程中的各个环节</w:t>
      </w:r>
      <w:bookmarkStart w:id="0" w:name="_GoBack"/>
      <w:bookmarkEnd w:id="0"/>
      <w:r>
        <w:t>。每个环节作为责任链中的一个节点，按顺序处理上传任务，确保了任务的顺利进行并方便后续扩展。当新增功能（如新增的验证步骤）时，只需要添加新的处理节点，无需修改现有逻辑，从而提升了代码的可扩展性和维护性。</w:t>
      </w:r>
    </w:p>
    <w:p w14:paraId="777E9142">
      <w:pPr>
        <w:pStyle w:val="3"/>
        <w:keepNext w:val="0"/>
        <w:keepLines w:val="0"/>
        <w:widowControl/>
        <w:suppressLineNumbers w:val="0"/>
      </w:pPr>
      <w:r>
        <w:t>在文件上传过程中，还运用了</w:t>
      </w:r>
      <w:r>
        <w:rPr>
          <w:rStyle w:val="6"/>
        </w:rPr>
        <w:t>模板方法模式</w:t>
      </w:r>
      <w:r>
        <w:t>来设计文件处理的流程。通过定义一个上传处理的模板方法，固定上传流程中的步骤（如接收文件、验证文件、保存文件），并允许子类覆盖某些步骤（如自定义验证、存储等），从而实现了代码的复用与灵活性。通过这种方式，确保了文件上传过程的一致性与灵活性，便于后续模块的扩展和定制。</w:t>
      </w:r>
    </w:p>
    <w:p w14:paraId="52A12FA2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</w:rPr>
        <w:t>熟悉负责模块所提供的功能和服务，了解对应的业务场景及所设计的角色、业务流程、核心关注点</w:t>
      </w:r>
    </w:p>
    <w:p w14:paraId="418E5A5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负责文件同步服务时，深入了解了同步任务的核心需求，包括文件的同步精度、时效性和系统负载管理。在设计时，将不同类型的同步任务划分为多个处理流程，通过自定义的调度机制保证任务按优先级有序执行，确保了文件同步的高效性和可靠性。为了更好地支持跨云平台的文件同步，结合了不同平台的API接口和协议，设计了一个灵活的同步架构，能够处理不同存储平台间的异构数据。</w:t>
      </w:r>
    </w:p>
    <w:p w14:paraId="2B83EC4D">
      <w:pPr>
        <w:pStyle w:val="3"/>
        <w:keepNext w:val="0"/>
        <w:keepLines w:val="0"/>
        <w:widowControl/>
        <w:suppressLineNumbers w:val="0"/>
      </w:pPr>
      <w:r>
        <w:t>通过与业务方紧密合作，确保文件同步服务完全契合业务场景，支持未来业务拓展，降低了项目变更的复杂度。</w:t>
      </w:r>
    </w:p>
    <w:p w14:paraId="1E91CBC6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</w:rPr>
        <w:t>掌握流程工具，参与到项目协作中，高质量地完成开发任务</w:t>
      </w:r>
    </w:p>
    <w:p w14:paraId="6390433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在使用Flash作为项目管理工具的过程中，精确跟踪任务的进展、风险和时间管理，确保了开发工作的高效执行。在文件处理服务的开发过程中，利用Flash实时监控各个子模块的进度，定期更新进展并根据团队反馈做出灵活调整。结合敏捷开发方法，实施了短周期迭代，不仅确保了及时交付，还有效提升了团队的协作效率。</w:t>
      </w:r>
    </w:p>
    <w:p w14:paraId="0E431935">
      <w:pPr>
        <w:pStyle w:val="3"/>
        <w:keepNext w:val="0"/>
        <w:keepLines w:val="0"/>
        <w:widowControl/>
        <w:suppressLineNumbers w:val="0"/>
      </w:pPr>
      <w:r>
        <w:t>通过与团队成员的紧密合作，有效推进了文件处理模块的开发，并在过程中处理了多个技术难点，如并发控制和数据一致性问题，确保了模块按期上线。</w:t>
      </w:r>
    </w:p>
    <w:p w14:paraId="1356238A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</w:rPr>
        <w:t>完成功能模块的技术设计，并能考虑性能、稳定性等非功能需求</w:t>
      </w:r>
    </w:p>
    <w:p w14:paraId="55360D4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在设计消息推送系统时，明确了系统的非功能需求，包括高并发处理、低延迟、稳定性和可扩展性。通过将消息推送逻辑与消息队列进行解耦，实现了系统的高效性和扩展性。通过合理的异步处理和水平扩展设计，确保了系统在高负载下的稳定性。同时，在文件上传服务的设计中，考虑到高并发场景，采用了分布式锁和限流机制，确保了系统能够在不同的业务场景下稳定运行。</w:t>
      </w:r>
    </w:p>
    <w:p w14:paraId="7AB4396B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</w:rPr>
        <w:t>组织实施小型项目（10PD），在项目管理中具有一定经验，对于部门内小型项目能够有效协调、把控</w:t>
      </w:r>
    </w:p>
    <w:p w14:paraId="18500FF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在组织和实施</w:t>
      </w:r>
      <w:r>
        <w:rPr>
          <w:rStyle w:val="6"/>
        </w:rPr>
        <w:t>项目管理模块</w:t>
      </w:r>
      <w:r>
        <w:t>的开发过程中，担任了项目负责人，周期为</w:t>
      </w:r>
      <w:r>
        <w:rPr>
          <w:rFonts w:hint="eastAsia"/>
          <w:lang w:val="en-US" w:eastAsia="zh-CN"/>
        </w:rPr>
        <w:t>三</w:t>
      </w:r>
      <w:r>
        <w:t>周（</w:t>
      </w:r>
      <w:r>
        <w:rPr>
          <w:rFonts w:hint="eastAsia"/>
          <w:lang w:val="en-US" w:eastAsia="zh-CN"/>
        </w:rPr>
        <w:t>15</w:t>
      </w:r>
      <w:r>
        <w:t>PD）。项目目标是为公司内部开发和管理项目提供更加高效的工具，功能包括任务分配、进度追踪、资源管理和风险评估等。项目初期，首先与团队成员一起明确了模块的核心需求，并根据功能优先级进行了详细的任务分配。为确保项目按时交付，在实施过程中合理调整了开发优先级，并持续跟踪进度，确保任务及时完成。通过与团队的高效沟通和协调，项目不仅按时交付，还成功实现了提升项目管理效率的目标，确保了团队能够更好地掌握项目进度和资源分配情况。项目中，结合Flash作为项目管理工具，实时跟踪了开发进度、解决了多项技术难题，并通过透明化管理确保了资源的合理分配，最终实现了系统的稳定上线</w:t>
      </w:r>
    </w:p>
    <w:p w14:paraId="227C314C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</w:rPr>
        <w:t>能够完成业务产出支持任务，交付易维护的代码</w:t>
      </w:r>
    </w:p>
    <w:p w14:paraId="1285B75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案例说明：</w:t>
      </w:r>
      <w:r>
        <w:br w:type="textWrapping"/>
      </w:r>
      <w:r>
        <w:t>在开发效能度量模块时，采用了</w:t>
      </w:r>
      <w:r>
        <w:rPr>
          <w:rStyle w:val="6"/>
        </w:rPr>
        <w:t>领域驱动设计（DDD）</w:t>
      </w:r>
      <w:r>
        <w:t>，深入分析了效能度量的业务需求，识别了关键领域对象并构建了领域模型。通过将业务逻辑封装在领域服务中，实现了代码的高内聚和低耦合，使得模块能够灵活应对业务变化。设计中应用了分层架构，将领域逻辑与应用层、基础设施层进行了清晰分离，提高了代码的可扩展性和可维护性。</w:t>
      </w:r>
    </w:p>
    <w:p w14:paraId="037F4A3A">
      <w:pPr>
        <w:pStyle w:val="3"/>
        <w:keepNext w:val="0"/>
        <w:keepLines w:val="0"/>
        <w:widowControl/>
        <w:suppressLineNumbers w:val="0"/>
      </w:pPr>
      <w:r>
        <w:t>为保证代码质量和可维护性，项目中采用了自动化测试框架进行单元测试和集成测试，确保了模块上线后的稳定性。</w:t>
      </w:r>
    </w:p>
    <w:p w14:paraId="33B984A2">
      <w:pPr>
        <w:pStyle w:val="3"/>
        <w:keepNext w:val="0"/>
        <w:keepLines w:val="0"/>
        <w:widowControl/>
        <w:suppressLineNumbers w:val="0"/>
      </w:pPr>
    </w:p>
    <w:p w14:paraId="3FBEDDBA">
      <w:pPr>
        <w:pStyle w:val="3"/>
        <w:keepNext w:val="0"/>
        <w:keepLines w:val="0"/>
        <w:widowControl/>
        <w:suppressLineNumbers w:val="0"/>
      </w:pPr>
    </w:p>
    <w:p w14:paraId="518E4D8D"/>
    <w:sectPr>
      <w:headerReference w:type="default" r:id="rId5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="http://schemas.openxmlformats.org/wordprocessingml/2006/main">
  <w:p>
    <w:pPr>
      <w:jc w:val="center"/>
    </w:pPr>
    <w:r>
      <w:t>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BF8564"/>
    <w:rsid w:val="F1BF8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2025-09-29T11:22:00Z</dcterms:created>
  <dc:creator>CAI-达尔文</dc:creator>
  <cp:lastModifiedBy>CAI-达尔文</cp:lastModifiedBy>
  <dcterms:modified xsi:type="dcterms:W3CDTF">2025-09-29T11:32:11Z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7688DD9D12FE1D7762FBD96869BE233C_41</vt:lpwstr>
  </property>
  <property fmtid="{D5CDD505-2E9C-101B-9397-08002B2CF9AE}" pid="4" name="CWMe302bf509ce411f098ecd7f718ecd7f7">
    <vt:lpwstr>CWMfRPtcuVPDOcf0I+VkeZwh51z7juMaXnLCyJX9SMw/woWPhi4GOwCvy2bIhB269pBuJKJxexmn+WsiVHceU+3Uw==</vt:lpwstr>
  </property>
</Properties>
</file>