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МГТУ им. Н. Э. Баумана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Дисциплина типы и структуры данных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 xml:space="preserve">Лабораторный практикум </w:t>
      </w:r>
      <w:r>
        <w:rPr>
          <w:rFonts w:eastAsia="Segoe UI Symbol" w:cs="Times New Roman" w:ascii="Times New Roman" w:hAnsi="Times New Roman"/>
          <w:b/>
          <w:sz w:val="28"/>
        </w:rPr>
        <w:t>№</w:t>
      </w:r>
      <w:r>
        <w:rPr>
          <w:rFonts w:eastAsia="Calibri" w:cs="Times New Roman" w:ascii="Times New Roman" w:hAnsi="Times New Roman"/>
          <w:b/>
          <w:sz w:val="28"/>
        </w:rPr>
        <w:t>5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 xml:space="preserve">по теме: «Обработка 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2"/>
          <w:lang w:val="ru-RU" w:eastAsia="ru-RU" w:bidi="ar-SA"/>
        </w:rPr>
        <w:t>очередей</w:t>
      </w:r>
      <w:r>
        <w:rPr>
          <w:rFonts w:eastAsia="Calibri" w:cs="Times New Roman" w:ascii="Times New Roman" w:hAnsi="Times New Roman"/>
          <w:b/>
          <w:sz w:val="28"/>
        </w:rPr>
        <w:t>»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>Вариант №4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студент группы ИУ7-35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Платонова Ольга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ab/>
        <w:tab/>
        <w:t>Работу проверил: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color w:val="000000"/>
          <w:sz w:val="24"/>
        </w:rPr>
      </w:pPr>
      <w:r>
        <w:rPr>
          <w:rFonts w:eastAsia="Arial" w:cs="Times New Roman" w:ascii="Times New Roman" w:hAnsi="Times New Roman"/>
          <w:color w:val="000000"/>
          <w:sz w:val="24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Москва, 2019 г.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Fonts w:cs="Times New Roman" w:ascii="Times New Roman" w:hAnsi="Times New Roman"/>
        </w:rPr>
        <w:t xml:space="preserve">: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приобрести навыки работы с типом данных «очередь», представленным в виде одномерного массива и односвязного линейного списка, провести сравнительный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 объему памяти.</w:t>
      </w:r>
    </w:p>
    <w:p>
      <w:pPr>
        <w:pStyle w:val="Normal"/>
        <w:rPr>
          <w:rFonts w:ascii="Times New Roman" w:hAnsi="Times New Roman" w:eastAsia="" w:cs="Times New Roman" w:eastAsiaTheme="minorEastAsia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 xml:space="preserve">Условие задачи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Заявки 1-го и 2-го типов поступают в "хвосты" своих очередей по случайному закону с интервалами времени Т1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= {1; 5}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и Т2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= {0; 3}.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В ОА они поступают из "головы" очереди по одной и обслуживаются также равновероятно за времена Т3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= {0; 4}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и Т4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= {0; 1},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после чего покидают систему. В начале процесса в системе заявок нет.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Заявка любого типа может войти в ОА, если: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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а) она вошла в пустую систему;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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б) перед ней обслуживалась заявка ее же типа;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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в) перед ней из ОА вышла заявка другого типа, оставив за собой пустую очередь </w:t>
        <w:tab/>
        <w:t>(система с чередующимся приоритетом).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Техническое задание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1. Организовать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очередь</w:t>
      </w:r>
      <w:r>
        <w:rPr>
          <w:rFonts w:cs="Times New Roman" w:ascii="Times New Roman" w:hAnsi="Times New Roman"/>
          <w:sz w:val="26"/>
          <w:szCs w:val="26"/>
        </w:rPr>
        <w:t xml:space="preserve"> в виде массива/списка.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2. Смоделировать 100 заявок, каждая создана по случайному закону (зависит от времени).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3. Каждую заявку поместить в очередь в соответствии с типом.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4. Обработать (достать) заявку соответствующего типа.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5. В случае списка поместить адрес заявки в массив адресов.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6. Измерить время нахождения заявки в каждой очереди.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7. Измерить количество вошедших и вышедших заявок каждой очереди.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8. Произвести анализ по времени, памяти.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Входные данные: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Пользователь может самостоятельно выбрать реализацию очередей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Array queue-1 — массив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List queue-2 — список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Если очереди реализованы на списках, то пользователь может дополнительно запросить просмотр адресов освобожденных элементов.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 xml:space="preserve">Element addresses - 1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Программист должен рассмотреть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 xml:space="preserve">ошибки, связанные с некорректным вводом, переполнением и обращением к пустой очереди. 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Выходные данные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Текущая и средняя длина каждой из очередей для каждой сотой итерации.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Количество вошедших и вышедших запросов для каждой очереди.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Время моделирования и время простоя.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Структура данных</w:t>
      </w:r>
    </w:p>
    <w:p>
      <w:pPr>
        <w:pStyle w:val="Normal"/>
        <w:rPr>
          <w:i/>
          <w:i/>
          <w:iCs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none"/>
        </w:rPr>
        <w:t>1. Дескриптор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 xml:space="preserve"> очереди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void init_discriptor(discriptor *d)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{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 xml:space="preserve">      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d-&gt;p_in = NULL;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 xml:space="preserve">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d-&gt;p_out = NULL;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 xml:space="preserve">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d-&gt;count_request = 0;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 xml:space="preserve">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d-&gt;curr_size = 0;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 xml:space="preserve">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d-&gt;out_request = 0;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 xml:space="preserve">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d-&gt;in_request = 0;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none"/>
        </w:rPr>
        <w:t xml:space="preserve">2. 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>Массив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ab/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void array_discriptor(discriptor *d, void *q)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{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    init_discriptor(d);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    d-&gt;low = q;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    d-&gt;up = q + (d-&gt;max_num);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    d-&gt;p_in = q;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    d-&gt;p_out = q;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}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Описание алгоритма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Для массива и списка алгоритм будет одинаковым.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Проверить очередь на переполнение ((d1.p_in == d1.p_out &amp;&amp; *((char*)d1.p_in) != 0))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Смоделировать время входа каждой из заявки.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Обработать заявку: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если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 xml:space="preserve">очередь заявки текущего типа не пуста, а другая очередь пустая, то добавить </w:t>
        <w:tab/>
        <w:t>заявку в очередь, посчитать время. Иначе — обработка заявки другого типа.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array_push() - смещаем указатель к следующей ячейке памяти, записываем в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массив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текущий символ, увеличиваем количество элементов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массива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 Выполняем проверку на переполнение (d-&gt;p_in != d→up).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list_push() - аналогично.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array_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pop() - считываем данные, перемещаем указатель к предыдущему элементу, уменьшаем количество элементов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массива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 Проверяем очередь на пустоту (d-&gt;p_in == d-&gt;p_out &amp;&amp; *((char*)d-&gt;p_in) == '\0').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list_pop() - аналогично.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Тесты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Увеличить(уменьшить) время появления и время обработки заявки каждого из типов.</w:t>
      </w:r>
    </w:p>
    <w:p>
      <w:pPr>
        <w:pStyle w:val="Normal"/>
        <w:rPr>
          <w:rFonts w:ascii="Times New Roman" w:hAnsi="Times New Roman" w:eastAsia="" w:cs="Times New Roman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single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single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single"/>
          <w:lang w:val="ru-RU" w:eastAsia="ru-RU" w:bidi="ar-SA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color w:val="auto"/>
          <w:kern w:val="0"/>
          <w:sz w:val="24"/>
          <w:szCs w:val="24"/>
          <w:u w:val="single"/>
          <w:lang w:val="ru-RU" w:eastAsia="ru-RU" w:bidi="ar-SA"/>
        </w:rPr>
        <w:t>Проверка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1. Время моделирования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Рассогласование между средними ожидаемыми и полученными временами, то есть </w:t>
        <w:tab/>
        <w:t>величина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time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real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time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expecting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time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expecting</m:t>
                    </m:r>
                  </m:sub>
                </m:sSub>
              </m:den>
            </m:f>
          </m:e>
        </m:d>
      </m:oMath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, не должна быть больше 2-3%.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При этом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time</m:t>
            </m:r>
          </m:e>
          <m:sub>
            <m:r>
              <w:rPr>
                <w:rFonts w:ascii="Cambria Math" w:hAnsi="Cambria Math"/>
              </w:rPr>
              <m:t xml:space="preserve">expecting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out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rPr>
          <w:u w:val="singl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single"/>
          <w:lang w:val="ru-RU" w:eastAsia="ru-RU" w:bidi="ar-SA"/>
        </w:rPr>
        <w:t>При тестировании получаем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время моделирования:</w:t>
        <w:tab/>
        <w:tab/>
      </w:r>
      <w:bookmarkStart w:id="0" w:name="__DdeLink__252_2242070600"/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3075.5</w:t>
      </w:r>
      <w:bookmarkEnd w:id="0"/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07815 мс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время простоя составило:</w:t>
        <w:tab/>
        <w:tab/>
        <w:t>3.213045 мс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вошедших заявок было:</w:t>
        <w:tab/>
        <w:tab/>
        <w:t>1003 (первая очередь)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ab/>
        <w:tab/>
        <w:tab/>
        <w:tab/>
        <w:tab/>
        <w:t>2037 (вторая очередь)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вышедших заявок:</w:t>
        <w:tab/>
        <w:tab/>
        <w:tab/>
        <w:t>1000 (первая очередь)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ab/>
        <w:tab/>
        <w:tab/>
        <w:tab/>
        <w:tab/>
        <w:t>1923 (вторая очередь)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рассогласование времен:</w:t>
        <w:tab/>
        <w:tab/>
        <w:t>2.516927%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Сравним полученные данные с теоретическими расчетами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Общее время моделирования / время прихода одной заявки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3075.5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/ 3 = 1025.2 заявок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Погрешность состовляет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100 * (1025.2 - 1003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) / 1025.2 = 2.165%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 xml:space="preserve">Проверка по входным и выходным данным показала, что погрешность работы системы составляет не более 2.6%, что принадлежит интервалу от 2 до 3. 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Вопросы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1. Что такое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очередь</w:t>
      </w:r>
      <w:r>
        <w:rPr>
          <w:rFonts w:cs="Times New Roman" w:ascii="Times New Roman" w:hAnsi="Times New Roman"/>
          <w:i/>
          <w:iCs/>
          <w:sz w:val="24"/>
          <w:szCs w:val="24"/>
        </w:rPr>
        <w:t>?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 xml:space="preserve">Очередь — последовательный список переменной длины, включение элементов в который идет с одной стороны («хвоста»), а исключение — с другой («головы»). Принцип работы очереди основан на принципе FIFO (First In — First Out). 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/>
          <w:iCs/>
          <w:color w:val="auto"/>
          <w:kern w:val="0"/>
          <w:sz w:val="24"/>
          <w:szCs w:val="24"/>
          <w:lang w:val="ru-RU" w:eastAsia="ru-RU" w:bidi="ar-SA"/>
        </w:rPr>
      </w:r>
    </w:p>
    <w:tbl>
      <w:tblPr>
        <w:tblW w:w="9331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46"/>
        <w:gridCol w:w="4684"/>
      </w:tblGrid>
      <w:tr>
        <w:trPr/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Массив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Список</w:t>
            </w:r>
          </w:p>
        </w:tc>
      </w:tr>
      <w:tr>
        <w:trPr/>
        <w:tc>
          <w:tcPr>
            <w:tcW w:w="93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/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2. Каким образом, и какой объем памяти выделяется под хранении очереди при различной ее реализации?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выделяется последовательно одной областью размером m * L, где L — размер поля данных для одного элемента. В каждый текущий момент времени выделенная память может быть вся свободна, занята частично или занята полностью.</w:t>
            </w:r>
          </w:p>
        </w:tc>
        <w:tc>
          <w:tcPr>
            <w:tcW w:w="4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Память может выделяться как последовательно, так и произвольно, т.е.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может возникать фрагментация.</w:t>
            </w:r>
          </w:p>
        </w:tc>
      </w:tr>
      <w:tr>
        <w:trPr/>
        <w:tc>
          <w:tcPr>
            <w:tcW w:w="93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3. Каким образом освобождается память при удалении элемента из очереди при ее различной реализации?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 удалении элемента указатель смещается к следующему элементу.</w:t>
            </w:r>
          </w:p>
          <w:p>
            <w:pPr>
              <w:pStyle w:val="Style21"/>
              <w:spacing w:before="0" w:after="160"/>
              <w:jc w:val="left"/>
              <w:rPr/>
            </w:pPr>
            <w:r>
              <w:rPr>
                <w:rFonts w:eastAsia="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Выделенная память остается, а освобождение происходит лишь при завершении программы, целой областью. </w:t>
            </w:r>
          </w:p>
        </w:tc>
        <w:tc>
          <w:tcPr>
            <w:tcW w:w="4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При </w:t>
            </w:r>
            <w:r>
              <w:rPr>
                <w:rFonts w:eastAsia="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элемента исключается элемент, расположенный по указателю, указатель </w:t>
            </w:r>
            <w:r>
              <w:rPr>
                <w:rFonts w:eastAsia="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перемещается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к предыдущему элементу, а выделенная память под удаленный элемент освобождается.</w:t>
            </w:r>
          </w:p>
          <w:p>
            <w:pPr>
              <w:pStyle w:val="Style21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Происходит проверка на опустошение очереди.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4. Что происходит с элементами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очереди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при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ее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просмотре?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В классической реализации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очереди</w:t>
      </w:r>
      <w:r>
        <w:rPr>
          <w:rFonts w:cs="Times New Roman" w:ascii="Times New Roman" w:hAnsi="Times New Roman"/>
          <w:sz w:val="24"/>
          <w:szCs w:val="24"/>
        </w:rPr>
        <w:t xml:space="preserve"> просмотр содержимого без извлечения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ее</w:t>
      </w:r>
      <w:r>
        <w:rPr>
          <w:rFonts w:cs="Times New Roman" w:ascii="Times New Roman" w:hAnsi="Times New Roman"/>
          <w:sz w:val="24"/>
          <w:szCs w:val="24"/>
        </w:rPr>
        <w:t xml:space="preserve"> элементов невозможен.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5. Каким образом эффективнее реализовывать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очередь</w:t>
      </w:r>
      <w:r>
        <w:rPr>
          <w:rFonts w:cs="Times New Roman" w:ascii="Times New Roman" w:hAnsi="Times New Roman"/>
          <w:i/>
          <w:iCs/>
          <w:sz w:val="24"/>
          <w:szCs w:val="24"/>
        </w:rPr>
        <w:t>? От чего это зависит?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Реализация очереди на массиве эффективна в том случае, когда количество элементов заранее известно и не слишком велико. Поскольку не тратится время на выделение памяти под каждый элемент. Недостатком является частое удаление/добавление элементов, что приводит к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необходимости сдвигать все элементы, избегая мнимого переполнения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В случае, когда очередь реализована на списке, добавление/удаление элементов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 xml:space="preserve">происходит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медленнее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 xml:space="preserve">, но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 xml:space="preserve">не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возникает проблем, связанна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х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 xml:space="preserve"> с фрагментацией памяти,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как в массиве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6. В каком случае лучше реализовать очередь посредством указателей, а в каком – массивом?</w:t>
      </w:r>
    </w:p>
    <w:p>
      <w:pPr>
        <w:pStyle w:val="Normal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Очередь лучше реализовывать посредством массива, когда количество элементов заранее известно, а указателями — в случае, когда не известно количество, поскольку память ограничена лишь объемом доступной ОП.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>7. Что такое фрагментация памяти?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Каким образом эффективнее реализовывать очередь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>8. На что необходимо обратить внимание при тестировании программы?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Необходимо выполнить проверка на количество вошедших и вышедших элементов, чтобы не было проблемы с переполнением очереди, а также выполнить проверку на время моделирования очередей.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>9. Каким образом физически выделяется и освобождается память при динамических запросах?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Программа запрашивает блок памяти у ОС. ОС находит блок, требуемого размера, записывает адрес этого блока и его размер в таблицу адресов и возвращает в программу полученный адрес.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попытке освободить блок, ОС удаляет адрес и таблицы адресов и блок считается освобожденным.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Вывод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На примере нашей задачи мы убедились, что реализация очереди эффективней на массиве в том случае, когда количество элементов велико.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Что касается времени, в случае массива мы получили 2292 мс, а на списках чуть дольше: 3712 мс, то есть реализация на массиве работает быстрее.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be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057d"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d0a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18630</TotalTime>
  <Application>LibreOffice/6.3.2.2$Linux_X86_64 LibreOffice_project/30$Build-2</Application>
  <Pages>7</Pages>
  <Words>1090</Words>
  <Characters>6728</Characters>
  <CharactersWithSpaces>7829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2019-09-22T18:17:00Z</dcterms:created>
  <dc:creator>Ольга Платонова</dc:creator>
  <dc:description/>
  <dc:language>ru-RU</dc:language>
  <cp:lastModifiedBy/>
  <dcterms:modified xsi:type="dcterms:W3CDTF">2019-12-24T12:27:12Z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