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57715006" w14:textId="10AAE522" w:rsidR="00601801" w:rsidRDefault="006770FE" w:rsidP="000E06FE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6E5FD1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1C3B58B8" w:rsidR="00513834" w:rsidRDefault="00513834" w:rsidP="00513834">
      <w:pPr>
        <w:ind w:firstLine="708"/>
      </w:pPr>
    </w:p>
    <w:p w14:paraId="2BC75B18" w14:textId="77777777" w:rsidR="00F618F5" w:rsidRDefault="00F618F5" w:rsidP="00513834">
      <w:pPr>
        <w:ind w:firstLine="708"/>
      </w:pPr>
    </w:p>
    <w:p w14:paraId="6A451B04" w14:textId="0BA0B55B" w:rsidR="00513834" w:rsidRPr="003B3C25" w:rsidRDefault="00513834" w:rsidP="00513834">
      <w:pPr>
        <w:ind w:firstLine="708"/>
      </w:pPr>
      <w:r w:rsidRPr="003B3C25">
        <w:lastRenderedPageBreak/>
        <w:t>З</w:t>
      </w:r>
      <w:r>
        <w:t>аполнение ресурсного листа с учетом 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  <w:noProof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237" w14:textId="77777777" w:rsidR="00A54B08" w:rsidRDefault="00A54B08" w:rsidP="00A54B08">
      <w:pPr>
        <w:ind w:firstLine="0"/>
      </w:pPr>
    </w:p>
    <w:p w14:paraId="756691F7" w14:textId="2B99720C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noProof/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  <w:noProof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77777777" w:rsidR="00C50045" w:rsidRDefault="00C50045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37016CA" w14:textId="1F9FB8AB" w:rsidR="00B13506" w:rsidRDefault="00D5696E" w:rsidP="00B13506">
      <w:pPr>
        <w:ind w:firstLine="0"/>
        <w:jc w:val="center"/>
        <w:rPr>
          <w:b/>
          <w:bCs/>
        </w:rPr>
      </w:pPr>
      <w:r w:rsidRPr="00D5696E">
        <w:rPr>
          <w:b/>
          <w:bCs/>
          <w:noProof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8F8" w14:textId="039F6D14" w:rsidR="00D9761E" w:rsidRDefault="00D9761E" w:rsidP="00B13506">
      <w:pPr>
        <w:ind w:firstLine="0"/>
        <w:jc w:val="center"/>
        <w:rPr>
          <w:b/>
          <w:bCs/>
        </w:rPr>
      </w:pPr>
    </w:p>
    <w:p w14:paraId="06C57A7A" w14:textId="77777777" w:rsidR="00D9761E" w:rsidRDefault="00D9761E" w:rsidP="00B13506">
      <w:pPr>
        <w:ind w:firstLine="0"/>
        <w:jc w:val="center"/>
        <w:rPr>
          <w:b/>
          <w:bCs/>
        </w:rPr>
      </w:pP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16283E42" w14:textId="60F846D3" w:rsidR="00D9761E" w:rsidRDefault="00D9761E" w:rsidP="00B13506">
      <w:pPr>
        <w:ind w:firstLine="0"/>
        <w:jc w:val="center"/>
        <w:rPr>
          <w:b/>
          <w:bCs/>
        </w:rPr>
      </w:pPr>
      <w:r w:rsidRPr="00D9761E">
        <w:rPr>
          <w:b/>
          <w:bCs/>
          <w:noProof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CBE" w14:textId="1D294B00" w:rsidR="00B727D3" w:rsidRDefault="00B727D3" w:rsidP="00310301">
      <w:pPr>
        <w:pStyle w:val="a6"/>
        <w:ind w:firstLine="0"/>
      </w:pPr>
    </w:p>
    <w:p w14:paraId="542EFE04" w14:textId="77777777" w:rsidR="00E07E11" w:rsidRPr="00FD3738" w:rsidRDefault="00E07E11" w:rsidP="00310301">
      <w:pPr>
        <w:pStyle w:val="a6"/>
        <w:ind w:firstLine="0"/>
        <w:rPr>
          <w:lang w:val="en-US"/>
        </w:rPr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35BA3B68" w14:textId="480441C2" w:rsidR="00544548" w:rsidRDefault="00ED0F15" w:rsidP="001545BE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544548" w:rsidRPr="00544548">
        <w:t xml:space="preserve">Создание списка ресурсов </w:t>
      </w:r>
    </w:p>
    <w:p w14:paraId="38648098" w14:textId="0583D44C" w:rsidR="00B75B0E" w:rsidRDefault="001545BE" w:rsidP="00ED0F15">
      <w:pPr>
        <w:ind w:firstLine="0"/>
      </w:pPr>
      <w:r w:rsidRPr="001545BE">
        <w:rPr>
          <w:noProof/>
        </w:rPr>
        <w:drawing>
          <wp:inline distT="0" distB="0" distL="0" distR="0" wp14:anchorId="09611E8D" wp14:editId="630AD6EC">
            <wp:extent cx="5940425" cy="196723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77777777" w:rsidR="00CF1C94" w:rsidRDefault="00CF1C94" w:rsidP="00ED0F15">
      <w:pPr>
        <w:ind w:firstLine="0"/>
      </w:pPr>
    </w:p>
    <w:p w14:paraId="3C4737A2" w14:textId="2F345D1C" w:rsidR="001A4904" w:rsidRPr="001A4904" w:rsidRDefault="00252E81" w:rsidP="00ED0F15">
      <w:pPr>
        <w:ind w:firstLine="0"/>
        <w:rPr>
          <w:lang w:val="en-US"/>
        </w:rPr>
      </w:pPr>
      <w:r w:rsidRPr="00252E81">
        <w:rPr>
          <w:b/>
          <w:bCs/>
        </w:rPr>
        <w:t>Задание 2:</w:t>
      </w:r>
      <w:r w:rsidRPr="00252E81">
        <w:t xml:space="preserve"> </w:t>
      </w:r>
      <w:r w:rsidR="001A4904" w:rsidRPr="001A4904">
        <w:t>Назначение ресурсов задачам</w:t>
      </w:r>
      <w:r w:rsidR="001A4904">
        <w:rPr>
          <w:lang w:val="en-US"/>
        </w:rPr>
        <w:t>.</w:t>
      </w:r>
    </w:p>
    <w:p w14:paraId="7FF0D7AE" w14:textId="25757ED9" w:rsidR="000F271A" w:rsidRDefault="000F271A" w:rsidP="00ED0F15">
      <w:pPr>
        <w:ind w:firstLine="0"/>
      </w:pPr>
    </w:p>
    <w:p w14:paraId="6C5F4954" w14:textId="1E8D0338" w:rsidR="00C6414D" w:rsidRDefault="00C6414D" w:rsidP="00ED0F15">
      <w:pPr>
        <w:ind w:firstLine="0"/>
      </w:pPr>
    </w:p>
    <w:p w14:paraId="69C4C01B" w14:textId="29133B8B" w:rsidR="0070058C" w:rsidRDefault="00C6414D" w:rsidP="00ED0F15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Структурирование списка задач</w:t>
      </w:r>
      <w:r w:rsidR="0070058C">
        <w:t>.</w:t>
      </w:r>
    </w:p>
    <w:p w14:paraId="61E00D99" w14:textId="23BDD0FA" w:rsidR="00A04A1B" w:rsidRPr="00A04A1B" w:rsidRDefault="00A04A1B" w:rsidP="00ED0F15">
      <w:pPr>
        <w:ind w:firstLine="0"/>
      </w:pPr>
      <w:r>
        <w:t>Для группировки задач были выделены необходимые по названию и понижен их уровень.</w:t>
      </w:r>
    </w:p>
    <w:p w14:paraId="7D49B976" w14:textId="3A56A55D" w:rsidR="0070058C" w:rsidRDefault="00E248C3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2A124C42" wp14:editId="3370800B">
            <wp:extent cx="592836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ED8A" w14:textId="4897C9F5" w:rsidR="00B36F21" w:rsidRDefault="00B36F21" w:rsidP="00ED0F15">
      <w:pPr>
        <w:ind w:firstLine="0"/>
      </w:pPr>
    </w:p>
    <w:p w14:paraId="022B9B8B" w14:textId="6BB0D857" w:rsidR="00B36F21" w:rsidRDefault="00B36F21" w:rsidP="00ED0F15">
      <w:pPr>
        <w:ind w:firstLine="0"/>
      </w:pPr>
      <w:r w:rsidRPr="00B36F21">
        <w:rPr>
          <w:b/>
          <w:bCs/>
        </w:rPr>
        <w:t>Задание 4:</w:t>
      </w:r>
      <w:r w:rsidRPr="00B36F21">
        <w:t xml:space="preserve"> Установление связей между задачами</w:t>
      </w:r>
      <w:r>
        <w:t>.</w:t>
      </w:r>
    </w:p>
    <w:p w14:paraId="7A6863FC" w14:textId="7728DE78" w:rsidR="00B36F21" w:rsidRDefault="009C649C" w:rsidP="00ED0F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7521A4" wp14:editId="70A4A3B2">
            <wp:extent cx="5935980" cy="2590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12" w14:textId="7042DF19" w:rsidR="00417F38" w:rsidRDefault="00417F38" w:rsidP="00ED0F15">
      <w:pPr>
        <w:ind w:firstLine="0"/>
        <w:rPr>
          <w:lang w:val="en-US"/>
        </w:rPr>
      </w:pPr>
    </w:p>
    <w:p w14:paraId="5075A4C3" w14:textId="127E8CEB" w:rsidR="00417F38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1BF0BCCF" w14:textId="04AB6057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</w:t>
      </w:r>
      <w:r w:rsidR="00B91A67">
        <w:t>ю</w:t>
      </w:r>
      <w:r>
        <w:t xml:space="preserve"> и установк</w:t>
      </w:r>
      <w:r w:rsidR="00B91A67">
        <w:t>е</w:t>
      </w:r>
      <w:r>
        <w:t xml:space="preserve">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63AA"/>
    <w:rsid w:val="0007728D"/>
    <w:rsid w:val="00077A58"/>
    <w:rsid w:val="000D481B"/>
    <w:rsid w:val="000D7B3A"/>
    <w:rsid w:val="000E06FE"/>
    <w:rsid w:val="000E7453"/>
    <w:rsid w:val="000F271A"/>
    <w:rsid w:val="000F3A39"/>
    <w:rsid w:val="000F4DA2"/>
    <w:rsid w:val="000F6055"/>
    <w:rsid w:val="00125C87"/>
    <w:rsid w:val="00135023"/>
    <w:rsid w:val="0014088F"/>
    <w:rsid w:val="00140E92"/>
    <w:rsid w:val="001545BE"/>
    <w:rsid w:val="001812CF"/>
    <w:rsid w:val="00195E10"/>
    <w:rsid w:val="001A4904"/>
    <w:rsid w:val="001B48D4"/>
    <w:rsid w:val="001C2000"/>
    <w:rsid w:val="001C776F"/>
    <w:rsid w:val="001D6A70"/>
    <w:rsid w:val="001F56D1"/>
    <w:rsid w:val="00252E81"/>
    <w:rsid w:val="002635ED"/>
    <w:rsid w:val="00292184"/>
    <w:rsid w:val="002C6EF9"/>
    <w:rsid w:val="00304235"/>
    <w:rsid w:val="00310301"/>
    <w:rsid w:val="00322E95"/>
    <w:rsid w:val="00330A0E"/>
    <w:rsid w:val="00336CD0"/>
    <w:rsid w:val="003505BF"/>
    <w:rsid w:val="00351EFE"/>
    <w:rsid w:val="003A10D6"/>
    <w:rsid w:val="003A2F14"/>
    <w:rsid w:val="003B3C25"/>
    <w:rsid w:val="00404A33"/>
    <w:rsid w:val="004114B4"/>
    <w:rsid w:val="00417F38"/>
    <w:rsid w:val="004475B9"/>
    <w:rsid w:val="00455D90"/>
    <w:rsid w:val="004A63D6"/>
    <w:rsid w:val="004C537E"/>
    <w:rsid w:val="004C5FB3"/>
    <w:rsid w:val="004E0B00"/>
    <w:rsid w:val="00500705"/>
    <w:rsid w:val="00507A06"/>
    <w:rsid w:val="00513834"/>
    <w:rsid w:val="005201DE"/>
    <w:rsid w:val="00535352"/>
    <w:rsid w:val="00536D57"/>
    <w:rsid w:val="00537EDF"/>
    <w:rsid w:val="00544548"/>
    <w:rsid w:val="005553FC"/>
    <w:rsid w:val="00576799"/>
    <w:rsid w:val="005B04EB"/>
    <w:rsid w:val="005B2458"/>
    <w:rsid w:val="005D028C"/>
    <w:rsid w:val="005F67D4"/>
    <w:rsid w:val="00601801"/>
    <w:rsid w:val="00630B8A"/>
    <w:rsid w:val="006350AF"/>
    <w:rsid w:val="006770FE"/>
    <w:rsid w:val="006827EE"/>
    <w:rsid w:val="006B2800"/>
    <w:rsid w:val="006D3017"/>
    <w:rsid w:val="006E5FD1"/>
    <w:rsid w:val="0070058C"/>
    <w:rsid w:val="00723D4D"/>
    <w:rsid w:val="00744C12"/>
    <w:rsid w:val="00763963"/>
    <w:rsid w:val="00783417"/>
    <w:rsid w:val="00792E20"/>
    <w:rsid w:val="007A2B2E"/>
    <w:rsid w:val="007A49A8"/>
    <w:rsid w:val="007F715D"/>
    <w:rsid w:val="0086417D"/>
    <w:rsid w:val="00885912"/>
    <w:rsid w:val="0089706D"/>
    <w:rsid w:val="008A5A69"/>
    <w:rsid w:val="008A6B6E"/>
    <w:rsid w:val="00923168"/>
    <w:rsid w:val="009376CC"/>
    <w:rsid w:val="0095353A"/>
    <w:rsid w:val="009C649C"/>
    <w:rsid w:val="009F524C"/>
    <w:rsid w:val="00A04A1B"/>
    <w:rsid w:val="00A1472E"/>
    <w:rsid w:val="00A20350"/>
    <w:rsid w:val="00A25B6C"/>
    <w:rsid w:val="00A46494"/>
    <w:rsid w:val="00A54B08"/>
    <w:rsid w:val="00A56479"/>
    <w:rsid w:val="00A5763D"/>
    <w:rsid w:val="00AD5AE5"/>
    <w:rsid w:val="00B05DBE"/>
    <w:rsid w:val="00B13506"/>
    <w:rsid w:val="00B212E1"/>
    <w:rsid w:val="00B36F21"/>
    <w:rsid w:val="00B64ABA"/>
    <w:rsid w:val="00B727D3"/>
    <w:rsid w:val="00B75B0E"/>
    <w:rsid w:val="00B778CE"/>
    <w:rsid w:val="00B91A67"/>
    <w:rsid w:val="00B93CD4"/>
    <w:rsid w:val="00BB403D"/>
    <w:rsid w:val="00BD013B"/>
    <w:rsid w:val="00C50045"/>
    <w:rsid w:val="00C6414D"/>
    <w:rsid w:val="00CA00DB"/>
    <w:rsid w:val="00CB16C8"/>
    <w:rsid w:val="00CB2B7D"/>
    <w:rsid w:val="00CC1D57"/>
    <w:rsid w:val="00CE029A"/>
    <w:rsid w:val="00CE1A22"/>
    <w:rsid w:val="00CF1C94"/>
    <w:rsid w:val="00D01E4A"/>
    <w:rsid w:val="00D038DD"/>
    <w:rsid w:val="00D03C33"/>
    <w:rsid w:val="00D20AA8"/>
    <w:rsid w:val="00D227D4"/>
    <w:rsid w:val="00D33098"/>
    <w:rsid w:val="00D5696E"/>
    <w:rsid w:val="00D71C29"/>
    <w:rsid w:val="00D76E5B"/>
    <w:rsid w:val="00D9761E"/>
    <w:rsid w:val="00DC68A8"/>
    <w:rsid w:val="00DE0F45"/>
    <w:rsid w:val="00DF532D"/>
    <w:rsid w:val="00E07E11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77AA"/>
    <w:rsid w:val="00F242BA"/>
    <w:rsid w:val="00F24613"/>
    <w:rsid w:val="00F618F5"/>
    <w:rsid w:val="00F81292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161</cp:revision>
  <cp:lastPrinted>2022-03-01T11:21:00Z</cp:lastPrinted>
  <dcterms:created xsi:type="dcterms:W3CDTF">2021-10-27T19:59:00Z</dcterms:created>
  <dcterms:modified xsi:type="dcterms:W3CDTF">2022-03-01T14:22:00Z</dcterms:modified>
</cp:coreProperties>
</file>