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40"/>
          <w:szCs w:val="40"/>
          <w:lang w:val="en-US" w:eastAsia="en-US" w:bidi="ar-SA"/>
        </w:rPr>
        <w:t>FOURTEEN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54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>from taher to make the installer (2020/11/30 30min)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Code Commenting and Doxygen: </w:t>
      </w:r>
      <w:r>
        <w:rPr>
          <w:rFonts w:eastAsia="Calibri" w:cs="Calibri"/>
        </w:rPr>
        <w:t>went through my code before submission and added more comments, including essential header comments (2020/12/01 1h)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4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ensure that the game feature freeze and the proccess until submission goes smoothly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discord meeting when submitting the game, and when preparing the installers.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none.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>Did you check in code or assets to your team repository this week? Yes 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Calibri" w:cs="Calibr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6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Note: the reason for limited hours is because we turned in on tuesday, thus 8 hours is hard to get to. 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11/30 – preparing the build / installer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11/30 – preparing the new build and making installer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12/1 – preparing things for submissions (2h)</w:t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t>See y’all next semester : 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LibreOffice/7.0.3.1$Linux_X86_64 LibreOffice_project/00$Build-1</Application>
  <Pages>3</Pages>
  <Words>282</Words>
  <Characters>1537</Characters>
  <CharactersWithSpaces>1783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2020-12-07T07:49:49Z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