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20"/>
        <w:jc w:val="center"/>
      </w:pPr>
      <w:r>
        <w:rPr>
          <w:rFonts w:ascii="游ゴシック" w:cs="游ゴシック" w:eastAsia="游ゴシック" w:hAnsi="游ゴシック"/>
          <w:b/>
          <w:bCs/>
          <w:color w:val="1F4E79"/>
          <w:sz w:val="24"/>
          <w:szCs w:val="24"/>
        </w:rPr>
        <w:t xml:space="preserve">拓殖大学　政経学部　法律政治学科</w:t>
      </w:r>
    </w:p>
    <w:p>
      <w:pPr>
        <w:spacing w:after="80" w:before="0" w:line="480"/>
        <w:jc w:val="center"/>
      </w:pPr>
      <w:r>
        <w:rPr>
          <w:rFonts w:ascii="游ゴシック" w:cs="游ゴシック" w:eastAsia="游ゴシック" w:hAnsi="游ゴシック"/>
          <w:b/>
          <w:bCs/>
          <w:color w:val="1F4E79"/>
          <w:sz w:val="40"/>
          <w:szCs w:val="40"/>
        </w:rPr>
        <w:t xml:space="preserve">作文記入シート</w:t>
      </w:r>
    </w:p>
    <w:p>
      <w:pPr>
        <w:spacing w:after="200" w:before="0" w:line="320"/>
        <w:jc w:val="center"/>
      </w:pPr>
      <w:r>
        <w:rPr>
          <w:rFonts w:ascii="游ゴシック" w:cs="游ゴシック" w:eastAsia="游ゴシック" w:hAnsi="游ゴシック"/>
          <w:sz w:val="22"/>
          <w:szCs w:val="22"/>
        </w:rPr>
        <w:t xml:space="preserve">建学の理念とアドミッション・ポリシーを踏まえた「自己アピール」（1,000字以内）</w:t>
      </w:r>
    </w:p>
    <w:p>
      <w:pPr>
        <w:spacing w:after="120" w:before="0" w:line="320"/>
        <w:jc w:val="center"/>
      </w:pPr>
      <w:r>
        <w:rPr>
          <w:rFonts w:ascii="游明朝" w:cs="游明朝" w:eastAsia="游明朝" w:hAnsi="游明朝"/>
          <w:color w:val="595959"/>
          <w:sz w:val="18"/>
          <w:szCs w:val="18"/>
        </w:rPr>
        <w:t xml:space="preserve">スライド教材「小論文ワークシート」と併用する記入シート</w:t>
      </w:r>
    </w:p>
    <w:p>
      <w:pPr>
        <w:spacing w:after="120" w:before="0" w:line="320"/>
        <w:jc w:val="right"/>
      </w:pPr>
      <w:r>
        <w:rPr>
          <w:rFonts w:ascii="游明朝" w:cs="游明朝" w:eastAsia="游明朝" w:hAnsi="游明朝"/>
          <w:sz w:val="22"/>
          <w:szCs w:val="22"/>
        </w:rPr>
        <w:t xml:space="preserve">氏名　＿＿＿＿＿＿＿＿＿＿＿＿＿＿　　記入日　　　年　　月　　日</w:t>
      </w:r>
    </w:p>
    <w:p>
      <w:pPr>
        <w:keepNext/>
        <w:shd w:fill="1F4E79" w:color="auto" w:val="clear"/>
        <w:spacing w:after="120" w:before="280"/>
        <w:ind w:left="0"/>
      </w:pPr>
      <w:r>
        <w:rPr>
          <w:rFonts w:ascii="游ゴシック" w:cs="游ゴシック" w:eastAsia="游ゴシック" w:hAnsi="游ゴシック"/>
          <w:b/>
          <w:bCs/>
          <w:color w:val="FFFFFF"/>
          <w:sz w:val="24"/>
          <w:szCs w:val="24"/>
        </w:rPr>
        <w:t xml:space="preserve">STEP 0　</w:t>
      </w:r>
      <w:r>
        <w:rPr>
          <w:rFonts w:ascii="游ゴシック" w:cs="游ゴシック" w:eastAsia="游ゴシック" w:hAnsi="游ゴシック"/>
          <w:b/>
          <w:bCs/>
          <w:color w:val="FFFFFF"/>
          <w:sz w:val="24"/>
          <w:szCs w:val="24"/>
        </w:rPr>
        <w:t xml:space="preserve">本番の課題を確認する</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1F4E79" w:sz="4"/>
              <w:left w:val="single" w:color="1F4E79" w:sz="4"/>
              <w:bottom w:val="single" w:color="1F4E79" w:sz="4"/>
              <w:right w:val="single" w:color="1F4E79" w:sz="4"/>
            </w:tcBorders>
            <w:shd w:fill="EAF1F8" w:color="auto" w:val="clear"/>
            <w:tcMar>
              <w:top w:type="dxa" w:w="80"/>
              <w:left w:type="dxa" w:w="120"/>
              <w:bottom w:type="dxa" w:w="80"/>
              <w:right w:type="dxa" w:w="120"/>
            </w:tcMar>
            <w:vAlign w:val="top"/>
          </w:tcPr>
          <w:p>
            <w:pPr>
              <w:spacing w:after="40" w:before="0" w:line="320"/>
            </w:pPr>
            <w:r>
              <w:rPr>
                <w:rFonts w:ascii="游ゴシック" w:cs="游ゴシック" w:eastAsia="游ゴシック" w:hAnsi="游ゴシック"/>
                <w:b/>
                <w:bCs/>
                <w:color w:val="1F4E79"/>
                <w:sz w:val="19"/>
                <w:szCs w:val="19"/>
              </w:rPr>
              <w:t xml:space="preserve">政経学部（募集要項「全体ガイダンス・作文について」より）</w:t>
            </w:r>
          </w:p>
          <w:p>
            <w:pPr>
              <w:spacing w:after="0" w:before="0" w:line="320"/>
            </w:pPr>
            <w:r>
              <w:rPr>
                <w:rFonts w:ascii="游明朝" w:cs="游明朝" w:eastAsia="游明朝" w:hAnsi="游明朝"/>
                <w:sz w:val="21"/>
                <w:szCs w:val="21"/>
              </w:rPr>
              <w:t xml:space="preserve">大学には建学の理念があり、それに基づいて政経学部でも入学者受け入れの方針（アドミッション・ポリシー）を定めています。全体ガイダンス（20分）において、建学の理念およびアドミッション・ポリシーについて改めて確認した上で、皆さんにはそれらを踏まえた自己アピールを1,000字以内の文章にまとめてもらいます。</w:t>
            </w:r>
          </w:p>
        </w:tc>
      </w:tr>
    </w:tbl>
    <w:p>
      <w:pPr>
        <w:spacing w:after="40" w:before="0" w:line="320"/>
      </w:pPr>
      <w:r>
        <w:rPr>
          <w:rFonts w:ascii="游明朝" w:cs="游明朝" w:eastAsia="游明朝" w:hAnsi="游明朝"/>
          <w:sz w:val="21"/>
          <w:szCs w:val="21"/>
        </w:rPr>
        <w:t xml:space="preserve">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8006"/>
      </w:tblGrid>
      <w:tr>
        <w:trPr>
          <w:cantSplit/>
        </w:trPr>
        <w:tc>
          <w:tcPr>
            <w:tcW w:type="dxa" w:w="22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19"/>
                <w:szCs w:val="19"/>
              </w:rPr>
              <w:t xml:space="preserve">時間</w:t>
            </w:r>
          </w:p>
        </w:tc>
        <w:tc>
          <w:tcPr>
            <w:tcW w:type="dxa" w:w="8006"/>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300"/>
            </w:pPr>
            <w:r>
              <w:rPr>
                <w:rFonts w:ascii="游明朝" w:cs="游明朝" w:eastAsia="游明朝" w:hAnsi="游明朝"/>
                <w:sz w:val="21"/>
                <w:szCs w:val="21"/>
              </w:rPr>
              <w:t xml:space="preserve">全体ガイダンス 20分 → そのあと作文 60分</w:t>
            </w:r>
          </w:p>
        </w:tc>
      </w:tr>
      <w:tr>
        <w:trPr>
          <w:cantSplit/>
        </w:trPr>
        <w:tc>
          <w:tcPr>
            <w:tcW w:type="dxa" w:w="22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19"/>
                <w:szCs w:val="19"/>
              </w:rPr>
              <w:t xml:space="preserve">字数</w:t>
            </w:r>
          </w:p>
        </w:tc>
        <w:tc>
          <w:tcPr>
            <w:tcW w:type="dxa" w:w="8006"/>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320"/>
            </w:pPr>
            <w:r>
              <w:rPr>
                <w:rFonts w:ascii="游明朝" w:cs="游明朝" w:eastAsia="游明朝" w:hAnsi="游明朝"/>
                <w:sz w:val="21"/>
                <w:szCs w:val="21"/>
              </w:rPr>
              <w:t xml:space="preserve">1,000字以内　→　</w:t>
            </w:r>
            <w:r>
              <w:rPr>
                <w:rFonts w:ascii="游明朝" w:cs="游明朝" w:eastAsia="游明朝" w:hAnsi="游明朝"/>
                <w:b/>
                <w:bCs/>
                <w:color w:val="C00000"/>
                <w:sz w:val="21"/>
                <w:szCs w:val="21"/>
              </w:rPr>
              <w:t xml:space="preserve">目標は 900〜1,000字</w:t>
            </w:r>
            <w:r>
              <w:rPr>
                <w:rFonts w:ascii="游明朝" w:cs="游明朝" w:eastAsia="游明朝" w:hAnsi="游明朝"/>
                <w:sz w:val="21"/>
                <w:szCs w:val="21"/>
              </w:rPr>
              <w:t xml:space="preserve">（9割以上）</w:t>
            </w:r>
          </w:p>
        </w:tc>
      </w:tr>
      <w:tr>
        <w:trPr>
          <w:cantSplit/>
        </w:trPr>
        <w:tc>
          <w:tcPr>
            <w:tcW w:type="dxa" w:w="22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19"/>
                <w:szCs w:val="19"/>
              </w:rPr>
              <w:t xml:space="preserve">テーマ</w:t>
            </w:r>
          </w:p>
        </w:tc>
        <w:tc>
          <w:tcPr>
            <w:tcW w:type="dxa" w:w="8006"/>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300"/>
            </w:pPr>
            <w:r>
              <w:rPr>
                <w:rFonts w:ascii="游明朝" w:cs="游明朝" w:eastAsia="游明朝" w:hAnsi="游明朝"/>
                <w:sz w:val="21"/>
                <w:szCs w:val="21"/>
              </w:rPr>
              <w:t xml:space="preserve">建学の理念とアドミッション・ポリシーを踏まえた「自己アピール」</w:t>
            </w:r>
          </w:p>
        </w:tc>
      </w:tr>
    </w:tbl>
    <w:p>
      <w:pPr>
        <w:keepNext/>
        <w:pBdr>
          <w:bottom w:val="single" w:color="1F4E79" w:sz="6" w:space="2"/>
        </w:pBdr>
        <w:spacing w:after="100" w:before="200"/>
      </w:pPr>
      <w:r>
        <w:rPr>
          <w:rFonts w:ascii="游ゴシック" w:cs="游ゴシック" w:eastAsia="游ゴシック" w:hAnsi="游ゴシック"/>
          <w:b/>
          <w:bCs/>
          <w:color w:val="1F4E79"/>
          <w:sz w:val="22"/>
          <w:szCs w:val="22"/>
        </w:rPr>
        <w:t xml:space="preserve">この課題で求められていること</w:t>
      </w:r>
    </w:p>
    <w:p>
      <w:pPr>
        <w:pStyle w:val="ListParagraph"/>
        <w:numPr>
          <w:ilvl w:val="0"/>
          <w:numId w:val="2"/>
        </w:numPr>
        <w:spacing w:after="40" w:line="300"/>
      </w:pPr>
      <w:r>
        <w:rPr>
          <w:rFonts w:ascii="游明朝" w:cs="游明朝" w:eastAsia="游明朝" w:hAnsi="游明朝"/>
          <w:b/>
          <w:bCs/>
          <w:sz w:val="21"/>
          <w:szCs w:val="21"/>
        </w:rPr>
        <w:t xml:space="preserve">「自己アピール」</w:t>
      </w:r>
      <w:r>
        <w:rPr>
          <w:rFonts w:ascii="游明朝" w:cs="游明朝" w:eastAsia="游明朝" w:hAnsi="游明朝"/>
          <w:sz w:val="21"/>
          <w:szCs w:val="21"/>
        </w:rPr>
        <w:t xml:space="preserve">＝自分の強みを、具体的な経験で証明すること。志望理由だけを書くと課題からずれる。</w:t>
      </w:r>
    </w:p>
    <w:p>
      <w:pPr>
        <w:pStyle w:val="ListParagraph"/>
        <w:numPr>
          <w:ilvl w:val="0"/>
          <w:numId w:val="2"/>
        </w:numPr>
        <w:spacing w:after="40" w:line="300"/>
      </w:pPr>
      <w:r>
        <w:rPr>
          <w:rFonts w:ascii="游明朝" w:cs="游明朝" w:eastAsia="游明朝" w:hAnsi="游明朝"/>
          <w:b/>
          <w:bCs/>
          <w:sz w:val="21"/>
          <w:szCs w:val="21"/>
        </w:rPr>
        <w:t xml:space="preserve">「踏まえた」</w:t>
      </w:r>
      <w:r>
        <w:rPr>
          <w:rFonts w:ascii="游明朝" w:cs="游明朝" w:eastAsia="游明朝" w:hAnsi="游明朝"/>
          <w:sz w:val="21"/>
          <w:szCs w:val="21"/>
        </w:rPr>
        <w:t xml:space="preserve">＝建学の理念・アドミッション・ポリシーの言葉と、自分の経験を結びつけること。書き写したり並べたりするだけでは不十分。</w:t>
      </w:r>
    </w:p>
    <w:p>
      <w:pPr>
        <w:pStyle w:val="ListParagraph"/>
        <w:numPr>
          <w:ilvl w:val="0"/>
          <w:numId w:val="2"/>
        </w:numPr>
        <w:spacing w:after="40" w:line="300"/>
      </w:pPr>
      <w:r>
        <w:rPr>
          <w:rFonts w:ascii="游明朝" w:cs="游明朝" w:eastAsia="游明朝" w:hAnsi="游明朝"/>
          <w:b/>
          <w:bCs/>
          <w:sz w:val="21"/>
          <w:szCs w:val="21"/>
        </w:rPr>
        <w:t xml:space="preserve">「適合性」</w:t>
      </w:r>
      <w:r>
        <w:rPr>
          <w:rFonts w:ascii="游明朝" w:cs="游明朝" w:eastAsia="游明朝" w:hAnsi="游明朝"/>
          <w:sz w:val="21"/>
          <w:szCs w:val="21"/>
        </w:rPr>
        <w:t xml:space="preserve">＝法律政治学科で何を学び、将来どう生かすかまで書くと、学科が求める人材だと伝わる。</w:t>
      </w:r>
    </w:p>
    <w:p>
      <w:pPr>
        <w:keepNext/>
        <w:shd w:fill="1F4E79" w:color="auto" w:val="clear"/>
        <w:spacing w:after="120" w:before="280"/>
        <w:ind w:left="0"/>
      </w:pPr>
      <w:r>
        <w:rPr>
          <w:rFonts w:ascii="游ゴシック" w:cs="游ゴシック" w:eastAsia="游ゴシック" w:hAnsi="游ゴシック"/>
          <w:b/>
          <w:bCs/>
          <w:color w:val="FFFFFF"/>
          <w:sz w:val="24"/>
          <w:szCs w:val="24"/>
        </w:rPr>
        <w:t xml:space="preserve">STEP 1　</w:t>
      </w:r>
      <w:r>
        <w:rPr>
          <w:rFonts w:ascii="游ゴシック" w:cs="游ゴシック" w:eastAsia="游ゴシック" w:hAnsi="游ゴシック"/>
          <w:b/>
          <w:bCs/>
          <w:color w:val="FFFFFF"/>
          <w:sz w:val="24"/>
          <w:szCs w:val="24"/>
        </w:rPr>
        <w:t xml:space="preserve">建学の理念とアドミッション・ポリシーを押さえる</w:t>
      </w:r>
    </w:p>
    <w:p>
      <w:pPr>
        <w:keepNext/>
        <w:pBdr>
          <w:bottom w:val="single" w:color="1F4E79" w:sz="6" w:space="2"/>
        </w:pBdr>
        <w:spacing w:after="100" w:before="200"/>
      </w:pPr>
      <w:r>
        <w:rPr>
          <w:rFonts w:ascii="游ゴシック" w:cs="游ゴシック" w:eastAsia="游ゴシック" w:hAnsi="游ゴシック"/>
          <w:b/>
          <w:bCs/>
          <w:color w:val="1F4E79"/>
          <w:sz w:val="22"/>
          <w:szCs w:val="22"/>
        </w:rPr>
        <w:t xml:space="preserve">1-1　建学の理念</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1F4E79" w:sz="4"/>
              <w:left w:val="single" w:color="1F4E79" w:sz="4"/>
              <w:bottom w:val="single" w:color="1F4E79" w:sz="4"/>
              <w:right w:val="single" w:color="1F4E79" w:sz="4"/>
            </w:tcBorders>
            <w:shd w:fill="EAF1F8" w:color="auto" w:val="clear"/>
            <w:tcMar>
              <w:top w:type="dxa" w:w="80"/>
              <w:left w:type="dxa" w:w="120"/>
              <w:bottom w:type="dxa" w:w="80"/>
              <w:right w:type="dxa" w:w="120"/>
            </w:tcMar>
            <w:vAlign w:val="top"/>
          </w:tcPr>
          <w:p>
            <w:pPr>
              <w:pStyle w:val="ListParagraph"/>
              <w:numPr>
                <w:ilvl w:val="0"/>
                <w:numId w:val="2"/>
              </w:numPr>
              <w:spacing w:after="40" w:line="300"/>
            </w:pPr>
            <w:r>
              <w:rPr>
                <w:rFonts w:ascii="游明朝" w:cs="游明朝" w:eastAsia="游明朝" w:hAnsi="游明朝"/>
                <w:sz w:val="21"/>
                <w:szCs w:val="21"/>
              </w:rPr>
              <w:t xml:space="preserve">1900（明治33）年、台湾協会学校として創立。初代校長は桂太郎。</w:t>
            </w:r>
          </w:p>
          <w:p>
            <w:pPr>
              <w:pStyle w:val="ListParagraph"/>
              <w:numPr>
                <w:ilvl w:val="0"/>
                <w:numId w:val="2"/>
              </w:numPr>
              <w:spacing w:after="40" w:line="300"/>
            </w:pPr>
            <w:r>
              <w:rPr>
                <w:rFonts w:ascii="游明朝" w:cs="游明朝" w:eastAsia="游明朝" w:hAnsi="游明朝"/>
                <w:sz w:val="21"/>
                <w:szCs w:val="21"/>
              </w:rPr>
              <w:t xml:space="preserve">建学の理念：「</w:t>
            </w:r>
            <w:r>
              <w:rPr>
                <w:rFonts w:ascii="游明朝" w:cs="游明朝" w:eastAsia="游明朝" w:hAnsi="游明朝"/>
                <w:b/>
                <w:bCs/>
                <w:color w:val="C00000"/>
                <w:sz w:val="21"/>
                <w:szCs w:val="21"/>
              </w:rPr>
              <w:t xml:space="preserve">積極進取の気概</w:t>
            </w:r>
            <w:r>
              <w:rPr>
                <w:rFonts w:ascii="游明朝" w:cs="游明朝" w:eastAsia="游明朝" w:hAnsi="游明朝"/>
                <w:sz w:val="21"/>
                <w:szCs w:val="21"/>
              </w:rPr>
              <w:t xml:space="preserve">と</w:t>
            </w:r>
            <w:r>
              <w:rPr>
                <w:rFonts w:ascii="游明朝" w:cs="游明朝" w:eastAsia="游明朝" w:hAnsi="游明朝"/>
                <w:b/>
                <w:bCs/>
                <w:color w:val="C00000"/>
                <w:sz w:val="21"/>
                <w:szCs w:val="21"/>
              </w:rPr>
              <w:t xml:space="preserve">あらゆる民族から敬慕されるに値する教養と品格</w:t>
            </w:r>
            <w:r>
              <w:rPr>
                <w:rFonts w:ascii="游明朝" w:cs="游明朝" w:eastAsia="游明朝" w:hAnsi="游明朝"/>
                <w:sz w:val="21"/>
                <w:szCs w:val="21"/>
              </w:rPr>
              <w:t xml:space="preserve">を具えた有為の人材の育成」</w:t>
            </w:r>
          </w:p>
          <w:p>
            <w:pPr>
              <w:pStyle w:val="ListParagraph"/>
              <w:numPr>
                <w:ilvl w:val="0"/>
                <w:numId w:val="2"/>
              </w:numPr>
              <w:spacing w:after="40" w:line="300"/>
            </w:pPr>
            <w:r>
              <w:rPr>
                <w:rFonts w:ascii="游明朝" w:cs="游明朝" w:eastAsia="游明朝" w:hAnsi="游明朝"/>
                <w:sz w:val="21"/>
                <w:szCs w:val="21"/>
              </w:rPr>
              <w:t xml:space="preserve">めざす人材：「学生一人ひとりが</w:t>
            </w:r>
            <w:r>
              <w:rPr>
                <w:rFonts w:ascii="游明朝" w:cs="游明朝" w:eastAsia="游明朝" w:hAnsi="游明朝"/>
                <w:b/>
                <w:bCs/>
                <w:sz w:val="21"/>
                <w:szCs w:val="21"/>
              </w:rPr>
              <w:t xml:space="preserve">国際的な視野</w:t>
            </w:r>
            <w:r>
              <w:rPr>
                <w:rFonts w:ascii="游明朝" w:cs="游明朝" w:eastAsia="游明朝" w:hAnsi="游明朝"/>
                <w:sz w:val="21"/>
                <w:szCs w:val="21"/>
              </w:rPr>
              <w:t xml:space="preserve">を持ち、</w:t>
            </w:r>
            <w:r>
              <w:rPr>
                <w:rFonts w:ascii="游明朝" w:cs="游明朝" w:eastAsia="游明朝" w:hAnsi="游明朝"/>
                <w:b/>
                <w:bCs/>
                <w:sz w:val="21"/>
                <w:szCs w:val="21"/>
              </w:rPr>
              <w:t xml:space="preserve">国内外の人々と協働して積極的に課題の発見と解決にチャレンジ</w:t>
            </w:r>
            <w:r>
              <w:rPr>
                <w:rFonts w:ascii="游明朝" w:cs="游明朝" w:eastAsia="游明朝" w:hAnsi="游明朝"/>
                <w:sz w:val="21"/>
                <w:szCs w:val="21"/>
              </w:rPr>
              <w:t xml:space="preserve">していくタフな人間力を身につけたグローバル人材（『</w:t>
            </w:r>
            <w:r>
              <w:rPr>
                <w:rFonts w:ascii="游明朝" w:cs="游明朝" w:eastAsia="游明朝" w:hAnsi="游明朝"/>
                <w:b/>
                <w:bCs/>
                <w:sz w:val="21"/>
                <w:szCs w:val="21"/>
              </w:rPr>
              <w:t xml:space="preserve">拓殖人材</w:t>
            </w:r>
            <w:r>
              <w:rPr>
                <w:rFonts w:ascii="游明朝" w:cs="游明朝" w:eastAsia="游明朝" w:hAnsi="游明朝"/>
                <w:sz w:val="21"/>
                <w:szCs w:val="21"/>
              </w:rPr>
              <w:t xml:space="preserve">』）」</w:t>
            </w:r>
          </w:p>
          <w:p>
            <w:pPr>
              <w:pStyle w:val="ListParagraph"/>
              <w:numPr>
                <w:ilvl w:val="0"/>
                <w:numId w:val="2"/>
              </w:numPr>
              <w:spacing w:after="40" w:line="300"/>
            </w:pPr>
            <w:r>
              <w:rPr>
                <w:rFonts w:ascii="游明朝" w:cs="游明朝" w:eastAsia="游明朝" w:hAnsi="游明朝"/>
                <w:sz w:val="21"/>
                <w:szCs w:val="21"/>
              </w:rPr>
              <w:t xml:space="preserve">政経学部での受け継ぎ方：建学の理念は「外国語と法律学・政治学・経済学の知識を基盤に、将来的に国や組織が直面する課題について、</w:t>
            </w:r>
            <w:r>
              <w:rPr>
                <w:rFonts w:ascii="游明朝" w:cs="游明朝" w:eastAsia="游明朝" w:hAnsi="游明朝"/>
                <w:b/>
                <w:bCs/>
                <w:sz w:val="21"/>
                <w:szCs w:val="21"/>
              </w:rPr>
              <w:t xml:space="preserve">現場で人々と協働して具体的な解決策を模索し、その実現を図っていく姿勢</w:t>
            </w:r>
            <w:r>
              <w:rPr>
                <w:rFonts w:ascii="游明朝" w:cs="游明朝" w:eastAsia="游明朝" w:hAnsi="游明朝"/>
                <w:sz w:val="21"/>
                <w:szCs w:val="21"/>
              </w:rPr>
              <w:t xml:space="preserve">として受け継がれて来た」</w:t>
            </w:r>
          </w:p>
        </w:tc>
      </w:tr>
    </w:tbl>
    <w:p>
      <w:pPr>
        <w:keepNext/>
        <w:pBdr>
          <w:bottom w:val="single" w:color="1F4E79" w:sz="6" w:space="2"/>
        </w:pBdr>
        <w:spacing w:after="100" w:before="200"/>
      </w:pPr>
      <w:r>
        <w:rPr>
          <w:rFonts w:ascii="游ゴシック" w:cs="游ゴシック" w:eastAsia="游ゴシック" w:hAnsi="游ゴシック"/>
          <w:b/>
          <w:bCs/>
          <w:color w:val="1F4E79"/>
          <w:sz w:val="22"/>
          <w:szCs w:val="22"/>
        </w:rPr>
        <w:t xml:space="preserve">1-2　政経学部のアドミッション・ポリシー（原文）</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1F4E79" w:sz="4"/>
              <w:left w:val="single" w:color="1F4E79" w:sz="4"/>
              <w:bottom w:val="single" w:color="1F4E79" w:sz="4"/>
              <w:right w:val="single" w:color="1F4E79" w:sz="4"/>
            </w:tcBorders>
            <w:shd w:fill="FFFFFF" w:color="auto" w:val="clear"/>
            <w:tcMar>
              <w:top w:type="dxa" w:w="80"/>
              <w:left w:type="dxa" w:w="120"/>
              <w:bottom w:type="dxa" w:w="80"/>
              <w:right w:type="dxa" w:w="120"/>
            </w:tcMar>
            <w:vAlign w:val="top"/>
          </w:tcPr>
          <w:p>
            <w:pPr>
              <w:spacing w:after="60" w:before="0" w:line="300"/>
            </w:pPr>
            <w:r>
              <w:rPr>
                <w:rFonts w:ascii="游明朝" w:cs="游明朝" w:eastAsia="游明朝" w:hAnsi="游明朝"/>
                <w:sz w:val="21"/>
                <w:szCs w:val="21"/>
              </w:rPr>
              <w:t xml:space="preserve">政経学部は、法律学・政治学・経済学という社会科学の基盤的思考枠組みに立脚し、</w:t>
            </w:r>
            <w:r>
              <w:rPr>
                <w:rFonts w:ascii="游明朝" w:cs="游明朝" w:eastAsia="游明朝" w:hAnsi="游明朝"/>
                <w:b/>
                <w:bCs/>
                <w:sz w:val="21"/>
                <w:szCs w:val="21"/>
              </w:rPr>
              <w:t xml:space="preserve">現前する課題に他者と協働の上、現場の第一線で総合的かつ現実的見地から対処しようとする意欲</w:t>
            </w:r>
            <w:r>
              <w:rPr>
                <w:rFonts w:ascii="游明朝" w:cs="游明朝" w:eastAsia="游明朝" w:hAnsi="游明朝"/>
                <w:sz w:val="21"/>
                <w:szCs w:val="21"/>
              </w:rPr>
              <w:t xml:space="preserve">に溢れた人材を広く受け入れることを入学者受け入れの方針とし、高等学校で修得すべき基本的な知識に加え、</w:t>
            </w:r>
            <w:r>
              <w:rPr>
                <w:rFonts w:ascii="游明朝" w:cs="游明朝" w:eastAsia="游明朝" w:hAnsi="游明朝"/>
                <w:b/>
                <w:bCs/>
                <w:sz w:val="21"/>
                <w:szCs w:val="21"/>
              </w:rPr>
              <w:t xml:space="preserve">グローバリゼーションへの興味と論理的思考力</w:t>
            </w:r>
            <w:r>
              <w:rPr>
                <w:rFonts w:ascii="游明朝" w:cs="游明朝" w:eastAsia="游明朝" w:hAnsi="游明朝"/>
                <w:sz w:val="21"/>
                <w:szCs w:val="21"/>
              </w:rPr>
              <w:t xml:space="preserve">を持ち、</w:t>
            </w:r>
            <w:r>
              <w:rPr>
                <w:rFonts w:ascii="游明朝" w:cs="游明朝" w:eastAsia="游明朝" w:hAnsi="游明朝"/>
                <w:b/>
                <w:bCs/>
                <w:sz w:val="21"/>
                <w:szCs w:val="21"/>
              </w:rPr>
              <w:t xml:space="preserve">国内外の社会現象への強い関心と行動力</w:t>
            </w:r>
            <w:r>
              <w:rPr>
                <w:rFonts w:ascii="游明朝" w:cs="游明朝" w:eastAsia="游明朝" w:hAnsi="游明朝"/>
                <w:sz w:val="21"/>
                <w:szCs w:val="21"/>
              </w:rPr>
              <w:t xml:space="preserve">を持った人材を求める。</w:t>
            </w:r>
          </w:p>
          <w:p>
            <w:pPr>
              <w:spacing w:after="0" w:before="0" w:line="300"/>
            </w:pPr>
            <w:r>
              <w:rPr>
                <w:rFonts w:ascii="游明朝" w:cs="游明朝" w:eastAsia="游明朝" w:hAnsi="游明朝"/>
                <w:sz w:val="21"/>
                <w:szCs w:val="21"/>
              </w:rPr>
              <w:t xml:space="preserve">そのため入学者の選抜においてはそれぞれの入試区分ごとに、出願書類審査、筆記試験、面接等の方法を単独または組み合わせて用い、学力水準や学修への意欲、学部が求める人材との適合性等を評価する。その際、高校時代の</w:t>
            </w:r>
            <w:r>
              <w:rPr>
                <w:rFonts w:ascii="游明朝" w:cs="游明朝" w:eastAsia="游明朝" w:hAnsi="游明朝"/>
                <w:b/>
                <w:bCs/>
                <w:sz w:val="21"/>
                <w:szCs w:val="21"/>
              </w:rPr>
              <w:t xml:space="preserve">留学・ボランティア活動や、文化・芸術面の受賞歴</w:t>
            </w:r>
            <w:r>
              <w:rPr>
                <w:rFonts w:ascii="游明朝" w:cs="游明朝" w:eastAsia="游明朝" w:hAnsi="游明朝"/>
                <w:sz w:val="21"/>
                <w:szCs w:val="21"/>
              </w:rPr>
              <w:t xml:space="preserve">を一定の評価の対象とする入試区分も設ける。また学部内に</w:t>
            </w:r>
            <w:r>
              <w:rPr>
                <w:rFonts w:ascii="游明朝" w:cs="游明朝" w:eastAsia="游明朝" w:hAnsi="游明朝"/>
                <w:b/>
                <w:bCs/>
                <w:sz w:val="21"/>
                <w:szCs w:val="21"/>
              </w:rPr>
              <w:t xml:space="preserve">多様な民族・文化への対応力</w:t>
            </w:r>
            <w:r>
              <w:rPr>
                <w:rFonts w:ascii="游明朝" w:cs="游明朝" w:eastAsia="游明朝" w:hAnsi="游明朝"/>
                <w:sz w:val="21"/>
                <w:szCs w:val="21"/>
              </w:rPr>
              <w:t xml:space="preserve">を実践する場を設けるため、国籍を問わず広く留学生に門戸を開く。</w:t>
            </w:r>
          </w:p>
        </w:tc>
      </w:tr>
    </w:tbl>
    <w:p>
      <w:pPr>
        <w:keepNext/>
        <w:pBdr>
          <w:bottom w:val="single" w:color="1F4E79" w:sz="6" w:space="2"/>
        </w:pBdr>
        <w:spacing w:after="100" w:before="200"/>
      </w:pPr>
      <w:r>
        <w:rPr>
          <w:rFonts w:ascii="游ゴシック" w:cs="游ゴシック" w:eastAsia="游ゴシック" w:hAnsi="游ゴシック"/>
          <w:b/>
          <w:bCs/>
          <w:color w:val="1F4E79"/>
          <w:sz w:val="22"/>
          <w:szCs w:val="22"/>
        </w:rPr>
        <w:t xml:space="preserve">1-3　法律政治学科のアドミッション・ポリシー（原文）</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8006"/>
      </w:tblGrid>
      <w:tr>
        <w:trPr>
          <w:cantSplit/>
        </w:trPr>
        <w:tc>
          <w:tcPr>
            <w:tcW w:type="dxa" w:w="22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19"/>
                <w:szCs w:val="19"/>
              </w:rPr>
              <w:t xml:space="preserve">学科の目的</w:t>
            </w:r>
          </w:p>
        </w:tc>
        <w:tc>
          <w:tcPr>
            <w:tcW w:type="dxa" w:w="8006"/>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290"/>
            </w:pPr>
            <w:r>
              <w:rPr>
                <w:rFonts w:ascii="游明朝" w:cs="游明朝" w:eastAsia="游明朝" w:hAnsi="游明朝"/>
                <w:sz w:val="21"/>
                <w:szCs w:val="21"/>
              </w:rPr>
              <w:t xml:space="preserve">政経学部法律政治学科は、本学科の「卒業認定・学位授与の方針」及び「教育課程編成・実施の方針」を踏まえ、法律学・政治学分野における理論的・実践的知識を身につけ、グローバル化時代の実社会の諸問題を的確に指摘し、解決できる能力を修得し、海外雄飛のみならず、国内においても政界や法曹界、国家公務員や地方公務員、国際社会を視野に事業を展開する出版やマスコミ等の民間部門で、活躍する有為の人材を輩出することを目的とする。</w:t>
            </w:r>
          </w:p>
        </w:tc>
      </w:tr>
      <w:tr>
        <w:trPr>
          <w:cantSplit/>
        </w:trPr>
        <w:tc>
          <w:tcPr>
            <w:tcW w:type="dxa" w:w="22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19"/>
                <w:szCs w:val="19"/>
              </w:rPr>
              <w:t xml:space="preserve">(1) 学習歴</w:t>
            </w:r>
          </w:p>
        </w:tc>
        <w:tc>
          <w:tcPr>
            <w:tcW w:type="dxa" w:w="8006"/>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300"/>
            </w:pPr>
            <w:r>
              <w:rPr>
                <w:rFonts w:ascii="游明朝" w:cs="游明朝" w:eastAsia="游明朝" w:hAnsi="游明朝"/>
                <w:sz w:val="21"/>
                <w:szCs w:val="21"/>
              </w:rPr>
              <w:t xml:space="preserve">高等学校等で国語、英語、政治・経済や世界史等の社会科系科目を学習している。</w:t>
            </w:r>
          </w:p>
        </w:tc>
      </w:tr>
      <w:tr>
        <w:trPr>
          <w:cantSplit/>
        </w:trPr>
        <w:tc>
          <w:tcPr>
            <w:tcW w:type="dxa" w:w="22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19"/>
                <w:szCs w:val="19"/>
              </w:rPr>
              <w:t xml:space="preserve">(2) 学力水準</w:t>
            </w:r>
          </w:p>
        </w:tc>
        <w:tc>
          <w:tcPr>
            <w:tcW w:type="dxa" w:w="8006"/>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300"/>
            </w:pPr>
            <w:r>
              <w:rPr>
                <w:rFonts w:ascii="游明朝" w:cs="游明朝" w:eastAsia="游明朝" w:hAnsi="游明朝"/>
                <w:sz w:val="21"/>
                <w:szCs w:val="21"/>
              </w:rPr>
              <w:t xml:space="preserve">法律学や政治学の学問領域を学修するために必要とする基礎的な学力や技能を身につけている。</w:t>
            </w:r>
          </w:p>
        </w:tc>
      </w:tr>
      <w:tr>
        <w:trPr>
          <w:cantSplit/>
        </w:trPr>
        <w:tc>
          <w:tcPr>
            <w:tcW w:type="dxa" w:w="22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19"/>
                <w:szCs w:val="19"/>
              </w:rPr>
              <w:t xml:space="preserve">(3) 能力</w:t>
            </w:r>
          </w:p>
        </w:tc>
        <w:tc>
          <w:tcPr>
            <w:tcW w:type="dxa" w:w="8006"/>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20" w:before="0" w:line="290"/>
            </w:pPr>
            <w:r>
              <w:rPr>
                <w:rFonts w:ascii="游明朝" w:cs="游明朝" w:eastAsia="游明朝" w:hAnsi="游明朝"/>
                <w:sz w:val="21"/>
                <w:szCs w:val="21"/>
              </w:rPr>
              <w:t xml:space="preserve">①高等学校で修得すべき基本的知識を身につけている。</w:t>
            </w:r>
          </w:p>
          <w:p>
            <w:pPr>
              <w:spacing w:after="20" w:before="0" w:line="290"/>
            </w:pPr>
            <w:r>
              <w:rPr>
                <w:rFonts w:ascii="游明朝" w:cs="游明朝" w:eastAsia="游明朝" w:hAnsi="游明朝"/>
                <w:sz w:val="21"/>
                <w:szCs w:val="21"/>
              </w:rPr>
              <w:t xml:space="preserve">②</w:t>
            </w:r>
            <w:r>
              <w:rPr>
                <w:rFonts w:ascii="游明朝" w:cs="游明朝" w:eastAsia="游明朝" w:hAnsi="游明朝"/>
                <w:b/>
                <w:bCs/>
                <w:sz w:val="21"/>
                <w:szCs w:val="21"/>
              </w:rPr>
              <w:t xml:space="preserve">グローバリゼーションへの興味と論理的思考力</w:t>
            </w:r>
            <w:r>
              <w:rPr>
                <w:rFonts w:ascii="游明朝" w:cs="游明朝" w:eastAsia="游明朝" w:hAnsi="游明朝"/>
                <w:sz w:val="21"/>
                <w:szCs w:val="21"/>
              </w:rPr>
              <w:t xml:space="preserve">を身につけている。</w:t>
            </w:r>
          </w:p>
          <w:p>
            <w:pPr>
              <w:spacing w:after="20" w:before="0" w:line="290"/>
            </w:pPr>
            <w:r>
              <w:rPr>
                <w:rFonts w:ascii="游明朝" w:cs="游明朝" w:eastAsia="游明朝" w:hAnsi="游明朝"/>
                <w:sz w:val="21"/>
                <w:szCs w:val="21"/>
              </w:rPr>
              <w:t xml:space="preserve">③</w:t>
            </w:r>
            <w:r>
              <w:rPr>
                <w:rFonts w:ascii="游明朝" w:cs="游明朝" w:eastAsia="游明朝" w:hAnsi="游明朝"/>
                <w:b/>
                <w:bCs/>
                <w:sz w:val="21"/>
                <w:szCs w:val="21"/>
              </w:rPr>
              <w:t xml:space="preserve">国内外の社会現象への強い関心と行動力</w:t>
            </w:r>
            <w:r>
              <w:rPr>
                <w:rFonts w:ascii="游明朝" w:cs="游明朝" w:eastAsia="游明朝" w:hAnsi="游明朝"/>
                <w:sz w:val="21"/>
                <w:szCs w:val="21"/>
              </w:rPr>
              <w:t xml:space="preserve">を身につけている。</w:t>
            </w:r>
          </w:p>
          <w:p>
            <w:pPr>
              <w:spacing w:after="0" w:before="0" w:line="290"/>
            </w:pPr>
            <w:r>
              <w:rPr>
                <w:rFonts w:ascii="游明朝" w:cs="游明朝" w:eastAsia="游明朝" w:hAnsi="游明朝"/>
                <w:sz w:val="21"/>
                <w:szCs w:val="21"/>
              </w:rPr>
              <w:t xml:space="preserve">④</w:t>
            </w:r>
            <w:r>
              <w:rPr>
                <w:rFonts w:ascii="游明朝" w:cs="游明朝" w:eastAsia="游明朝" w:hAnsi="游明朝"/>
                <w:b/>
                <w:bCs/>
                <w:sz w:val="21"/>
                <w:szCs w:val="21"/>
              </w:rPr>
              <w:t xml:space="preserve">地域社会やグローバル社会を支える志</w:t>
            </w:r>
            <w:r>
              <w:rPr>
                <w:rFonts w:ascii="游明朝" w:cs="游明朝" w:eastAsia="游明朝" w:hAnsi="游明朝"/>
                <w:sz w:val="21"/>
                <w:szCs w:val="21"/>
              </w:rPr>
              <w:t xml:space="preserve">を身につけている。</w:t>
            </w:r>
          </w:p>
        </w:tc>
      </w:tr>
      <w:tr>
        <w:trPr>
          <w:cantSplit/>
        </w:trPr>
        <w:tc>
          <w:tcPr>
            <w:tcW w:type="dxa" w:w="22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19"/>
                <w:szCs w:val="19"/>
              </w:rPr>
              <w:t xml:space="preserve">判定方法</w:t>
            </w:r>
          </w:p>
        </w:tc>
        <w:tc>
          <w:tcPr>
            <w:tcW w:type="dxa" w:w="8006"/>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290"/>
            </w:pPr>
            <w:r>
              <w:rPr>
                <w:rFonts w:ascii="游明朝" w:cs="游明朝" w:eastAsia="游明朝" w:hAnsi="游明朝"/>
                <w:sz w:val="19"/>
                <w:szCs w:val="19"/>
              </w:rPr>
              <w:t xml:space="preserve">総合型選抜・学校推薦型選抜は、人物ならびに目的意識とそれを実現しうる学修意欲、学習歴及び能力を審査する面接・プレゼンテーション等に重点をおく。高等学校等で得た知識や体験、資格も審査の対象とする。</w:t>
            </w:r>
          </w:p>
        </w:tc>
      </w:tr>
    </w:tbl>
    <w:p>
      <w:pPr>
        <w:spacing w:after="60" w:before="60" w:line="320"/>
      </w:pPr>
      <w:r>
        <w:rPr>
          <w:rFonts w:ascii="游明朝" w:cs="游明朝" w:eastAsia="游明朝" w:hAnsi="游明朝"/>
          <w:color w:val="595959"/>
          <w:sz w:val="17"/>
          <w:szCs w:val="17"/>
        </w:rPr>
        <w:t xml:space="preserve">※ 拓殖大学 受験生サイト「入学者受け入れの方針（アドミッション・ポリシー）」（2027年度入試用）、拓殖大学「教育方針」「政経学部 概要」「沿革」より。判定方法は外国人留学生に関する部分を省略。2026年10月18日確認。</w:t>
      </w:r>
    </w:p>
    <w:p>
      <w:r>
        <w:br w:type="page"/>
      </w:r>
    </w:p>
    <w:p>
      <w:pPr>
        <w:keepNext/>
        <w:shd w:fill="1F4E79" w:color="auto" w:val="clear"/>
        <w:spacing w:after="120" w:before="280"/>
        <w:ind w:left="0"/>
      </w:pPr>
      <w:r>
        <w:rPr>
          <w:rFonts w:ascii="游ゴシック" w:cs="游ゴシック" w:eastAsia="游ゴシック" w:hAnsi="游ゴシック"/>
          <w:b/>
          <w:bCs/>
          <w:color w:val="FFFFFF"/>
          <w:sz w:val="24"/>
          <w:szCs w:val="24"/>
        </w:rPr>
        <w:t xml:space="preserve">STEP 2　</w:t>
      </w:r>
      <w:r>
        <w:rPr>
          <w:rFonts w:ascii="游ゴシック" w:cs="游ゴシック" w:eastAsia="游ゴシック" w:hAnsi="游ゴシック"/>
          <w:b/>
          <w:bCs/>
          <w:color w:val="FFFFFF"/>
          <w:sz w:val="24"/>
          <w:szCs w:val="24"/>
        </w:rPr>
        <w:t xml:space="preserve">アドミッション・ポリシーの項目ごとに自己PRの材料を書く</w:t>
      </w:r>
    </w:p>
    <w:p>
      <w:pPr>
        <w:spacing w:after="80" w:before="0" w:line="320"/>
      </w:pPr>
      <w:r>
        <w:rPr>
          <w:rFonts w:ascii="游明朝" w:cs="游明朝" w:eastAsia="游明朝" w:hAnsi="游明朝"/>
          <w:b/>
          <w:bCs/>
          <w:color w:val="C00000"/>
          <w:sz w:val="21"/>
          <w:szCs w:val="21"/>
        </w:rPr>
        <w:t xml:space="preserve">✎ </w:t>
      </w:r>
      <w:r>
        <w:rPr>
          <w:rFonts w:ascii="游明朝" w:cs="游明朝" w:eastAsia="游明朝" w:hAnsi="游明朝"/>
          <w:color w:val="595959"/>
          <w:sz w:val="19"/>
          <w:szCs w:val="19"/>
        </w:rPr>
        <w:t xml:space="preserve">本番は「建学の理念とAPを踏まえた自己アピール」。項目ごとに自分の経験・考えを書いておけば、当日どの言葉が強調されても使えます。書けたら右上の欄に◎○△を付け、◎を2つ選びます。</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00"/>
        <w:gridCol w:w="7906"/>
        <w:gridCol w:w="1200"/>
      </w:tblGrid>
      <w:tr>
        <w:trPr>
          <w:cantSplit/>
        </w:trPr>
        <w:tc>
          <w:tcPr>
            <w:tcW w:type="dxa" w:w="11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32"/>
                <w:szCs w:val="32"/>
              </w:rPr>
              <w:t xml:space="preserve">A</w:t>
            </w:r>
          </w:p>
        </w:tc>
        <w:tc>
          <w:tcPr>
            <w:tcW w:type="dxa" w:w="7906"/>
            <w:tcBorders>
              <w:top w:val="single" w:color="1F4E79" w:sz="4"/>
              <w:left w:val="single" w:color="1F4E79" w:sz="4"/>
              <w:bottom w:val="single" w:color="1F4E79" w:sz="4"/>
              <w:right w:val="single" w:color="1F4E79" w:sz="4"/>
            </w:tcBorders>
            <w:shd w:fill="EAF1F8" w:color="auto" w:val="clear"/>
            <w:tcMar>
              <w:top w:type="dxa" w:w="80"/>
              <w:left w:type="dxa" w:w="120"/>
              <w:bottom w:type="dxa" w:w="80"/>
              <w:right w:type="dxa" w:w="120"/>
            </w:tcMar>
            <w:vAlign w:val="center"/>
          </w:tcPr>
          <w:p>
            <w:pPr>
              <w:spacing w:after="20" w:before="0" w:line="320"/>
            </w:pPr>
            <w:r>
              <w:rPr>
                <w:rFonts w:ascii="游ゴシック" w:cs="游ゴシック" w:eastAsia="游ゴシック" w:hAnsi="游ゴシック"/>
                <w:b/>
                <w:bCs/>
                <w:color w:val="1F4E79"/>
                <w:sz w:val="22"/>
                <w:szCs w:val="22"/>
              </w:rPr>
              <w:t xml:space="preserve">建学の理念</w:t>
            </w:r>
          </w:p>
          <w:p>
            <w:pPr>
              <w:spacing w:after="0" w:before="0" w:line="260"/>
            </w:pPr>
            <w:r>
              <w:rPr>
                <w:rFonts w:ascii="游明朝" w:cs="游明朝" w:eastAsia="游明朝" w:hAnsi="游明朝"/>
                <w:color w:val="595959"/>
                <w:sz w:val="17"/>
                <w:szCs w:val="17"/>
              </w:rPr>
              <w:t xml:space="preserve">求められていること：積極進取の気概／あらゆる民族から敬慕されるに値する教養と品格／国内外の人々と協働して課題の発見と解決にチャレンジ</w:t>
            </w:r>
          </w:p>
        </w:tc>
        <w:tc>
          <w:tcPr>
            <w:tcW w:type="dxa" w:w="12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color w:val="595959"/>
                <w:sz w:val="15"/>
                <w:szCs w:val="15"/>
              </w:rPr>
              <w:t xml:space="preserve">使う度</w:t>
            </w:r>
          </w:p>
          <w:p>
            <w:pPr>
              <w:spacing w:after="0" w:before="0" w:line="320"/>
              <w:jc w:val="center"/>
            </w:pPr>
            <w:r>
              <w:rPr>
                <w:rFonts w:ascii="游明朝" w:cs="游明朝" w:eastAsia="游明朝" w:hAnsi="游明朝"/>
                <w:sz w:val="22"/>
                <w:szCs w:val="22"/>
              </w:rPr>
              <w:t xml:space="preserve">◎ ○ △</w:t>
            </w:r>
          </w:p>
        </w:tc>
      </w:tr>
    </w:tbl>
    <w:p>
      <w:pPr>
        <w:keepNext/>
        <w:spacing w:after="0" w:before="80" w:line="320"/>
      </w:pPr>
      <w:r>
        <w:rPr>
          <w:rFonts w:ascii="游明朝" w:cs="游明朝" w:eastAsia="游明朝" w:hAnsi="游明朝"/>
          <w:b/>
          <w:bCs/>
          <w:sz w:val="19"/>
          <w:szCs w:val="19"/>
        </w:rPr>
        <w:t xml:space="preserve">Q　自分から進んで挑戦したことは？　何が壁で、どう乗り越えた？</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bl>
    <w:p>
      <w:pPr>
        <w:keepNext/>
        <w:spacing w:after="0" w:before="80" w:line="320"/>
      </w:pPr>
      <w:r>
        <w:rPr>
          <w:rFonts w:ascii="游明朝" w:cs="游明朝" w:eastAsia="游明朝" w:hAnsi="游明朝"/>
          <w:b/>
          <w:bCs/>
          <w:sz w:val="19"/>
          <w:szCs w:val="19"/>
        </w:rPr>
        <w:t xml:space="preserve">Q　立場や文化の違う人と協力して、問題を解決した経験は？</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bl>
    <w:p>
      <w:pPr>
        <w:spacing w:after="60" w:before="0" w:line="320"/>
      </w:pPr>
      <w:r>
        <w:rPr>
          <w:rFonts w:ascii="游明朝" w:cs="游明朝" w:eastAsia="游明朝" w:hAnsi="游明朝"/>
          <w:sz w:val="21"/>
          <w:szCs w:val="21"/>
        </w:rPr>
        <w:t xml:space="preserve">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00"/>
        <w:gridCol w:w="7906"/>
        <w:gridCol w:w="1200"/>
      </w:tblGrid>
      <w:tr>
        <w:trPr>
          <w:cantSplit/>
        </w:trPr>
        <w:tc>
          <w:tcPr>
            <w:tcW w:type="dxa" w:w="11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32"/>
                <w:szCs w:val="32"/>
              </w:rPr>
              <w:t xml:space="preserve">B</w:t>
            </w:r>
          </w:p>
        </w:tc>
        <w:tc>
          <w:tcPr>
            <w:tcW w:type="dxa" w:w="7906"/>
            <w:tcBorders>
              <w:top w:val="single" w:color="1F4E79" w:sz="4"/>
              <w:left w:val="single" w:color="1F4E79" w:sz="4"/>
              <w:bottom w:val="single" w:color="1F4E79" w:sz="4"/>
              <w:right w:val="single" w:color="1F4E79" w:sz="4"/>
            </w:tcBorders>
            <w:shd w:fill="EAF1F8" w:color="auto" w:val="clear"/>
            <w:tcMar>
              <w:top w:type="dxa" w:w="80"/>
              <w:left w:type="dxa" w:w="120"/>
              <w:bottom w:type="dxa" w:w="80"/>
              <w:right w:type="dxa" w:w="120"/>
            </w:tcMar>
            <w:vAlign w:val="center"/>
          </w:tcPr>
          <w:p>
            <w:pPr>
              <w:spacing w:after="20" w:before="0" w:line="320"/>
            </w:pPr>
            <w:r>
              <w:rPr>
                <w:rFonts w:ascii="游ゴシック" w:cs="游ゴシック" w:eastAsia="游ゴシック" w:hAnsi="游ゴシック"/>
                <w:b/>
                <w:bCs/>
                <w:color w:val="1F4E79"/>
                <w:sz w:val="22"/>
                <w:szCs w:val="22"/>
              </w:rPr>
              <w:t xml:space="preserve">政経学部の方針</w:t>
            </w:r>
          </w:p>
          <w:p>
            <w:pPr>
              <w:spacing w:after="0" w:before="0" w:line="260"/>
            </w:pPr>
            <w:r>
              <w:rPr>
                <w:rFonts w:ascii="游明朝" w:cs="游明朝" w:eastAsia="游明朝" w:hAnsi="游明朝"/>
                <w:color w:val="595959"/>
                <w:sz w:val="17"/>
                <w:szCs w:val="17"/>
              </w:rPr>
              <w:t xml:space="preserve">求められていること：現前する課題に他者と協働の上、現場の第一線で対処しようとする意欲／留学・ボランティア活動、文化・芸術面の受賞歴／多様な民族・文化への対応力</w:t>
            </w:r>
          </w:p>
        </w:tc>
        <w:tc>
          <w:tcPr>
            <w:tcW w:type="dxa" w:w="12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color w:val="595959"/>
                <w:sz w:val="15"/>
                <w:szCs w:val="15"/>
              </w:rPr>
              <w:t xml:space="preserve">使う度</w:t>
            </w:r>
          </w:p>
          <w:p>
            <w:pPr>
              <w:spacing w:after="0" w:before="0" w:line="320"/>
              <w:jc w:val="center"/>
            </w:pPr>
            <w:r>
              <w:rPr>
                <w:rFonts w:ascii="游明朝" w:cs="游明朝" w:eastAsia="游明朝" w:hAnsi="游明朝"/>
                <w:sz w:val="22"/>
                <w:szCs w:val="22"/>
              </w:rPr>
              <w:t xml:space="preserve">◎ ○ △</w:t>
            </w:r>
          </w:p>
        </w:tc>
      </w:tr>
    </w:tbl>
    <w:p>
      <w:pPr>
        <w:keepNext/>
        <w:spacing w:after="0" w:before="80" w:line="320"/>
      </w:pPr>
      <w:r>
        <w:rPr>
          <w:rFonts w:ascii="游明朝" w:cs="游明朝" w:eastAsia="游明朝" w:hAnsi="游明朝"/>
          <w:b/>
          <w:bCs/>
          <w:sz w:val="19"/>
          <w:szCs w:val="19"/>
        </w:rPr>
        <w:t xml:space="preserve">Q　仲間と協力し、現場で課題に向き合った経験は？（部活・委員会・ボランティア・留学など）</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bl>
    <w:p>
      <w:pPr>
        <w:keepNext/>
        <w:spacing w:after="0" w:before="80" w:line="320"/>
      </w:pPr>
      <w:r>
        <w:rPr>
          <w:rFonts w:ascii="游明朝" w:cs="游明朝" w:eastAsia="游明朝" w:hAnsi="游明朝"/>
          <w:b/>
          <w:bCs/>
          <w:sz w:val="19"/>
          <w:szCs w:val="19"/>
        </w:rPr>
        <w:t xml:space="preserve">Q　文化や考え方の違う人と関わった経験は？　そこで何を学んだ？</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bl>
    <w:p>
      <w:pPr>
        <w:spacing w:after="60" w:before="0" w:line="320"/>
      </w:pPr>
      <w:r>
        <w:rPr>
          <w:rFonts w:ascii="游明朝" w:cs="游明朝" w:eastAsia="游明朝" w:hAnsi="游明朝"/>
          <w:sz w:val="21"/>
          <w:szCs w:val="21"/>
        </w:rPr>
        <w:t xml:space="preserve">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00"/>
        <w:gridCol w:w="7906"/>
        <w:gridCol w:w="1200"/>
      </w:tblGrid>
      <w:tr>
        <w:trPr>
          <w:cantSplit/>
        </w:trPr>
        <w:tc>
          <w:tcPr>
            <w:tcW w:type="dxa" w:w="11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32"/>
                <w:szCs w:val="32"/>
              </w:rPr>
              <w:t xml:space="preserve">C</w:t>
            </w:r>
          </w:p>
        </w:tc>
        <w:tc>
          <w:tcPr>
            <w:tcW w:type="dxa" w:w="7906"/>
            <w:tcBorders>
              <w:top w:val="single" w:color="1F4E79" w:sz="4"/>
              <w:left w:val="single" w:color="1F4E79" w:sz="4"/>
              <w:bottom w:val="single" w:color="1F4E79" w:sz="4"/>
              <w:right w:val="single" w:color="1F4E79" w:sz="4"/>
            </w:tcBorders>
            <w:shd w:fill="EAF1F8" w:color="auto" w:val="clear"/>
            <w:tcMar>
              <w:top w:type="dxa" w:w="80"/>
              <w:left w:type="dxa" w:w="120"/>
              <w:bottom w:type="dxa" w:w="80"/>
              <w:right w:type="dxa" w:w="120"/>
            </w:tcMar>
            <w:vAlign w:val="center"/>
          </w:tcPr>
          <w:p>
            <w:pPr>
              <w:spacing w:after="20" w:before="0" w:line="320"/>
            </w:pPr>
            <w:r>
              <w:rPr>
                <w:rFonts w:ascii="游ゴシック" w:cs="游ゴシック" w:eastAsia="游ゴシック" w:hAnsi="游ゴシック"/>
                <w:b/>
                <w:bCs/>
                <w:color w:val="1F4E79"/>
                <w:sz w:val="22"/>
                <w:szCs w:val="22"/>
              </w:rPr>
              <w:t xml:space="preserve">学科の目的</w:t>
            </w:r>
          </w:p>
          <w:p>
            <w:pPr>
              <w:spacing w:after="0" w:before="0" w:line="260"/>
            </w:pPr>
            <w:r>
              <w:rPr>
                <w:rFonts w:ascii="游明朝" w:cs="游明朝" w:eastAsia="游明朝" w:hAnsi="游明朝"/>
                <w:color w:val="595959"/>
                <w:sz w:val="17"/>
                <w:szCs w:val="17"/>
              </w:rPr>
              <w:t xml:space="preserve">求められていること：法律学・政治学分野の理論的・実践的知識で、グローバル化時代の実社会の諸問題を的確に指摘し、解決できる能力／活躍の場：政界・法曹界・国家公務員・地方公務員・出版やマスコミ等</w:t>
            </w:r>
          </w:p>
        </w:tc>
        <w:tc>
          <w:tcPr>
            <w:tcW w:type="dxa" w:w="12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color w:val="595959"/>
                <w:sz w:val="15"/>
                <w:szCs w:val="15"/>
              </w:rPr>
              <w:t xml:space="preserve">使う度</w:t>
            </w:r>
          </w:p>
          <w:p>
            <w:pPr>
              <w:spacing w:after="0" w:before="0" w:line="320"/>
              <w:jc w:val="center"/>
            </w:pPr>
            <w:r>
              <w:rPr>
                <w:rFonts w:ascii="游明朝" w:cs="游明朝" w:eastAsia="游明朝" w:hAnsi="游明朝"/>
                <w:sz w:val="22"/>
                <w:szCs w:val="22"/>
              </w:rPr>
              <w:t xml:space="preserve">◎ ○ △</w:t>
            </w:r>
          </w:p>
        </w:tc>
      </w:tr>
    </w:tbl>
    <w:p>
      <w:pPr>
        <w:keepNext/>
        <w:spacing w:after="0" w:before="80" w:line="320"/>
      </w:pPr>
      <w:r>
        <w:rPr>
          <w:rFonts w:ascii="游明朝" w:cs="游明朝" w:eastAsia="游明朝" w:hAnsi="游明朝"/>
          <w:b/>
          <w:bCs/>
          <w:sz w:val="19"/>
          <w:szCs w:val="19"/>
        </w:rPr>
        <w:t xml:space="preserve">Q　法律や政治に関心を持ったきっかけは？（ニュース・授業・身近な出来事）</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bl>
    <w:p>
      <w:pPr>
        <w:keepNext/>
        <w:spacing w:after="0" w:before="80" w:line="320"/>
      </w:pPr>
      <w:r>
        <w:rPr>
          <w:rFonts w:ascii="游明朝" w:cs="游明朝" w:eastAsia="游明朝" w:hAnsi="游明朝"/>
          <w:b/>
          <w:bCs/>
          <w:sz w:val="19"/>
          <w:szCs w:val="19"/>
        </w:rPr>
        <w:t xml:space="preserve">Q　法律・政治の力で解決したい社会の問題は？　将来どの分野で活躍したい？</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bl>
    <w:p>
      <w:pPr>
        <w:spacing w:after="60" w:before="0" w:line="320"/>
      </w:pPr>
      <w:r>
        <w:rPr>
          <w:rFonts w:ascii="游明朝" w:cs="游明朝" w:eastAsia="游明朝" w:hAnsi="游明朝"/>
          <w:sz w:val="21"/>
          <w:szCs w:val="21"/>
        </w:rPr>
        <w:t xml:space="preserve">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00"/>
        <w:gridCol w:w="7906"/>
        <w:gridCol w:w="1200"/>
      </w:tblGrid>
      <w:tr>
        <w:trPr>
          <w:cantSplit/>
        </w:trPr>
        <w:tc>
          <w:tcPr>
            <w:tcW w:type="dxa" w:w="11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32"/>
                <w:szCs w:val="32"/>
              </w:rPr>
              <w:t xml:space="preserve">D</w:t>
            </w:r>
          </w:p>
        </w:tc>
        <w:tc>
          <w:tcPr>
            <w:tcW w:type="dxa" w:w="7906"/>
            <w:tcBorders>
              <w:top w:val="single" w:color="1F4E79" w:sz="4"/>
              <w:left w:val="single" w:color="1F4E79" w:sz="4"/>
              <w:bottom w:val="single" w:color="1F4E79" w:sz="4"/>
              <w:right w:val="single" w:color="1F4E79" w:sz="4"/>
            </w:tcBorders>
            <w:shd w:fill="EAF1F8" w:color="auto" w:val="clear"/>
            <w:tcMar>
              <w:top w:type="dxa" w:w="80"/>
              <w:left w:type="dxa" w:w="120"/>
              <w:bottom w:type="dxa" w:w="80"/>
              <w:right w:type="dxa" w:w="120"/>
            </w:tcMar>
            <w:vAlign w:val="center"/>
          </w:tcPr>
          <w:p>
            <w:pPr>
              <w:spacing w:after="20" w:before="0" w:line="320"/>
            </w:pPr>
            <w:r>
              <w:rPr>
                <w:rFonts w:ascii="游ゴシック" w:cs="游ゴシック" w:eastAsia="游ゴシック" w:hAnsi="游ゴシック"/>
                <w:b/>
                <w:bCs/>
                <w:color w:val="1F4E79"/>
                <w:sz w:val="22"/>
                <w:szCs w:val="22"/>
              </w:rPr>
              <w:t xml:space="preserve">(1) 学習歴</w:t>
            </w:r>
          </w:p>
          <w:p>
            <w:pPr>
              <w:spacing w:after="0" w:before="0" w:line="260"/>
            </w:pPr>
            <w:r>
              <w:rPr>
                <w:rFonts w:ascii="游明朝" w:cs="游明朝" w:eastAsia="游明朝" w:hAnsi="游明朝"/>
                <w:color w:val="595959"/>
                <w:sz w:val="17"/>
                <w:szCs w:val="17"/>
              </w:rPr>
              <w:t xml:space="preserve">求められていること：高等学校等で国語、英語、政治・経済や世界史等の社会科系科目を学習している</w:t>
            </w:r>
          </w:p>
        </w:tc>
        <w:tc>
          <w:tcPr>
            <w:tcW w:type="dxa" w:w="12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color w:val="595959"/>
                <w:sz w:val="15"/>
                <w:szCs w:val="15"/>
              </w:rPr>
              <w:t xml:space="preserve">使う度</w:t>
            </w:r>
          </w:p>
          <w:p>
            <w:pPr>
              <w:spacing w:after="0" w:before="0" w:line="320"/>
              <w:jc w:val="center"/>
            </w:pPr>
            <w:r>
              <w:rPr>
                <w:rFonts w:ascii="游明朝" w:cs="游明朝" w:eastAsia="游明朝" w:hAnsi="游明朝"/>
                <w:sz w:val="22"/>
                <w:szCs w:val="22"/>
              </w:rPr>
              <w:t xml:space="preserve">◎ ○ △</w:t>
            </w:r>
          </w:p>
        </w:tc>
      </w:tr>
    </w:tbl>
    <w:p>
      <w:pPr>
        <w:keepNext/>
        <w:spacing w:after="0" w:before="80" w:line="320"/>
      </w:pPr>
      <w:r>
        <w:rPr>
          <w:rFonts w:ascii="游明朝" w:cs="游明朝" w:eastAsia="游明朝" w:hAnsi="游明朝"/>
          <w:b/>
          <w:bCs/>
          <w:sz w:val="19"/>
          <w:szCs w:val="19"/>
        </w:rPr>
        <w:t xml:space="preserve">Q　これらの科目で印象に残った学びは？（単元・調べたこと・考えたこと）</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bl>
    <w:p>
      <w:pPr>
        <w:keepNext/>
        <w:spacing w:after="0" w:before="80" w:line="320"/>
      </w:pPr>
      <w:r>
        <w:rPr>
          <w:rFonts w:ascii="游明朝" w:cs="游明朝" w:eastAsia="游明朝" w:hAnsi="游明朝"/>
          <w:b/>
          <w:bCs/>
          <w:sz w:val="19"/>
          <w:szCs w:val="19"/>
        </w:rPr>
        <w:t xml:space="preserve">Q　その学びは、法律・政治への関心にどうつながっている？</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bl>
    <w:p>
      <w:pPr>
        <w:spacing w:after="60" w:before="0" w:line="320"/>
      </w:pPr>
      <w:r>
        <w:rPr>
          <w:rFonts w:ascii="游明朝" w:cs="游明朝" w:eastAsia="游明朝" w:hAnsi="游明朝"/>
          <w:sz w:val="21"/>
          <w:szCs w:val="21"/>
        </w:rPr>
        <w:t xml:space="preserve">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00"/>
        <w:gridCol w:w="7906"/>
        <w:gridCol w:w="1200"/>
      </w:tblGrid>
      <w:tr>
        <w:trPr>
          <w:cantSplit/>
        </w:trPr>
        <w:tc>
          <w:tcPr>
            <w:tcW w:type="dxa" w:w="11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32"/>
                <w:szCs w:val="32"/>
              </w:rPr>
              <w:t xml:space="preserve">E</w:t>
            </w:r>
          </w:p>
        </w:tc>
        <w:tc>
          <w:tcPr>
            <w:tcW w:type="dxa" w:w="7906"/>
            <w:tcBorders>
              <w:top w:val="single" w:color="1F4E79" w:sz="4"/>
              <w:left w:val="single" w:color="1F4E79" w:sz="4"/>
              <w:bottom w:val="single" w:color="1F4E79" w:sz="4"/>
              <w:right w:val="single" w:color="1F4E79" w:sz="4"/>
            </w:tcBorders>
            <w:shd w:fill="EAF1F8" w:color="auto" w:val="clear"/>
            <w:tcMar>
              <w:top w:type="dxa" w:w="80"/>
              <w:left w:type="dxa" w:w="120"/>
              <w:bottom w:type="dxa" w:w="80"/>
              <w:right w:type="dxa" w:w="120"/>
            </w:tcMar>
            <w:vAlign w:val="center"/>
          </w:tcPr>
          <w:p>
            <w:pPr>
              <w:spacing w:after="20" w:before="0" w:line="320"/>
            </w:pPr>
            <w:r>
              <w:rPr>
                <w:rFonts w:ascii="游ゴシック" w:cs="游ゴシック" w:eastAsia="游ゴシック" w:hAnsi="游ゴシック"/>
                <w:b/>
                <w:bCs/>
                <w:color w:val="1F4E79"/>
                <w:sz w:val="22"/>
                <w:szCs w:val="22"/>
              </w:rPr>
              <w:t xml:space="preserve">(2) 学力水準</w:t>
            </w:r>
          </w:p>
          <w:p>
            <w:pPr>
              <w:spacing w:after="0" w:before="0" w:line="260"/>
            </w:pPr>
            <w:r>
              <w:rPr>
                <w:rFonts w:ascii="游明朝" w:cs="游明朝" w:eastAsia="游明朝" w:hAnsi="游明朝"/>
                <w:color w:val="595959"/>
                <w:sz w:val="17"/>
                <w:szCs w:val="17"/>
              </w:rPr>
              <w:t xml:space="preserve">求められていること：法律学や政治学の学問領域を学修するために必要とする基礎的な学力や技能を身につけている</w:t>
            </w:r>
          </w:p>
        </w:tc>
        <w:tc>
          <w:tcPr>
            <w:tcW w:type="dxa" w:w="12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color w:val="595959"/>
                <w:sz w:val="15"/>
                <w:szCs w:val="15"/>
              </w:rPr>
              <w:t xml:space="preserve">使う度</w:t>
            </w:r>
          </w:p>
          <w:p>
            <w:pPr>
              <w:spacing w:after="0" w:before="0" w:line="320"/>
              <w:jc w:val="center"/>
            </w:pPr>
            <w:r>
              <w:rPr>
                <w:rFonts w:ascii="游明朝" w:cs="游明朝" w:eastAsia="游明朝" w:hAnsi="游明朝"/>
                <w:sz w:val="22"/>
                <w:szCs w:val="22"/>
              </w:rPr>
              <w:t xml:space="preserve">◎ ○ △</w:t>
            </w:r>
          </w:p>
        </w:tc>
      </w:tr>
    </w:tbl>
    <w:p>
      <w:pPr>
        <w:keepNext/>
        <w:spacing w:after="0" w:before="80" w:line="320"/>
      </w:pPr>
      <w:r>
        <w:rPr>
          <w:rFonts w:ascii="游明朝" w:cs="游明朝" w:eastAsia="游明朝" w:hAnsi="游明朝"/>
          <w:b/>
          <w:bCs/>
          <w:sz w:val="19"/>
          <w:szCs w:val="19"/>
        </w:rPr>
        <w:t xml:space="preserve">Q　基礎学力を示せるものは？（得意科目・検定・資格・続けている学習）</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bl>
    <w:p>
      <w:pPr>
        <w:keepNext/>
        <w:spacing w:after="0" w:before="80" w:line="320"/>
      </w:pPr>
      <w:r>
        <w:rPr>
          <w:rFonts w:ascii="游明朝" w:cs="游明朝" w:eastAsia="游明朝" w:hAnsi="游明朝"/>
          <w:b/>
          <w:bCs/>
          <w:sz w:val="19"/>
          <w:szCs w:val="19"/>
        </w:rPr>
        <w:t xml:space="preserve">Q　入学までに伸ばしたい力と、そのためにしていることは？</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bl>
    <w:p>
      <w:pPr>
        <w:spacing w:after="60" w:before="0" w:line="320"/>
      </w:pPr>
      <w:r>
        <w:rPr>
          <w:rFonts w:ascii="游明朝" w:cs="游明朝" w:eastAsia="游明朝" w:hAnsi="游明朝"/>
          <w:sz w:val="21"/>
          <w:szCs w:val="21"/>
        </w:rPr>
        <w:t xml:space="preserve">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00"/>
        <w:gridCol w:w="7906"/>
        <w:gridCol w:w="1200"/>
      </w:tblGrid>
      <w:tr>
        <w:trPr>
          <w:cantSplit/>
        </w:trPr>
        <w:tc>
          <w:tcPr>
            <w:tcW w:type="dxa" w:w="11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32"/>
                <w:szCs w:val="32"/>
              </w:rPr>
              <w:t xml:space="preserve">F</w:t>
            </w:r>
          </w:p>
        </w:tc>
        <w:tc>
          <w:tcPr>
            <w:tcW w:type="dxa" w:w="7906"/>
            <w:tcBorders>
              <w:top w:val="single" w:color="1F4E79" w:sz="4"/>
              <w:left w:val="single" w:color="1F4E79" w:sz="4"/>
              <w:bottom w:val="single" w:color="1F4E79" w:sz="4"/>
              <w:right w:val="single" w:color="1F4E79" w:sz="4"/>
            </w:tcBorders>
            <w:shd w:fill="EAF1F8" w:color="auto" w:val="clear"/>
            <w:tcMar>
              <w:top w:type="dxa" w:w="80"/>
              <w:left w:type="dxa" w:w="120"/>
              <w:bottom w:type="dxa" w:w="80"/>
              <w:right w:type="dxa" w:w="120"/>
            </w:tcMar>
            <w:vAlign w:val="center"/>
          </w:tcPr>
          <w:p>
            <w:pPr>
              <w:spacing w:after="20" w:before="0" w:line="320"/>
            </w:pPr>
            <w:r>
              <w:rPr>
                <w:rFonts w:ascii="游ゴシック" w:cs="游ゴシック" w:eastAsia="游ゴシック" w:hAnsi="游ゴシック"/>
                <w:b/>
                <w:bCs/>
                <w:color w:val="1F4E79"/>
                <w:sz w:val="22"/>
                <w:szCs w:val="22"/>
              </w:rPr>
              <w:t xml:space="preserve">(3) 能力②：グローバリゼーションへの興味と論理的思考力</w:t>
            </w:r>
          </w:p>
          <w:p>
            <w:pPr>
              <w:spacing w:after="0" w:before="0" w:line="260"/>
            </w:pPr>
            <w:r>
              <w:rPr>
                <w:rFonts w:ascii="游明朝" w:cs="游明朝" w:eastAsia="游明朝" w:hAnsi="游明朝"/>
                <w:color w:val="595959"/>
                <w:sz w:val="17"/>
                <w:szCs w:val="17"/>
              </w:rPr>
              <w:t xml:space="preserve">求められていること：グローバリゼーションへの興味と論理的思考力を身につけている</w:t>
            </w:r>
          </w:p>
        </w:tc>
        <w:tc>
          <w:tcPr>
            <w:tcW w:type="dxa" w:w="12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color w:val="595959"/>
                <w:sz w:val="15"/>
                <w:szCs w:val="15"/>
              </w:rPr>
              <w:t xml:space="preserve">使う度</w:t>
            </w:r>
          </w:p>
          <w:p>
            <w:pPr>
              <w:spacing w:after="0" w:before="0" w:line="320"/>
              <w:jc w:val="center"/>
            </w:pPr>
            <w:r>
              <w:rPr>
                <w:rFonts w:ascii="游明朝" w:cs="游明朝" w:eastAsia="游明朝" w:hAnsi="游明朝"/>
                <w:sz w:val="22"/>
                <w:szCs w:val="22"/>
              </w:rPr>
              <w:t xml:space="preserve">◎ ○ △</w:t>
            </w:r>
          </w:p>
        </w:tc>
      </w:tr>
    </w:tbl>
    <w:p>
      <w:pPr>
        <w:keepNext/>
        <w:spacing w:after="0" w:before="80" w:line="320"/>
      </w:pPr>
      <w:r>
        <w:rPr>
          <w:rFonts w:ascii="游明朝" w:cs="游明朝" w:eastAsia="游明朝" w:hAnsi="游明朝"/>
          <w:b/>
          <w:bCs/>
          <w:sz w:val="19"/>
          <w:szCs w:val="19"/>
        </w:rPr>
        <w:t xml:space="preserve">Q　関心のある国際的な問題は？　なぜ関心を持った？</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bl>
    <w:p>
      <w:pPr>
        <w:keepNext/>
        <w:spacing w:after="0" w:before="80" w:line="320"/>
      </w:pPr>
      <w:r>
        <w:rPr>
          <w:rFonts w:ascii="游明朝" w:cs="游明朝" w:eastAsia="游明朝" w:hAnsi="游明朝"/>
          <w:b/>
          <w:bCs/>
          <w:sz w:val="19"/>
          <w:szCs w:val="19"/>
        </w:rPr>
        <w:t xml:space="preserve">Q　根拠を集めて筋道立てて考えた経験は？（探究学習・ディベート・レポート）</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bl>
    <w:p>
      <w:pPr>
        <w:spacing w:after="60" w:before="0" w:line="320"/>
      </w:pPr>
      <w:r>
        <w:rPr>
          <w:rFonts w:ascii="游明朝" w:cs="游明朝" w:eastAsia="游明朝" w:hAnsi="游明朝"/>
          <w:sz w:val="21"/>
          <w:szCs w:val="21"/>
        </w:rPr>
        <w:t xml:space="preserve">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00"/>
        <w:gridCol w:w="7906"/>
        <w:gridCol w:w="1200"/>
      </w:tblGrid>
      <w:tr>
        <w:trPr>
          <w:cantSplit/>
        </w:trPr>
        <w:tc>
          <w:tcPr>
            <w:tcW w:type="dxa" w:w="11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32"/>
                <w:szCs w:val="32"/>
              </w:rPr>
              <w:t xml:space="preserve">G</w:t>
            </w:r>
          </w:p>
        </w:tc>
        <w:tc>
          <w:tcPr>
            <w:tcW w:type="dxa" w:w="7906"/>
            <w:tcBorders>
              <w:top w:val="single" w:color="1F4E79" w:sz="4"/>
              <w:left w:val="single" w:color="1F4E79" w:sz="4"/>
              <w:bottom w:val="single" w:color="1F4E79" w:sz="4"/>
              <w:right w:val="single" w:color="1F4E79" w:sz="4"/>
            </w:tcBorders>
            <w:shd w:fill="EAF1F8" w:color="auto" w:val="clear"/>
            <w:tcMar>
              <w:top w:type="dxa" w:w="80"/>
              <w:left w:type="dxa" w:w="120"/>
              <w:bottom w:type="dxa" w:w="80"/>
              <w:right w:type="dxa" w:w="120"/>
            </w:tcMar>
            <w:vAlign w:val="center"/>
          </w:tcPr>
          <w:p>
            <w:pPr>
              <w:spacing w:after="20" w:before="0" w:line="320"/>
            </w:pPr>
            <w:r>
              <w:rPr>
                <w:rFonts w:ascii="游ゴシック" w:cs="游ゴシック" w:eastAsia="游ゴシック" w:hAnsi="游ゴシック"/>
                <w:b/>
                <w:bCs/>
                <w:color w:val="1F4E79"/>
                <w:sz w:val="22"/>
                <w:szCs w:val="22"/>
              </w:rPr>
              <w:t xml:space="preserve">(3) 能力③：国内外の社会現象への強い関心と行動力</w:t>
            </w:r>
          </w:p>
          <w:p>
            <w:pPr>
              <w:spacing w:after="0" w:before="0" w:line="260"/>
            </w:pPr>
            <w:r>
              <w:rPr>
                <w:rFonts w:ascii="游明朝" w:cs="游明朝" w:eastAsia="游明朝" w:hAnsi="游明朝"/>
                <w:color w:val="595959"/>
                <w:sz w:val="17"/>
                <w:szCs w:val="17"/>
              </w:rPr>
              <w:t xml:space="preserve">求められていること：国内外の社会現象への強い関心と行動力を身につけている</w:t>
            </w:r>
          </w:p>
        </w:tc>
        <w:tc>
          <w:tcPr>
            <w:tcW w:type="dxa" w:w="12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color w:val="595959"/>
                <w:sz w:val="15"/>
                <w:szCs w:val="15"/>
              </w:rPr>
              <w:t xml:space="preserve">使う度</w:t>
            </w:r>
          </w:p>
          <w:p>
            <w:pPr>
              <w:spacing w:after="0" w:before="0" w:line="320"/>
              <w:jc w:val="center"/>
            </w:pPr>
            <w:r>
              <w:rPr>
                <w:rFonts w:ascii="游明朝" w:cs="游明朝" w:eastAsia="游明朝" w:hAnsi="游明朝"/>
                <w:sz w:val="22"/>
                <w:szCs w:val="22"/>
              </w:rPr>
              <w:t xml:space="preserve">◎ ○ △</w:t>
            </w:r>
          </w:p>
        </w:tc>
      </w:tr>
    </w:tbl>
    <w:p>
      <w:pPr>
        <w:keepNext/>
        <w:spacing w:after="0" w:before="80" w:line="320"/>
      </w:pPr>
      <w:r>
        <w:rPr>
          <w:rFonts w:ascii="游明朝" w:cs="游明朝" w:eastAsia="游明朝" w:hAnsi="游明朝"/>
          <w:b/>
          <w:bCs/>
          <w:sz w:val="19"/>
          <w:szCs w:val="19"/>
        </w:rPr>
        <w:t xml:space="preserve">Q　社会の出来事に関心を持ち、実際に行動した経験は？（状況 → 課題 → 自分の行動 → 結果）</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bl>
    <w:p>
      <w:pPr>
        <w:spacing w:after="60" w:before="0" w:line="320"/>
      </w:pPr>
      <w:r>
        <w:rPr>
          <w:rFonts w:ascii="游明朝" w:cs="游明朝" w:eastAsia="游明朝" w:hAnsi="游明朝"/>
          <w:sz w:val="21"/>
          <w:szCs w:val="21"/>
        </w:rPr>
        <w:t xml:space="preserve">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00"/>
        <w:gridCol w:w="7906"/>
        <w:gridCol w:w="1200"/>
      </w:tblGrid>
      <w:tr>
        <w:trPr>
          <w:cantSplit/>
        </w:trPr>
        <w:tc>
          <w:tcPr>
            <w:tcW w:type="dxa" w:w="11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32"/>
                <w:szCs w:val="32"/>
              </w:rPr>
              <w:t xml:space="preserve">H</w:t>
            </w:r>
          </w:p>
        </w:tc>
        <w:tc>
          <w:tcPr>
            <w:tcW w:type="dxa" w:w="7906"/>
            <w:tcBorders>
              <w:top w:val="single" w:color="1F4E79" w:sz="4"/>
              <w:left w:val="single" w:color="1F4E79" w:sz="4"/>
              <w:bottom w:val="single" w:color="1F4E79" w:sz="4"/>
              <w:right w:val="single" w:color="1F4E79" w:sz="4"/>
            </w:tcBorders>
            <w:shd w:fill="EAF1F8" w:color="auto" w:val="clear"/>
            <w:tcMar>
              <w:top w:type="dxa" w:w="80"/>
              <w:left w:type="dxa" w:w="120"/>
              <w:bottom w:type="dxa" w:w="80"/>
              <w:right w:type="dxa" w:w="120"/>
            </w:tcMar>
            <w:vAlign w:val="center"/>
          </w:tcPr>
          <w:p>
            <w:pPr>
              <w:spacing w:after="20" w:before="0" w:line="320"/>
            </w:pPr>
            <w:r>
              <w:rPr>
                <w:rFonts w:ascii="游ゴシック" w:cs="游ゴシック" w:eastAsia="游ゴシック" w:hAnsi="游ゴシック"/>
                <w:b/>
                <w:bCs/>
                <w:color w:val="1F4E79"/>
                <w:sz w:val="22"/>
                <w:szCs w:val="22"/>
              </w:rPr>
              <w:t xml:space="preserve">(3) 能力④：地域社会やグローバル社会を支える志</w:t>
            </w:r>
          </w:p>
          <w:p>
            <w:pPr>
              <w:spacing w:after="0" w:before="0" w:line="260"/>
            </w:pPr>
            <w:r>
              <w:rPr>
                <w:rFonts w:ascii="游明朝" w:cs="游明朝" w:eastAsia="游明朝" w:hAnsi="游明朝"/>
                <w:color w:val="595959"/>
                <w:sz w:val="17"/>
                <w:szCs w:val="17"/>
              </w:rPr>
              <w:t xml:space="preserve">求められていること：地域社会やグローバル社会を支える志を身につけている</w:t>
            </w:r>
          </w:p>
        </w:tc>
        <w:tc>
          <w:tcPr>
            <w:tcW w:type="dxa" w:w="12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color w:val="595959"/>
                <w:sz w:val="15"/>
                <w:szCs w:val="15"/>
              </w:rPr>
              <w:t xml:space="preserve">使う度</w:t>
            </w:r>
          </w:p>
          <w:p>
            <w:pPr>
              <w:spacing w:after="0" w:before="0" w:line="320"/>
              <w:jc w:val="center"/>
            </w:pPr>
            <w:r>
              <w:rPr>
                <w:rFonts w:ascii="游明朝" w:cs="游明朝" w:eastAsia="游明朝" w:hAnsi="游明朝"/>
                <w:sz w:val="22"/>
                <w:szCs w:val="22"/>
              </w:rPr>
              <w:t xml:space="preserve">◎ ○ △</w:t>
            </w:r>
          </w:p>
        </w:tc>
      </w:tr>
    </w:tbl>
    <w:p>
      <w:pPr>
        <w:keepNext/>
        <w:spacing w:after="0" w:before="80" w:line="320"/>
      </w:pPr>
      <w:r>
        <w:rPr>
          <w:rFonts w:ascii="游明朝" w:cs="游明朝" w:eastAsia="游明朝" w:hAnsi="游明朝"/>
          <w:b/>
          <w:bCs/>
          <w:sz w:val="19"/>
          <w:szCs w:val="19"/>
        </w:rPr>
        <w:t xml:space="preserve">Q　どんな地域・社会を支えたい？　そのために大学で何を身につけたい？</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bl>
    <w:p>
      <w:pPr>
        <w:spacing w:after="60" w:before="0" w:line="320"/>
      </w:pPr>
      <w:r>
        <w:rPr>
          <w:rFonts w:ascii="游明朝" w:cs="游明朝" w:eastAsia="游明朝" w:hAnsi="游明朝"/>
          <w:sz w:val="21"/>
          <w:szCs w:val="21"/>
        </w:rPr>
        <w:t xml:space="preserve"> </w:t>
      </w:r>
    </w:p>
    <w:p>
      <w:pPr>
        <w:spacing w:after="60" w:before="120" w:line="320"/>
      </w:pPr>
      <w:r>
        <w:rPr>
          <w:rFonts w:ascii="游ゴシック" w:cs="游ゴシック" w:eastAsia="游ゴシック" w:hAnsi="游ゴシック"/>
          <w:b/>
          <w:bCs/>
          <w:color w:val="1F4E79"/>
          <w:sz w:val="21"/>
          <w:szCs w:val="21"/>
        </w:rPr>
        <w:t xml:space="preserve">◎を付けた2項目：　</w:t>
      </w:r>
      <w:r>
        <w:rPr>
          <w:rFonts w:ascii="游明朝" w:cs="游明朝" w:eastAsia="游明朝" w:hAnsi="游明朝"/>
          <w:sz w:val="22"/>
          <w:szCs w:val="22"/>
        </w:rPr>
        <w:t xml:space="preserve">＿＿＿＿＿＿＿＿　と　＿＿＿＿＿＿＿＿</w:t>
      </w:r>
    </w:p>
    <w:p>
      <w:pPr>
        <w:spacing w:after="0" w:before="0" w:line="320"/>
      </w:pPr>
      <w:r>
        <w:rPr>
          <w:rFonts w:ascii="游明朝" w:cs="游明朝" w:eastAsia="游明朝" w:hAnsi="游明朝"/>
          <w:color w:val="595959"/>
          <w:sz w:val="19"/>
          <w:szCs w:val="19"/>
        </w:rPr>
        <w:t xml:space="preserve">→ この2つが作文の柱。1つ目を本論①（経験）、2つ目を本論②（理念・APとの結びつき）の中心にする。</w:t>
      </w:r>
    </w:p>
    <w:p>
      <w:pPr>
        <w:keepNext/>
        <w:shd w:fill="1F4E79" w:color="auto" w:val="clear"/>
        <w:spacing w:after="120" w:before="280"/>
        <w:ind w:left="0"/>
      </w:pPr>
      <w:r>
        <w:rPr>
          <w:rFonts w:ascii="游ゴシック" w:cs="游ゴシック" w:eastAsia="游ゴシック" w:hAnsi="游ゴシック"/>
          <w:b/>
          <w:bCs/>
          <w:color w:val="FFFFFF"/>
          <w:sz w:val="24"/>
          <w:szCs w:val="24"/>
        </w:rPr>
        <w:t xml:space="preserve">STEP 3　</w:t>
      </w:r>
      <w:r>
        <w:rPr>
          <w:rFonts w:ascii="游ゴシック" w:cs="游ゴシック" w:eastAsia="游ゴシック" w:hAnsi="游ゴシック"/>
          <w:b/>
          <w:bCs/>
          <w:color w:val="FFFFFF"/>
          <w:sz w:val="24"/>
          <w:szCs w:val="24"/>
        </w:rPr>
        <w:t xml:space="preserve">アピールの核を一文にする</w:t>
      </w:r>
    </w:p>
    <w:p>
      <w:pPr>
        <w:spacing w:after="80" w:before="0" w:line="320"/>
      </w:pPr>
      <w:r>
        <w:rPr>
          <w:rFonts w:ascii="游明朝" w:cs="游明朝" w:eastAsia="游明朝" w:hAnsi="游明朝"/>
          <w:b/>
          <w:bCs/>
          <w:color w:val="C00000"/>
          <w:sz w:val="21"/>
          <w:szCs w:val="21"/>
        </w:rPr>
        <w:t xml:space="preserve">✎ </w:t>
      </w:r>
      <w:r>
        <w:rPr>
          <w:rFonts w:ascii="游明朝" w:cs="游明朝" w:eastAsia="游明朝" w:hAnsi="游明朝"/>
          <w:color w:val="595959"/>
          <w:sz w:val="19"/>
          <w:szCs w:val="19"/>
        </w:rPr>
        <w:t xml:space="preserve">STEP 2 で◎を付けた2項目をつなげて、作文全体の軸になる一文を作ります。〔　〕を自分の言葉で埋めましょう。</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1F4E79" w:sz="4"/>
              <w:left w:val="single" w:color="1F4E79" w:sz="4"/>
              <w:bottom w:val="single" w:color="1F4E79" w:sz="4"/>
              <w:right w:val="single" w:color="1F4E79" w:sz="4"/>
            </w:tcBorders>
            <w:shd w:fill="EAF1F8" w:color="auto" w:val="clear"/>
            <w:tcMar>
              <w:top w:type="dxa" w:w="80"/>
              <w:left w:type="dxa" w:w="120"/>
              <w:bottom w:type="dxa" w:w="80"/>
              <w:right w:type="dxa" w:w="120"/>
            </w:tcMar>
            <w:vAlign w:val="top"/>
          </w:tcPr>
          <w:p>
            <w:pPr>
              <w:spacing w:after="40" w:before="0" w:line="320"/>
            </w:pPr>
            <w:r>
              <w:rPr>
                <w:rFonts w:ascii="游ゴシック" w:cs="游ゴシック" w:eastAsia="游ゴシック" w:hAnsi="游ゴシック"/>
                <w:b/>
                <w:bCs/>
                <w:color w:val="1F4E79"/>
                <w:sz w:val="21"/>
                <w:szCs w:val="21"/>
              </w:rPr>
              <w:t xml:space="preserve">型</w:t>
            </w:r>
          </w:p>
          <w:p>
            <w:pPr>
              <w:spacing w:after="0" w:before="0" w:line="360"/>
            </w:pPr>
            <w:r>
              <w:rPr>
                <w:rFonts w:ascii="游明朝" w:cs="游明朝" w:eastAsia="游明朝" w:hAnsi="游明朝"/>
                <w:sz w:val="21"/>
                <w:szCs w:val="21"/>
              </w:rPr>
              <w:t xml:space="preserve">私の強みは〔　　　　　　〕である。〔どんな経験〕を通して、この力を培ってきた。この力を、貴学科で〔何を学ぶこと〕によってさらに高め、将来は〔進路〕として〔社会にどう貢献するか〕に生かしたい。</w:t>
            </w:r>
          </w:p>
        </w:tc>
      </w:tr>
    </w:tbl>
    <w:p>
      <w:pPr>
        <w:keepNext/>
        <w:spacing w:after="0" w:before="160" w:line="320"/>
      </w:pPr>
      <w:r>
        <w:rPr>
          <w:rFonts w:ascii="游ゴシック" w:cs="游ゴシック" w:eastAsia="游ゴシック" w:hAnsi="游ゴシック"/>
          <w:b/>
          <w:bCs/>
          <w:color w:val="1F4E79"/>
          <w:sz w:val="21"/>
          <w:szCs w:val="21"/>
        </w:rPr>
        <w:t xml:space="preserve">自分の一文</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r>
        <w:trPr>
          <w:cantSplit/>
          <w:trHeight w:val="560" w:hRule="exact"/>
        </w:trPr>
        <w:tc>
          <w:tcPr>
            <w:tcW w:type="dxa" w:w="10206"/>
            <w:tcBorders>
              <w:top w:val="none" w:color="FFFFFF" w:sz="0"/>
              <w:left w:val="none" w:color="FFFFFF" w:sz="0"/>
              <w:bottom w:val="dotted" w:color="999999" w:sz="6"/>
              <w:right w:val="none" w:color="FFFFFF" w:sz="0"/>
            </w:tcBorders>
          </w:tcPr>
          <w:p>
            <w:r>
              <w:rPr>
                <w:rFonts w:ascii="游明朝" w:cs="游明朝" w:eastAsia="游明朝" w:hAnsi="游明朝"/>
                <w:sz w:val="21"/>
                <w:szCs w:val="21"/>
              </w:rPr>
              <w:t xml:space="preserve"> </w:t>
            </w:r>
          </w:p>
        </w:tc>
      </w:tr>
    </w:tbl>
    <w:p>
      <w:pPr>
        <w:spacing w:after="60" w:before="80" w:line="320"/>
      </w:pPr>
      <w:r>
        <w:rPr>
          <w:rFonts w:ascii="游明朝" w:cs="游明朝" w:eastAsia="游明朝" w:hAnsi="游明朝"/>
          <w:b/>
          <w:bCs/>
          <w:sz w:val="19"/>
          <w:szCs w:val="19"/>
        </w:rPr>
        <w:t xml:space="preserve">チェック：</w:t>
      </w:r>
      <w:r>
        <w:rPr>
          <w:rFonts w:ascii="游明朝" w:cs="游明朝" w:eastAsia="游明朝" w:hAnsi="游明朝"/>
          <w:color w:val="595959"/>
          <w:sz w:val="19"/>
          <w:szCs w:val="19"/>
        </w:rPr>
        <w:t xml:space="preserve">強みは STEP 2 の◎の項目と一致していますか？　強みは一つに絞れていますか？</w:t>
      </w:r>
    </w:p>
    <w:p>
      <w:r>
        <w:br w:type="page"/>
      </w:r>
    </w:p>
    <w:p>
      <w:pPr>
        <w:keepNext/>
        <w:shd w:fill="1F4E79" w:color="auto" w:val="clear"/>
        <w:spacing w:after="120" w:before="280"/>
        <w:ind w:left="0"/>
      </w:pPr>
      <w:r>
        <w:rPr>
          <w:rFonts w:ascii="游ゴシック" w:cs="游ゴシック" w:eastAsia="游ゴシック" w:hAnsi="游ゴシック"/>
          <w:b/>
          <w:bCs/>
          <w:color w:val="FFFFFF"/>
          <w:sz w:val="24"/>
          <w:szCs w:val="24"/>
        </w:rPr>
        <w:t xml:space="preserve">STEP 4　</w:t>
      </w:r>
      <w:r>
        <w:rPr>
          <w:rFonts w:ascii="游ゴシック" w:cs="游ゴシック" w:eastAsia="游ゴシック" w:hAnsi="游ゴシック"/>
          <w:b/>
          <w:bCs/>
          <w:color w:val="FFFFFF"/>
          <w:sz w:val="24"/>
          <w:szCs w:val="24"/>
        </w:rPr>
        <w:t xml:space="preserve">構成メモを作る（1,000字）</w:t>
      </w:r>
    </w:p>
    <w:p>
      <w:pPr>
        <w:spacing w:after="80" w:before="0" w:line="320"/>
      </w:pPr>
      <w:r>
        <w:rPr>
          <w:rFonts w:ascii="游明朝" w:cs="游明朝" w:eastAsia="游明朝" w:hAnsi="游明朝"/>
          <w:b/>
          <w:bCs/>
          <w:color w:val="C00000"/>
          <w:sz w:val="21"/>
          <w:szCs w:val="21"/>
        </w:rPr>
        <w:t xml:space="preserve">✎ </w:t>
      </w:r>
      <w:r>
        <w:rPr>
          <w:rFonts w:ascii="游明朝" w:cs="游明朝" w:eastAsia="游明朝" w:hAnsi="游明朝"/>
          <w:color w:val="595959"/>
          <w:sz w:val="19"/>
          <w:szCs w:val="19"/>
        </w:rPr>
        <w:t xml:space="preserve">本番でも最初の約10分でこのメモを作ってから書き始めます。字数の目安を意識しましょう。</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500"/>
        <w:gridCol w:w="4106"/>
      </w:tblGrid>
      <w:tr>
        <w:trPr>
          <w:cantSplit/>
        </w:trPr>
        <w:tc>
          <w:tcPr>
            <w:tcW w:type="dxa" w:w="15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19"/>
                <w:szCs w:val="19"/>
              </w:rPr>
              <w:t xml:space="preserve">段落</w:t>
            </w:r>
          </w:p>
        </w:tc>
        <w:tc>
          <w:tcPr>
            <w:tcW w:type="dxa" w:w="11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19"/>
                <w:szCs w:val="19"/>
              </w:rPr>
              <w:t xml:space="preserve">字数</w:t>
            </w:r>
          </w:p>
        </w:tc>
        <w:tc>
          <w:tcPr>
            <w:tcW w:type="dxa" w:w="350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19"/>
                <w:szCs w:val="19"/>
              </w:rPr>
              <w:t xml:space="preserve">書くこと</w:t>
            </w:r>
          </w:p>
        </w:tc>
        <w:tc>
          <w:tcPr>
            <w:tcW w:type="dxa" w:w="4106"/>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19"/>
                <w:szCs w:val="19"/>
              </w:rPr>
              <w:t xml:space="preserve">自分のメモ</w:t>
            </w:r>
          </w:p>
        </w:tc>
      </w:tr>
      <w:tr>
        <w:trPr>
          <w:cantSplit/>
          <w:trHeight w:val="2300" w:hRule="atLeast"/>
        </w:trPr>
        <w:tc>
          <w:tcPr>
            <w:tcW w:type="dxa" w:w="1500"/>
            <w:tcBorders>
              <w:top w:val="single" w:color="1F4E79" w:sz="4"/>
              <w:left w:val="single" w:color="1F4E79" w:sz="4"/>
              <w:bottom w:val="single" w:color="1F4E79" w:sz="4"/>
              <w:right w:val="single" w:color="1F4E79" w:sz="4"/>
            </w:tcBorders>
            <w:shd w:fill="EAF1F8" w:color="auto" w:val="clear"/>
            <w:tcMar>
              <w:top w:type="dxa" w:w="80"/>
              <w:left w:type="dxa" w:w="120"/>
              <w:bottom w:type="dxa" w:w="80"/>
              <w:right w:type="dxa" w:w="120"/>
            </w:tcMar>
            <w:vAlign w:val="center"/>
          </w:tcPr>
          <w:p>
            <w:pPr>
              <w:spacing w:after="0" w:before="0" w:line="320"/>
            </w:pPr>
            <w:r>
              <w:rPr>
                <w:rFonts w:ascii="游ゴシック" w:cs="游ゴシック" w:eastAsia="游ゴシック" w:hAnsi="游ゴシック"/>
                <w:b/>
                <w:bCs/>
                <w:color w:val="1F4E79"/>
                <w:sz w:val="21"/>
                <w:szCs w:val="21"/>
              </w:rPr>
              <w:t xml:space="preserve">① 序論</w:t>
            </w:r>
          </w:p>
        </w:tc>
        <w:tc>
          <w:tcPr>
            <w:tcW w:type="dxa" w:w="11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sz w:val="19"/>
                <w:szCs w:val="19"/>
              </w:rPr>
              <w:t xml:space="preserve">約150字</w:t>
            </w:r>
          </w:p>
        </w:tc>
        <w:tc>
          <w:tcPr>
            <w:tcW w:type="dxa" w:w="3500"/>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290"/>
            </w:pPr>
            <w:r>
              <w:rPr>
                <w:rFonts w:ascii="游明朝" w:cs="游明朝" w:eastAsia="游明朝" w:hAnsi="游明朝"/>
                <w:sz w:val="19"/>
                <w:szCs w:val="19"/>
              </w:rPr>
              <w:t xml:space="preserve">結論から書く。自分の強み（＝建学の理念・アドミッション・ポリシーと重なる点）と、志望の一言。</w:t>
            </w:r>
          </w:p>
        </w:tc>
        <w:tc>
          <w:tcPr>
            <w:tcW w:type="dxa" w:w="4106"/>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300"/>
            </w:pPr>
            <w:r>
              <w:rPr>
                <w:rFonts w:ascii="游明朝" w:cs="游明朝" w:eastAsia="游明朝" w:hAnsi="游明朝"/>
                <w:sz w:val="21"/>
                <w:szCs w:val="21"/>
              </w:rPr>
              <w:t xml:space="preserve"/>
            </w:r>
          </w:p>
        </w:tc>
      </w:tr>
      <w:tr>
        <w:trPr>
          <w:cantSplit/>
          <w:trHeight w:val="2300" w:hRule="atLeast"/>
        </w:trPr>
        <w:tc>
          <w:tcPr>
            <w:tcW w:type="dxa" w:w="1500"/>
            <w:tcBorders>
              <w:top w:val="single" w:color="1F4E79" w:sz="4"/>
              <w:left w:val="single" w:color="1F4E79" w:sz="4"/>
              <w:bottom w:val="single" w:color="1F4E79" w:sz="4"/>
              <w:right w:val="single" w:color="1F4E79" w:sz="4"/>
            </w:tcBorders>
            <w:shd w:fill="EAF1F8" w:color="auto" w:val="clear"/>
            <w:tcMar>
              <w:top w:type="dxa" w:w="80"/>
              <w:left w:type="dxa" w:w="120"/>
              <w:bottom w:type="dxa" w:w="80"/>
              <w:right w:type="dxa" w:w="120"/>
            </w:tcMar>
            <w:vAlign w:val="center"/>
          </w:tcPr>
          <w:p>
            <w:pPr>
              <w:spacing w:after="0" w:before="0" w:line="320"/>
            </w:pPr>
            <w:r>
              <w:rPr>
                <w:rFonts w:ascii="游ゴシック" w:cs="游ゴシック" w:eastAsia="游ゴシック" w:hAnsi="游ゴシック"/>
                <w:b/>
                <w:bCs/>
                <w:color w:val="1F4E79"/>
                <w:sz w:val="21"/>
                <w:szCs w:val="21"/>
              </w:rPr>
              <w:t xml:space="preserve">② 本論1</w:t>
            </w:r>
          </w:p>
        </w:tc>
        <w:tc>
          <w:tcPr>
            <w:tcW w:type="dxa" w:w="11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sz w:val="19"/>
                <w:szCs w:val="19"/>
              </w:rPr>
              <w:t xml:space="preserve">約350字</w:t>
            </w:r>
          </w:p>
        </w:tc>
        <w:tc>
          <w:tcPr>
            <w:tcW w:type="dxa" w:w="3500"/>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290"/>
            </w:pPr>
            <w:r>
              <w:rPr>
                <w:rFonts w:ascii="游明朝" w:cs="游明朝" w:eastAsia="游明朝" w:hAnsi="游明朝"/>
                <w:sz w:val="19"/>
                <w:szCs w:val="19"/>
              </w:rPr>
              <w:t xml:space="preserve">強みを証明する経験。状況 → 課題 → 自分の行動 → 結果 → 学び の順に。数字や固有名詞で具体的に。</w:t>
            </w:r>
          </w:p>
        </w:tc>
        <w:tc>
          <w:tcPr>
            <w:tcW w:type="dxa" w:w="4106"/>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300"/>
            </w:pPr>
            <w:r>
              <w:rPr>
                <w:rFonts w:ascii="游明朝" w:cs="游明朝" w:eastAsia="游明朝" w:hAnsi="游明朝"/>
                <w:sz w:val="21"/>
                <w:szCs w:val="21"/>
              </w:rPr>
              <w:t xml:space="preserve"/>
            </w:r>
          </w:p>
        </w:tc>
      </w:tr>
      <w:tr>
        <w:trPr>
          <w:cantSplit/>
          <w:trHeight w:val="2300" w:hRule="atLeast"/>
        </w:trPr>
        <w:tc>
          <w:tcPr>
            <w:tcW w:type="dxa" w:w="1500"/>
            <w:tcBorders>
              <w:top w:val="single" w:color="1F4E79" w:sz="4"/>
              <w:left w:val="single" w:color="1F4E79" w:sz="4"/>
              <w:bottom w:val="single" w:color="1F4E79" w:sz="4"/>
              <w:right w:val="single" w:color="1F4E79" w:sz="4"/>
            </w:tcBorders>
            <w:shd w:fill="EAF1F8" w:color="auto" w:val="clear"/>
            <w:tcMar>
              <w:top w:type="dxa" w:w="80"/>
              <w:left w:type="dxa" w:w="120"/>
              <w:bottom w:type="dxa" w:w="80"/>
              <w:right w:type="dxa" w:w="120"/>
            </w:tcMar>
            <w:vAlign w:val="center"/>
          </w:tcPr>
          <w:p>
            <w:pPr>
              <w:spacing w:after="0" w:before="0" w:line="320"/>
            </w:pPr>
            <w:r>
              <w:rPr>
                <w:rFonts w:ascii="游ゴシック" w:cs="游ゴシック" w:eastAsia="游ゴシック" w:hAnsi="游ゴシック"/>
                <w:b/>
                <w:bCs/>
                <w:color w:val="1F4E79"/>
                <w:sz w:val="21"/>
                <w:szCs w:val="21"/>
              </w:rPr>
              <w:t xml:space="preserve">③ 本論2</w:t>
            </w:r>
          </w:p>
        </w:tc>
        <w:tc>
          <w:tcPr>
            <w:tcW w:type="dxa" w:w="11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sz w:val="19"/>
                <w:szCs w:val="19"/>
              </w:rPr>
              <w:t xml:space="preserve">約300字</w:t>
            </w:r>
          </w:p>
        </w:tc>
        <w:tc>
          <w:tcPr>
            <w:tcW w:type="dxa" w:w="3500"/>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290"/>
            </w:pPr>
            <w:r>
              <w:rPr>
                <w:rFonts w:ascii="游明朝" w:cs="游明朝" w:eastAsia="游明朝" w:hAnsi="游明朝"/>
                <w:sz w:val="19"/>
                <w:szCs w:val="19"/>
              </w:rPr>
              <w:t xml:space="preserve">建学の理念・アドミッション・ポリシーのどの言葉に共感し、自分の何と重なるか。法律政治学科で何を学びたいか。</w:t>
            </w:r>
          </w:p>
        </w:tc>
        <w:tc>
          <w:tcPr>
            <w:tcW w:type="dxa" w:w="4106"/>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300"/>
            </w:pPr>
            <w:r>
              <w:rPr>
                <w:rFonts w:ascii="游明朝" w:cs="游明朝" w:eastAsia="游明朝" w:hAnsi="游明朝"/>
                <w:sz w:val="21"/>
                <w:szCs w:val="21"/>
              </w:rPr>
              <w:t xml:space="preserve"/>
            </w:r>
          </w:p>
        </w:tc>
      </w:tr>
      <w:tr>
        <w:trPr>
          <w:cantSplit/>
          <w:trHeight w:val="2300" w:hRule="atLeast"/>
        </w:trPr>
        <w:tc>
          <w:tcPr>
            <w:tcW w:type="dxa" w:w="1500"/>
            <w:tcBorders>
              <w:top w:val="single" w:color="1F4E79" w:sz="4"/>
              <w:left w:val="single" w:color="1F4E79" w:sz="4"/>
              <w:bottom w:val="single" w:color="1F4E79" w:sz="4"/>
              <w:right w:val="single" w:color="1F4E79" w:sz="4"/>
            </w:tcBorders>
            <w:shd w:fill="EAF1F8" w:color="auto" w:val="clear"/>
            <w:tcMar>
              <w:top w:type="dxa" w:w="80"/>
              <w:left w:type="dxa" w:w="120"/>
              <w:bottom w:type="dxa" w:w="80"/>
              <w:right w:type="dxa" w:w="120"/>
            </w:tcMar>
            <w:vAlign w:val="center"/>
          </w:tcPr>
          <w:p>
            <w:pPr>
              <w:spacing w:after="0" w:before="0" w:line="320"/>
            </w:pPr>
            <w:r>
              <w:rPr>
                <w:rFonts w:ascii="游ゴシック" w:cs="游ゴシック" w:eastAsia="游ゴシック" w:hAnsi="游ゴシック"/>
                <w:b/>
                <w:bCs/>
                <w:color w:val="1F4E79"/>
                <w:sz w:val="21"/>
                <w:szCs w:val="21"/>
              </w:rPr>
              <w:t xml:space="preserve">④ 結論</w:t>
            </w:r>
          </w:p>
        </w:tc>
        <w:tc>
          <w:tcPr>
            <w:tcW w:type="dxa" w:w="11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sz w:val="19"/>
                <w:szCs w:val="19"/>
              </w:rPr>
              <w:t xml:space="preserve">約200字</w:t>
            </w:r>
          </w:p>
        </w:tc>
        <w:tc>
          <w:tcPr>
            <w:tcW w:type="dxa" w:w="3500"/>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290"/>
            </w:pPr>
            <w:r>
              <w:rPr>
                <w:rFonts w:ascii="游明朝" w:cs="游明朝" w:eastAsia="游明朝" w:hAnsi="游明朝"/>
                <w:sz w:val="19"/>
                <w:szCs w:val="19"/>
              </w:rPr>
              <w:t xml:space="preserve">将来像。学んだことを社会でどう生かすか。「拓殖人材」として何をしたいか。冒頭の強みにもう一度触れて締める。</w:t>
            </w:r>
          </w:p>
        </w:tc>
        <w:tc>
          <w:tcPr>
            <w:tcW w:type="dxa" w:w="4106"/>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300"/>
            </w:pPr>
            <w:r>
              <w:rPr>
                <w:rFonts w:ascii="游明朝" w:cs="游明朝" w:eastAsia="游明朝" w:hAnsi="游明朝"/>
                <w:sz w:val="21"/>
                <w:szCs w:val="21"/>
              </w:rPr>
              <w:t xml:space="preserve"/>
            </w:r>
          </w:p>
        </w:tc>
      </w:tr>
    </w:tbl>
    <w:p>
      <w:r>
        <w:br w:type="page"/>
      </w:r>
    </w:p>
    <w:p>
      <w:pPr>
        <w:keepNext/>
        <w:shd w:fill="1F4E79" w:color="auto" w:val="clear"/>
        <w:spacing w:after="120" w:before="280"/>
        <w:ind w:left="0"/>
      </w:pPr>
      <w:r>
        <w:rPr>
          <w:rFonts w:ascii="游ゴシック" w:cs="游ゴシック" w:eastAsia="游ゴシック" w:hAnsi="游ゴシック"/>
          <w:b/>
          <w:bCs/>
          <w:color w:val="FFFFFF"/>
          <w:sz w:val="24"/>
          <w:szCs w:val="24"/>
        </w:rPr>
        <w:t xml:space="preserve">STEP 5　</w:t>
      </w:r>
      <w:r>
        <w:rPr>
          <w:rFonts w:ascii="游ゴシック" w:cs="游ゴシック" w:eastAsia="游ゴシック" w:hAnsi="游ゴシック"/>
          <w:b/>
          <w:bCs/>
          <w:color w:val="FFFFFF"/>
          <w:sz w:val="24"/>
          <w:szCs w:val="24"/>
        </w:rPr>
        <w:t xml:space="preserve">本番に備える</w:t>
      </w:r>
    </w:p>
    <w:p>
      <w:pPr>
        <w:keepNext/>
        <w:pBdr>
          <w:bottom w:val="single" w:color="1F4E79" w:sz="6" w:space="2"/>
        </w:pBdr>
        <w:spacing w:after="100" w:before="200"/>
      </w:pPr>
      <w:r>
        <w:rPr>
          <w:rFonts w:ascii="游ゴシック" w:cs="游ゴシック" w:eastAsia="游ゴシック" w:hAnsi="游ゴシック"/>
          <w:b/>
          <w:bCs/>
          <w:color w:val="1F4E79"/>
          <w:sz w:val="22"/>
          <w:szCs w:val="22"/>
        </w:rPr>
        <w:t xml:space="preserve">5-1　時間配分（ガイダンス 20分のあと、作文 60分）</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0"/>
        <w:gridCol w:w="2550"/>
        <w:gridCol w:w="2550"/>
        <w:gridCol w:w="2556"/>
      </w:tblGrid>
      <w:tr>
        <w:trPr>
          <w:cantSplit/>
        </w:trPr>
        <w:tc>
          <w:tcPr>
            <w:tcW w:type="dxa" w:w="255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19"/>
                <w:szCs w:val="19"/>
              </w:rPr>
              <w:t xml:space="preserve">読む　5分</w:t>
            </w:r>
          </w:p>
        </w:tc>
        <w:tc>
          <w:tcPr>
            <w:tcW w:type="dxa" w:w="255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19"/>
                <w:szCs w:val="19"/>
              </w:rPr>
              <w:t xml:space="preserve">構成　10分</w:t>
            </w:r>
          </w:p>
        </w:tc>
        <w:tc>
          <w:tcPr>
            <w:tcW w:type="dxa" w:w="2550"/>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19"/>
                <w:szCs w:val="19"/>
              </w:rPr>
              <w:t xml:space="preserve">書く　37分</w:t>
            </w:r>
          </w:p>
        </w:tc>
        <w:tc>
          <w:tcPr>
            <w:tcW w:type="dxa" w:w="2556"/>
            <w:tcBorders>
              <w:top w:val="single" w:color="1F4E79" w:sz="4"/>
              <w:left w:val="single" w:color="1F4E79" w:sz="4"/>
              <w:bottom w:val="single" w:color="1F4E79" w:sz="4"/>
              <w:right w:val="single" w:color="1F4E79" w:sz="4"/>
            </w:tcBorders>
            <w:shd w:fill="1F4E79"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FFFFFF"/>
                <w:sz w:val="19"/>
                <w:szCs w:val="19"/>
              </w:rPr>
              <w:t xml:space="preserve">見直す　8分</w:t>
            </w:r>
          </w:p>
        </w:tc>
      </w:tr>
      <w:tr>
        <w:trPr>
          <w:cantSplit/>
        </w:trPr>
        <w:tc>
          <w:tcPr>
            <w:tcW w:type="dxa" w:w="2550"/>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320"/>
            </w:pPr>
            <w:r>
              <w:rPr>
                <w:rFonts w:ascii="游明朝" w:cs="游明朝" w:eastAsia="游明朝" w:hAnsi="游明朝"/>
                <w:sz w:val="19"/>
                <w:szCs w:val="19"/>
              </w:rPr>
              <w:t xml:space="preserve">課題文と、ガイダンスで書き留めたメモを見直す。使う言葉を1〜2個決める。</w:t>
            </w:r>
          </w:p>
        </w:tc>
        <w:tc>
          <w:tcPr>
            <w:tcW w:type="dxa" w:w="2550"/>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320"/>
            </w:pPr>
            <w:r>
              <w:rPr>
                <w:rFonts w:ascii="游明朝" w:cs="游明朝" w:eastAsia="游明朝" w:hAnsi="游明朝"/>
                <w:sz w:val="19"/>
                <w:szCs w:val="19"/>
              </w:rPr>
              <w:t xml:space="preserve">STEP 4 の構成メモを作る。強み・経験・理念とAP・学び・将来を段落に割り振る。</w:t>
            </w:r>
          </w:p>
        </w:tc>
        <w:tc>
          <w:tcPr>
            <w:tcW w:type="dxa" w:w="2550"/>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320"/>
            </w:pPr>
            <w:r>
              <w:rPr>
                <w:rFonts w:ascii="游明朝" w:cs="游明朝" w:eastAsia="游明朝" w:hAnsi="游明朝"/>
                <w:sz w:val="19"/>
                <w:szCs w:val="19"/>
              </w:rPr>
              <w:t xml:space="preserve">1分あたり約27字。メモどおりに一気に書き、途中で大きく直さない。</w:t>
            </w:r>
          </w:p>
        </w:tc>
        <w:tc>
          <w:tcPr>
            <w:tcW w:type="dxa" w:w="2556"/>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320"/>
            </w:pPr>
            <w:r>
              <w:rPr>
                <w:rFonts w:ascii="游明朝" w:cs="游明朝" w:eastAsia="游明朝" w:hAnsi="游明朝"/>
                <w:sz w:val="19"/>
                <w:szCs w:val="19"/>
              </w:rPr>
              <w:t xml:space="preserve">誤字脱字・文体・字数（900字以上）を確認する。</w:t>
            </w:r>
          </w:p>
        </w:tc>
      </w:tr>
    </w:tbl>
    <w:p>
      <w:pPr>
        <w:spacing w:after="60" w:before="60" w:line="320"/>
      </w:pPr>
      <w:r>
        <w:rPr>
          <w:rFonts w:ascii="游明朝" w:cs="游明朝" w:eastAsia="游明朝" w:hAnsi="游明朝"/>
          <w:color w:val="595959"/>
          <w:sz w:val="17"/>
          <w:szCs w:val="17"/>
        </w:rPr>
        <w:t xml:space="preserve">※ ガイダンスの20分は、建学の理念・APで強調された言葉を必ずメモする時間にする。</w:t>
      </w:r>
    </w:p>
    <w:p>
      <w:pPr>
        <w:keepNext/>
        <w:pBdr>
          <w:bottom w:val="single" w:color="1F4E79" w:sz="6" w:space="2"/>
        </w:pBdr>
        <w:spacing w:after="100" w:before="200"/>
      </w:pPr>
      <w:r>
        <w:rPr>
          <w:rFonts w:ascii="游ゴシック" w:cs="游ゴシック" w:eastAsia="游ゴシック" w:hAnsi="游ゴシック"/>
          <w:b/>
          <w:bCs/>
          <w:color w:val="1F4E79"/>
          <w:sz w:val="22"/>
          <w:szCs w:val="22"/>
        </w:rPr>
        <w:t xml:space="preserve">5-2　書き出しの例</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00"/>
        <w:gridCol w:w="8906"/>
      </w:tblGrid>
      <w:tr>
        <w:trPr>
          <w:cantSplit/>
        </w:trPr>
        <w:tc>
          <w:tcPr>
            <w:tcW w:type="dxa" w:w="1300"/>
            <w:tcBorders>
              <w:top w:val="single" w:color="1F4E79" w:sz="4"/>
              <w:left w:val="single" w:color="1F4E79" w:sz="4"/>
              <w:bottom w:val="single" w:color="1F4E79" w:sz="4"/>
              <w:right w:val="single" w:color="1F4E79" w:sz="4"/>
            </w:tcBorders>
            <w:shd w:fill="EAF1F8"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1F4E79"/>
                <w:sz w:val="21"/>
                <w:szCs w:val="21"/>
              </w:rPr>
              <w:t xml:space="preserve">良い例</w:t>
            </w:r>
          </w:p>
        </w:tc>
        <w:tc>
          <w:tcPr>
            <w:tcW w:type="dxa" w:w="8906"/>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0" w:before="0" w:line="300"/>
            </w:pPr>
            <w:r>
              <w:rPr>
                <w:rFonts w:ascii="游明朝" w:cs="游明朝" w:eastAsia="游明朝" w:hAnsi="游明朝"/>
                <w:sz w:val="21"/>
                <w:szCs w:val="21"/>
              </w:rPr>
              <w:t xml:space="preserve">私の強みは、立場の違う人の意見をまとめ、問題を解決へ導く力である。</w:t>
            </w:r>
          </w:p>
        </w:tc>
      </w:tr>
      <w:tr>
        <w:trPr>
          <w:cantSplit/>
        </w:trPr>
        <w:tc>
          <w:tcPr>
            <w:tcW w:type="dxa" w:w="1300"/>
            <w:tcBorders>
              <w:top w:val="single" w:color="1F4E79" w:sz="4"/>
              <w:left w:val="single" w:color="1F4E79" w:sz="4"/>
              <w:bottom w:val="single" w:color="1F4E79" w:sz="4"/>
              <w:right w:val="single" w:color="1F4E79" w:sz="4"/>
            </w:tcBorders>
            <w:shd w:fill="FBEAEA" w:color="auto" w:val="clear"/>
            <w:tcMar>
              <w:top w:type="dxa" w:w="80"/>
              <w:left w:type="dxa" w:w="120"/>
              <w:bottom w:type="dxa" w:w="80"/>
              <w:right w:type="dxa" w:w="120"/>
            </w:tcMar>
            <w:vAlign w:val="center"/>
          </w:tcPr>
          <w:p>
            <w:pPr>
              <w:spacing w:after="0" w:before="0" w:line="320"/>
              <w:jc w:val="center"/>
            </w:pPr>
            <w:r>
              <w:rPr>
                <w:rFonts w:ascii="游ゴシック" w:cs="游ゴシック" w:eastAsia="游ゴシック" w:hAnsi="游ゴシック"/>
                <w:b/>
                <w:bCs/>
                <w:color w:val="C00000"/>
                <w:sz w:val="21"/>
                <w:szCs w:val="21"/>
              </w:rPr>
              <w:t xml:space="preserve">避けたい例</w:t>
            </w:r>
          </w:p>
        </w:tc>
        <w:tc>
          <w:tcPr>
            <w:tcW w:type="dxa" w:w="8906"/>
            <w:tcBorders>
              <w:top w:val="single" w:color="1F4E79" w:sz="4"/>
              <w:left w:val="single" w:color="1F4E79" w:sz="4"/>
              <w:bottom w:val="single" w:color="1F4E79" w:sz="4"/>
              <w:right w:val="single" w:color="1F4E79" w:sz="4"/>
            </w:tcBorders>
            <w:tcMar>
              <w:top w:type="dxa" w:w="80"/>
              <w:left w:type="dxa" w:w="120"/>
              <w:bottom w:type="dxa" w:w="80"/>
              <w:right w:type="dxa" w:w="120"/>
            </w:tcMar>
            <w:vAlign w:val="top"/>
          </w:tcPr>
          <w:p>
            <w:pPr>
              <w:spacing w:after="20" w:before="0" w:line="320"/>
            </w:pPr>
            <w:r>
              <w:rPr>
                <w:rFonts w:ascii="游明朝" w:cs="游明朝" w:eastAsia="游明朝" w:hAnsi="游明朝"/>
                <w:sz w:val="21"/>
                <w:szCs w:val="21"/>
              </w:rPr>
              <w:t xml:space="preserve">「私が貴学を志望した理由は〜」</w:t>
            </w:r>
            <w:r>
              <w:rPr>
                <w:rFonts w:ascii="游明朝" w:cs="游明朝" w:eastAsia="游明朝" w:hAnsi="游明朝"/>
                <w:color w:val="595959"/>
                <w:sz w:val="19"/>
                <w:szCs w:val="19"/>
              </w:rPr>
              <w:t xml:space="preserve">　→ 志望理由書になり、自己アピールが弱くなる</w:t>
            </w:r>
          </w:p>
          <w:p>
            <w:pPr>
              <w:spacing w:after="0" w:before="0" w:line="320"/>
            </w:pPr>
            <w:r>
              <w:rPr>
                <w:rFonts w:ascii="游明朝" w:cs="游明朝" w:eastAsia="游明朝" w:hAnsi="游明朝"/>
                <w:sz w:val="21"/>
                <w:szCs w:val="21"/>
              </w:rPr>
              <w:t xml:space="preserve">「拓殖大学の建学の理念は〜である。」</w:t>
            </w:r>
            <w:r>
              <w:rPr>
                <w:rFonts w:ascii="游明朝" w:cs="游明朝" w:eastAsia="游明朝" w:hAnsi="游明朝"/>
                <w:color w:val="595959"/>
                <w:sz w:val="19"/>
                <w:szCs w:val="19"/>
              </w:rPr>
              <w:t xml:space="preserve">　→ 説明から始めると、自分のことが後回しになる</w:t>
            </w:r>
          </w:p>
        </w:tc>
      </w:tr>
    </w:tbl>
    <w:p>
      <w:pPr>
        <w:keepNext/>
        <w:pBdr>
          <w:bottom w:val="single" w:color="1F4E79" w:sz="6" w:space="2"/>
        </w:pBdr>
        <w:spacing w:after="100" w:before="200"/>
      </w:pPr>
      <w:r>
        <w:rPr>
          <w:rFonts w:ascii="游ゴシック" w:cs="游ゴシック" w:eastAsia="游ゴシック" w:hAnsi="游ゴシック"/>
          <w:b/>
          <w:bCs/>
          <w:color w:val="1F4E79"/>
          <w:sz w:val="22"/>
          <w:szCs w:val="22"/>
        </w:rPr>
        <w:t xml:space="preserve">5-3　よくある失敗</w:t>
      </w:r>
    </w:p>
    <w:p>
      <w:pPr>
        <w:pStyle w:val="ListParagraph"/>
        <w:numPr>
          <w:ilvl w:val="0"/>
          <w:numId w:val="2"/>
        </w:numPr>
        <w:spacing w:after="40" w:line="300"/>
      </w:pPr>
      <w:r>
        <w:rPr>
          <w:rFonts w:ascii="游明朝" w:cs="游明朝" w:eastAsia="游明朝" w:hAnsi="游明朝"/>
          <w:sz w:val="21"/>
          <w:szCs w:val="21"/>
        </w:rPr>
        <w:t xml:space="preserve">建学の理念やアドミッション・ポリシーの文を書き写す・並べるだけで、自分の経験と結びついていない</w:t>
      </w:r>
    </w:p>
    <w:p>
      <w:pPr>
        <w:pStyle w:val="ListParagraph"/>
        <w:numPr>
          <w:ilvl w:val="0"/>
          <w:numId w:val="2"/>
        </w:numPr>
        <w:spacing w:after="40" w:line="300"/>
      </w:pPr>
      <w:r>
        <w:rPr>
          <w:rFonts w:ascii="游明朝" w:cs="游明朝" w:eastAsia="游明朝" w:hAnsi="游明朝"/>
          <w:sz w:val="21"/>
          <w:szCs w:val="21"/>
        </w:rPr>
        <w:t xml:space="preserve">経験が「頑張った」「成長した」など抽象的で、場面が浮かばない</w:t>
      </w:r>
    </w:p>
    <w:p>
      <w:pPr>
        <w:pStyle w:val="ListParagraph"/>
        <w:numPr>
          <w:ilvl w:val="0"/>
          <w:numId w:val="2"/>
        </w:numPr>
        <w:spacing w:after="40" w:line="300"/>
      </w:pPr>
      <w:r>
        <w:rPr>
          <w:rFonts w:ascii="游明朝" w:cs="游明朝" w:eastAsia="游明朝" w:hAnsi="游明朝"/>
          <w:sz w:val="21"/>
          <w:szCs w:val="21"/>
        </w:rPr>
        <w:t xml:space="preserve">強みを3つも4つも挙げて、どれも浅くなる</w:t>
      </w:r>
    </w:p>
    <w:p>
      <w:pPr>
        <w:pStyle w:val="ListParagraph"/>
        <w:numPr>
          <w:ilvl w:val="0"/>
          <w:numId w:val="2"/>
        </w:numPr>
        <w:spacing w:after="40" w:line="300"/>
      </w:pPr>
      <w:r>
        <w:rPr>
          <w:rFonts w:ascii="游明朝" w:cs="游明朝" w:eastAsia="游明朝" w:hAnsi="游明朝"/>
          <w:sz w:val="21"/>
          <w:szCs w:val="21"/>
        </w:rPr>
        <w:t xml:space="preserve">字数が9割に届かない／「です・ます」と「だ・である」が混ざる</w:t>
      </w:r>
    </w:p>
    <w:p>
      <w:pPr>
        <w:keepNext/>
        <w:pBdr>
          <w:bottom w:val="single" w:color="1F4E79" w:sz="6" w:space="2"/>
        </w:pBdr>
        <w:spacing w:after="100" w:before="200"/>
      </w:pPr>
      <w:r>
        <w:rPr>
          <w:rFonts w:ascii="游ゴシック" w:cs="游ゴシック" w:eastAsia="游ゴシック" w:hAnsi="游ゴシック"/>
          <w:b/>
          <w:bCs/>
          <w:color w:val="1F4E79"/>
          <w:sz w:val="22"/>
          <w:szCs w:val="22"/>
        </w:rPr>
        <w:t xml:space="preserve">5-4　提出前チェックリスト</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00"/>
        <w:gridCol w:w="9606"/>
      </w:tblGrid>
      <w:tr>
        <w:trPr>
          <w:cantSplit/>
          <w:trHeight w:val="440" w:hRule="atLeast"/>
        </w:trPr>
        <w:tc>
          <w:tcPr>
            <w:tcW w:type="dxa" w:w="6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sz w:val="24"/>
                <w:szCs w:val="24"/>
              </w:rPr>
              <w:t xml:space="preserve">□</w:t>
            </w:r>
          </w:p>
        </w:tc>
        <w:tc>
          <w:tcPr>
            <w:tcW w:type="dxa" w:w="9606"/>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pPr>
            <w:r>
              <w:rPr>
                <w:rFonts w:ascii="游明朝" w:cs="游明朝" w:eastAsia="游明朝" w:hAnsi="游明朝"/>
                <w:sz w:val="20"/>
                <w:szCs w:val="20"/>
              </w:rPr>
              <w:t xml:space="preserve">建学の理念（積極進取の気概・教養と品格・拓殖人材 など）に触れている</w:t>
            </w:r>
          </w:p>
        </w:tc>
      </w:tr>
      <w:tr>
        <w:trPr>
          <w:cantSplit/>
          <w:trHeight w:val="440" w:hRule="atLeast"/>
        </w:trPr>
        <w:tc>
          <w:tcPr>
            <w:tcW w:type="dxa" w:w="6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sz w:val="24"/>
                <w:szCs w:val="24"/>
              </w:rPr>
              <w:t xml:space="preserve">□</w:t>
            </w:r>
          </w:p>
        </w:tc>
        <w:tc>
          <w:tcPr>
            <w:tcW w:type="dxa" w:w="9606"/>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pPr>
            <w:r>
              <w:rPr>
                <w:rFonts w:ascii="游明朝" w:cs="游明朝" w:eastAsia="游明朝" w:hAnsi="游明朝"/>
                <w:sz w:val="20"/>
                <w:szCs w:val="20"/>
              </w:rPr>
              <w:t xml:space="preserve">政経学部・学科のアドミッション・ポリシーの言葉と、自分の経験を結びつけている</w:t>
            </w:r>
          </w:p>
        </w:tc>
      </w:tr>
      <w:tr>
        <w:trPr>
          <w:cantSplit/>
          <w:trHeight w:val="440" w:hRule="atLeast"/>
        </w:trPr>
        <w:tc>
          <w:tcPr>
            <w:tcW w:type="dxa" w:w="6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sz w:val="24"/>
                <w:szCs w:val="24"/>
              </w:rPr>
              <w:t xml:space="preserve">□</w:t>
            </w:r>
          </w:p>
        </w:tc>
        <w:tc>
          <w:tcPr>
            <w:tcW w:type="dxa" w:w="9606"/>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pPr>
            <w:r>
              <w:rPr>
                <w:rFonts w:ascii="游明朝" w:cs="游明朝" w:eastAsia="游明朝" w:hAnsi="游明朝"/>
                <w:sz w:val="20"/>
                <w:szCs w:val="20"/>
              </w:rPr>
              <w:t xml:space="preserve">強みが一つに絞れていて、最初と最後で一致している</w:t>
            </w:r>
          </w:p>
        </w:tc>
      </w:tr>
      <w:tr>
        <w:trPr>
          <w:cantSplit/>
          <w:trHeight w:val="440" w:hRule="atLeast"/>
        </w:trPr>
        <w:tc>
          <w:tcPr>
            <w:tcW w:type="dxa" w:w="6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sz w:val="24"/>
                <w:szCs w:val="24"/>
              </w:rPr>
              <w:t xml:space="preserve">□</w:t>
            </w:r>
          </w:p>
        </w:tc>
        <w:tc>
          <w:tcPr>
            <w:tcW w:type="dxa" w:w="9606"/>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pPr>
            <w:r>
              <w:rPr>
                <w:rFonts w:ascii="游明朝" w:cs="游明朝" w:eastAsia="游明朝" w:hAnsi="游明朝"/>
                <w:sz w:val="20"/>
                <w:szCs w:val="20"/>
              </w:rPr>
              <w:t xml:space="preserve">経験に具体的な場面・数字・固有名詞がある</w:t>
            </w:r>
          </w:p>
        </w:tc>
      </w:tr>
      <w:tr>
        <w:trPr>
          <w:cantSplit/>
          <w:trHeight w:val="440" w:hRule="atLeast"/>
        </w:trPr>
        <w:tc>
          <w:tcPr>
            <w:tcW w:type="dxa" w:w="6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sz w:val="24"/>
                <w:szCs w:val="24"/>
              </w:rPr>
              <w:t xml:space="preserve">□</w:t>
            </w:r>
          </w:p>
        </w:tc>
        <w:tc>
          <w:tcPr>
            <w:tcW w:type="dxa" w:w="9606"/>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pPr>
            <w:r>
              <w:rPr>
                <w:rFonts w:ascii="游明朝" w:cs="游明朝" w:eastAsia="游明朝" w:hAnsi="游明朝"/>
                <w:sz w:val="20"/>
                <w:szCs w:val="20"/>
              </w:rPr>
              <w:t xml:space="preserve">法律政治学科で学びたいことが書けている</w:t>
            </w:r>
          </w:p>
        </w:tc>
      </w:tr>
      <w:tr>
        <w:trPr>
          <w:cantSplit/>
          <w:trHeight w:val="440" w:hRule="atLeast"/>
        </w:trPr>
        <w:tc>
          <w:tcPr>
            <w:tcW w:type="dxa" w:w="6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sz w:val="24"/>
                <w:szCs w:val="24"/>
              </w:rPr>
              <w:t xml:space="preserve">□</w:t>
            </w:r>
          </w:p>
        </w:tc>
        <w:tc>
          <w:tcPr>
            <w:tcW w:type="dxa" w:w="9606"/>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pPr>
            <w:r>
              <w:rPr>
                <w:rFonts w:ascii="游明朝" w:cs="游明朝" w:eastAsia="游明朝" w:hAnsi="游明朝"/>
                <w:sz w:val="20"/>
                <w:szCs w:val="20"/>
              </w:rPr>
              <w:t xml:space="preserve">将来像（進路と、社会への貢献）が書けている</w:t>
            </w:r>
          </w:p>
        </w:tc>
      </w:tr>
      <w:tr>
        <w:trPr>
          <w:cantSplit/>
          <w:trHeight w:val="440" w:hRule="atLeast"/>
        </w:trPr>
        <w:tc>
          <w:tcPr>
            <w:tcW w:type="dxa" w:w="6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sz w:val="24"/>
                <w:szCs w:val="24"/>
              </w:rPr>
              <w:t xml:space="preserve">□</w:t>
            </w:r>
          </w:p>
        </w:tc>
        <w:tc>
          <w:tcPr>
            <w:tcW w:type="dxa" w:w="9606"/>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pPr>
            <w:r>
              <w:rPr>
                <w:rFonts w:ascii="游明朝" w:cs="游明朝" w:eastAsia="游明朝" w:hAnsi="游明朝"/>
                <w:sz w:val="20"/>
                <w:szCs w:val="20"/>
              </w:rPr>
              <w:t xml:space="preserve">900〜1,000字に収まっている</w:t>
            </w:r>
          </w:p>
        </w:tc>
      </w:tr>
      <w:tr>
        <w:trPr>
          <w:cantSplit/>
          <w:trHeight w:val="440" w:hRule="atLeast"/>
        </w:trPr>
        <w:tc>
          <w:tcPr>
            <w:tcW w:type="dxa" w:w="6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sz w:val="24"/>
                <w:szCs w:val="24"/>
              </w:rPr>
              <w:t xml:space="preserve">□</w:t>
            </w:r>
          </w:p>
        </w:tc>
        <w:tc>
          <w:tcPr>
            <w:tcW w:type="dxa" w:w="9606"/>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pPr>
            <w:r>
              <w:rPr>
                <w:rFonts w:ascii="游明朝" w:cs="游明朝" w:eastAsia="游明朝" w:hAnsi="游明朝"/>
                <w:sz w:val="20"/>
                <w:szCs w:val="20"/>
              </w:rPr>
              <w:t xml:space="preserve">文体が「だ・である」にそろっている</w:t>
            </w:r>
          </w:p>
        </w:tc>
      </w:tr>
      <w:tr>
        <w:trPr>
          <w:cantSplit/>
          <w:trHeight w:val="440" w:hRule="atLeast"/>
        </w:trPr>
        <w:tc>
          <w:tcPr>
            <w:tcW w:type="dxa" w:w="6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sz w:val="24"/>
                <w:szCs w:val="24"/>
              </w:rPr>
              <w:t xml:space="preserve">□</w:t>
            </w:r>
          </w:p>
        </w:tc>
        <w:tc>
          <w:tcPr>
            <w:tcW w:type="dxa" w:w="9606"/>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pPr>
            <w:r>
              <w:rPr>
                <w:rFonts w:ascii="游明朝" w:cs="游明朝" w:eastAsia="游明朝" w:hAnsi="游明朝"/>
                <w:sz w:val="20"/>
                <w:szCs w:val="20"/>
              </w:rPr>
              <w:t xml:space="preserve">段落の頭が一字下げになっている（原稿用紙の使い方）</w:t>
            </w:r>
          </w:p>
        </w:tc>
      </w:tr>
      <w:tr>
        <w:trPr>
          <w:cantSplit/>
          <w:trHeight w:val="440" w:hRule="atLeast"/>
        </w:trPr>
        <w:tc>
          <w:tcPr>
            <w:tcW w:type="dxa" w:w="600"/>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jc w:val="center"/>
            </w:pPr>
            <w:r>
              <w:rPr>
                <w:rFonts w:ascii="游明朝" w:cs="游明朝" w:eastAsia="游明朝" w:hAnsi="游明朝"/>
                <w:sz w:val="24"/>
                <w:szCs w:val="24"/>
              </w:rPr>
              <w:t xml:space="preserve">□</w:t>
            </w:r>
          </w:p>
        </w:tc>
        <w:tc>
          <w:tcPr>
            <w:tcW w:type="dxa" w:w="9606"/>
            <w:tcBorders>
              <w:top w:val="single" w:color="1F4E79" w:sz="4"/>
              <w:left w:val="single" w:color="1F4E79" w:sz="4"/>
              <w:bottom w:val="single" w:color="1F4E79" w:sz="4"/>
              <w:right w:val="single" w:color="1F4E79" w:sz="4"/>
            </w:tcBorders>
            <w:tcMar>
              <w:top w:type="dxa" w:w="80"/>
              <w:left w:type="dxa" w:w="120"/>
              <w:bottom w:type="dxa" w:w="80"/>
              <w:right w:type="dxa" w:w="120"/>
            </w:tcMar>
            <w:vAlign w:val="center"/>
          </w:tcPr>
          <w:p>
            <w:pPr>
              <w:spacing w:after="0" w:before="0" w:line="320"/>
            </w:pPr>
            <w:r>
              <w:rPr>
                <w:rFonts w:ascii="游明朝" w:cs="游明朝" w:eastAsia="游明朝" w:hAnsi="游明朝"/>
                <w:sz w:val="20"/>
                <w:szCs w:val="20"/>
              </w:rPr>
              <w:t xml:space="preserve">誤字脱字がない</w:t>
            </w:r>
          </w:p>
        </w:tc>
      </w:tr>
    </w:tbl>
    <w:p>
      <w:pPr>
        <w:spacing w:after="60" w:before="200" w:line="320"/>
      </w:pPr>
      <w:r>
        <w:rPr>
          <w:rFonts w:ascii="游明朝" w:cs="游明朝" w:eastAsia="游明朝" w:hAnsi="游明朝"/>
          <w:color w:val="595959"/>
          <w:sz w:val="16"/>
          <w:szCs w:val="16"/>
        </w:rPr>
        <w:t xml:space="preserve">出典：拓殖大学 受験生サイト「入学者受け入れの方針（アドミッション・ポリシー）」、同 政経学部募集要項「全体ガイダンス・作文について」、拓殖大学 政経学部概要 ほか。</w:t>
      </w:r>
    </w:p>
    <w:p>
      <w:r>
        <w:br w:type="page"/>
      </w:r>
    </w:p>
    <w:p>
      <w:pPr>
        <w:keepNext/>
        <w:shd w:fill="1F4E79" w:color="auto" w:val="clear"/>
        <w:spacing w:after="120" w:before="280"/>
        <w:ind w:left="0"/>
      </w:pPr>
      <w:r>
        <w:rPr>
          <w:rFonts w:ascii="游ゴシック" w:cs="游ゴシック" w:eastAsia="游ゴシック" w:hAnsi="游ゴシック"/>
          <w:b/>
          <w:bCs/>
          <w:color w:val="FFFFFF"/>
          <w:sz w:val="24"/>
          <w:szCs w:val="24"/>
        </w:rPr>
        <w:t xml:space="preserve">STEP 6　</w:t>
      </w:r>
      <w:r>
        <w:rPr>
          <w:rFonts w:ascii="游ゴシック" w:cs="游ゴシック" w:eastAsia="游ゴシック" w:hAnsi="游ゴシック"/>
          <w:b/>
          <w:bCs/>
          <w:color w:val="FFFFFF"/>
          <w:sz w:val="24"/>
          <w:szCs w:val="24"/>
        </w:rPr>
        <w:t xml:space="preserve">本番形式で書く（60分・1,000字以内）</w:t>
      </w:r>
    </w:p>
    <w:p>
      <w:pPr>
        <w:spacing w:after="80" w:before="0" w:line="320"/>
      </w:pPr>
      <w:r>
        <w:rPr>
          <w:rFonts w:ascii="游明朝" w:cs="游明朝" w:eastAsia="游明朝" w:hAnsi="游明朝"/>
          <w:b/>
          <w:bCs/>
          <w:color w:val="C00000"/>
          <w:sz w:val="21"/>
          <w:szCs w:val="21"/>
        </w:rPr>
        <w:t xml:space="preserve">✎ </w:t>
      </w:r>
      <w:r>
        <w:rPr>
          <w:rFonts w:ascii="游明朝" w:cs="游明朝" w:eastAsia="游明朝" w:hAnsi="游明朝"/>
          <w:color w:val="595959"/>
          <w:sz w:val="19"/>
          <w:szCs w:val="19"/>
        </w:rPr>
        <w:t xml:space="preserve">時間を計って書きます。横書き・1行20字。900字（9割）以上をめざし、1,000字を超えないこと。書き終えたら撮影して添削に出しましょう。</w:t>
      </w:r>
    </w:p>
    <w:p>
      <w:pPr>
        <w:spacing w:after="80" w:before="0" w:line="320"/>
      </w:pPr>
      <w:r>
        <w:rPr>
          <w:rFonts w:ascii="游ゴシック" w:cs="游ゴシック" w:eastAsia="游ゴシック" w:hAnsi="游ゴシック"/>
          <w:b/>
          <w:bCs/>
          <w:color w:val="1F4E79"/>
          <w:sz w:val="21"/>
          <w:szCs w:val="21"/>
        </w:rPr>
        <w:t xml:space="preserve">原稿用紙 1／3</w:t>
      </w:r>
      <w:r>
        <w:rPr>
          <w:rFonts w:ascii="游明朝" w:cs="游明朝" w:eastAsia="游明朝" w:hAnsi="游明朝"/>
          <w:sz w:val="19"/>
          <w:szCs w:val="19"/>
        </w:rPr>
        <w:t xml:space="preserve">　　氏名＿＿＿＿＿＿＿＿　　開始　　：　　終了　　：　　字数　　　　字</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90"/>
        <w:gridCol w:w="490"/>
        <w:gridCol w:w="490"/>
        <w:gridCol w:w="490"/>
        <w:gridCol w:w="490"/>
        <w:gridCol w:w="490"/>
        <w:gridCol w:w="490"/>
        <w:gridCol w:w="490"/>
        <w:gridCol w:w="490"/>
        <w:gridCol w:w="490"/>
        <w:gridCol w:w="490"/>
        <w:gridCol w:w="490"/>
        <w:gridCol w:w="490"/>
        <w:gridCol w:w="490"/>
        <w:gridCol w:w="490"/>
        <w:gridCol w:w="490"/>
        <w:gridCol w:w="490"/>
        <w:gridCol w:w="490"/>
        <w:gridCol w:w="490"/>
        <w:gridCol w:w="490"/>
        <w:gridCol w:w="406"/>
      </w:tblGrid>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100</w:t>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200</w:t>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300</w:t>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400</w:t>
            </w:r>
          </w:p>
        </w:tc>
      </w:tr>
    </w:tbl>
    <w:p>
      <w:r>
        <w:br w:type="page"/>
      </w:r>
    </w:p>
    <w:p>
      <w:pPr>
        <w:spacing w:after="80" w:before="0" w:line="320"/>
      </w:pPr>
      <w:r>
        <w:rPr>
          <w:rFonts w:ascii="游ゴシック" w:cs="游ゴシック" w:eastAsia="游ゴシック" w:hAnsi="游ゴシック"/>
          <w:b/>
          <w:bCs/>
          <w:color w:val="1F4E79"/>
          <w:sz w:val="21"/>
          <w:szCs w:val="21"/>
        </w:rPr>
        <w:t xml:space="preserve">原稿用紙 2／3</w:t>
      </w:r>
      <w:r>
        <w:rPr>
          <w:rFonts w:ascii="游明朝" w:cs="游明朝" w:eastAsia="游明朝" w:hAnsi="游明朝"/>
          <w:sz w:val="19"/>
          <w:szCs w:val="19"/>
        </w:rPr>
        <w:t xml:space="preserve">　　氏名＿＿＿＿＿＿＿＿　　開始　　：　　終了　　：　　字数　　　　字</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90"/>
        <w:gridCol w:w="490"/>
        <w:gridCol w:w="490"/>
        <w:gridCol w:w="490"/>
        <w:gridCol w:w="490"/>
        <w:gridCol w:w="490"/>
        <w:gridCol w:w="490"/>
        <w:gridCol w:w="490"/>
        <w:gridCol w:w="490"/>
        <w:gridCol w:w="490"/>
        <w:gridCol w:w="490"/>
        <w:gridCol w:w="490"/>
        <w:gridCol w:w="490"/>
        <w:gridCol w:w="490"/>
        <w:gridCol w:w="490"/>
        <w:gridCol w:w="490"/>
        <w:gridCol w:w="490"/>
        <w:gridCol w:w="490"/>
        <w:gridCol w:w="490"/>
        <w:gridCol w:w="490"/>
        <w:gridCol w:w="406"/>
      </w:tblGrid>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500</w:t>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600</w:t>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700</w:t>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800</w:t>
            </w:r>
          </w:p>
        </w:tc>
      </w:tr>
    </w:tbl>
    <w:p>
      <w:r>
        <w:br w:type="page"/>
      </w:r>
    </w:p>
    <w:p>
      <w:pPr>
        <w:spacing w:after="80" w:before="0" w:line="320"/>
      </w:pPr>
      <w:r>
        <w:rPr>
          <w:rFonts w:ascii="游ゴシック" w:cs="游ゴシック" w:eastAsia="游ゴシック" w:hAnsi="游ゴシック"/>
          <w:b/>
          <w:bCs/>
          <w:color w:val="1F4E79"/>
          <w:sz w:val="21"/>
          <w:szCs w:val="21"/>
        </w:rPr>
        <w:t xml:space="preserve">原稿用紙 3／3</w:t>
      </w:r>
      <w:r>
        <w:rPr>
          <w:rFonts w:ascii="游明朝" w:cs="游明朝" w:eastAsia="游明朝" w:hAnsi="游明朝"/>
          <w:sz w:val="19"/>
          <w:szCs w:val="19"/>
        </w:rPr>
        <w:t xml:space="preserve">　　氏名＿＿＿＿＿＿＿＿　　開始　　：　　終了　　：　　字数　　　　字</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90"/>
        <w:gridCol w:w="490"/>
        <w:gridCol w:w="490"/>
        <w:gridCol w:w="490"/>
        <w:gridCol w:w="490"/>
        <w:gridCol w:w="490"/>
        <w:gridCol w:w="490"/>
        <w:gridCol w:w="490"/>
        <w:gridCol w:w="490"/>
        <w:gridCol w:w="490"/>
        <w:gridCol w:w="490"/>
        <w:gridCol w:w="490"/>
        <w:gridCol w:w="490"/>
        <w:gridCol w:w="490"/>
        <w:gridCol w:w="490"/>
        <w:gridCol w:w="490"/>
        <w:gridCol w:w="490"/>
        <w:gridCol w:w="490"/>
        <w:gridCol w:w="490"/>
        <w:gridCol w:w="490"/>
        <w:gridCol w:w="406"/>
      </w:tblGrid>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bCs/>
                <w:color w:val="C00000"/>
                <w:sz w:val="13"/>
                <w:szCs w:val="13"/>
              </w:rPr>
              <w:t xml:space="preserve">900字</w:t>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bCs/>
                <w:color w:val="C00000"/>
                <w:sz w:val="13"/>
                <w:szCs w:val="13"/>
              </w:rPr>
              <w:t xml:space="preserve">1000字</w:t>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1100</w:t>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
            </w:r>
          </w:p>
        </w:tc>
      </w:tr>
      <w:tr>
        <w:trPr>
          <w:trHeight w:val="110" w:hRule="exact"/>
        </w:trPr>
        <w:tc>
          <w:tcPr>
            <w:tcW w:type="dxa" w:w="10206"/>
            <w:gridSpan w:val="21"/>
            <w:tcBorders>
              <w:top w:val="none" w:color="FFFFFF" w:sz="0"/>
              <w:left w:val="none" w:color="FFFFFF" w:sz="0"/>
              <w:bottom w:val="none" w:color="FFFFFF" w:sz="0"/>
              <w:right w:val="none" w:color="FFFFFF" w:sz="0"/>
            </w:tcBorders>
          </w:tcPr>
          <w:p/>
        </w:tc>
      </w:tr>
      <w:tr>
        <w:trPr>
          <w:cantSplit/>
          <w:trHeight w:val="490" w:hRule="exact"/>
        </w:trPr>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90"/>
            <w:tcBorders>
              <w:top w:val="single" w:color="C9A27E" w:sz="4"/>
              <w:left w:val="single" w:color="C9A27E" w:sz="4"/>
              <w:bottom w:val="single" w:color="C9A27E" w:sz="4"/>
              <w:right w:val="single" w:color="C9A27E" w:sz="4"/>
            </w:tcBorders>
          </w:tcPr>
          <w:p/>
        </w:tc>
        <w:tc>
          <w:tcPr>
            <w:tcW w:type="dxa" w:w="406"/>
            <w:tcBorders>
              <w:top w:val="none" w:color="FFFFFF" w:sz="0"/>
              <w:left w:val="none" w:color="FFFFFF" w:sz="0"/>
              <w:bottom w:val="none" w:color="FFFFFF" w:sz="0"/>
              <w:right w:val="none" w:color="FFFFFF" w:sz="0"/>
            </w:tcBorders>
            <w:vAlign w:val="bottom"/>
          </w:tcPr>
          <w:p>
            <w:pPr>
              <w:spacing w:after="0"/>
            </w:pPr>
            <w:r>
              <w:rPr>
                <w:rFonts w:ascii="游明朝" w:cs="游明朝" w:eastAsia="游明朝" w:hAnsi="游明朝"/>
                <w:b w:val="false"/>
                <w:bCs w:val="false"/>
                <w:color w:val="595959"/>
                <w:sz w:val="13"/>
                <w:szCs w:val="13"/>
              </w:rPr>
              <w:t xml:space="preserve">1200</w:t>
            </w:r>
          </w:p>
        </w:tc>
      </w:tr>
    </w:tbl>
    <w:sectPr>
      <w:footerReference w:type="default" r:id="rId7"/>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拓殖大学 政経学部 法律政治学科　作文記入シート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2026-10-18T13:43:15.423Z</dcterms:created>
  <dcterms:modified xsi:type="dcterms:W3CDTF">2026-10-18T13:43:15.423Z</dcterms:modified>
</cp:coreProperties>
</file>

<file path=docProps/custom.xml><?xml version="1.0" encoding="utf-8"?>
<Properties xmlns="http://schemas.openxmlformats.org/officeDocument/2006/custom-properties" xmlns:vt="http://schemas.openxmlformats.org/officeDocument/2006/docPropsVTypes"/>
</file>