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CC2E5" w14:textId="77777777" w:rsidR="00650CDA" w:rsidRDefault="0011322C">
      <w:pPr>
        <w:pStyle w:val="Tytu"/>
        <w:rPr>
          <w:rFonts w:hint="eastAsia"/>
        </w:rPr>
      </w:pPr>
      <w:r>
        <w:rPr>
          <w:b w:val="0"/>
          <w:bCs w:val="0"/>
        </w:rPr>
        <w:t>Tytuł</w:t>
      </w:r>
      <w:r>
        <w:t>: Super gra</w:t>
      </w:r>
    </w:p>
    <w:p w14:paraId="20FD6F75" w14:textId="77777777" w:rsidR="00650CDA" w:rsidRDefault="0011322C">
      <w:pPr>
        <w:pStyle w:val="Tytu"/>
        <w:rPr>
          <w:rFonts w:hint="eastAsia"/>
        </w:rPr>
      </w:pPr>
      <w:r>
        <w:rPr>
          <w:b w:val="0"/>
          <w:bCs w:val="0"/>
        </w:rPr>
        <w:t xml:space="preserve">Autorzy: </w:t>
      </w:r>
      <w:r>
        <w:t>Jan Kowalski (JK), Jan Nowak (JN)</w:t>
      </w:r>
    </w:p>
    <w:p w14:paraId="35A9B20C" w14:textId="77777777" w:rsidR="00650CDA" w:rsidRDefault="0011322C">
      <w:pPr>
        <w:pStyle w:val="Textbody"/>
        <w:rPr>
          <w:rFonts w:hint="eastAsia"/>
        </w:rPr>
      </w:pPr>
      <w:r>
        <w:t xml:space="preserve">Ostatnia modyfikacja: </w:t>
      </w:r>
      <w:r>
        <w:fldChar w:fldCharType="begin"/>
      </w:r>
      <w:r>
        <w:instrText xml:space="preserve"> DATE </w:instrText>
      </w:r>
      <w:r>
        <w:rPr>
          <w:rFonts w:hint="eastAsia"/>
        </w:rPr>
        <w:fldChar w:fldCharType="separate"/>
      </w:r>
      <w:r w:rsidR="00B8285D">
        <w:rPr>
          <w:rFonts w:hint="eastAsia"/>
          <w:noProof/>
        </w:rPr>
        <w:t>07.07.2020</w:t>
      </w:r>
      <w:r>
        <w:fldChar w:fldCharType="end"/>
      </w:r>
    </w:p>
    <w:p w14:paraId="4A204855" w14:textId="77777777" w:rsidR="00650CDA" w:rsidRDefault="0011322C">
      <w:pPr>
        <w:pStyle w:val="ContentsHeading"/>
        <w:tabs>
          <w:tab w:val="right" w:leader="dot" w:pos="9406"/>
        </w:tabs>
        <w:rPr>
          <w:rFonts w:hint="eastAsia"/>
        </w:rPr>
      </w:pPr>
      <w:r>
        <w:rPr>
          <w:rFonts w:ascii="Liberation Serif" w:eastAsia="SimSun" w:hAnsi="Liberation Serif"/>
          <w:b w:val="0"/>
          <w:bCs w:val="0"/>
          <w:sz w:val="21"/>
          <w:szCs w:val="24"/>
        </w:rPr>
        <w:fldChar w:fldCharType="begin"/>
      </w:r>
      <w:r>
        <w:instrText xml:space="preserve"> TOC \o "1-9" \u \l 1-9 \h </w:instrText>
      </w:r>
      <w:r>
        <w:rPr>
          <w:rFonts w:ascii="Liberation Serif" w:eastAsia="SimSun" w:hAnsi="Liberation Serif"/>
          <w:b w:val="0"/>
          <w:bCs w:val="0"/>
          <w:sz w:val="21"/>
          <w:szCs w:val="24"/>
        </w:rPr>
        <w:fldChar w:fldCharType="separate"/>
      </w:r>
      <w:r>
        <w:t>Spis treści</w:t>
      </w:r>
    </w:p>
    <w:p w14:paraId="5383B3C7" w14:textId="77777777" w:rsidR="00650CDA" w:rsidRDefault="0011322C">
      <w:pPr>
        <w:pStyle w:val="Contents1"/>
        <w:rPr>
          <w:rFonts w:hint="eastAsia"/>
        </w:rPr>
      </w:pPr>
      <w:hyperlink r:id="rId7" w:history="1">
        <w:r>
          <w:t>1. Wstęp</w:t>
        </w:r>
        <w:r>
          <w:tab/>
          <w:t>1</w:t>
        </w:r>
      </w:hyperlink>
    </w:p>
    <w:p w14:paraId="7E94BD65" w14:textId="77777777" w:rsidR="00650CDA" w:rsidRDefault="0011322C">
      <w:pPr>
        <w:pStyle w:val="Contents1"/>
        <w:rPr>
          <w:rFonts w:hint="eastAsia"/>
        </w:rPr>
      </w:pPr>
      <w:hyperlink r:id="rId8" w:history="1">
        <w:r>
          <w:t>2. Specyfikacja</w:t>
        </w:r>
        <w:r>
          <w:tab/>
          <w:t>1</w:t>
        </w:r>
      </w:hyperlink>
    </w:p>
    <w:p w14:paraId="2B32BF4F" w14:textId="77777777" w:rsidR="00650CDA" w:rsidRDefault="0011322C">
      <w:pPr>
        <w:pStyle w:val="Contents2"/>
        <w:rPr>
          <w:rFonts w:hint="eastAsia"/>
        </w:rPr>
      </w:pPr>
      <w:hyperlink r:id="rId9" w:history="1">
        <w:r>
          <w:t>2.1. Opis ogólny algorytmu</w:t>
        </w:r>
        <w:r>
          <w:tab/>
          <w:t>1</w:t>
        </w:r>
      </w:hyperlink>
    </w:p>
    <w:p w14:paraId="54E1F7AA" w14:textId="77777777" w:rsidR="00650CDA" w:rsidRDefault="0011322C">
      <w:pPr>
        <w:pStyle w:val="Contents2"/>
        <w:rPr>
          <w:rFonts w:hint="eastAsia"/>
        </w:rPr>
      </w:pPr>
      <w:hyperlink r:id="rId10" w:history="1">
        <w:r>
          <w:t>2.2. Tabela zdarzeń</w:t>
        </w:r>
        <w:r>
          <w:tab/>
          <w:t>2</w:t>
        </w:r>
      </w:hyperlink>
    </w:p>
    <w:p w14:paraId="7BE716E9" w14:textId="77777777" w:rsidR="00650CDA" w:rsidRDefault="0011322C">
      <w:pPr>
        <w:pStyle w:val="Contents1"/>
        <w:rPr>
          <w:rFonts w:hint="eastAsia"/>
        </w:rPr>
      </w:pPr>
      <w:hyperlink r:id="rId11" w:history="1">
        <w:r>
          <w:t>3. Architektura</w:t>
        </w:r>
        <w:r>
          <w:tab/>
          <w:t>2</w:t>
        </w:r>
      </w:hyperlink>
    </w:p>
    <w:p w14:paraId="6B66E6E5" w14:textId="77777777" w:rsidR="00650CDA" w:rsidRDefault="0011322C">
      <w:pPr>
        <w:pStyle w:val="Contents2"/>
        <w:rPr>
          <w:rFonts w:hint="eastAsia"/>
        </w:rPr>
      </w:pPr>
      <w:hyperlink r:id="rId12" w:history="1">
        <w:r>
          <w:t>3.1. Moduł: top</w:t>
        </w:r>
        <w:r>
          <w:tab/>
          <w:t>2</w:t>
        </w:r>
      </w:hyperlink>
    </w:p>
    <w:p w14:paraId="65B4E1F0" w14:textId="77777777" w:rsidR="00650CDA" w:rsidRDefault="0011322C">
      <w:pPr>
        <w:pStyle w:val="Contents3"/>
        <w:rPr>
          <w:rFonts w:hint="eastAsia"/>
        </w:rPr>
      </w:pPr>
      <w:hyperlink r:id="rId13" w:history="1">
        <w:r>
          <w:t>3.1.1. Schemat blokowy</w:t>
        </w:r>
        <w:r>
          <w:tab/>
          <w:t>2</w:t>
        </w:r>
      </w:hyperlink>
    </w:p>
    <w:p w14:paraId="674CB30A" w14:textId="77777777" w:rsidR="00650CDA" w:rsidRDefault="0011322C">
      <w:pPr>
        <w:pStyle w:val="Contents3"/>
        <w:rPr>
          <w:rFonts w:hint="eastAsia"/>
        </w:rPr>
      </w:pPr>
      <w:hyperlink r:id="rId14" w:history="1">
        <w:r>
          <w:t>3.1.2. Porty</w:t>
        </w:r>
        <w:r>
          <w:tab/>
          <w:t>2</w:t>
        </w:r>
      </w:hyperlink>
    </w:p>
    <w:p w14:paraId="047D7455" w14:textId="77777777" w:rsidR="00650CDA" w:rsidRDefault="0011322C">
      <w:pPr>
        <w:pStyle w:val="Contents4"/>
        <w:rPr>
          <w:rFonts w:hint="eastAsia"/>
        </w:rPr>
      </w:pPr>
      <w:hyperlink r:id="rId15" w:history="1">
        <w:r>
          <w:t>a) mou – mouse_ctl, input</w:t>
        </w:r>
        <w:r>
          <w:tab/>
          <w:t>2</w:t>
        </w:r>
      </w:hyperlink>
    </w:p>
    <w:p w14:paraId="5BE4915B" w14:textId="77777777" w:rsidR="00650CDA" w:rsidRDefault="0011322C">
      <w:pPr>
        <w:pStyle w:val="Contents4"/>
        <w:rPr>
          <w:rFonts w:hint="eastAsia"/>
        </w:rPr>
      </w:pPr>
      <w:hyperlink r:id="rId16" w:history="1">
        <w:r>
          <w:t>b) vga – vga_ctl, output</w:t>
        </w:r>
        <w:r>
          <w:tab/>
          <w:t>2</w:t>
        </w:r>
      </w:hyperlink>
    </w:p>
    <w:p w14:paraId="6AA93DE7" w14:textId="77777777" w:rsidR="00650CDA" w:rsidRDefault="0011322C">
      <w:pPr>
        <w:pStyle w:val="Contents3"/>
        <w:rPr>
          <w:rFonts w:hint="eastAsia"/>
        </w:rPr>
      </w:pPr>
      <w:hyperlink r:id="rId17" w:history="1">
        <w:r>
          <w:t>3.1.3. Interfejsy</w:t>
        </w:r>
        <w:r>
          <w:tab/>
          <w:t>3</w:t>
        </w:r>
      </w:hyperlink>
    </w:p>
    <w:p w14:paraId="79B8ABB1" w14:textId="77777777" w:rsidR="00650CDA" w:rsidRDefault="0011322C">
      <w:pPr>
        <w:pStyle w:val="Contents4"/>
        <w:rPr>
          <w:rFonts w:hint="eastAsia"/>
        </w:rPr>
      </w:pPr>
      <w:hyperlink r:id="rId18" w:history="1">
        <w:r>
          <w:t>a) m2c – mouse_ctl to core</w:t>
        </w:r>
        <w:r>
          <w:tab/>
          <w:t>3</w:t>
        </w:r>
      </w:hyperlink>
    </w:p>
    <w:p w14:paraId="3C9FB144" w14:textId="77777777" w:rsidR="00650CDA" w:rsidRDefault="0011322C">
      <w:pPr>
        <w:pStyle w:val="Contents2"/>
        <w:rPr>
          <w:rFonts w:hint="eastAsia"/>
        </w:rPr>
      </w:pPr>
      <w:hyperlink r:id="rId19" w:history="1">
        <w:r>
          <w:t>3.2. Moduł: mouse_ctl (external IP)</w:t>
        </w:r>
        <w:r>
          <w:tab/>
          <w:t>3</w:t>
        </w:r>
      </w:hyperlink>
    </w:p>
    <w:p w14:paraId="5560633B" w14:textId="77777777" w:rsidR="00650CDA" w:rsidRDefault="0011322C">
      <w:pPr>
        <w:pStyle w:val="Contents2"/>
        <w:rPr>
          <w:rFonts w:hint="eastAsia"/>
        </w:rPr>
      </w:pPr>
      <w:hyperlink r:id="rId20" w:history="1">
        <w:r>
          <w:t>3.3. Moduł: core</w:t>
        </w:r>
        <w:r>
          <w:tab/>
          <w:t>3</w:t>
        </w:r>
      </w:hyperlink>
    </w:p>
    <w:p w14:paraId="6DCBACFE" w14:textId="77777777" w:rsidR="00650CDA" w:rsidRDefault="0011322C">
      <w:pPr>
        <w:pStyle w:val="Contents3"/>
        <w:rPr>
          <w:rFonts w:hint="eastAsia"/>
        </w:rPr>
      </w:pPr>
      <w:hyperlink r:id="rId21" w:history="1">
        <w:r>
          <w:t>3.3.1. Schemat blokowy</w:t>
        </w:r>
        <w:r>
          <w:tab/>
          <w:t>3</w:t>
        </w:r>
      </w:hyperlink>
    </w:p>
    <w:p w14:paraId="39B86EF4" w14:textId="77777777" w:rsidR="00650CDA" w:rsidRDefault="0011322C">
      <w:pPr>
        <w:pStyle w:val="Contents3"/>
        <w:rPr>
          <w:rFonts w:hint="eastAsia"/>
        </w:rPr>
      </w:pPr>
      <w:hyperlink r:id="rId22" w:history="1">
        <w:r>
          <w:t>3.3.2. Porty</w:t>
        </w:r>
        <w:r>
          <w:tab/>
          <w:t>3</w:t>
        </w:r>
      </w:hyperlink>
    </w:p>
    <w:p w14:paraId="73856905" w14:textId="77777777" w:rsidR="00650CDA" w:rsidRDefault="0011322C">
      <w:pPr>
        <w:pStyle w:val="Contents3"/>
        <w:rPr>
          <w:rFonts w:hint="eastAsia"/>
        </w:rPr>
      </w:pPr>
      <w:hyperlink r:id="rId23" w:history="1">
        <w:r>
          <w:t>3.3.3. Interfejsy</w:t>
        </w:r>
        <w:r>
          <w:tab/>
          <w:t>3</w:t>
        </w:r>
      </w:hyperlink>
    </w:p>
    <w:p w14:paraId="601AD19C" w14:textId="77777777" w:rsidR="00650CDA" w:rsidRDefault="0011322C">
      <w:pPr>
        <w:pStyle w:val="Contents2"/>
        <w:rPr>
          <w:rFonts w:hint="eastAsia"/>
        </w:rPr>
      </w:pPr>
      <w:hyperlink r:id="rId24" w:history="1">
        <w:r>
          <w:t>3.4. Moduł: core:timer</w:t>
        </w:r>
        <w:r>
          <w:tab/>
          <w:t>3</w:t>
        </w:r>
      </w:hyperlink>
    </w:p>
    <w:p w14:paraId="7FE843FB" w14:textId="77777777" w:rsidR="00650CDA" w:rsidRDefault="0011322C">
      <w:pPr>
        <w:pStyle w:val="Contents3"/>
        <w:rPr>
          <w:rFonts w:hint="eastAsia"/>
        </w:rPr>
      </w:pPr>
      <w:hyperlink r:id="rId25" w:history="1">
        <w:r>
          <w:t>3.4.1. Schemat blokowy</w:t>
        </w:r>
        <w:r>
          <w:tab/>
          <w:t>3</w:t>
        </w:r>
      </w:hyperlink>
    </w:p>
    <w:p w14:paraId="0C84ED1F" w14:textId="77777777" w:rsidR="00650CDA" w:rsidRDefault="0011322C">
      <w:pPr>
        <w:pStyle w:val="Contents3"/>
        <w:rPr>
          <w:rFonts w:hint="eastAsia"/>
        </w:rPr>
      </w:pPr>
      <w:hyperlink r:id="rId26" w:history="1">
        <w:r>
          <w:t>3.4.2. Porty</w:t>
        </w:r>
        <w:r>
          <w:tab/>
          <w:t>3</w:t>
        </w:r>
      </w:hyperlink>
    </w:p>
    <w:p w14:paraId="62897854" w14:textId="77777777" w:rsidR="00650CDA" w:rsidRDefault="0011322C">
      <w:pPr>
        <w:pStyle w:val="Contents3"/>
        <w:rPr>
          <w:rFonts w:hint="eastAsia"/>
        </w:rPr>
      </w:pPr>
      <w:hyperlink r:id="rId27" w:history="1">
        <w:r>
          <w:t>3.4.3. Interfejsy</w:t>
        </w:r>
        <w:r>
          <w:tab/>
          <w:t>3</w:t>
        </w:r>
      </w:hyperlink>
    </w:p>
    <w:p w14:paraId="4EDA25F3" w14:textId="77777777" w:rsidR="00650CDA" w:rsidRDefault="0011322C">
      <w:pPr>
        <w:pStyle w:val="Contents2"/>
        <w:rPr>
          <w:rFonts w:hint="eastAsia"/>
        </w:rPr>
      </w:pPr>
      <w:hyperlink r:id="rId28" w:history="1">
        <w:r>
          <w:t>3.5. Rozprowadzenie sygnału zegara</w:t>
        </w:r>
        <w:r>
          <w:tab/>
          <w:t>3</w:t>
        </w:r>
      </w:hyperlink>
    </w:p>
    <w:p w14:paraId="21EEC9A6" w14:textId="77777777" w:rsidR="00650CDA" w:rsidRDefault="0011322C">
      <w:pPr>
        <w:pStyle w:val="Contents1"/>
        <w:rPr>
          <w:rFonts w:hint="eastAsia"/>
        </w:rPr>
      </w:pPr>
      <w:hyperlink r:id="rId29" w:history="1">
        <w:r>
          <w:t>4. Implementacja. Zaawansowanie na 14.03.2018 – 0%</w:t>
        </w:r>
        <w:r>
          <w:tab/>
          <w:t>4</w:t>
        </w:r>
      </w:hyperlink>
    </w:p>
    <w:p w14:paraId="60BAAE22" w14:textId="77777777" w:rsidR="00650CDA" w:rsidRDefault="0011322C">
      <w:pPr>
        <w:pStyle w:val="Contents1"/>
        <w:rPr>
          <w:rFonts w:hint="eastAsia"/>
        </w:rPr>
      </w:pPr>
      <w:hyperlink r:id="rId30" w:history="1">
        <w:r>
          <w:t>5. Film. Zaawansowanie na 14.03.2018 – 0%</w:t>
        </w:r>
        <w:r>
          <w:tab/>
          <w:t>4</w:t>
        </w:r>
      </w:hyperlink>
    </w:p>
    <w:p w14:paraId="74B73D78" w14:textId="77777777" w:rsidR="00650CDA" w:rsidRDefault="0011322C">
      <w:pPr>
        <w:pStyle w:val="Textbody"/>
        <w:rPr>
          <w:rFonts w:hint="eastAsia"/>
        </w:rPr>
      </w:pPr>
      <w:r>
        <w:fldChar w:fldCharType="end"/>
      </w:r>
    </w:p>
    <w:p w14:paraId="34BE0CBF" w14:textId="77777777" w:rsidR="00650CDA" w:rsidRDefault="0011322C">
      <w:pPr>
        <w:pStyle w:val="Nagwek1"/>
        <w:rPr>
          <w:rFonts w:hint="eastAsia"/>
        </w:rPr>
      </w:pPr>
      <w:r>
        <w:t>Repozytorium git</w:t>
      </w:r>
    </w:p>
    <w:p w14:paraId="79FBC171" w14:textId="77777777" w:rsidR="00650CDA" w:rsidRDefault="0011322C">
      <w:pPr>
        <w:pStyle w:val="Textbody"/>
        <w:jc w:val="left"/>
        <w:rPr>
          <w:rFonts w:hint="eastAsia"/>
        </w:rPr>
      </w:pPr>
      <w:r>
        <w:t xml:space="preserve">Adres repozytorium </w:t>
      </w:r>
      <w:proofErr w:type="spellStart"/>
      <w:r>
        <w:t>GITa</w:t>
      </w:r>
      <w:proofErr w:type="spellEnd"/>
      <w:r>
        <w:t xml:space="preserve"> (jeżeli używane):</w:t>
      </w:r>
    </w:p>
    <w:p w14:paraId="4A3905E2" w14:textId="77777777" w:rsidR="00650CDA" w:rsidRDefault="0011322C">
      <w:pPr>
        <w:pStyle w:val="Textbody"/>
        <w:jc w:val="left"/>
        <w:rPr>
          <w:rFonts w:hint="eastAsia"/>
        </w:rPr>
      </w:pPr>
      <w:r>
        <w:t>https://</w:t>
      </w:r>
    </w:p>
    <w:p w14:paraId="08A3966E" w14:textId="77777777" w:rsidR="00650CDA" w:rsidRDefault="0011322C">
      <w:pPr>
        <w:pStyle w:val="Textbody"/>
        <w:jc w:val="left"/>
        <w:rPr>
          <w:rFonts w:hint="eastAsia"/>
        </w:rPr>
      </w:pPr>
      <w:r>
        <w:t xml:space="preserve">W przypadku repozytorium prywatnego należy zaprosić użytkownika zewnętrznego o adresie mailowym: </w:t>
      </w:r>
      <w:hyperlink r:id="rId31" w:history="1">
        <w:r>
          <w:t>robert.szczygiel@agh.edu.pl</w:t>
        </w:r>
      </w:hyperlink>
    </w:p>
    <w:p w14:paraId="06CEBFF3" w14:textId="77777777" w:rsidR="00650CDA" w:rsidRDefault="0011322C">
      <w:pPr>
        <w:pStyle w:val="Textbody"/>
        <w:jc w:val="left"/>
        <w:rPr>
          <w:rFonts w:hint="eastAsia"/>
        </w:rPr>
      </w:pPr>
      <w:r>
        <w:t>Uwaga: przy ocenie wykorzystania repozytorium GIT będzie brane pod uwagę jego rzeczywiste użycie w czasie projektu. Nie wystarczy załadować wyłącznie ostatniej wersji.</w:t>
      </w:r>
    </w:p>
    <w:p w14:paraId="44A6736A" w14:textId="77777777" w:rsidR="00650CDA" w:rsidRDefault="0011322C">
      <w:pPr>
        <w:pStyle w:val="Nagwek1"/>
        <w:rPr>
          <w:rFonts w:hint="eastAsia"/>
        </w:rPr>
      </w:pPr>
      <w:bookmarkStart w:id="0" w:name="__RefHeading___Toc375_832888478"/>
      <w:r>
        <w:t>Wstęp</w:t>
      </w:r>
      <w:bookmarkEnd w:id="0"/>
    </w:p>
    <w:p w14:paraId="40A694CE" w14:textId="77777777" w:rsidR="00650CDA" w:rsidRDefault="0011322C">
      <w:pPr>
        <w:pStyle w:val="Textbody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Skąd się wziął pomysł i co w ramach tego projektu robimy.</w:t>
      </w:r>
    </w:p>
    <w:p w14:paraId="51A780DF" w14:textId="77777777" w:rsidR="00650CDA" w:rsidRDefault="0011322C">
      <w:pPr>
        <w:pStyle w:val="Nagwek1"/>
        <w:rPr>
          <w:rFonts w:hint="eastAsia"/>
        </w:rPr>
      </w:pPr>
      <w:bookmarkStart w:id="1" w:name="__RefHeading___Toc377_832888478"/>
      <w:r>
        <w:lastRenderedPageBreak/>
        <w:t>Specyfikacja</w:t>
      </w:r>
      <w:bookmarkEnd w:id="1"/>
    </w:p>
    <w:p w14:paraId="2207C348" w14:textId="77777777" w:rsidR="00650CDA" w:rsidRDefault="0011322C">
      <w:pPr>
        <w:pStyle w:val="Nagwek2"/>
        <w:rPr>
          <w:rFonts w:hint="eastAsia"/>
        </w:rPr>
      </w:pPr>
      <w:bookmarkStart w:id="2" w:name="__RefHeading___Toc379_832888478"/>
      <w:r>
        <w:t>Opis ogólny algorytmu</w:t>
      </w:r>
      <w:bookmarkEnd w:id="2"/>
    </w:p>
    <w:p w14:paraId="1EDB5396" w14:textId="77777777" w:rsidR="00650CDA" w:rsidRDefault="0011322C">
      <w:pPr>
        <w:pStyle w:val="Textbody"/>
        <w:rPr>
          <w:rFonts w:hint="eastAsia"/>
        </w:rPr>
      </w:pPr>
      <w:r>
        <w:rPr>
          <w:i/>
          <w:iCs/>
          <w:sz w:val="20"/>
          <w:szCs w:val="20"/>
        </w:rPr>
        <w:t xml:space="preserve">Uproszczony schemat blokowy działania implementowanego algorytmu. Co się dzieje po starcie, jak wygląda przebieg </w:t>
      </w:r>
      <w:proofErr w:type="gramStart"/>
      <w:r>
        <w:rPr>
          <w:i/>
          <w:iCs/>
          <w:sz w:val="20"/>
          <w:szCs w:val="20"/>
        </w:rPr>
        <w:t>działania,  kiedy</w:t>
      </w:r>
      <w:proofErr w:type="gramEnd"/>
      <w:r>
        <w:rPr>
          <w:i/>
          <w:iCs/>
          <w:sz w:val="20"/>
          <w:szCs w:val="20"/>
        </w:rPr>
        <w:t xml:space="preserve"> i pod jakimi warunkami się kończ</w:t>
      </w:r>
      <w:r>
        <w:rPr>
          <w:i/>
          <w:iCs/>
          <w:sz w:val="20"/>
          <w:szCs w:val="20"/>
        </w:rPr>
        <w:t>y.</w:t>
      </w:r>
    </w:p>
    <w:p w14:paraId="5F225E55" w14:textId="77777777" w:rsidR="00650CDA" w:rsidRDefault="0011322C">
      <w:pPr>
        <w:pStyle w:val="Textbody"/>
        <w:rPr>
          <w:rFonts w:hint="eastAsia"/>
        </w:rPr>
      </w:pPr>
      <w:r>
        <w:rPr>
          <w:i/>
          <w:iCs/>
          <w:sz w:val="20"/>
          <w:szCs w:val="20"/>
        </w:rPr>
        <w:t xml:space="preserve">Ewentualnie przykładowe </w:t>
      </w:r>
      <w:proofErr w:type="spellStart"/>
      <w:r>
        <w:rPr>
          <w:i/>
          <w:iCs/>
          <w:sz w:val="20"/>
          <w:szCs w:val="20"/>
        </w:rPr>
        <w:t>screen-shot</w:t>
      </w:r>
      <w:r>
        <w:rPr>
          <w:i/>
          <w:iCs/>
        </w:rPr>
        <w:t>y</w:t>
      </w:r>
      <w:proofErr w:type="spellEnd"/>
      <w:r>
        <w:rPr>
          <w:i/>
          <w:iCs/>
        </w:rPr>
        <w:t xml:space="preserve"> </w:t>
      </w:r>
      <w:r>
        <w:rPr>
          <w:i/>
          <w:iCs/>
          <w:sz w:val="20"/>
          <w:szCs w:val="20"/>
        </w:rPr>
        <w:t>tego, co w przybliżeniu chcielibyśmy uzyskać.</w:t>
      </w:r>
    </w:p>
    <w:p w14:paraId="4489CF9A" w14:textId="77777777" w:rsidR="00650CDA" w:rsidRDefault="0011322C">
      <w:pPr>
        <w:pStyle w:val="Nagwek2"/>
        <w:rPr>
          <w:rFonts w:hint="eastAsia"/>
        </w:rPr>
      </w:pPr>
      <w:bookmarkStart w:id="3" w:name="__RefHeading___Toc381_832888478"/>
      <w:r>
        <w:t>Tabela zdarzeń</w:t>
      </w:r>
      <w:bookmarkEnd w:id="3"/>
    </w:p>
    <w:p w14:paraId="75EE0FEC" w14:textId="77777777" w:rsidR="00650CDA" w:rsidRDefault="0011322C">
      <w:pPr>
        <w:pStyle w:val="Textbody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Opis zdarzeń występujących podczas działania programu/urządzenia, zarówno zewnętrznych (interakcje z użytkownikiem), jak i wewnętrznych (specyficzne stany</w:t>
      </w:r>
      <w:r>
        <w:rPr>
          <w:i/>
          <w:iCs/>
          <w:sz w:val="20"/>
          <w:szCs w:val="20"/>
        </w:rPr>
        <w:t xml:space="preserve"> w algorytmie). Zdarzenia podzielone są na kategorie dotyczący różnych stanów działania programu. Kategorie powinny odpowiadać stanom ze schematu z pkt. 2.1.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3"/>
        <w:gridCol w:w="2437"/>
        <w:gridCol w:w="4938"/>
      </w:tblGrid>
      <w:tr w:rsidR="00650CDA" w14:paraId="277711AA" w14:textId="77777777">
        <w:tblPrEx>
          <w:tblCellMar>
            <w:top w:w="0" w:type="dxa"/>
            <w:bottom w:w="0" w:type="dxa"/>
          </w:tblCellMar>
        </w:tblPrEx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5CDCA" w14:textId="77777777" w:rsidR="00650CDA" w:rsidRDefault="0011322C">
            <w:pPr>
              <w:pStyle w:val="TableContents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Zdarzenie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49E5E" w14:textId="77777777" w:rsidR="00650CDA" w:rsidRDefault="0011322C">
            <w:pPr>
              <w:pStyle w:val="TableContents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Kategoria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C49C6" w14:textId="77777777" w:rsidR="00650CDA" w:rsidRDefault="0011322C">
            <w:pPr>
              <w:pStyle w:val="TableContents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Reakcja systemu</w:t>
            </w:r>
          </w:p>
        </w:tc>
      </w:tr>
      <w:tr w:rsidR="00650CDA" w14:paraId="52C6C27A" w14:textId="77777777">
        <w:tblPrEx>
          <w:tblCellMar>
            <w:top w:w="0" w:type="dxa"/>
            <w:bottom w:w="0" w:type="dxa"/>
          </w:tblCellMar>
        </w:tblPrEx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ED6D58" w14:textId="77777777" w:rsidR="00650CDA" w:rsidRDefault="0011322C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LPM</w:t>
            </w:r>
            <w:r>
              <w:rPr>
                <w:sz w:val="21"/>
              </w:rPr>
              <w:t xml:space="preserve"> w obszarze X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88807E" w14:textId="77777777" w:rsidR="00650CDA" w:rsidRDefault="0011322C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Ekran startowy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B62C1A" w14:textId="77777777" w:rsidR="00650CDA" w:rsidRDefault="0011322C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Uruchomienie gry</w:t>
            </w:r>
          </w:p>
        </w:tc>
      </w:tr>
      <w:tr w:rsidR="00650CDA" w14:paraId="0BDE57B9" w14:textId="77777777">
        <w:tblPrEx>
          <w:tblCellMar>
            <w:top w:w="0" w:type="dxa"/>
            <w:bottom w:w="0" w:type="dxa"/>
          </w:tblCellMar>
        </w:tblPrEx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FA4C7" w14:textId="77777777" w:rsidR="00650CDA" w:rsidRDefault="0011322C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Piłka uderza w ścianę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133B2" w14:textId="77777777" w:rsidR="00650CDA" w:rsidRDefault="0011322C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28FF7E" w14:textId="77777777" w:rsidR="00650CDA" w:rsidRDefault="0011322C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Zmiana kierunku ruchu piłki</w:t>
            </w:r>
          </w:p>
        </w:tc>
      </w:tr>
      <w:tr w:rsidR="00650CDA" w14:paraId="414631CC" w14:textId="77777777">
        <w:tblPrEx>
          <w:tblCellMar>
            <w:top w:w="0" w:type="dxa"/>
            <w:bottom w:w="0" w:type="dxa"/>
          </w:tblCellMar>
        </w:tblPrEx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D80A9A" w14:textId="77777777" w:rsidR="00650CDA" w:rsidRDefault="0011322C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Piłka uderza w dół ekranu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1BB133" w14:textId="77777777" w:rsidR="00650CDA" w:rsidRDefault="0011322C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69EA16" w14:textId="77777777" w:rsidR="00650CDA" w:rsidRDefault="0011322C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Koniec gry</w:t>
            </w:r>
          </w:p>
        </w:tc>
      </w:tr>
      <w:tr w:rsidR="00650CDA" w14:paraId="73516AAA" w14:textId="77777777">
        <w:tblPrEx>
          <w:tblCellMar>
            <w:top w:w="0" w:type="dxa"/>
            <w:bottom w:w="0" w:type="dxa"/>
          </w:tblCellMar>
        </w:tblPrEx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F136DA" w14:textId="77777777" w:rsidR="00650CDA" w:rsidRDefault="00650CDA">
            <w:pPr>
              <w:pStyle w:val="TableContents"/>
              <w:rPr>
                <w:sz w:val="21"/>
              </w:rPr>
            </w:pP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D21793" w14:textId="77777777" w:rsidR="00650CDA" w:rsidRDefault="00650CDA">
            <w:pPr>
              <w:pStyle w:val="TableContents"/>
              <w:rPr>
                <w:sz w:val="21"/>
              </w:rPr>
            </w:pP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DF15BA" w14:textId="77777777" w:rsidR="00650CDA" w:rsidRDefault="00650CDA">
            <w:pPr>
              <w:pStyle w:val="TableContents"/>
              <w:rPr>
                <w:sz w:val="21"/>
              </w:rPr>
            </w:pPr>
          </w:p>
        </w:tc>
      </w:tr>
    </w:tbl>
    <w:p w14:paraId="157603C1" w14:textId="77777777" w:rsidR="00650CDA" w:rsidRDefault="00650CDA">
      <w:pPr>
        <w:pStyle w:val="Textbody"/>
        <w:rPr>
          <w:rFonts w:hint="eastAsia"/>
        </w:rPr>
      </w:pPr>
    </w:p>
    <w:p w14:paraId="6B7AD0A9" w14:textId="77777777" w:rsidR="00650CDA" w:rsidRDefault="0011322C">
      <w:pPr>
        <w:pStyle w:val="Nagwek1"/>
        <w:rPr>
          <w:rFonts w:hint="eastAsia"/>
        </w:rPr>
      </w:pPr>
      <w:bookmarkStart w:id="4" w:name="__RefHeading___Toc383_832888478"/>
      <w:r>
        <w:t>Architektura</w:t>
      </w:r>
      <w:bookmarkEnd w:id="4"/>
    </w:p>
    <w:p w14:paraId="61A3E385" w14:textId="77777777" w:rsidR="00650CDA" w:rsidRDefault="0011322C">
      <w:pPr>
        <w:pStyle w:val="Textbody"/>
        <w:rPr>
          <w:rFonts w:hint="eastAsia"/>
          <w:color w:val="CC0000"/>
        </w:rPr>
      </w:pPr>
      <w:r>
        <w:rPr>
          <w:color w:val="CC0000"/>
        </w:rPr>
        <w:t xml:space="preserve">Uwaga: dobrze zrobiony projekt zawiera tylko moduły strukturalne (zbudowane z innych </w:t>
      </w:r>
      <w:r>
        <w:rPr>
          <w:color w:val="CC0000"/>
        </w:rPr>
        <w:t xml:space="preserve">modułów) i funkcjonalne (zawierające bloki proceduralne </w:t>
      </w:r>
      <w:proofErr w:type="spellStart"/>
      <w:r>
        <w:rPr>
          <w:color w:val="CC0000"/>
        </w:rPr>
        <w:t>always</w:t>
      </w:r>
      <w:proofErr w:type="spellEnd"/>
      <w:r>
        <w:rPr>
          <w:color w:val="CC0000"/>
        </w:rPr>
        <w:t xml:space="preserve"> @). Staramy się nie generować bloków mieszających te dwa typy, o ile to możliwe.</w:t>
      </w:r>
    </w:p>
    <w:p w14:paraId="675C5688" w14:textId="77777777" w:rsidR="00650CDA" w:rsidRDefault="0011322C">
      <w:pPr>
        <w:pStyle w:val="Textbody"/>
        <w:rPr>
          <w:rFonts w:hint="eastAsia"/>
          <w:color w:val="CC0000"/>
        </w:rPr>
      </w:pPr>
      <w:r>
        <w:rPr>
          <w:color w:val="CC0000"/>
        </w:rPr>
        <w:t xml:space="preserve">Uwaga: opisujemy architekturę </w:t>
      </w:r>
      <w:r>
        <w:rPr>
          <w:b/>
          <w:bCs/>
          <w:color w:val="CC0000"/>
        </w:rPr>
        <w:t>tylko głównego modułu oraz rozprowadzenie sygnału zegara</w:t>
      </w:r>
      <w:r>
        <w:rPr>
          <w:color w:val="CC0000"/>
        </w:rPr>
        <w:t>.</w:t>
      </w:r>
    </w:p>
    <w:p w14:paraId="5C708ADA" w14:textId="77777777" w:rsidR="00650CDA" w:rsidRDefault="0011322C">
      <w:pPr>
        <w:pStyle w:val="Nagwek2"/>
        <w:rPr>
          <w:rFonts w:hint="eastAsia"/>
        </w:rPr>
      </w:pPr>
      <w:bookmarkStart w:id="5" w:name="__RefHeading___Toc385_832888478"/>
      <w:r>
        <w:t>Moduł: top</w:t>
      </w:r>
      <w:bookmarkEnd w:id="5"/>
    </w:p>
    <w:p w14:paraId="648BB92A" w14:textId="77777777" w:rsidR="00650CDA" w:rsidRDefault="0011322C">
      <w:pPr>
        <w:pStyle w:val="Textbody"/>
        <w:rPr>
          <w:rFonts w:hint="eastAsia"/>
        </w:rPr>
      </w:pPr>
      <w:r>
        <w:t xml:space="preserve">Osoba </w:t>
      </w:r>
      <w:r>
        <w:t>odpowiedzialna: JK</w:t>
      </w:r>
    </w:p>
    <w:p w14:paraId="5F4B76A5" w14:textId="77777777" w:rsidR="00650CDA" w:rsidRDefault="0011322C">
      <w:pPr>
        <w:pStyle w:val="Nagwek3"/>
        <w:rPr>
          <w:rFonts w:hint="eastAsia"/>
        </w:rPr>
      </w:pPr>
      <w:bookmarkStart w:id="6" w:name="__RefHeading___Toc387_832888478"/>
      <w:r>
        <w:t>Schemat blokowy</w:t>
      </w:r>
      <w:bookmarkEnd w:id="6"/>
    </w:p>
    <w:p w14:paraId="6D13717A" w14:textId="77777777" w:rsidR="00650CDA" w:rsidRDefault="0011322C">
      <w:pPr>
        <w:pStyle w:val="Textbody"/>
        <w:rPr>
          <w:rFonts w:hint="eastAsia"/>
          <w:color w:val="3333FF"/>
        </w:rPr>
      </w:pPr>
      <w:r>
        <w:rPr>
          <w:color w:val="3333FF"/>
        </w:rPr>
        <w:t xml:space="preserve">Uwaga: Schemat blokowy to nie jest schemat z </w:t>
      </w:r>
      <w:proofErr w:type="spellStart"/>
      <w:r>
        <w:rPr>
          <w:color w:val="3333FF"/>
        </w:rPr>
        <w:t>Vivado</w:t>
      </w:r>
      <w:proofErr w:type="spellEnd"/>
      <w:r>
        <w:rPr>
          <w:color w:val="3333FF"/>
        </w:rPr>
        <w:t xml:space="preserve">! Nie zawiera on sygnałów, tylko interfejsy. Interfejs oznacza tutaj grupę sygnałów. Schemat blokowy pokazuje moduły </w:t>
      </w:r>
      <w:proofErr w:type="gramStart"/>
      <w:r>
        <w:rPr>
          <w:color w:val="3333FF"/>
        </w:rPr>
        <w:t>składowe,</w:t>
      </w:r>
      <w:proofErr w:type="gramEnd"/>
      <w:r>
        <w:rPr>
          <w:color w:val="3333FF"/>
        </w:rPr>
        <w:t xml:space="preserve"> oraz łączące je interfejsy.</w:t>
      </w:r>
    </w:p>
    <w:p w14:paraId="1DF557D9" w14:textId="77777777" w:rsidR="00650CDA" w:rsidRDefault="00650CDA">
      <w:pPr>
        <w:pStyle w:val="Textbody"/>
        <w:rPr>
          <w:rFonts w:hint="eastAsia"/>
          <w:i/>
          <w:iCs/>
          <w:sz w:val="20"/>
          <w:szCs w:val="20"/>
        </w:rPr>
      </w:pPr>
    </w:p>
    <w:p w14:paraId="6837E37D" w14:textId="77777777" w:rsidR="00650CDA" w:rsidRDefault="0011322C">
      <w:pPr>
        <w:pStyle w:val="Textbody"/>
        <w:pageBreakBefore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lastRenderedPageBreak/>
        <w:t>Przykładowy sc</w:t>
      </w:r>
      <w:r>
        <w:rPr>
          <w:i/>
          <w:iCs/>
          <w:sz w:val="20"/>
          <w:szCs w:val="20"/>
        </w:rPr>
        <w:t>hemat blokowy modułu głównego</w:t>
      </w:r>
    </w:p>
    <w:p w14:paraId="431F3370" w14:textId="77777777" w:rsidR="00650CDA" w:rsidRDefault="0011322C">
      <w:pPr>
        <w:pStyle w:val="Textbody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Uwaga:</w:t>
      </w:r>
    </w:p>
    <w:p w14:paraId="1F052149" w14:textId="77777777" w:rsidR="00650CDA" w:rsidRDefault="0011322C">
      <w:pPr>
        <w:pStyle w:val="Textbody"/>
        <w:numPr>
          <w:ilvl w:val="0"/>
          <w:numId w:val="2"/>
        </w:numPr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interfejsy dwukierunkowe rozbijamy na 2 interfejsy jednokierunkowe</w:t>
      </w:r>
    </w:p>
    <w:p w14:paraId="22DABFF1" w14:textId="77777777" w:rsidR="00650CDA" w:rsidRDefault="0011322C">
      <w:pPr>
        <w:pStyle w:val="Textbody"/>
        <w:numPr>
          <w:ilvl w:val="0"/>
          <w:numId w:val="2"/>
        </w:numPr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nazwa interfejsu stanowi prefiks nazwy sygnałów składowych</w:t>
      </w:r>
    </w:p>
    <w:p w14:paraId="3D0252E6" w14:textId="77777777" w:rsidR="00650CDA" w:rsidRDefault="0011322C">
      <w:pPr>
        <w:pStyle w:val="Textbody"/>
        <w:numPr>
          <w:ilvl w:val="0"/>
          <w:numId w:val="2"/>
        </w:numPr>
        <w:rPr>
          <w:rFonts w:hint="eastAsia"/>
        </w:rPr>
      </w:pPr>
      <w:r>
        <w:rPr>
          <w:i/>
          <w:iCs/>
          <w:sz w:val="20"/>
          <w:szCs w:val="20"/>
        </w:rPr>
        <w:t xml:space="preserve">w interfejsach nie uwzględniamy sygnałów globalnych (np. </w:t>
      </w:r>
      <w:proofErr w:type="spellStart"/>
      <w:r>
        <w:rPr>
          <w:i/>
          <w:iCs/>
          <w:sz w:val="20"/>
          <w:szCs w:val="20"/>
        </w:rPr>
        <w:t>clk</w:t>
      </w:r>
      <w:proofErr w:type="spellEnd"/>
      <w:r>
        <w:rPr>
          <w:i/>
          <w:iCs/>
          <w:sz w:val="20"/>
          <w:szCs w:val="20"/>
        </w:rPr>
        <w:t xml:space="preserve"> i </w:t>
      </w:r>
      <w:proofErr w:type="spellStart"/>
      <w:r>
        <w:rPr>
          <w:i/>
          <w:iCs/>
          <w:sz w:val="20"/>
          <w:szCs w:val="20"/>
        </w:rPr>
        <w:t>rst</w:t>
      </w:r>
      <w:proofErr w:type="spellEnd"/>
      <w:r>
        <w:rPr>
          <w:i/>
          <w:iCs/>
          <w:sz w:val="20"/>
          <w:szCs w:val="20"/>
        </w:rPr>
        <w:t>).</w:t>
      </w:r>
    </w:p>
    <w:p w14:paraId="1D330CEF" w14:textId="77777777" w:rsidR="00650CDA" w:rsidRDefault="0011322C">
      <w:pPr>
        <w:pStyle w:val="Nagwek3"/>
        <w:rPr>
          <w:rFonts w:hint="eastAsia"/>
        </w:rPr>
      </w:pPr>
      <w:bookmarkStart w:id="7" w:name="__RefHeading___Toc389_832888478"/>
      <w:r>
        <w:t>Porty</w:t>
      </w:r>
      <w:bookmarkEnd w:id="7"/>
    </w:p>
    <w:p w14:paraId="4A83FC53" w14:textId="77777777" w:rsidR="00650CDA" w:rsidRDefault="0011322C">
      <w:pPr>
        <w:pStyle w:val="Nagwek4"/>
        <w:rPr>
          <w:rFonts w:hint="eastAsia"/>
        </w:rPr>
      </w:pPr>
      <w:bookmarkStart w:id="8" w:name="__RefHeading___Toc391_832888478"/>
      <w:proofErr w:type="spellStart"/>
      <w:r>
        <w:t>mou</w:t>
      </w:r>
      <w:proofErr w:type="spellEnd"/>
      <w:r>
        <w:t xml:space="preserve"> – </w:t>
      </w:r>
      <w:proofErr w:type="spellStart"/>
      <w:r>
        <w:t>mouse_ctl</w:t>
      </w:r>
      <w:proofErr w:type="spellEnd"/>
      <w:r>
        <w:t xml:space="preserve">, </w:t>
      </w:r>
      <w:proofErr w:type="spellStart"/>
      <w:r>
        <w:t>input</w:t>
      </w:r>
      <w:bookmarkEnd w:id="8"/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650CDA" w14:paraId="1EF0F0F1" w14:textId="77777777">
        <w:tblPrEx>
          <w:tblCellMar>
            <w:top w:w="0" w:type="dxa"/>
            <w:bottom w:w="0" w:type="dxa"/>
          </w:tblCellMar>
        </w:tblPrEx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73CB47" w14:textId="77777777" w:rsidR="00650CDA" w:rsidRDefault="001132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A3571" w14:textId="77777777" w:rsidR="00650CDA" w:rsidRDefault="001132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650CDA" w14:paraId="4D443988" w14:textId="77777777">
        <w:tblPrEx>
          <w:tblCellMar>
            <w:top w:w="0" w:type="dxa"/>
            <w:bottom w:w="0" w:type="dxa"/>
          </w:tblCellMar>
        </w:tblPrEx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580C91" w14:textId="77777777" w:rsidR="00650CDA" w:rsidRDefault="0011322C">
            <w:pPr>
              <w:pStyle w:val="TableContents"/>
              <w:jc w:val="center"/>
            </w:pPr>
            <w:proofErr w:type="spellStart"/>
            <w:r>
              <w:t>mou_si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E6E74C" w14:textId="77777777" w:rsidR="00650CDA" w:rsidRDefault="0011322C">
            <w:pPr>
              <w:pStyle w:val="TableContents"/>
            </w:pPr>
            <w:r>
              <w:t>szeregowe wejście danych</w:t>
            </w:r>
          </w:p>
        </w:tc>
      </w:tr>
      <w:tr w:rsidR="00650CDA" w14:paraId="3122B5F8" w14:textId="77777777">
        <w:tblPrEx>
          <w:tblCellMar>
            <w:top w:w="0" w:type="dxa"/>
            <w:bottom w:w="0" w:type="dxa"/>
          </w:tblCellMar>
        </w:tblPrEx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5FF80A" w14:textId="77777777" w:rsidR="00650CDA" w:rsidRDefault="00650CDA">
            <w:pPr>
              <w:pStyle w:val="TableContents"/>
              <w:jc w:val="center"/>
            </w:pP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BB651B" w14:textId="77777777" w:rsidR="00650CDA" w:rsidRDefault="00650CDA">
            <w:pPr>
              <w:pStyle w:val="TableContents"/>
            </w:pPr>
          </w:p>
        </w:tc>
      </w:tr>
    </w:tbl>
    <w:p w14:paraId="1BABB9FF" w14:textId="77777777" w:rsidR="00650CDA" w:rsidRDefault="0011322C">
      <w:pPr>
        <w:pStyle w:val="Nagwek4"/>
        <w:rPr>
          <w:rFonts w:hint="eastAsia"/>
        </w:rPr>
      </w:pPr>
      <w:bookmarkStart w:id="9" w:name="__RefHeading___Toc393_832888478"/>
      <w:proofErr w:type="spellStart"/>
      <w:r>
        <w:t>vga</w:t>
      </w:r>
      <w:proofErr w:type="spellEnd"/>
      <w:r>
        <w:t xml:space="preserve"> –</w:t>
      </w:r>
      <w:r>
        <w:t xml:space="preserve"> </w:t>
      </w:r>
      <w:proofErr w:type="spellStart"/>
      <w:r>
        <w:t>vga_ctl</w:t>
      </w:r>
      <w:proofErr w:type="spellEnd"/>
      <w:r>
        <w:t xml:space="preserve">, </w:t>
      </w:r>
      <w:proofErr w:type="spellStart"/>
      <w:r>
        <w:t>output</w:t>
      </w:r>
      <w:bookmarkEnd w:id="9"/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650CDA" w14:paraId="35DA0EAA" w14:textId="77777777">
        <w:tblPrEx>
          <w:tblCellMar>
            <w:top w:w="0" w:type="dxa"/>
            <w:bottom w:w="0" w:type="dxa"/>
          </w:tblCellMar>
        </w:tblPrEx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0B2961" w14:textId="77777777" w:rsidR="00650CDA" w:rsidRDefault="001132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3F3B7E" w14:textId="77777777" w:rsidR="00650CDA" w:rsidRDefault="001132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650CDA" w14:paraId="01F0DD0A" w14:textId="77777777">
        <w:tblPrEx>
          <w:tblCellMar>
            <w:top w:w="0" w:type="dxa"/>
            <w:bottom w:w="0" w:type="dxa"/>
          </w:tblCellMar>
        </w:tblPrEx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716AF3" w14:textId="77777777" w:rsidR="00650CDA" w:rsidRDefault="0011322C">
            <w:pPr>
              <w:pStyle w:val="TableContents"/>
              <w:jc w:val="center"/>
            </w:pPr>
            <w:proofErr w:type="spellStart"/>
            <w:r>
              <w:t>vga_vs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0A1ED" w14:textId="77777777" w:rsidR="00650CDA" w:rsidRDefault="0011322C">
            <w:pPr>
              <w:pStyle w:val="TableContents"/>
            </w:pPr>
            <w:r>
              <w:t>sygnał synchronizacji pionowej VGA</w:t>
            </w:r>
          </w:p>
        </w:tc>
      </w:tr>
      <w:tr w:rsidR="00650CDA" w14:paraId="1B15DEF8" w14:textId="77777777">
        <w:tblPrEx>
          <w:tblCellMar>
            <w:top w:w="0" w:type="dxa"/>
            <w:bottom w:w="0" w:type="dxa"/>
          </w:tblCellMar>
        </w:tblPrEx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C773E" w14:textId="77777777" w:rsidR="00650CDA" w:rsidRDefault="00650CDA">
            <w:pPr>
              <w:pStyle w:val="TableContents"/>
            </w:pP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573841" w14:textId="77777777" w:rsidR="00650CDA" w:rsidRDefault="00650CDA">
            <w:pPr>
              <w:pStyle w:val="TableContents"/>
            </w:pPr>
          </w:p>
        </w:tc>
      </w:tr>
    </w:tbl>
    <w:p w14:paraId="3117A344" w14:textId="77777777" w:rsidR="00650CDA" w:rsidRDefault="0011322C">
      <w:pPr>
        <w:pStyle w:val="Nagwek3"/>
        <w:rPr>
          <w:rFonts w:hint="eastAsia"/>
        </w:rPr>
      </w:pPr>
      <w:bookmarkStart w:id="10" w:name="__RefHeading___Toc453_832888478"/>
      <w:r>
        <w:t>Interfejsy</w:t>
      </w:r>
      <w:bookmarkEnd w:id="10"/>
    </w:p>
    <w:p w14:paraId="72DF3301" w14:textId="77777777" w:rsidR="00650CDA" w:rsidRDefault="0011322C">
      <w:pPr>
        <w:pStyle w:val="Nagwek4"/>
        <w:rPr>
          <w:rFonts w:hint="eastAsia"/>
        </w:rPr>
      </w:pPr>
      <w:bookmarkStart w:id="11" w:name="__RefHeading___Toc395_832888478"/>
      <w:r>
        <w:t>m2c –</w:t>
      </w:r>
      <w:r>
        <w:t xml:space="preserve"> </w:t>
      </w:r>
      <w:proofErr w:type="spellStart"/>
      <w:r>
        <w:t>mouse_ctl</w:t>
      </w:r>
      <w:proofErr w:type="spellEnd"/>
      <w:r>
        <w:t xml:space="preserve"> to </w:t>
      </w:r>
      <w:proofErr w:type="spellStart"/>
      <w:r>
        <w:t>core</w:t>
      </w:r>
      <w:bookmarkEnd w:id="11"/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00"/>
        <w:gridCol w:w="7138"/>
      </w:tblGrid>
      <w:tr w:rsidR="00650CDA" w14:paraId="097A540F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B49C41" w14:textId="77777777" w:rsidR="00650CDA" w:rsidRDefault="001132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sygnału</w:t>
            </w:r>
          </w:p>
        </w:tc>
        <w:tc>
          <w:tcPr>
            <w:tcW w:w="7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DB6338" w14:textId="77777777" w:rsidR="00650CDA" w:rsidRDefault="001132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650CDA" w:rsidRPr="00B8285D" w14:paraId="57AB110F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F76877" w14:textId="77777777" w:rsidR="00650CDA" w:rsidRDefault="0011322C">
            <w:pPr>
              <w:pStyle w:val="TableContents"/>
              <w:jc w:val="center"/>
            </w:pPr>
            <w:r>
              <w:t>m2c_</w:t>
            </w:r>
            <w:proofErr w:type="gramStart"/>
            <w:r>
              <w:t>x[</w:t>
            </w:r>
            <w:proofErr w:type="gramEnd"/>
            <w:r>
              <w:t>9:0]</w:t>
            </w:r>
          </w:p>
        </w:tc>
        <w:tc>
          <w:tcPr>
            <w:tcW w:w="7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6F6CBC" w14:textId="77777777" w:rsidR="00650CDA" w:rsidRDefault="0011322C">
            <w:pPr>
              <w:pStyle w:val="TableContents"/>
            </w:pPr>
            <w:r>
              <w:t>horyzontalna pozycja kursora myszy na ekranie</w:t>
            </w:r>
          </w:p>
        </w:tc>
      </w:tr>
      <w:tr w:rsidR="00650CDA" w:rsidRPr="00B8285D" w14:paraId="0EC8A97A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BA3F18" w14:textId="77777777" w:rsidR="00650CDA" w:rsidRDefault="0011322C">
            <w:pPr>
              <w:pStyle w:val="TableContents"/>
              <w:jc w:val="center"/>
            </w:pPr>
            <w:r>
              <w:t>m2c_</w:t>
            </w:r>
            <w:proofErr w:type="gramStart"/>
            <w:r>
              <w:t>y[</w:t>
            </w:r>
            <w:proofErr w:type="gramEnd"/>
            <w:r>
              <w:t>9:0]</w:t>
            </w:r>
          </w:p>
        </w:tc>
        <w:tc>
          <w:tcPr>
            <w:tcW w:w="7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1362F7" w14:textId="77777777" w:rsidR="00650CDA" w:rsidRDefault="0011322C">
            <w:pPr>
              <w:pStyle w:val="TableContents"/>
            </w:pPr>
            <w:r>
              <w:t>wertykalna pozycja kursora myszy na ekranie</w:t>
            </w:r>
          </w:p>
        </w:tc>
      </w:tr>
      <w:tr w:rsidR="00650CDA" w:rsidRPr="00B8285D" w14:paraId="25A6B263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1A57A8" w14:textId="77777777" w:rsidR="00650CDA" w:rsidRDefault="00650CDA">
            <w:pPr>
              <w:pStyle w:val="TableContents"/>
              <w:jc w:val="center"/>
            </w:pPr>
          </w:p>
        </w:tc>
        <w:tc>
          <w:tcPr>
            <w:tcW w:w="7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1938F" w14:textId="77777777" w:rsidR="00650CDA" w:rsidRDefault="00650CDA">
            <w:pPr>
              <w:pStyle w:val="TableContents"/>
            </w:pPr>
          </w:p>
        </w:tc>
      </w:tr>
    </w:tbl>
    <w:p w14:paraId="071646DA" w14:textId="77777777" w:rsidR="00650CDA" w:rsidRPr="00B8285D" w:rsidRDefault="00650CDA">
      <w:pPr>
        <w:pStyle w:val="Standard"/>
        <w:rPr>
          <w:rFonts w:hint="eastAsia"/>
          <w:b/>
          <w:bCs/>
          <w:i/>
          <w:iCs/>
          <w:color w:val="CC0000"/>
          <w:sz w:val="20"/>
          <w:szCs w:val="20"/>
          <w:lang w:val="pl-PL"/>
        </w:rPr>
      </w:pPr>
    </w:p>
    <w:p w14:paraId="7CA8C639" w14:textId="77777777" w:rsidR="00650CDA" w:rsidRPr="00B8285D" w:rsidRDefault="00650CDA">
      <w:pPr>
        <w:pStyle w:val="Standard"/>
        <w:rPr>
          <w:rFonts w:hint="eastAsia"/>
          <w:i/>
          <w:iCs/>
          <w:sz w:val="20"/>
          <w:szCs w:val="20"/>
          <w:lang w:val="pl-PL"/>
        </w:rPr>
      </w:pPr>
    </w:p>
    <w:p w14:paraId="71C97F47" w14:textId="77777777" w:rsidR="00650CDA" w:rsidRDefault="0011322C">
      <w:pPr>
        <w:pStyle w:val="Nagwek2"/>
        <w:rPr>
          <w:rFonts w:hint="eastAsia"/>
        </w:rPr>
      </w:pPr>
      <w:bookmarkStart w:id="12" w:name="__RefHeading___Toc1150_832888478"/>
      <w:r>
        <w:t>Rozprowadzenie sygnału zegara</w:t>
      </w:r>
      <w:bookmarkEnd w:id="12"/>
    </w:p>
    <w:p w14:paraId="5A24A953" w14:textId="77777777" w:rsidR="00650CDA" w:rsidRDefault="0011322C">
      <w:pPr>
        <w:pStyle w:val="Textbody"/>
        <w:rPr>
          <w:rFonts w:hint="eastAsia"/>
        </w:rPr>
      </w:pPr>
      <w:r>
        <w:t>Osoba odpowiedzialna: JK</w:t>
      </w:r>
    </w:p>
    <w:p w14:paraId="4B80A999" w14:textId="77777777" w:rsidR="00650CDA" w:rsidRDefault="0011322C">
      <w:pPr>
        <w:pStyle w:val="Textbody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Informacja na temat źródła sygnału </w:t>
      </w:r>
      <w:r>
        <w:rPr>
          <w:i/>
          <w:iCs/>
          <w:sz w:val="20"/>
          <w:szCs w:val="20"/>
        </w:rPr>
        <w:t>zegarowego, używanych częstotliwości zegara w całym układzie.</w:t>
      </w:r>
    </w:p>
    <w:p w14:paraId="21F72142" w14:textId="77777777" w:rsidR="00650CDA" w:rsidRDefault="0011322C">
      <w:pPr>
        <w:pStyle w:val="Textbody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Moduł generatora zegara umieszczamy w module głównym projektu. W pozostałych modułach używamy </w:t>
      </w:r>
      <w:proofErr w:type="gramStart"/>
      <w:r>
        <w:rPr>
          <w:i/>
          <w:iCs/>
          <w:sz w:val="20"/>
          <w:szCs w:val="20"/>
        </w:rPr>
        <w:t>tylko i wyłącznie</w:t>
      </w:r>
      <w:proofErr w:type="gramEnd"/>
      <w:r>
        <w:rPr>
          <w:i/>
          <w:iCs/>
          <w:sz w:val="20"/>
          <w:szCs w:val="20"/>
        </w:rPr>
        <w:t xml:space="preserve"> sygnały zegara wygenerowane przez ten moduł.</w:t>
      </w:r>
    </w:p>
    <w:p w14:paraId="20C3B02E" w14:textId="77777777" w:rsidR="00650CDA" w:rsidRDefault="0011322C">
      <w:pPr>
        <w:pStyle w:val="Textbody"/>
        <w:rPr>
          <w:rFonts w:hint="eastAsia"/>
          <w:i/>
          <w:iCs/>
          <w:color w:val="FF0000"/>
          <w:sz w:val="20"/>
          <w:szCs w:val="20"/>
        </w:rPr>
      </w:pPr>
      <w:r>
        <w:rPr>
          <w:i/>
          <w:iCs/>
          <w:noProof/>
          <w:color w:val="FF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21647C7" wp14:editId="3BCC80B9">
            <wp:simplePos x="0" y="0"/>
            <wp:positionH relativeFrom="column">
              <wp:posOffset>1094760</wp:posOffset>
            </wp:positionH>
            <wp:positionV relativeFrom="paragraph">
              <wp:posOffset>684359</wp:posOffset>
            </wp:positionV>
            <wp:extent cx="3565440" cy="1471320"/>
            <wp:effectExtent l="0" t="0" r="0" b="0"/>
            <wp:wrapTopAndBottom/>
            <wp:docPr id="1" name="Obraz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5440" cy="147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FF0000"/>
          <w:sz w:val="20"/>
          <w:szCs w:val="20"/>
        </w:rPr>
        <w:t xml:space="preserve">Uwaga: jeżeli używamy </w:t>
      </w:r>
      <w:r>
        <w:rPr>
          <w:i/>
          <w:iCs/>
          <w:color w:val="FF0000"/>
          <w:sz w:val="20"/>
          <w:szCs w:val="20"/>
        </w:rPr>
        <w:t xml:space="preserve">różnych częstotliwości zegara w układzie, to należy je tak dobrać, aby były wielokrotnościami siebie (umożliwia to wygenerowanie tych sygnałów z jednego IP </w:t>
      </w:r>
      <w:proofErr w:type="spellStart"/>
      <w:r>
        <w:rPr>
          <w:i/>
          <w:iCs/>
          <w:color w:val="FF0000"/>
          <w:sz w:val="20"/>
          <w:szCs w:val="20"/>
        </w:rPr>
        <w:t>core</w:t>
      </w:r>
      <w:proofErr w:type="spellEnd"/>
      <w:r>
        <w:rPr>
          <w:i/>
          <w:iCs/>
          <w:color w:val="FF0000"/>
          <w:sz w:val="20"/>
          <w:szCs w:val="20"/>
        </w:rPr>
        <w:t xml:space="preserve"> generatora zegara i zapobiega problemom z synchronizacją).</w:t>
      </w:r>
    </w:p>
    <w:p w14:paraId="0E4A87F7" w14:textId="77777777" w:rsidR="00650CDA" w:rsidRDefault="00650CDA">
      <w:pPr>
        <w:pStyle w:val="Textbody"/>
        <w:rPr>
          <w:rFonts w:hint="eastAsia"/>
        </w:rPr>
      </w:pPr>
      <w:bookmarkStart w:id="13" w:name="__RefHeading___Toc996_1436539759"/>
      <w:bookmarkEnd w:id="13"/>
    </w:p>
    <w:p w14:paraId="5C4ECB7F" w14:textId="77777777" w:rsidR="00650CDA" w:rsidRDefault="0011322C">
      <w:pPr>
        <w:pStyle w:val="Nagwek1"/>
        <w:rPr>
          <w:rFonts w:hint="eastAsia"/>
        </w:rPr>
      </w:pPr>
      <w:bookmarkStart w:id="14" w:name="__RefHeading___Toc1249_1436539759"/>
      <w:r>
        <w:lastRenderedPageBreak/>
        <w:t>Film.</w:t>
      </w:r>
      <w:bookmarkEnd w:id="14"/>
    </w:p>
    <w:p w14:paraId="55E1ACE3" w14:textId="77777777" w:rsidR="00650CDA" w:rsidRDefault="0011322C">
      <w:pPr>
        <w:pStyle w:val="Textbody"/>
        <w:rPr>
          <w:rFonts w:hint="eastAsia"/>
        </w:rPr>
      </w:pPr>
      <w:r>
        <w:t xml:space="preserve">Link do </w:t>
      </w:r>
      <w:r>
        <w:t>ściągnięcia filmu:</w:t>
      </w:r>
    </w:p>
    <w:p w14:paraId="4DB273EE" w14:textId="77777777" w:rsidR="00650CDA" w:rsidRDefault="0011322C">
      <w:pPr>
        <w:pStyle w:val="Textbody"/>
        <w:rPr>
          <w:rFonts w:hint="eastAsia"/>
        </w:rPr>
      </w:pPr>
      <w:r>
        <w:t>https://</w:t>
      </w:r>
    </w:p>
    <w:sectPr w:rsidR="00650CDA">
      <w:headerReference w:type="default" r:id="rId33"/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5D461" w14:textId="77777777" w:rsidR="0011322C" w:rsidRDefault="0011322C">
      <w:pPr>
        <w:rPr>
          <w:rFonts w:hint="eastAsia"/>
        </w:rPr>
      </w:pPr>
      <w:r>
        <w:separator/>
      </w:r>
    </w:p>
  </w:endnote>
  <w:endnote w:type="continuationSeparator" w:id="0">
    <w:p w14:paraId="08420C3C" w14:textId="77777777" w:rsidR="0011322C" w:rsidRDefault="0011322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tarSymbol">
    <w:altName w:val="Segoe UI Symbol"/>
    <w:charset w:val="02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 Narrow">
    <w:altName w:val="Arial"/>
    <w:charset w:val="00"/>
    <w:family w:val="swiss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7F41B" w14:textId="77777777" w:rsidR="0011322C" w:rsidRDefault="0011322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D76BE5D" w14:textId="77777777" w:rsidR="0011322C" w:rsidRDefault="0011322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CED21" w14:textId="77777777" w:rsidR="00F12D0F" w:rsidRDefault="0011322C">
    <w:pPr>
      <w:pStyle w:val="Nagwek"/>
      <w:rPr>
        <w:rFonts w:hint="eastAsia"/>
      </w:rPr>
    </w:pPr>
    <w:r>
      <w:t xml:space="preserve">MTM UEC2 </w:t>
    </w:r>
    <w:r>
      <w:fldChar w:fldCharType="begin"/>
    </w:r>
    <w:r>
      <w:instrText xml:space="preserve"> DATE \@ "d'.'MM'.'yyyy" </w:instrText>
    </w:r>
    <w:r>
      <w:rPr>
        <w:rFonts w:hint="eastAsia"/>
      </w:rPr>
      <w:fldChar w:fldCharType="separate"/>
    </w:r>
    <w:r w:rsidR="00B8285D">
      <w:rPr>
        <w:rFonts w:hint="eastAsia"/>
        <w:noProof/>
      </w:rPr>
      <w:t>7.07.2020</w:t>
    </w:r>
    <w:r>
      <w:fldChar w:fldCharType="end"/>
    </w:r>
    <w:r>
      <w:tab/>
      <w:t>Raport z projektu, v.1.0.1</w:t>
    </w:r>
    <w:r>
      <w:tab/>
    </w:r>
    <w:r>
      <w:fldChar w:fldCharType="begin"/>
    </w:r>
    <w:r>
      <w:instrText xml:space="preserve"> PAGE </w:instrText>
    </w:r>
    <w:r>
      <w:rPr>
        <w:rFonts w:hint="eastAsia"/>
      </w:rPr>
      <w:fldChar w:fldCharType="separate"/>
    </w:r>
    <w:r>
      <w:t>4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rPr>
        <w:rFonts w:hint="eastAsia"/>
      </w:rPr>
      <w:fldChar w:fldCharType="separate"/>
    </w:r>
    <w: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5244B7"/>
    <w:multiLevelType w:val="multilevel"/>
    <w:tmpl w:val="BCB6376A"/>
    <w:styleLink w:val="Outline"/>
    <w:lvl w:ilvl="0">
      <w:start w:val="1"/>
      <w:numFmt w:val="decimal"/>
      <w:pStyle w:val="Nagwek1"/>
      <w:lvlText w:val="%1. "/>
      <w:lvlJc w:val="left"/>
    </w:lvl>
    <w:lvl w:ilvl="1">
      <w:start w:val="1"/>
      <w:numFmt w:val="decimal"/>
      <w:pStyle w:val="Nagwek2"/>
      <w:lvlText w:val="%1.%2. "/>
      <w:lvlJc w:val="left"/>
    </w:lvl>
    <w:lvl w:ilvl="2">
      <w:start w:val="1"/>
      <w:numFmt w:val="decimal"/>
      <w:pStyle w:val="Nagwek3"/>
      <w:lvlText w:val="%1.%2.%3. "/>
      <w:lvlJc w:val="left"/>
    </w:lvl>
    <w:lvl w:ilvl="3">
      <w:start w:val="1"/>
      <w:numFmt w:val="lowerLetter"/>
      <w:pStyle w:val="Nagwek4"/>
      <w:lvlText w:val="%4) 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6C540F52"/>
    <w:multiLevelType w:val="multilevel"/>
    <w:tmpl w:val="BE102568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50CDA"/>
    <w:rsid w:val="0011322C"/>
    <w:rsid w:val="00650CDA"/>
    <w:rsid w:val="00B8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90E1A"/>
  <w15:docId w15:val="{2BD48552-1E63-4545-BA9A-2FAA78D7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  <w:lang w:val="pl-PL"/>
    </w:rPr>
  </w:style>
  <w:style w:type="paragraph" w:styleId="Nagwek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24"/>
      <w:lang w:val="pl-PL"/>
    </w:rPr>
  </w:style>
  <w:style w:type="paragraph" w:styleId="Nagwek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spacing w:before="170" w:after="0"/>
      <w:outlineLvl w:val="2"/>
    </w:pPr>
    <w:rPr>
      <w:b/>
      <w:bCs/>
      <w:sz w:val="22"/>
      <w:lang w:val="pl-PL"/>
    </w:rPr>
  </w:style>
  <w:style w:type="paragraph" w:styleId="Nagwek4">
    <w:name w:val="heading 4"/>
    <w:basedOn w:val="Heading"/>
    <w:next w:val="Textbody"/>
    <w:uiPriority w:val="9"/>
    <w:unhideWhenUsed/>
    <w:qFormat/>
    <w:pPr>
      <w:numPr>
        <w:ilvl w:val="3"/>
        <w:numId w:val="1"/>
      </w:numPr>
      <w:spacing w:before="170" w:after="0"/>
      <w:outlineLvl w:val="3"/>
    </w:pPr>
    <w:rPr>
      <w:b/>
      <w:bCs/>
      <w:i/>
      <w:iCs/>
      <w:sz w:val="22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Outline">
    <w:name w:val="Outline"/>
    <w:basedOn w:val="Bezlisty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  <w:jc w:val="both"/>
    </w:pPr>
    <w:rPr>
      <w:sz w:val="21"/>
      <w:lang w:val="pl-PL"/>
    </w:rPr>
  </w:style>
  <w:style w:type="paragraph" w:styleId="Lista">
    <w:name w:val="List"/>
    <w:basedOn w:val="Textbody"/>
    <w:rPr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  <w:rPr>
      <w:sz w:val="21"/>
      <w:lang w:val="pl-PL"/>
    </w:rPr>
  </w:style>
  <w:style w:type="paragraph" w:customStyle="1" w:styleId="TableContents">
    <w:name w:val="Table Contents"/>
    <w:basedOn w:val="Standard"/>
    <w:pPr>
      <w:suppressLineNumbers/>
    </w:pPr>
    <w:rPr>
      <w:rFonts w:ascii="Liberation Sans Narrow" w:eastAsia="Liberation Sans Narrow" w:hAnsi="Liberation Sans Narrow" w:cs="Liberation Sans Narrow"/>
      <w:sz w:val="22"/>
      <w:lang w:val="pl-PL"/>
    </w:rPr>
  </w:style>
  <w:style w:type="paragraph" w:styleId="Tytu">
    <w:name w:val="Title"/>
    <w:basedOn w:val="Heading"/>
    <w:next w:val="Textbody"/>
    <w:uiPriority w:val="10"/>
    <w:qFormat/>
    <w:rPr>
      <w:b/>
      <w:bCs/>
      <w:sz w:val="56"/>
      <w:szCs w:val="56"/>
      <w:lang w:val="pl-PL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  <w:lang w:val="pl-PL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  <w:rPr>
      <w:lang w:val="pl-PL"/>
    </w:r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  <w:rPr>
      <w:lang w:val="pl-PL"/>
    </w:r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  <w:rPr>
      <w:lang w:val="pl-PL"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#__RefHeading___Toc387_832888478" TargetMode="External"/><Relationship Id="rId18" Type="http://schemas.openxmlformats.org/officeDocument/2006/relationships/hyperlink" Target="#__RefHeading___Toc395_832888478" TargetMode="External"/><Relationship Id="rId26" Type="http://schemas.openxmlformats.org/officeDocument/2006/relationships/hyperlink" Target="#__RefHeading___Toc467_8328884781" TargetMode="External"/><Relationship Id="rId3" Type="http://schemas.openxmlformats.org/officeDocument/2006/relationships/settings" Target="settings.xml"/><Relationship Id="rId21" Type="http://schemas.openxmlformats.org/officeDocument/2006/relationships/hyperlink" Target="#__RefHeading___Toc455_832888478" TargetMode="External"/><Relationship Id="rId34" Type="http://schemas.openxmlformats.org/officeDocument/2006/relationships/fontTable" Target="fontTable.xml"/><Relationship Id="rId7" Type="http://schemas.openxmlformats.org/officeDocument/2006/relationships/hyperlink" Target="#__RefHeading___Toc375_832888478" TargetMode="External"/><Relationship Id="rId12" Type="http://schemas.openxmlformats.org/officeDocument/2006/relationships/hyperlink" Target="#__RefHeading___Toc385_832888478" TargetMode="External"/><Relationship Id="rId17" Type="http://schemas.openxmlformats.org/officeDocument/2006/relationships/hyperlink" Target="#__RefHeading___Toc453_832888478" TargetMode="External"/><Relationship Id="rId25" Type="http://schemas.openxmlformats.org/officeDocument/2006/relationships/hyperlink" Target="#__RefHeading___Toc455_8328884781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#__RefHeading___Toc393_832888478" TargetMode="External"/><Relationship Id="rId20" Type="http://schemas.openxmlformats.org/officeDocument/2006/relationships/hyperlink" Target="#__RefHeading___Toc399_832888478" TargetMode="External"/><Relationship Id="rId29" Type="http://schemas.openxmlformats.org/officeDocument/2006/relationships/hyperlink" Target="#__RefHeading___Toc996_143653975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_Toc383_832888478" TargetMode="External"/><Relationship Id="rId24" Type="http://schemas.openxmlformats.org/officeDocument/2006/relationships/hyperlink" Target="#__RefHeading___Toc1113_832888478" TargetMode="External"/><Relationship Id="rId32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#__RefHeading___Toc391_832888478" TargetMode="External"/><Relationship Id="rId23" Type="http://schemas.openxmlformats.org/officeDocument/2006/relationships/hyperlink" Target="#__RefHeading___Toc457_832888478" TargetMode="External"/><Relationship Id="rId28" Type="http://schemas.openxmlformats.org/officeDocument/2006/relationships/hyperlink" Target="#__RefHeading___Toc1150_832888478" TargetMode="External"/><Relationship Id="rId10" Type="http://schemas.openxmlformats.org/officeDocument/2006/relationships/hyperlink" Target="#__RefHeading___Toc381_832888478" TargetMode="External"/><Relationship Id="rId19" Type="http://schemas.openxmlformats.org/officeDocument/2006/relationships/hyperlink" Target="#__RefHeading___Toc397_832888478" TargetMode="External"/><Relationship Id="rId31" Type="http://schemas.openxmlformats.org/officeDocument/2006/relationships/hyperlink" Target="mailto:robert.szczygiel@agh.edu.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#__RefHeading___Toc379_832888478" TargetMode="External"/><Relationship Id="rId14" Type="http://schemas.openxmlformats.org/officeDocument/2006/relationships/hyperlink" Target="#__RefHeading___Toc389_832888478" TargetMode="External"/><Relationship Id="rId22" Type="http://schemas.openxmlformats.org/officeDocument/2006/relationships/hyperlink" Target="#__RefHeading___Toc467_832888478" TargetMode="External"/><Relationship Id="rId27" Type="http://schemas.openxmlformats.org/officeDocument/2006/relationships/hyperlink" Target="#__RefHeading___Toc457_8328884781" TargetMode="External"/><Relationship Id="rId30" Type="http://schemas.openxmlformats.org/officeDocument/2006/relationships/hyperlink" Target="#__RefHeading___Toc1249_1436539759" TargetMode="External"/><Relationship Id="rId35" Type="http://schemas.openxmlformats.org/officeDocument/2006/relationships/theme" Target="theme/theme1.xml"/><Relationship Id="rId8" Type="http://schemas.openxmlformats.org/officeDocument/2006/relationships/hyperlink" Target="#__RefHeading___Toc377_832888478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714</Words>
  <Characters>4285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Katarzyna Kurczyńska</cp:lastModifiedBy>
  <cp:revision>1</cp:revision>
  <dcterms:created xsi:type="dcterms:W3CDTF">2017-03-06T13:29:00Z</dcterms:created>
  <dcterms:modified xsi:type="dcterms:W3CDTF">2020-07-07T12:49:00Z</dcterms:modified>
</cp:coreProperties>
</file>