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方正兰亭黑简体" w:hAnsi="方正兰亭黑简体"/>
        </w:rPr>
        <w:id w:val="-842864060"/>
      </w:sdtPr>
      <w:sdtContent>
        <w:p w14:paraId="0DCB9C9A" w14:textId="77777777" w:rsidR="002239FF" w:rsidRDefault="00A21523">
          <w:pPr>
            <w:spacing w:before="158" w:after="158"/>
            <w:rPr>
              <w:rFonts w:ascii="方正兰亭黑简体" w:hAnsi="方正兰亭黑简体"/>
            </w:rPr>
          </w:pPr>
          <w:r>
            <w:rPr>
              <w:rFonts w:ascii="方正兰亭黑简体" w:hAnsi="方正兰亭黑简体"/>
              <w:noProof/>
            </w:rPr>
            <mc:AlternateContent>
              <mc:Choice Requires="wps">
                <w:drawing>
                  <wp:anchor distT="0" distB="0" distL="114300" distR="114300" simplePos="0" relativeHeight="251659264" behindDoc="0" locked="0" layoutInCell="1" allowOverlap="1" wp14:anchorId="32FF2EBC" wp14:editId="02B0A031">
                    <wp:simplePos x="0" y="0"/>
                    <wp:positionH relativeFrom="page">
                      <wp:align>left</wp:align>
                    </wp:positionH>
                    <wp:positionV relativeFrom="page">
                      <wp:posOffset>2969260</wp:posOffset>
                    </wp:positionV>
                    <wp:extent cx="7543800" cy="3648710"/>
                    <wp:effectExtent l="0" t="0" r="0" b="8890"/>
                    <wp:wrapNone/>
                    <wp:docPr id="61" name="Text Box 61"/>
                    <wp:cNvGraphicFramePr/>
                    <a:graphic xmlns:a="http://schemas.openxmlformats.org/drawingml/2006/main">
                      <a:graphicData uri="http://schemas.microsoft.com/office/word/2010/wordprocessingShape">
                        <wps:wsp>
                          <wps:cNvSpPr txBox="1"/>
                          <wps:spPr>
                            <a:xfrm>
                              <a:off x="0" y="0"/>
                              <a:ext cx="7543800" cy="36489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7DFF7C" w14:textId="77777777" w:rsidR="002239FF" w:rsidRDefault="00A21523">
                                <w:pPr>
                                  <w:spacing w:beforeLines="100" w:before="317" w:afterLines="100" w:after="317"/>
                                  <w:rPr>
                                    <w:rFonts w:ascii="方正兰亭粗黑简体" w:eastAsia="方正兰亭粗黑简体" w:hAnsi="方正兰亭黑简体"/>
                                    <w:b/>
                                    <w:color w:val="072079"/>
                                    <w:sz w:val="52"/>
                                    <w:szCs w:val="52"/>
                                  </w:rPr>
                                </w:pPr>
                                <w:r>
                                  <w:rPr>
                                    <w:rFonts w:ascii="方正兰亭粗黑简体" w:eastAsia="方正兰亭粗黑简体" w:hAnsi="方正兰亭黑简体" w:hint="eastAsia"/>
                                    <w:b/>
                                    <w:color w:val="072079"/>
                                    <w:sz w:val="52"/>
                                    <w:szCs w:val="52"/>
                                  </w:rPr>
                                  <w:t>明御</w:t>
                                </w:r>
                                <w:r>
                                  <w:rPr>
                                    <w:rFonts w:eastAsia="方正兰亭粗黑简体" w:cs="Times New Roman"/>
                                    <w:b/>
                                    <w:color w:val="072079"/>
                                    <w:sz w:val="52"/>
                                    <w:szCs w:val="52"/>
                                    <w:vertAlign w:val="superscript"/>
                                  </w:rPr>
                                  <w:t>®</w:t>
                                </w:r>
                                <w:r>
                                  <w:rPr>
                                    <w:rFonts w:ascii="方正兰亭粗黑简体" w:eastAsia="方正兰亭粗黑简体" w:hAnsi="方正兰亭黑简体" w:hint="eastAsia"/>
                                    <w:b/>
                                    <w:color w:val="072079"/>
                                    <w:sz w:val="52"/>
                                    <w:szCs w:val="52"/>
                                  </w:rPr>
                                  <w:t>数据库审计与风险控制系统</w:t>
                                </w:r>
                              </w:p>
                              <w:p w14:paraId="72BF19D3" w14:textId="5E780337" w:rsidR="002239FF" w:rsidRDefault="00A21523">
                                <w:pPr>
                                  <w:spacing w:beforeLines="100" w:before="317" w:afterLines="100" w:after="317"/>
                                  <w:rPr>
                                    <w:b/>
                                    <w:color w:val="072079"/>
                                    <w:sz w:val="32"/>
                                    <w:szCs w:val="32"/>
                                  </w:rPr>
                                </w:pPr>
                                <w:r>
                                  <w:rPr>
                                    <w:rFonts w:hint="eastAsia"/>
                                    <w:b/>
                                    <w:color w:val="072079"/>
                                    <w:sz w:val="32"/>
                                    <w:szCs w:val="32"/>
                                  </w:rPr>
                                  <w:t>V4.0R71</w:t>
                                </w:r>
                              </w:p>
                              <w:p w14:paraId="284EB581" w14:textId="77777777" w:rsidR="002239FF" w:rsidRDefault="00000000">
                                <w:pPr>
                                  <w:spacing w:beforeLines="100" w:before="317" w:afterLines="100" w:after="317"/>
                                  <w:rPr>
                                    <w:rFonts w:ascii="方正兰亭粗黑简体" w:eastAsia="方正兰亭粗黑简体"/>
                                    <w:b/>
                                    <w:color w:val="072079"/>
                                    <w:sz w:val="52"/>
                                    <w:szCs w:val="52"/>
                                  </w:rPr>
                                </w:pPr>
                                <w:sdt>
                                  <w:sdtPr>
                                    <w:rPr>
                                      <w:rFonts w:ascii="方正兰亭粗黑简体" w:eastAsia="方正兰亭粗黑简体" w:hint="eastAsia"/>
                                      <w:b/>
                                      <w:color w:val="072079"/>
                                      <w:sz w:val="52"/>
                                      <w:szCs w:val="52"/>
                                    </w:rPr>
                                    <w:alias w:val="Subtitle"/>
                                    <w:id w:val="-235941776"/>
                                    <w:text/>
                                  </w:sdtPr>
                                  <w:sdtContent>
                                    <w:r w:rsidR="00A21523">
                                      <w:rPr>
                                        <w:rFonts w:ascii="方正兰亭粗黑简体" w:eastAsia="方正兰亭粗黑简体" w:hint="eastAsia"/>
                                        <w:b/>
                                        <w:color w:val="072079"/>
                                        <w:sz w:val="52"/>
                                        <w:szCs w:val="52"/>
                                      </w:rPr>
                                      <w:t>产品白皮书</w:t>
                                    </w:r>
                                  </w:sdtContent>
                                </w:sdt>
                              </w:p>
                              <w:p w14:paraId="6E95E775" w14:textId="77777777" w:rsidR="002239FF" w:rsidRDefault="00A21523">
                                <w:pPr>
                                  <w:spacing w:beforeLines="100" w:before="317" w:afterLines="100" w:after="317"/>
                                  <w:rPr>
                                    <w:rFonts w:ascii="方正兰亭黑简体" w:hAnsi="方正兰亭黑简体"/>
                                    <w:b/>
                                    <w:color w:val="072079"/>
                                    <w:sz w:val="28"/>
                                    <w:szCs w:val="28"/>
                                  </w:rPr>
                                </w:pPr>
                                <w:r>
                                  <w:rPr>
                                    <w:rFonts w:ascii="方正兰亭黑简体" w:hAnsi="方正兰亭黑简体" w:hint="eastAsia"/>
                                    <w:b/>
                                    <w:color w:val="072079"/>
                                    <w:sz w:val="28"/>
                                    <w:szCs w:val="28"/>
                                  </w:rPr>
                                  <w:t>文档版本：</w:t>
                                </w:r>
                                <w:r>
                                  <w:rPr>
                                    <w:rFonts w:cs="Times New Roman"/>
                                    <w:b/>
                                    <w:color w:val="072079"/>
                                    <w:sz w:val="28"/>
                                    <w:szCs w:val="28"/>
                                  </w:rPr>
                                  <w:t>01</w:t>
                                </w:r>
                              </w:p>
                              <w:p w14:paraId="07DD6C4B" w14:textId="77777777" w:rsidR="002239FF" w:rsidRDefault="00A21523">
                                <w:pPr>
                                  <w:spacing w:beforeLines="100" w:before="317" w:afterLines="100" w:after="317"/>
                                  <w:rPr>
                                    <w:rFonts w:ascii="方正兰亭黑简体" w:hAnsi="方正兰亭黑简体"/>
                                    <w:b/>
                                    <w:color w:val="072079"/>
                                    <w:sz w:val="28"/>
                                    <w:szCs w:val="28"/>
                                  </w:rPr>
                                </w:pPr>
                                <w:r>
                                  <w:rPr>
                                    <w:rFonts w:ascii="方正兰亭黑简体" w:hAnsi="方正兰亭黑简体" w:hint="eastAsia"/>
                                    <w:b/>
                                    <w:color w:val="072079"/>
                                    <w:sz w:val="28"/>
                                    <w:szCs w:val="28"/>
                                  </w:rPr>
                                  <w:t>发布日期：</w:t>
                                </w:r>
                                <w:r>
                                  <w:rPr>
                                    <w:rFonts w:cs="Times New Roman"/>
                                    <w:b/>
                                    <w:color w:val="072079"/>
                                    <w:sz w:val="28"/>
                                    <w:szCs w:val="28"/>
                                  </w:rPr>
                                  <w:t>202</w:t>
                                </w:r>
                                <w:r>
                                  <w:rPr>
                                    <w:rFonts w:cs="Times New Roman" w:hint="eastAsia"/>
                                    <w:b/>
                                    <w:color w:val="072079"/>
                                    <w:sz w:val="28"/>
                                    <w:szCs w:val="28"/>
                                  </w:rPr>
                                  <w:t>3</w:t>
                                </w:r>
                                <w:r>
                                  <w:rPr>
                                    <w:rFonts w:cs="Times New Roman"/>
                                    <w:b/>
                                    <w:color w:val="072079"/>
                                    <w:sz w:val="28"/>
                                    <w:szCs w:val="28"/>
                                  </w:rPr>
                                  <w:t>-08-</w:t>
                                </w:r>
                                <w:r>
                                  <w:rPr>
                                    <w:rFonts w:cs="Times New Roman" w:hint="eastAsia"/>
                                    <w:b/>
                                    <w:color w:val="072079"/>
                                    <w:sz w:val="28"/>
                                    <w:szCs w:val="28"/>
                                  </w:rPr>
                                  <w:t>27</w:t>
                                </w:r>
                              </w:p>
                              <w:p w14:paraId="5490253A" w14:textId="77777777" w:rsidR="002239FF" w:rsidRDefault="002239FF">
                                <w:pPr>
                                  <w:spacing w:beforeLines="100" w:before="317" w:afterLines="100" w:after="317"/>
                                  <w:rPr>
                                    <w:b/>
                                    <w:color w:val="072079"/>
                                    <w:sz w:val="28"/>
                                    <w:szCs w:val="28"/>
                                  </w:rPr>
                                </w:pPr>
                              </w:p>
                            </w:txbxContent>
                          </wps:txbx>
                          <wps:bodyPr rot="0" spcFirstLastPara="0" vertOverflow="overflow" horzOverflow="overflow" vert="horz" wrap="square" lIns="685800" tIns="0" rIns="914400" bIns="0" numCol="1" spcCol="0" rtlCol="0" fromWordArt="0" anchor="b" anchorCtr="0" forceAA="0" compatLnSpc="1">
                            <a:noAutofit/>
                          </wps:bodyPr>
                        </wps:wsp>
                      </a:graphicData>
                    </a:graphic>
                  </wp:anchor>
                </w:drawing>
              </mc:Choice>
              <mc:Fallback>
                <w:pict>
                  <v:shapetype w14:anchorId="32FF2EBC" id="_x0000_t202" coordsize="21600,21600" o:spt="202" path="m,l,21600r21600,l21600,xe">
                    <v:stroke joinstyle="miter"/>
                    <v:path gradientshapeok="t" o:connecttype="rect"/>
                  </v:shapetype>
                  <v:shape id="Text Box 61" o:spid="_x0000_s1026" type="#_x0000_t202" style="position:absolute;left:0;text-align:left;margin-left:0;margin-top:233.8pt;width:594pt;height:287.3pt;z-index:251659264;visibility:visible;mso-wrap-style:square;mso-wrap-distance-left:9pt;mso-wrap-distance-top:0;mso-wrap-distance-right:9pt;mso-wrap-distance-bottom:0;mso-position-horizontal:left;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" filled="f" stroked="f" strokeweight=".5pt">
                    <v:textbox inset="54pt,0,1in,0">
                      <w:txbxContent>
                        <w:p w14:paraId="6E7DFF7C" w14:textId="77777777" w:rsidR="002239FF" w:rsidRDefault="00A21523">
                          <w:pPr>
                            <w:spacing w:beforeLines="100" w:before="317" w:afterLines="100" w:after="317"/>
                            <w:rPr>
                              <w:rFonts w:ascii="方正兰亭粗黑简体" w:eastAsia="方正兰亭粗黑简体" w:hAnsi="方正兰亭黑简体"/>
                              <w:b/>
                              <w:color w:val="072079"/>
                              <w:sz w:val="52"/>
                              <w:szCs w:val="52"/>
                            </w:rPr>
                          </w:pPr>
                          <w:r>
                            <w:rPr>
                              <w:rFonts w:ascii="方正兰亭粗黑简体" w:eastAsia="方正兰亭粗黑简体" w:hAnsi="方正兰亭黑简体" w:hint="eastAsia"/>
                              <w:b/>
                              <w:color w:val="072079"/>
                              <w:sz w:val="52"/>
                              <w:szCs w:val="52"/>
                            </w:rPr>
                            <w:t>明御</w:t>
                          </w:r>
                          <w:r>
                            <w:rPr>
                              <w:rFonts w:eastAsia="方正兰亭粗黑简体" w:cs="Times New Roman"/>
                              <w:b/>
                              <w:color w:val="072079"/>
                              <w:sz w:val="52"/>
                              <w:szCs w:val="52"/>
                              <w:vertAlign w:val="superscript"/>
                            </w:rPr>
                            <w:t>®</w:t>
                          </w:r>
                          <w:r>
                            <w:rPr>
                              <w:rFonts w:ascii="方正兰亭粗黑简体" w:eastAsia="方正兰亭粗黑简体" w:hAnsi="方正兰亭黑简体" w:hint="eastAsia"/>
                              <w:b/>
                              <w:color w:val="072079"/>
                              <w:sz w:val="52"/>
                              <w:szCs w:val="52"/>
                            </w:rPr>
                            <w:t>数据库审计与风险控制系统</w:t>
                          </w:r>
                        </w:p>
                        <w:p w14:paraId="72BF19D3" w14:textId="5E780337" w:rsidR="002239FF" w:rsidRDefault="00A21523">
                          <w:pPr>
                            <w:spacing w:beforeLines="100" w:before="317" w:afterLines="100" w:after="317"/>
                            <w:rPr>
                              <w:b/>
                              <w:color w:val="072079"/>
                              <w:sz w:val="32"/>
                              <w:szCs w:val="32"/>
                            </w:rPr>
                          </w:pPr>
                          <w:r>
                            <w:rPr>
                              <w:rFonts w:hint="eastAsia"/>
                              <w:b/>
                              <w:color w:val="072079"/>
                              <w:sz w:val="32"/>
                              <w:szCs w:val="32"/>
                            </w:rPr>
                            <w:t>V4.0R71</w:t>
                          </w:r>
                        </w:p>
                        <w:p w14:paraId="284EB581" w14:textId="77777777" w:rsidR="002239FF" w:rsidRDefault="00000000">
                          <w:pPr>
                            <w:spacing w:beforeLines="100" w:before="317" w:afterLines="100" w:after="317"/>
                            <w:rPr>
                              <w:rFonts w:ascii="方正兰亭粗黑简体" w:eastAsia="方正兰亭粗黑简体"/>
                              <w:b/>
                              <w:color w:val="072079"/>
                              <w:sz w:val="52"/>
                              <w:szCs w:val="52"/>
                            </w:rPr>
                          </w:pPr>
                          <w:sdt>
                            <w:sdtPr>
                              <w:rPr>
                                <w:rFonts w:ascii="方正兰亭粗黑简体" w:eastAsia="方正兰亭粗黑简体" w:hint="eastAsia"/>
                                <w:b/>
                                <w:color w:val="072079"/>
                                <w:sz w:val="52"/>
                                <w:szCs w:val="52"/>
                              </w:rPr>
                              <w:alias w:val="Subtitle"/>
                              <w:id w:val="-235941776"/>
                              <w:text/>
                            </w:sdtPr>
                            <w:sdtContent>
                              <w:r w:rsidR="00A21523">
                                <w:rPr>
                                  <w:rFonts w:ascii="方正兰亭粗黑简体" w:eastAsia="方正兰亭粗黑简体" w:hint="eastAsia"/>
                                  <w:b/>
                                  <w:color w:val="072079"/>
                                  <w:sz w:val="52"/>
                                  <w:szCs w:val="52"/>
                                </w:rPr>
                                <w:t>产品白皮书</w:t>
                              </w:r>
                            </w:sdtContent>
                          </w:sdt>
                        </w:p>
                        <w:p w14:paraId="6E95E775" w14:textId="77777777" w:rsidR="002239FF" w:rsidRDefault="00A21523">
                          <w:pPr>
                            <w:spacing w:beforeLines="100" w:before="317" w:afterLines="100" w:after="317"/>
                            <w:rPr>
                              <w:rFonts w:ascii="方正兰亭黑简体" w:hAnsi="方正兰亭黑简体"/>
                              <w:b/>
                              <w:color w:val="072079"/>
                              <w:sz w:val="28"/>
                              <w:szCs w:val="28"/>
                            </w:rPr>
                          </w:pPr>
                          <w:r>
                            <w:rPr>
                              <w:rFonts w:ascii="方正兰亭黑简体" w:hAnsi="方正兰亭黑简体" w:hint="eastAsia"/>
                              <w:b/>
                              <w:color w:val="072079"/>
                              <w:sz w:val="28"/>
                              <w:szCs w:val="28"/>
                            </w:rPr>
                            <w:t>文档版本：</w:t>
                          </w:r>
                          <w:r>
                            <w:rPr>
                              <w:rFonts w:cs="Times New Roman"/>
                              <w:b/>
                              <w:color w:val="072079"/>
                              <w:sz w:val="28"/>
                              <w:szCs w:val="28"/>
                            </w:rPr>
                            <w:t>01</w:t>
                          </w:r>
                        </w:p>
                        <w:p w14:paraId="07DD6C4B" w14:textId="77777777" w:rsidR="002239FF" w:rsidRDefault="00A21523">
                          <w:pPr>
                            <w:spacing w:beforeLines="100" w:before="317" w:afterLines="100" w:after="317"/>
                            <w:rPr>
                              <w:rFonts w:ascii="方正兰亭黑简体" w:hAnsi="方正兰亭黑简体"/>
                              <w:b/>
                              <w:color w:val="072079"/>
                              <w:sz w:val="28"/>
                              <w:szCs w:val="28"/>
                            </w:rPr>
                          </w:pPr>
                          <w:r>
                            <w:rPr>
                              <w:rFonts w:ascii="方正兰亭黑简体" w:hAnsi="方正兰亭黑简体" w:hint="eastAsia"/>
                              <w:b/>
                              <w:color w:val="072079"/>
                              <w:sz w:val="28"/>
                              <w:szCs w:val="28"/>
                            </w:rPr>
                            <w:t>发布日期：</w:t>
                          </w:r>
                          <w:r>
                            <w:rPr>
                              <w:rFonts w:cs="Times New Roman"/>
                              <w:b/>
                              <w:color w:val="072079"/>
                              <w:sz w:val="28"/>
                              <w:szCs w:val="28"/>
                            </w:rPr>
                            <w:t>202</w:t>
                          </w:r>
                          <w:r>
                            <w:rPr>
                              <w:rFonts w:cs="Times New Roman" w:hint="eastAsia"/>
                              <w:b/>
                              <w:color w:val="072079"/>
                              <w:sz w:val="28"/>
                              <w:szCs w:val="28"/>
                            </w:rPr>
                            <w:t>3</w:t>
                          </w:r>
                          <w:r>
                            <w:rPr>
                              <w:rFonts w:cs="Times New Roman"/>
                              <w:b/>
                              <w:color w:val="072079"/>
                              <w:sz w:val="28"/>
                              <w:szCs w:val="28"/>
                            </w:rPr>
                            <w:t>-08-</w:t>
                          </w:r>
                          <w:r>
                            <w:rPr>
                              <w:rFonts w:cs="Times New Roman" w:hint="eastAsia"/>
                              <w:b/>
                              <w:color w:val="072079"/>
                              <w:sz w:val="28"/>
                              <w:szCs w:val="28"/>
                            </w:rPr>
                            <w:t>27</w:t>
                          </w:r>
                        </w:p>
                        <w:p w14:paraId="5490253A" w14:textId="77777777" w:rsidR="002239FF" w:rsidRDefault="002239FF">
                          <w:pPr>
                            <w:spacing w:beforeLines="100" w:before="317" w:afterLines="100" w:after="317"/>
                            <w:rPr>
                              <w:b/>
                              <w:color w:val="072079"/>
                              <w:sz w:val="28"/>
                              <w:szCs w:val="28"/>
                            </w:rPr>
                          </w:pPr>
                        </w:p>
                      </w:txbxContent>
                    </v:textbox>
                    <w10:wrap anchorx="page" anchory="page"/>
                  </v:shape>
                </w:pict>
              </mc:Fallback>
            </mc:AlternateContent>
          </w:r>
          <w:r>
            <w:rPr>
              <w:rFonts w:ascii="方正兰亭黑简体" w:hAnsi="方正兰亭黑简体"/>
              <w:noProof/>
            </w:rPr>
            <w:drawing>
              <wp:anchor distT="0" distB="0" distL="114300" distR="114300" simplePos="0" relativeHeight="251660288" behindDoc="1" locked="0" layoutInCell="1" allowOverlap="1" wp14:anchorId="4CFE2CA0" wp14:editId="4E02D224">
                <wp:simplePos x="0" y="0"/>
                <wp:positionH relativeFrom="page">
                  <wp:align>left</wp:align>
                </wp:positionH>
                <wp:positionV relativeFrom="page">
                  <wp:align>top</wp:align>
                </wp:positionV>
                <wp:extent cx="7552690" cy="1068006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2944" cy="10680192"/>
                        </a:xfrm>
                        <a:prstGeom prst="rect">
                          <a:avLst/>
                        </a:prstGeom>
                      </pic:spPr>
                    </pic:pic>
                  </a:graphicData>
                </a:graphic>
              </wp:anchor>
            </w:drawing>
          </w:r>
        </w:p>
      </w:sdtContent>
    </w:sdt>
    <w:p w14:paraId="574373B8" w14:textId="77777777" w:rsidR="002239FF" w:rsidRDefault="002239FF">
      <w:pPr>
        <w:spacing w:before="158" w:after="158"/>
        <w:rPr>
          <w:rFonts w:ascii="方正兰亭黑简体" w:hAnsi="方正兰亭黑简体"/>
        </w:rPr>
        <w:sectPr w:rsidR="002239FF">
          <w:headerReference w:type="even" r:id="rId10"/>
          <w:headerReference w:type="default" r:id="rId11"/>
          <w:footerReference w:type="even" r:id="rId12"/>
          <w:footerReference w:type="default" r:id="rId13"/>
          <w:headerReference w:type="first" r:id="rId14"/>
          <w:footerReference w:type="first" r:id="rId15"/>
          <w:pgSz w:w="11906" w:h="16838"/>
          <w:pgMar w:top="238" w:right="244" w:bottom="249" w:left="238" w:header="0" w:footer="0" w:gutter="0"/>
          <w:pgNumType w:start="1"/>
          <w:cols w:space="425"/>
          <w:docGrid w:type="lines" w:linePitch="317"/>
        </w:sectPr>
      </w:pPr>
    </w:p>
    <w:p w14:paraId="51BB4763" w14:textId="77777777" w:rsidR="002239FF" w:rsidRDefault="00A21523">
      <w:pPr>
        <w:spacing w:before="158" w:after="158"/>
        <w:rPr>
          <w:rFonts w:ascii="方正兰亭黑简体" w:hAnsi="方正兰亭黑简体"/>
          <w:szCs w:val="21"/>
        </w:rPr>
      </w:pPr>
      <w:bookmarkStart w:id="0" w:name="_Toc18171450"/>
      <w:bookmarkStart w:id="1" w:name="_Toc21542894"/>
      <w:bookmarkStart w:id="2" w:name="_Toc24096482"/>
      <w:bookmarkStart w:id="3" w:name="_Toc23237759"/>
      <w:bookmarkStart w:id="4" w:name="_Toc22558187"/>
      <w:bookmarkStart w:id="5" w:name="_Toc27568846"/>
      <w:bookmarkStart w:id="6" w:name="_Toc21542599"/>
      <w:bookmarkStart w:id="7" w:name="_Toc22634039"/>
      <w:bookmarkStart w:id="8" w:name="_Toc18235400"/>
      <w:r>
        <w:rPr>
          <w:rFonts w:ascii="方正兰亭黑简体" w:hAnsi="方正兰亭黑简体" w:hint="eastAsia"/>
          <w:szCs w:val="21"/>
        </w:rPr>
        <w:lastRenderedPageBreak/>
        <w:t>本文中出现的任何文字描述、文字格式、插图、照片、方法等内容，除另有特别注明，版权均属</w:t>
      </w:r>
      <w:proofErr w:type="gramStart"/>
      <w:r>
        <w:rPr>
          <w:rFonts w:ascii="方正兰亭黑简体" w:hAnsi="方正兰亭黑简体" w:hint="eastAsia"/>
          <w:szCs w:val="21"/>
        </w:rPr>
        <w:t>杭州安恒信息技术</w:t>
      </w:r>
      <w:proofErr w:type="gramEnd"/>
      <w:r>
        <w:rPr>
          <w:rFonts w:ascii="方正兰亭黑简体" w:hAnsi="方正兰亭黑简体" w:hint="eastAsia"/>
          <w:szCs w:val="21"/>
        </w:rPr>
        <w:t>股份有限公司（简称</w:t>
      </w:r>
      <w:r w:rsidRPr="003E1EF9">
        <w:rPr>
          <w:rFonts w:ascii="方正兰亭黑简体" w:hAnsi="方正兰亭黑简体" w:hint="eastAsia"/>
          <w:szCs w:val="21"/>
        </w:rPr>
        <w:t>“</w:t>
      </w:r>
      <w:r>
        <w:rPr>
          <w:rFonts w:ascii="方正兰亭黑简体" w:hAnsi="方正兰亭黑简体" w:hint="eastAsia"/>
          <w:szCs w:val="21"/>
        </w:rPr>
        <w:t>安恒信息</w:t>
      </w:r>
      <w:r w:rsidRPr="003E1EF9">
        <w:rPr>
          <w:rFonts w:ascii="方正兰亭黑简体" w:hAnsi="方正兰亭黑简体" w:hint="eastAsia"/>
          <w:szCs w:val="21"/>
        </w:rPr>
        <w:t>”</w:t>
      </w:r>
      <w:r>
        <w:rPr>
          <w:rFonts w:ascii="方正兰亭黑简体" w:hAnsi="方正兰亭黑简体" w:hint="eastAsia"/>
          <w:szCs w:val="21"/>
        </w:rPr>
        <w:t>）所有，受到有关产权及版权法保护。任何个人、机构未经</w:t>
      </w:r>
      <w:proofErr w:type="gramStart"/>
      <w:r>
        <w:rPr>
          <w:rFonts w:ascii="方正兰亭黑简体" w:hAnsi="方正兰亭黑简体" w:hint="eastAsia"/>
          <w:szCs w:val="21"/>
        </w:rPr>
        <w:t>安恒信息</w:t>
      </w:r>
      <w:proofErr w:type="gramEnd"/>
      <w:r>
        <w:rPr>
          <w:rFonts w:ascii="方正兰亭黑简体" w:hAnsi="方正兰亭黑简体" w:hint="eastAsia"/>
          <w:szCs w:val="21"/>
        </w:rPr>
        <w:t>的书面授权许可，不得以任何方式复制或引用本文的任何片段。</w:t>
      </w:r>
    </w:p>
    <w:p w14:paraId="18AE903C" w14:textId="77777777" w:rsidR="002239FF" w:rsidRDefault="00A21523">
      <w:pPr>
        <w:spacing w:before="158" w:after="158"/>
        <w:rPr>
          <w:rFonts w:ascii="方正兰亭黑简体" w:hAnsi="方正兰亭黑简体"/>
          <w:szCs w:val="21"/>
        </w:rPr>
      </w:pPr>
      <w:r>
        <w:rPr>
          <w:rFonts w:ascii="方正兰亭黑简体" w:hAnsi="方正兰亭黑简体" w:hint="eastAsia"/>
          <w:szCs w:val="21"/>
        </w:rPr>
        <w:t>经授权使用本文中内容的单位或个人，应在授权范围内使用，并注明</w:t>
      </w:r>
      <w:r w:rsidRPr="003E1EF9">
        <w:rPr>
          <w:rFonts w:ascii="方正兰亭黑简体" w:hAnsi="方正兰亭黑简体" w:hint="eastAsia"/>
          <w:szCs w:val="21"/>
        </w:rPr>
        <w:t>“</w:t>
      </w:r>
      <w:r>
        <w:rPr>
          <w:rFonts w:ascii="方正兰亭黑简体" w:hAnsi="方正兰亭黑简体" w:hint="eastAsia"/>
          <w:szCs w:val="21"/>
        </w:rPr>
        <w:t>来源：安恒信息</w:t>
      </w:r>
      <w:r w:rsidRPr="003E1EF9">
        <w:rPr>
          <w:rFonts w:ascii="方正兰亭黑简体" w:hAnsi="方正兰亭黑简体" w:hint="eastAsia"/>
          <w:szCs w:val="21"/>
        </w:rPr>
        <w:t>”</w:t>
      </w:r>
      <w:r>
        <w:rPr>
          <w:rFonts w:ascii="方正兰亭黑简体" w:hAnsi="方正兰亭黑简体" w:hint="eastAsia"/>
          <w:szCs w:val="21"/>
        </w:rPr>
        <w:t>。违反上述声明者，</w:t>
      </w:r>
      <w:proofErr w:type="gramStart"/>
      <w:r>
        <w:rPr>
          <w:rFonts w:ascii="方正兰亭黑简体" w:hAnsi="方正兰亭黑简体" w:hint="eastAsia"/>
          <w:szCs w:val="21"/>
        </w:rPr>
        <w:t>安恒信息</w:t>
      </w:r>
      <w:proofErr w:type="gramEnd"/>
      <w:r>
        <w:rPr>
          <w:rFonts w:ascii="方正兰亭黑简体" w:hAnsi="方正兰亭黑简体" w:hint="eastAsia"/>
          <w:szCs w:val="21"/>
        </w:rPr>
        <w:t>保留追究其法律责任的权利。</w:t>
      </w:r>
    </w:p>
    <w:p w14:paraId="7BE01D84" w14:textId="77777777" w:rsidR="002239FF" w:rsidRDefault="00A21523">
      <w:pPr>
        <w:spacing w:before="158" w:after="158"/>
        <w:rPr>
          <w:rFonts w:ascii="方正兰亭黑简体" w:hAnsi="方正兰亭黑简体"/>
        </w:rPr>
      </w:pPr>
      <w:r>
        <w:rPr>
          <w:rFonts w:ascii="方正兰亭黑简体" w:hAnsi="方正兰亭黑简体" w:hint="eastAsia"/>
        </w:rPr>
        <w:t>除</w:t>
      </w:r>
      <w:proofErr w:type="gramStart"/>
      <w:r>
        <w:rPr>
          <w:rFonts w:ascii="方正兰亭黑简体" w:hAnsi="方正兰亭黑简体" w:hint="eastAsia"/>
        </w:rPr>
        <w:t>杭州安恒信息技术</w:t>
      </w:r>
      <w:proofErr w:type="gramEnd"/>
      <w:r>
        <w:rPr>
          <w:rFonts w:ascii="方正兰亭黑简体" w:hAnsi="方正兰亭黑简体" w:hint="eastAsia"/>
        </w:rPr>
        <w:t>股份有限公司的商标外，本手册中出现的其他商标、产品标识及商品名称，由各自权利人拥有。</w:t>
      </w:r>
    </w:p>
    <w:p w14:paraId="5FD95B58" w14:textId="77777777" w:rsidR="002239FF" w:rsidRDefault="002239FF">
      <w:pPr>
        <w:spacing w:before="158" w:after="158"/>
      </w:pPr>
    </w:p>
    <w:p w14:paraId="30922BB1" w14:textId="77777777" w:rsidR="002239FF" w:rsidRDefault="002239FF">
      <w:pPr>
        <w:pStyle w:val="affffc"/>
      </w:pPr>
    </w:p>
    <w:p w14:paraId="72A2EE47" w14:textId="77777777" w:rsidR="002239FF" w:rsidRDefault="002239FF">
      <w:pPr>
        <w:pStyle w:val="affffc"/>
      </w:pPr>
    </w:p>
    <w:p w14:paraId="6F9C16D9" w14:textId="77777777" w:rsidR="002239FF" w:rsidRDefault="002239FF">
      <w:pPr>
        <w:pStyle w:val="affffc"/>
      </w:pPr>
    </w:p>
    <w:p w14:paraId="522562D0" w14:textId="77777777" w:rsidR="002239FF" w:rsidRDefault="002239FF">
      <w:pPr>
        <w:pStyle w:val="affffc"/>
      </w:pPr>
    </w:p>
    <w:p w14:paraId="7F4CB99F" w14:textId="77777777" w:rsidR="002239FF" w:rsidRDefault="002239FF">
      <w:pPr>
        <w:pStyle w:val="affffc"/>
      </w:pPr>
    </w:p>
    <w:p w14:paraId="3D7A16D4" w14:textId="77777777" w:rsidR="002239FF" w:rsidRDefault="002239FF">
      <w:pPr>
        <w:pStyle w:val="affffc"/>
      </w:pPr>
    </w:p>
    <w:p w14:paraId="0FCA857B" w14:textId="77777777" w:rsidR="002239FF" w:rsidRDefault="002239FF">
      <w:pPr>
        <w:pStyle w:val="affffc"/>
      </w:pPr>
    </w:p>
    <w:p w14:paraId="676F7794" w14:textId="77777777" w:rsidR="002239FF" w:rsidRDefault="002239FF">
      <w:pPr>
        <w:pStyle w:val="affffc"/>
      </w:pPr>
    </w:p>
    <w:p w14:paraId="3A4B55F0" w14:textId="77777777" w:rsidR="002239FF" w:rsidRDefault="002239FF">
      <w:pPr>
        <w:pStyle w:val="affffc"/>
      </w:pPr>
    </w:p>
    <w:p w14:paraId="772CA49C" w14:textId="77777777" w:rsidR="002239FF" w:rsidRDefault="002239FF">
      <w:pPr>
        <w:pStyle w:val="affffc"/>
      </w:pPr>
    </w:p>
    <w:p w14:paraId="06B3FF5E" w14:textId="77777777" w:rsidR="002239FF" w:rsidRDefault="002239FF">
      <w:pPr>
        <w:pStyle w:val="affffc"/>
      </w:pPr>
    </w:p>
    <w:p w14:paraId="42587504" w14:textId="77777777" w:rsidR="002239FF" w:rsidRDefault="002239FF">
      <w:pPr>
        <w:pStyle w:val="affffc"/>
      </w:pPr>
    </w:p>
    <w:p w14:paraId="568DF950" w14:textId="77777777" w:rsidR="002239FF" w:rsidRDefault="002239FF">
      <w:pPr>
        <w:spacing w:before="158" w:after="158"/>
      </w:pPr>
    </w:p>
    <w:p w14:paraId="1FA24A41" w14:textId="77777777" w:rsidR="002239FF" w:rsidRDefault="00A21523">
      <w:pPr>
        <w:pStyle w:val="affffc"/>
      </w:pPr>
      <w:r>
        <w:rPr>
          <w:rFonts w:hint="eastAsia"/>
        </w:rPr>
        <w:t>文档说明</w:t>
      </w:r>
      <w:bookmarkEnd w:id="0"/>
      <w:bookmarkEnd w:id="1"/>
      <w:bookmarkEnd w:id="2"/>
      <w:bookmarkEnd w:id="3"/>
      <w:bookmarkEnd w:id="4"/>
      <w:bookmarkEnd w:id="5"/>
      <w:bookmarkEnd w:id="6"/>
      <w:bookmarkEnd w:id="7"/>
      <w:bookmarkEnd w:id="8"/>
    </w:p>
    <w:tbl>
      <w:tblPr>
        <w:tblStyle w:val="LightList-Accent11"/>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3"/>
        <w:gridCol w:w="3722"/>
        <w:gridCol w:w="1003"/>
        <w:gridCol w:w="3911"/>
      </w:tblGrid>
      <w:tr w:rsidR="002239FF" w14:paraId="5A7B4AA6" w14:textId="77777777" w:rsidTr="002239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25" w:type="dxa"/>
            <w:gridSpan w:val="2"/>
            <w:shd w:val="clear" w:color="auto" w:fill="auto"/>
          </w:tcPr>
          <w:p w14:paraId="30077170" w14:textId="77777777" w:rsidR="002239FF" w:rsidRDefault="00A21523">
            <w:pPr>
              <w:spacing w:before="158" w:after="158"/>
              <w:rPr>
                <w:rFonts w:ascii="方正兰亭黑简体" w:hAnsi="方正兰亭黑简体" w:cs="Times New Roman"/>
              </w:rPr>
            </w:pPr>
            <w:r>
              <w:rPr>
                <w:rFonts w:ascii="方正兰亭黑简体" w:hAnsi="方正兰亭黑简体" w:cs="Times New Roman" w:hint="eastAsia"/>
                <w:color w:val="auto"/>
              </w:rPr>
              <w:t>产品名称</w:t>
            </w:r>
          </w:p>
        </w:tc>
        <w:tc>
          <w:tcPr>
            <w:tcW w:w="4914" w:type="dxa"/>
            <w:gridSpan w:val="2"/>
            <w:shd w:val="clear" w:color="auto" w:fill="auto"/>
          </w:tcPr>
          <w:p w14:paraId="289796A7" w14:textId="77777777" w:rsidR="002239FF" w:rsidRDefault="00A21523">
            <w:pPr>
              <w:spacing w:before="158" w:after="158"/>
              <w:cnfStyle w:val="100000000000" w:firstRow="1" w:lastRow="0" w:firstColumn="0" w:lastColumn="0" w:oddVBand="0" w:evenVBand="0" w:oddHBand="0" w:evenHBand="0" w:firstRowFirstColumn="0" w:firstRowLastColumn="0" w:lastRowFirstColumn="0" w:lastRowLastColumn="0"/>
              <w:rPr>
                <w:rFonts w:cs="Times New Roman"/>
                <w:b w:val="0"/>
                <w:bCs w:val="0"/>
              </w:rPr>
            </w:pPr>
            <w:r>
              <w:rPr>
                <w:rFonts w:cs="Times New Roman" w:hint="eastAsia"/>
                <w:b w:val="0"/>
                <w:bCs w:val="0"/>
                <w:color w:val="auto"/>
              </w:rPr>
              <w:t>明御</w:t>
            </w:r>
            <w:r>
              <w:rPr>
                <w:rFonts w:cs="Times New Roman"/>
                <w:b w:val="0"/>
                <w:bCs w:val="0"/>
                <w:color w:val="auto"/>
                <w:vertAlign w:val="superscript"/>
              </w:rPr>
              <w:t>®</w:t>
            </w:r>
            <w:r>
              <w:rPr>
                <w:rFonts w:cs="Times New Roman" w:hint="eastAsia"/>
                <w:b w:val="0"/>
                <w:bCs w:val="0"/>
                <w:color w:val="auto"/>
              </w:rPr>
              <w:t>数据库审计与风险控制系统</w:t>
            </w:r>
          </w:p>
        </w:tc>
      </w:tr>
      <w:tr w:rsidR="002239FF" w14:paraId="0F929E69" w14:textId="77777777" w:rsidTr="002239FF">
        <w:trPr>
          <w:jc w:val="center"/>
        </w:trPr>
        <w:tc>
          <w:tcPr>
            <w:cnfStyle w:val="001000000000" w:firstRow="0" w:lastRow="0" w:firstColumn="1" w:lastColumn="0" w:oddVBand="0" w:evenVBand="0" w:oddHBand="0" w:evenHBand="0" w:firstRowFirstColumn="0" w:firstRowLastColumn="0" w:lastRowFirstColumn="0" w:lastRowLastColumn="0"/>
            <w:tcW w:w="4725" w:type="dxa"/>
            <w:gridSpan w:val="2"/>
          </w:tcPr>
          <w:p w14:paraId="46EBB52B" w14:textId="77777777" w:rsidR="002239FF" w:rsidRDefault="00A21523">
            <w:pPr>
              <w:spacing w:before="158" w:after="158"/>
              <w:rPr>
                <w:rFonts w:ascii="方正兰亭黑简体" w:hAnsi="方正兰亭黑简体" w:cs="Times New Roman"/>
              </w:rPr>
            </w:pPr>
            <w:r>
              <w:rPr>
                <w:rFonts w:ascii="方正兰亭黑简体" w:hAnsi="方正兰亭黑简体" w:cs="Times New Roman" w:hint="eastAsia"/>
              </w:rPr>
              <w:t>适用平台/版本</w:t>
            </w:r>
          </w:p>
        </w:tc>
        <w:tc>
          <w:tcPr>
            <w:tcW w:w="4914" w:type="dxa"/>
            <w:gridSpan w:val="2"/>
          </w:tcPr>
          <w:p w14:paraId="5B921DEB" w14:textId="0E44A2AB" w:rsidR="002239FF" w:rsidRDefault="00A21523" w:rsidP="007F738C">
            <w:pPr>
              <w:pStyle w:val="afff7"/>
              <w:spacing w:before="158" w:beforeAutospacing="0" w:after="158" w:afterAutospacing="0"/>
              <w:ind w:left="0" w:firstLineChars="0" w:firstLine="0"/>
              <w:cnfStyle w:val="000000000000" w:firstRow="0" w:lastRow="0" w:firstColumn="0" w:lastColumn="0" w:oddVBand="0" w:evenVBand="0" w:oddHBand="0" w:evenHBand="0" w:firstRowFirstColumn="0" w:firstRowLastColumn="0" w:lastRowFirstColumn="0" w:lastRowLastColumn="0"/>
              <w:rPr>
                <w:rFonts w:cs="Times New Roman"/>
              </w:rPr>
            </w:pPr>
            <w:r>
              <w:rPr>
                <w:rFonts w:ascii="Times New Roman" w:eastAsia="方正兰亭黑简体" w:hAnsi="Times New Roman" w:cs="Times New Roman" w:hint="eastAsia"/>
                <w:color w:val="auto"/>
                <w:sz w:val="21"/>
              </w:rPr>
              <w:t>V4.0R71</w:t>
            </w:r>
          </w:p>
        </w:tc>
      </w:tr>
      <w:tr w:rsidR="002239FF" w14:paraId="4E6703C2" w14:textId="77777777" w:rsidTr="002239FF">
        <w:trPr>
          <w:jc w:val="center"/>
        </w:trPr>
        <w:tc>
          <w:tcPr>
            <w:cnfStyle w:val="001000000000" w:firstRow="0" w:lastRow="0" w:firstColumn="1" w:lastColumn="0" w:oddVBand="0" w:evenVBand="0" w:oddHBand="0" w:evenHBand="0" w:firstRowFirstColumn="0" w:firstRowLastColumn="0" w:lastRowFirstColumn="0" w:lastRowLastColumn="0"/>
            <w:tcW w:w="1003" w:type="dxa"/>
          </w:tcPr>
          <w:p w14:paraId="06D3D40D" w14:textId="77777777" w:rsidR="002239FF" w:rsidRDefault="00A21523">
            <w:pPr>
              <w:spacing w:before="158" w:after="158"/>
              <w:rPr>
                <w:rFonts w:ascii="方正兰亭黑简体" w:hAnsi="方正兰亭黑简体" w:cs="Times New Roman"/>
              </w:rPr>
            </w:pPr>
            <w:r>
              <w:rPr>
                <w:rFonts w:ascii="方正兰亭黑简体" w:hAnsi="方正兰亭黑简体" w:cs="Times New Roman"/>
              </w:rPr>
              <w:t>拟制</w:t>
            </w:r>
            <w:r>
              <w:rPr>
                <w:rFonts w:ascii="方正兰亭黑简体" w:hAnsi="方正兰亭黑简体" w:cs="Times New Roman" w:hint="eastAsia"/>
              </w:rPr>
              <w:t>人</w:t>
            </w:r>
          </w:p>
        </w:tc>
        <w:tc>
          <w:tcPr>
            <w:tcW w:w="3722" w:type="dxa"/>
          </w:tcPr>
          <w:p w14:paraId="077AA927" w14:textId="77777777" w:rsidR="002239FF" w:rsidRDefault="00A21523">
            <w:pPr>
              <w:spacing w:before="158" w:after="158"/>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A</w:t>
            </w:r>
            <w:r>
              <w:rPr>
                <w:rFonts w:cs="Times New Roman"/>
              </w:rPr>
              <w:t>H10639</w:t>
            </w:r>
            <w:r>
              <w:rPr>
                <w:rFonts w:cs="Times New Roman" w:hint="eastAsia"/>
              </w:rPr>
              <w:t>（</w:t>
            </w:r>
            <w:r>
              <w:rPr>
                <w:rFonts w:cs="Times New Roman"/>
              </w:rPr>
              <w:t>DB</w:t>
            </w:r>
            <w:r>
              <w:rPr>
                <w:rFonts w:cs="Times New Roman" w:hint="eastAsia"/>
              </w:rPr>
              <w:t>审计）</w:t>
            </w:r>
          </w:p>
        </w:tc>
        <w:tc>
          <w:tcPr>
            <w:tcW w:w="1003" w:type="dxa"/>
          </w:tcPr>
          <w:p w14:paraId="07B7FA03" w14:textId="77777777" w:rsidR="002239FF" w:rsidRDefault="00A21523">
            <w:pPr>
              <w:spacing w:before="158" w:after="158"/>
              <w:cnfStyle w:val="000000000000" w:firstRow="0" w:lastRow="0" w:firstColumn="0" w:lastColumn="0" w:oddVBand="0" w:evenVBand="0" w:oddHBand="0" w:evenHBand="0" w:firstRowFirstColumn="0" w:firstRowLastColumn="0" w:lastRowFirstColumn="0" w:lastRowLastColumn="0"/>
              <w:rPr>
                <w:rFonts w:ascii="方正兰亭黑简体" w:hAnsi="方正兰亭黑简体" w:cs="Times New Roman"/>
                <w:b/>
              </w:rPr>
            </w:pPr>
            <w:r>
              <w:rPr>
                <w:rFonts w:ascii="方正兰亭黑简体" w:hAnsi="方正兰亭黑简体" w:cs="Times New Roman"/>
                <w:b/>
              </w:rPr>
              <w:t>评审</w:t>
            </w:r>
            <w:r>
              <w:rPr>
                <w:rFonts w:ascii="方正兰亭黑简体" w:hAnsi="方正兰亭黑简体" w:cs="Times New Roman" w:hint="eastAsia"/>
                <w:b/>
              </w:rPr>
              <w:t>组</w:t>
            </w:r>
          </w:p>
        </w:tc>
        <w:tc>
          <w:tcPr>
            <w:tcW w:w="3911" w:type="dxa"/>
          </w:tcPr>
          <w:p w14:paraId="37FF0B73" w14:textId="77777777" w:rsidR="002239FF" w:rsidRDefault="00A21523">
            <w:pPr>
              <w:spacing w:before="158" w:after="158"/>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rPr>
              <w:t>A</w:t>
            </w:r>
            <w:r>
              <w:rPr>
                <w:rFonts w:cs="Times New Roman"/>
              </w:rPr>
              <w:t>H6861</w:t>
            </w:r>
            <w:r>
              <w:rPr>
                <w:rFonts w:cs="Times New Roman" w:hint="eastAsia"/>
              </w:rPr>
              <w:t>（远程技术支持</w:t>
            </w:r>
            <w:r>
              <w:rPr>
                <w:rFonts w:cs="Times New Roman" w:hint="eastAsia"/>
              </w:rPr>
              <w:t>-</w:t>
            </w:r>
            <w:r>
              <w:rPr>
                <w:rFonts w:cs="Times New Roman" w:hint="eastAsia"/>
              </w:rPr>
              <w:t>标准文档）</w:t>
            </w:r>
          </w:p>
        </w:tc>
      </w:tr>
      <w:tr w:rsidR="002239FF" w14:paraId="25714555" w14:textId="77777777" w:rsidTr="002239FF">
        <w:trPr>
          <w:jc w:val="center"/>
        </w:trPr>
        <w:tc>
          <w:tcPr>
            <w:cnfStyle w:val="001000000000" w:firstRow="0" w:lastRow="0" w:firstColumn="1" w:lastColumn="0" w:oddVBand="0" w:evenVBand="0" w:oddHBand="0" w:evenHBand="0" w:firstRowFirstColumn="0" w:firstRowLastColumn="0" w:lastRowFirstColumn="0" w:lastRowLastColumn="0"/>
            <w:tcW w:w="1003" w:type="dxa"/>
          </w:tcPr>
          <w:p w14:paraId="6108002B" w14:textId="77777777" w:rsidR="002239FF" w:rsidRDefault="00A21523">
            <w:pPr>
              <w:spacing w:before="158" w:after="158"/>
              <w:rPr>
                <w:rFonts w:ascii="方正兰亭黑简体" w:hAnsi="方正兰亭黑简体" w:cs="Times New Roman"/>
              </w:rPr>
            </w:pPr>
            <w:r>
              <w:rPr>
                <w:rFonts w:ascii="方正兰亭黑简体" w:hAnsi="方正兰亭黑简体" w:cs="Times New Roman" w:hint="eastAsia"/>
              </w:rPr>
              <w:t>发布人</w:t>
            </w:r>
          </w:p>
        </w:tc>
        <w:tc>
          <w:tcPr>
            <w:tcW w:w="3722" w:type="dxa"/>
          </w:tcPr>
          <w:p w14:paraId="0AFB5188" w14:textId="77777777" w:rsidR="002239FF" w:rsidRDefault="00A21523">
            <w:pPr>
              <w:spacing w:before="158" w:after="158"/>
              <w:cnfStyle w:val="000000000000" w:firstRow="0" w:lastRow="0" w:firstColumn="0" w:lastColumn="0" w:oddVBand="0" w:evenVBand="0" w:oddHBand="0" w:evenHBand="0" w:firstRowFirstColumn="0" w:firstRowLastColumn="0" w:lastRowFirstColumn="0" w:lastRowLastColumn="0"/>
              <w:rPr>
                <w:rFonts w:cs="Times New Roman"/>
                <w:b/>
                <w:bCs/>
              </w:rPr>
            </w:pPr>
            <w:r>
              <w:rPr>
                <w:rFonts w:cs="Times New Roman" w:hint="eastAsia"/>
              </w:rPr>
              <w:t>A</w:t>
            </w:r>
            <w:r>
              <w:rPr>
                <w:rFonts w:cs="Times New Roman"/>
              </w:rPr>
              <w:t>H5888</w:t>
            </w:r>
            <w:r>
              <w:rPr>
                <w:rFonts w:cs="Times New Roman" w:hint="eastAsia"/>
              </w:rPr>
              <w:t>（远程技术支持</w:t>
            </w:r>
            <w:r>
              <w:rPr>
                <w:rFonts w:cs="Times New Roman" w:hint="eastAsia"/>
              </w:rPr>
              <w:t>-</w:t>
            </w:r>
            <w:r>
              <w:rPr>
                <w:rFonts w:cs="Times New Roman" w:hint="eastAsia"/>
              </w:rPr>
              <w:t>标准文档）</w:t>
            </w:r>
          </w:p>
        </w:tc>
        <w:tc>
          <w:tcPr>
            <w:tcW w:w="1003" w:type="dxa"/>
          </w:tcPr>
          <w:p w14:paraId="66739510" w14:textId="77777777" w:rsidR="002239FF" w:rsidRDefault="00A21523">
            <w:pPr>
              <w:spacing w:before="158" w:after="158"/>
              <w:cnfStyle w:val="000000000000" w:firstRow="0" w:lastRow="0" w:firstColumn="0" w:lastColumn="0" w:oddVBand="0" w:evenVBand="0" w:oddHBand="0" w:evenHBand="0" w:firstRowFirstColumn="0" w:firstRowLastColumn="0" w:lastRowFirstColumn="0" w:lastRowLastColumn="0"/>
              <w:rPr>
                <w:rFonts w:ascii="方正兰亭黑简体" w:hAnsi="方正兰亭黑简体" w:cs="Times New Roman"/>
                <w:b/>
              </w:rPr>
            </w:pPr>
            <w:r>
              <w:rPr>
                <w:rFonts w:ascii="方正兰亭黑简体" w:hAnsi="方正兰亭黑简体" w:cs="Times New Roman" w:hint="eastAsia"/>
                <w:b/>
              </w:rPr>
              <w:t>备注</w:t>
            </w:r>
          </w:p>
        </w:tc>
        <w:tc>
          <w:tcPr>
            <w:tcW w:w="3911" w:type="dxa"/>
          </w:tcPr>
          <w:p w14:paraId="7B2A6BAA" w14:textId="77777777" w:rsidR="002239FF" w:rsidRDefault="00A21523">
            <w:pPr>
              <w:spacing w:before="158" w:after="158"/>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hint="eastAsia"/>
                <w:color w:val="000000" w:themeColor="text1"/>
              </w:rPr>
              <w:t>受控文档</w:t>
            </w:r>
          </w:p>
        </w:tc>
      </w:tr>
    </w:tbl>
    <w:p w14:paraId="057D8900" w14:textId="77777777" w:rsidR="002239FF" w:rsidRDefault="00A21523">
      <w:pPr>
        <w:pStyle w:val="affffc"/>
      </w:pPr>
      <w:bookmarkStart w:id="9" w:name="_Toc23237760"/>
      <w:bookmarkStart w:id="10" w:name="_Toc22558188"/>
      <w:bookmarkStart w:id="11" w:name="_Toc24096483"/>
      <w:bookmarkStart w:id="12" w:name="_Toc22634040"/>
      <w:bookmarkStart w:id="13" w:name="_Toc27568847"/>
      <w:bookmarkStart w:id="14" w:name="_Toc18171451"/>
      <w:bookmarkStart w:id="15" w:name="_Toc21542895"/>
      <w:bookmarkStart w:id="16" w:name="_Toc18235401"/>
      <w:bookmarkStart w:id="17" w:name="_Toc21542600"/>
      <w:r>
        <w:t>修订记录</w:t>
      </w:r>
      <w:bookmarkEnd w:id="9"/>
      <w:bookmarkEnd w:id="10"/>
      <w:bookmarkEnd w:id="11"/>
      <w:bookmarkEnd w:id="12"/>
      <w:bookmarkEnd w:id="13"/>
      <w:bookmarkEnd w:id="14"/>
      <w:bookmarkEnd w:id="15"/>
      <w:bookmarkEnd w:id="16"/>
      <w:bookmarkEnd w:id="17"/>
    </w:p>
    <w:tbl>
      <w:tblPr>
        <w:tblStyle w:val="Table1"/>
        <w:tblW w:w="9648" w:type="dxa"/>
        <w:tblLayout w:type="fixed"/>
        <w:tblLook w:val="04A0" w:firstRow="1" w:lastRow="0" w:firstColumn="1" w:lastColumn="0" w:noHBand="0" w:noVBand="1"/>
      </w:tblPr>
      <w:tblGrid>
        <w:gridCol w:w="1413"/>
        <w:gridCol w:w="2786"/>
        <w:gridCol w:w="2884"/>
        <w:gridCol w:w="2565"/>
      </w:tblGrid>
      <w:tr w:rsidR="002239FF" w14:paraId="7D2432B4" w14:textId="77777777" w:rsidTr="0027243B">
        <w:trPr>
          <w:cnfStyle w:val="100000000000" w:firstRow="1" w:lastRow="0" w:firstColumn="0" w:lastColumn="0" w:oddVBand="0" w:evenVBand="0" w:oddHBand="0" w:evenHBand="0" w:firstRowFirstColumn="0" w:firstRowLastColumn="0" w:lastRowFirstColumn="0" w:lastRowLastColumn="0"/>
        </w:trPr>
        <w:tc>
          <w:tcPr>
            <w:tcW w:w="1413" w:type="dxa"/>
          </w:tcPr>
          <w:p w14:paraId="3BFD848A" w14:textId="77777777" w:rsidR="002239FF" w:rsidRDefault="00A21523">
            <w:pPr>
              <w:spacing w:beforeLines="20" w:before="63" w:afterLines="20" w:after="63"/>
              <w:jc w:val="left"/>
              <w:rPr>
                <w:rFonts w:ascii="方正兰亭黑简体" w:hAnsi="方正兰亭黑简体" w:cs="Cambria"/>
                <w:b w:val="0"/>
                <w:bCs/>
              </w:rPr>
            </w:pPr>
            <w:r>
              <w:rPr>
                <w:rFonts w:ascii="方正兰亭黑简体" w:hAnsi="方正兰亭黑简体" w:cs="Cambria" w:hint="eastAsia"/>
              </w:rPr>
              <w:t>日期</w:t>
            </w:r>
          </w:p>
        </w:tc>
        <w:tc>
          <w:tcPr>
            <w:tcW w:w="2786" w:type="dxa"/>
          </w:tcPr>
          <w:p w14:paraId="07D27D2D" w14:textId="77777777" w:rsidR="002239FF" w:rsidRDefault="00A21523">
            <w:pPr>
              <w:spacing w:beforeLines="20" w:before="63" w:afterLines="20" w:after="63"/>
              <w:jc w:val="left"/>
              <w:rPr>
                <w:rFonts w:ascii="方正兰亭黑简体" w:hAnsi="方正兰亭黑简体" w:cs="Cambria"/>
                <w:b w:val="0"/>
                <w:bCs/>
              </w:rPr>
            </w:pPr>
            <w:r>
              <w:rPr>
                <w:rFonts w:ascii="方正兰亭黑简体" w:hAnsi="方正兰亭黑简体" w:cs="Cambria" w:hint="eastAsia"/>
              </w:rPr>
              <w:t>修订版本</w:t>
            </w:r>
          </w:p>
        </w:tc>
        <w:tc>
          <w:tcPr>
            <w:tcW w:w="2884" w:type="dxa"/>
          </w:tcPr>
          <w:p w14:paraId="3118CF10" w14:textId="77777777" w:rsidR="002239FF" w:rsidRDefault="00A21523">
            <w:pPr>
              <w:spacing w:beforeLines="20" w:before="63" w:afterLines="20" w:after="63"/>
              <w:jc w:val="left"/>
              <w:rPr>
                <w:rFonts w:ascii="方正兰亭黑简体" w:hAnsi="方正兰亭黑简体" w:cs="Cambria"/>
                <w:b w:val="0"/>
                <w:bCs/>
              </w:rPr>
            </w:pPr>
            <w:r>
              <w:rPr>
                <w:rFonts w:ascii="方正兰亭黑简体" w:hAnsi="方正兰亭黑简体" w:cs="Cambria" w:hint="eastAsia"/>
              </w:rPr>
              <w:t>修改记录</w:t>
            </w:r>
          </w:p>
        </w:tc>
        <w:tc>
          <w:tcPr>
            <w:tcW w:w="2565" w:type="dxa"/>
          </w:tcPr>
          <w:p w14:paraId="1FCC56A1" w14:textId="77777777" w:rsidR="002239FF" w:rsidRDefault="00A21523">
            <w:pPr>
              <w:spacing w:beforeLines="20" w:before="63" w:afterLines="20" w:after="63"/>
              <w:jc w:val="left"/>
              <w:rPr>
                <w:rFonts w:ascii="方正兰亭黑简体" w:hAnsi="方正兰亭黑简体" w:cs="Cambria"/>
                <w:b w:val="0"/>
                <w:bCs/>
              </w:rPr>
            </w:pPr>
            <w:r>
              <w:rPr>
                <w:rFonts w:ascii="方正兰亭黑简体" w:hAnsi="方正兰亭黑简体" w:cs="Cambria" w:hint="eastAsia"/>
              </w:rPr>
              <w:t>修改人</w:t>
            </w:r>
          </w:p>
        </w:tc>
      </w:tr>
      <w:tr w:rsidR="002239FF" w14:paraId="29F6EB08" w14:textId="77777777" w:rsidTr="0027243B">
        <w:tc>
          <w:tcPr>
            <w:tcW w:w="1413" w:type="dxa"/>
          </w:tcPr>
          <w:p w14:paraId="70BA29E2" w14:textId="77777777" w:rsidR="002239FF" w:rsidRDefault="00A21523">
            <w:pPr>
              <w:pStyle w:val="affffff1"/>
              <w:rPr>
                <w:b/>
                <w:bCs/>
              </w:rPr>
            </w:pPr>
            <w:r>
              <w:t>2022</w:t>
            </w:r>
            <w:r>
              <w:rPr>
                <w:rFonts w:hint="eastAsia"/>
              </w:rPr>
              <w:t>-</w:t>
            </w:r>
            <w:r>
              <w:t>08</w:t>
            </w:r>
            <w:r>
              <w:rPr>
                <w:rFonts w:hint="eastAsia"/>
              </w:rPr>
              <w:t>-</w:t>
            </w:r>
            <w:r>
              <w:t>11</w:t>
            </w:r>
          </w:p>
        </w:tc>
        <w:tc>
          <w:tcPr>
            <w:tcW w:w="2786" w:type="dxa"/>
          </w:tcPr>
          <w:p w14:paraId="30E5C51A" w14:textId="77777777" w:rsidR="002239FF" w:rsidRDefault="00A21523">
            <w:pPr>
              <w:pStyle w:val="affffff1"/>
            </w:pPr>
            <w:r>
              <w:rPr>
                <w:rFonts w:hint="eastAsia"/>
              </w:rPr>
              <w:t>0</w:t>
            </w:r>
            <w:r>
              <w:t>1</w:t>
            </w:r>
          </w:p>
        </w:tc>
        <w:tc>
          <w:tcPr>
            <w:tcW w:w="2884" w:type="dxa"/>
          </w:tcPr>
          <w:p w14:paraId="79C755FA" w14:textId="77777777" w:rsidR="002239FF" w:rsidRDefault="00A21523">
            <w:pPr>
              <w:pStyle w:val="affffff1"/>
            </w:pPr>
            <w:r>
              <w:rPr>
                <w:rFonts w:hint="eastAsia"/>
              </w:rPr>
              <w:t>初次发布</w:t>
            </w:r>
          </w:p>
        </w:tc>
        <w:tc>
          <w:tcPr>
            <w:tcW w:w="2565" w:type="dxa"/>
          </w:tcPr>
          <w:p w14:paraId="6F3A485C" w14:textId="77777777" w:rsidR="002239FF" w:rsidRDefault="00A21523">
            <w:pPr>
              <w:pStyle w:val="affffff1"/>
            </w:pPr>
            <w:r>
              <w:rPr>
                <w:rFonts w:hint="eastAsia"/>
              </w:rPr>
              <w:t>A</w:t>
            </w:r>
            <w:r>
              <w:t>H1</w:t>
            </w:r>
            <w:r>
              <w:rPr>
                <w:rFonts w:hint="eastAsia"/>
              </w:rPr>
              <w:t>0</w:t>
            </w:r>
            <w:r>
              <w:t>639</w:t>
            </w:r>
            <w:r>
              <w:rPr>
                <w:rFonts w:hint="eastAsia"/>
              </w:rPr>
              <w:t>（</w:t>
            </w:r>
            <w:r>
              <w:t>DB</w:t>
            </w:r>
            <w:r>
              <w:rPr>
                <w:rFonts w:hint="eastAsia"/>
              </w:rPr>
              <w:t>审计）</w:t>
            </w:r>
          </w:p>
        </w:tc>
      </w:tr>
      <w:tr w:rsidR="002239FF" w14:paraId="105E39E2" w14:textId="77777777" w:rsidTr="0027243B">
        <w:tc>
          <w:tcPr>
            <w:tcW w:w="1413" w:type="dxa"/>
          </w:tcPr>
          <w:p w14:paraId="00A36442" w14:textId="77777777" w:rsidR="002239FF" w:rsidRDefault="00A21523">
            <w:pPr>
              <w:pStyle w:val="affffff1"/>
            </w:pPr>
            <w:r>
              <w:rPr>
                <w:rFonts w:hint="eastAsia"/>
              </w:rPr>
              <w:t>2023-08-27</w:t>
            </w:r>
          </w:p>
        </w:tc>
        <w:tc>
          <w:tcPr>
            <w:tcW w:w="2786" w:type="dxa"/>
          </w:tcPr>
          <w:p w14:paraId="1749DCFE" w14:textId="77777777" w:rsidR="002239FF" w:rsidRDefault="00A21523">
            <w:pPr>
              <w:pStyle w:val="affffff1"/>
            </w:pPr>
            <w:r>
              <w:rPr>
                <w:rFonts w:hint="eastAsia"/>
              </w:rPr>
              <w:t>02</w:t>
            </w:r>
          </w:p>
        </w:tc>
        <w:tc>
          <w:tcPr>
            <w:tcW w:w="2884" w:type="dxa"/>
          </w:tcPr>
          <w:p w14:paraId="07AFCBC7" w14:textId="77777777" w:rsidR="002239FF" w:rsidRDefault="00A21523">
            <w:pPr>
              <w:pStyle w:val="affffff1"/>
            </w:pPr>
            <w:r>
              <w:rPr>
                <w:rFonts w:hint="eastAsia"/>
              </w:rPr>
              <w:t>新增新版本特性</w:t>
            </w:r>
          </w:p>
        </w:tc>
        <w:tc>
          <w:tcPr>
            <w:tcW w:w="2565" w:type="dxa"/>
          </w:tcPr>
          <w:p w14:paraId="7E29458D" w14:textId="77777777" w:rsidR="002239FF" w:rsidRDefault="00A21523">
            <w:pPr>
              <w:pStyle w:val="affffff1"/>
            </w:pPr>
            <w:r>
              <w:rPr>
                <w:rFonts w:hint="eastAsia"/>
              </w:rPr>
              <w:t>A</w:t>
            </w:r>
            <w:r>
              <w:t>H1</w:t>
            </w:r>
            <w:r>
              <w:rPr>
                <w:rFonts w:hint="eastAsia"/>
              </w:rPr>
              <w:t>0</w:t>
            </w:r>
            <w:r>
              <w:t>639</w:t>
            </w:r>
            <w:r>
              <w:rPr>
                <w:rFonts w:hint="eastAsia"/>
              </w:rPr>
              <w:t>（</w:t>
            </w:r>
            <w:r>
              <w:t>DB</w:t>
            </w:r>
            <w:r>
              <w:rPr>
                <w:rFonts w:hint="eastAsia"/>
              </w:rPr>
              <w:t>审计）</w:t>
            </w:r>
          </w:p>
        </w:tc>
      </w:tr>
    </w:tbl>
    <w:p w14:paraId="09DF5485" w14:textId="77777777" w:rsidR="002239FF" w:rsidRDefault="002239FF">
      <w:pPr>
        <w:adjustRightInd w:val="0"/>
        <w:spacing w:before="158" w:after="158" w:line="300" w:lineRule="exact"/>
        <w:rPr>
          <w:rFonts w:ascii="方正兰亭黑简体" w:hAnsi="方正兰亭黑简体"/>
        </w:rPr>
        <w:sectPr w:rsidR="002239FF">
          <w:headerReference w:type="default" r:id="rId16"/>
          <w:footerReference w:type="default" r:id="rId17"/>
          <w:pgSz w:w="11906" w:h="16838"/>
          <w:pgMar w:top="1418" w:right="1134" w:bottom="1418" w:left="1134" w:header="851" w:footer="567" w:gutter="0"/>
          <w:pgNumType w:start="1"/>
          <w:cols w:space="425"/>
          <w:docGrid w:type="lines" w:linePitch="317"/>
        </w:sectPr>
      </w:pPr>
    </w:p>
    <w:sdt>
      <w:sdtPr>
        <w:rPr>
          <w:rFonts w:ascii="Times New Roman" w:eastAsia="方正兰亭黑简体" w:hAnsi="Times New Roman" w:cstheme="minorBidi"/>
          <w:color w:val="auto"/>
          <w:kern w:val="2"/>
          <w:sz w:val="21"/>
          <w:szCs w:val="24"/>
          <w:lang w:val="zh-CN"/>
        </w:rPr>
        <w:id w:val="1206531615"/>
        <w:docPartObj>
          <w:docPartGallery w:val="Table of Contents"/>
          <w:docPartUnique/>
        </w:docPartObj>
      </w:sdtPr>
      <w:sdtEndPr>
        <w:rPr>
          <w:b/>
          <w:bCs/>
        </w:rPr>
      </w:sdtEndPr>
      <w:sdtContent>
        <w:p w14:paraId="57BA1562" w14:textId="77777777" w:rsidR="002239FF" w:rsidRDefault="00A21523">
          <w:pPr>
            <w:pStyle w:val="TOC30"/>
            <w:spacing w:before="158" w:after="158"/>
            <w:jc w:val="center"/>
            <w:rPr>
              <w:rFonts w:ascii="方正兰亭黑简体" w:eastAsia="方正兰亭黑简体" w:hAnsi="方正兰亭黑简体"/>
            </w:rPr>
          </w:pPr>
          <w:r>
            <w:rPr>
              <w:rFonts w:ascii="方正兰亭黑简体" w:eastAsia="方正兰亭黑简体" w:hAnsi="方正兰亭黑简体"/>
              <w:lang w:val="zh-CN"/>
            </w:rPr>
            <w:t>目</w:t>
          </w:r>
          <w:r>
            <w:rPr>
              <w:rFonts w:ascii="方正兰亭黑简体" w:eastAsia="方正兰亭黑简体" w:hAnsi="方正兰亭黑简体" w:hint="eastAsia"/>
              <w:lang w:val="zh-CN"/>
            </w:rPr>
            <w:t xml:space="preserve"> </w:t>
          </w:r>
          <w:r>
            <w:rPr>
              <w:rFonts w:ascii="方正兰亭黑简体" w:eastAsia="方正兰亭黑简体" w:hAnsi="方正兰亭黑简体"/>
              <w:lang w:val="zh-CN"/>
            </w:rPr>
            <w:t>录</w:t>
          </w:r>
        </w:p>
        <w:p w14:paraId="18D32ABE" w14:textId="77777777" w:rsidR="002239FF" w:rsidRDefault="00A21523">
          <w:pPr>
            <w:pStyle w:val="TOC1"/>
            <w:tabs>
              <w:tab w:val="right" w:leader="dot" w:pos="9628"/>
            </w:tabs>
            <w:rPr>
              <w:b w:val="0"/>
              <w:bCs w:val="0"/>
              <w:sz w:val="21"/>
              <w14:ligatures w14:val="standardContextual"/>
            </w:rPr>
          </w:pPr>
          <w:r>
            <w:fldChar w:fldCharType="begin"/>
          </w:r>
          <w:r>
            <w:instrText xml:space="preserve"> TOC \o "1-3" \h \z \u </w:instrText>
          </w:r>
          <w:r>
            <w:fldChar w:fldCharType="separate"/>
          </w:r>
          <w:hyperlink w:anchor="_Toc144049292" w:history="1">
            <w:r>
              <w:rPr>
                <w:rStyle w:val="affff7"/>
              </w:rPr>
              <w:t>前言</w:t>
            </w:r>
            <w:r>
              <w:tab/>
            </w:r>
            <w:r>
              <w:fldChar w:fldCharType="begin"/>
            </w:r>
            <w:r>
              <w:instrText xml:space="preserve"> PAGEREF _Toc144049292 \h </w:instrText>
            </w:r>
            <w:r>
              <w:fldChar w:fldCharType="separate"/>
            </w:r>
            <w:r>
              <w:t>I</w:t>
            </w:r>
            <w:r>
              <w:fldChar w:fldCharType="end"/>
            </w:r>
          </w:hyperlink>
        </w:p>
        <w:p w14:paraId="781B8234" w14:textId="77777777" w:rsidR="002239FF" w:rsidRDefault="00000000">
          <w:pPr>
            <w:pStyle w:val="TOC1"/>
            <w:tabs>
              <w:tab w:val="left" w:pos="420"/>
              <w:tab w:val="right" w:leader="dot" w:pos="9628"/>
            </w:tabs>
            <w:rPr>
              <w:b w:val="0"/>
              <w:bCs w:val="0"/>
              <w:sz w:val="21"/>
              <w14:ligatures w14:val="standardContextual"/>
            </w:rPr>
          </w:pPr>
          <w:hyperlink w:anchor="_Toc144049293" w:history="1">
            <w:r w:rsidR="00A21523">
              <w:rPr>
                <w:rStyle w:val="affff7"/>
              </w:rPr>
              <w:t>1</w:t>
            </w:r>
            <w:r w:rsidR="00A21523">
              <w:rPr>
                <w:b w:val="0"/>
                <w:bCs w:val="0"/>
                <w:sz w:val="21"/>
                <w14:ligatures w14:val="standardContextual"/>
              </w:rPr>
              <w:tab/>
            </w:r>
            <w:r w:rsidR="00A21523">
              <w:rPr>
                <w:rStyle w:val="affff7"/>
              </w:rPr>
              <w:t>背景信息</w:t>
            </w:r>
            <w:r w:rsidR="00A21523">
              <w:tab/>
            </w:r>
            <w:r w:rsidR="00A21523">
              <w:fldChar w:fldCharType="begin"/>
            </w:r>
            <w:r w:rsidR="00A21523">
              <w:instrText xml:space="preserve"> PAGEREF _Toc144049293 \h </w:instrText>
            </w:r>
            <w:r w:rsidR="00A21523">
              <w:fldChar w:fldCharType="separate"/>
            </w:r>
            <w:r w:rsidR="00A21523">
              <w:t>1</w:t>
            </w:r>
            <w:r w:rsidR="00A21523">
              <w:fldChar w:fldCharType="end"/>
            </w:r>
          </w:hyperlink>
        </w:p>
        <w:p w14:paraId="525EF429"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294" w:history="1">
            <w:r w:rsidR="00A21523">
              <w:rPr>
                <w:rStyle w:val="affff7"/>
              </w:rPr>
              <w:t xml:space="preserve">1.1 </w:t>
            </w:r>
            <w:r w:rsidR="00A21523">
              <w:rPr>
                <w:rStyle w:val="affff7"/>
              </w:rPr>
              <w:t>数据安全现状</w:t>
            </w:r>
            <w:r w:rsidR="00A21523">
              <w:tab/>
            </w:r>
            <w:r w:rsidR="00A21523">
              <w:fldChar w:fldCharType="begin"/>
            </w:r>
            <w:r w:rsidR="00A21523">
              <w:instrText xml:space="preserve"> PAGEREF _Toc144049294 \h </w:instrText>
            </w:r>
            <w:r w:rsidR="00A21523">
              <w:fldChar w:fldCharType="separate"/>
            </w:r>
            <w:r w:rsidR="00A21523">
              <w:t>1</w:t>
            </w:r>
            <w:r w:rsidR="00A21523">
              <w:fldChar w:fldCharType="end"/>
            </w:r>
          </w:hyperlink>
        </w:p>
        <w:p w14:paraId="1FC998B2"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295" w:history="1">
            <w:r w:rsidR="00A21523">
              <w:rPr>
                <w:rStyle w:val="affff7"/>
              </w:rPr>
              <w:t xml:space="preserve">1.2 </w:t>
            </w:r>
            <w:r w:rsidR="00A21523">
              <w:rPr>
                <w:rStyle w:val="affff7"/>
              </w:rPr>
              <w:t>风险挑战</w:t>
            </w:r>
            <w:r w:rsidR="00A21523">
              <w:tab/>
            </w:r>
            <w:r w:rsidR="00A21523">
              <w:fldChar w:fldCharType="begin"/>
            </w:r>
            <w:r w:rsidR="00A21523">
              <w:instrText xml:space="preserve"> PAGEREF _Toc144049295 \h </w:instrText>
            </w:r>
            <w:r w:rsidR="00A21523">
              <w:fldChar w:fldCharType="separate"/>
            </w:r>
            <w:r w:rsidR="00A21523">
              <w:t>1</w:t>
            </w:r>
            <w:r w:rsidR="00A21523">
              <w:fldChar w:fldCharType="end"/>
            </w:r>
          </w:hyperlink>
        </w:p>
        <w:p w14:paraId="13F3A94D"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296" w:history="1">
            <w:r w:rsidR="00A21523">
              <w:rPr>
                <w:rStyle w:val="affff7"/>
              </w:rPr>
              <w:t xml:space="preserve">1.2.1 </w:t>
            </w:r>
            <w:r w:rsidR="00A21523">
              <w:rPr>
                <w:rStyle w:val="affff7"/>
              </w:rPr>
              <w:t>管理风险</w:t>
            </w:r>
            <w:r w:rsidR="00A21523">
              <w:tab/>
            </w:r>
            <w:r w:rsidR="00A21523">
              <w:fldChar w:fldCharType="begin"/>
            </w:r>
            <w:r w:rsidR="00A21523">
              <w:instrText xml:space="preserve"> PAGEREF _Toc144049296 \h </w:instrText>
            </w:r>
            <w:r w:rsidR="00A21523">
              <w:fldChar w:fldCharType="separate"/>
            </w:r>
            <w:r w:rsidR="00A21523">
              <w:t>1</w:t>
            </w:r>
            <w:r w:rsidR="00A21523">
              <w:fldChar w:fldCharType="end"/>
            </w:r>
          </w:hyperlink>
        </w:p>
        <w:p w14:paraId="05B2B123"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297" w:history="1">
            <w:r w:rsidR="00A21523">
              <w:rPr>
                <w:rStyle w:val="affff7"/>
              </w:rPr>
              <w:t xml:space="preserve">1.2.2 </w:t>
            </w:r>
            <w:r w:rsidR="00A21523">
              <w:rPr>
                <w:rStyle w:val="affff7"/>
              </w:rPr>
              <w:t>技术风险</w:t>
            </w:r>
            <w:r w:rsidR="00A21523">
              <w:tab/>
            </w:r>
            <w:r w:rsidR="00A21523">
              <w:fldChar w:fldCharType="begin"/>
            </w:r>
            <w:r w:rsidR="00A21523">
              <w:instrText xml:space="preserve"> PAGEREF _Toc144049297 \h </w:instrText>
            </w:r>
            <w:r w:rsidR="00A21523">
              <w:fldChar w:fldCharType="separate"/>
            </w:r>
            <w:r w:rsidR="00A21523">
              <w:t>2</w:t>
            </w:r>
            <w:r w:rsidR="00A21523">
              <w:fldChar w:fldCharType="end"/>
            </w:r>
          </w:hyperlink>
        </w:p>
        <w:p w14:paraId="33424E1A"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298" w:history="1">
            <w:r w:rsidR="00A21523">
              <w:rPr>
                <w:rStyle w:val="affff7"/>
              </w:rPr>
              <w:t xml:space="preserve">1.2.3 </w:t>
            </w:r>
            <w:r w:rsidR="00A21523">
              <w:rPr>
                <w:rStyle w:val="affff7"/>
              </w:rPr>
              <w:t>审计风险</w:t>
            </w:r>
            <w:r w:rsidR="00A21523">
              <w:tab/>
            </w:r>
            <w:r w:rsidR="00A21523">
              <w:fldChar w:fldCharType="begin"/>
            </w:r>
            <w:r w:rsidR="00A21523">
              <w:instrText xml:space="preserve"> PAGEREF _Toc144049298 \h </w:instrText>
            </w:r>
            <w:r w:rsidR="00A21523">
              <w:fldChar w:fldCharType="separate"/>
            </w:r>
            <w:r w:rsidR="00A21523">
              <w:t>2</w:t>
            </w:r>
            <w:r w:rsidR="00A21523">
              <w:fldChar w:fldCharType="end"/>
            </w:r>
          </w:hyperlink>
        </w:p>
        <w:p w14:paraId="11BB12BD"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299" w:history="1">
            <w:r w:rsidR="00A21523">
              <w:rPr>
                <w:rStyle w:val="affff7"/>
              </w:rPr>
              <w:t xml:space="preserve">1.3 </w:t>
            </w:r>
            <w:r w:rsidR="00A21523">
              <w:rPr>
                <w:rStyle w:val="affff7"/>
              </w:rPr>
              <w:t>应对措施</w:t>
            </w:r>
            <w:r w:rsidR="00A21523">
              <w:tab/>
            </w:r>
            <w:r w:rsidR="00A21523">
              <w:fldChar w:fldCharType="begin"/>
            </w:r>
            <w:r w:rsidR="00A21523">
              <w:instrText xml:space="preserve"> PAGEREF _Toc144049299 \h </w:instrText>
            </w:r>
            <w:r w:rsidR="00A21523">
              <w:fldChar w:fldCharType="separate"/>
            </w:r>
            <w:r w:rsidR="00A21523">
              <w:t>2</w:t>
            </w:r>
            <w:r w:rsidR="00A21523">
              <w:fldChar w:fldCharType="end"/>
            </w:r>
          </w:hyperlink>
        </w:p>
        <w:p w14:paraId="50CAA796" w14:textId="77777777" w:rsidR="002239FF" w:rsidRDefault="00000000">
          <w:pPr>
            <w:pStyle w:val="TOC1"/>
            <w:tabs>
              <w:tab w:val="left" w:pos="420"/>
              <w:tab w:val="right" w:leader="dot" w:pos="9628"/>
            </w:tabs>
            <w:rPr>
              <w:b w:val="0"/>
              <w:bCs w:val="0"/>
              <w:sz w:val="21"/>
              <w14:ligatures w14:val="standardContextual"/>
            </w:rPr>
          </w:pPr>
          <w:hyperlink w:anchor="_Toc144049300" w:history="1">
            <w:r w:rsidR="00A21523">
              <w:rPr>
                <w:rStyle w:val="affff7"/>
              </w:rPr>
              <w:t>2</w:t>
            </w:r>
            <w:r w:rsidR="00A21523">
              <w:rPr>
                <w:b w:val="0"/>
                <w:bCs w:val="0"/>
                <w:sz w:val="21"/>
                <w14:ligatures w14:val="standardContextual"/>
              </w:rPr>
              <w:tab/>
            </w:r>
            <w:r w:rsidR="00A21523">
              <w:rPr>
                <w:rStyle w:val="affff7"/>
              </w:rPr>
              <w:t>产品介绍</w:t>
            </w:r>
            <w:r w:rsidR="00A21523">
              <w:tab/>
            </w:r>
            <w:r w:rsidR="00A21523">
              <w:fldChar w:fldCharType="begin"/>
            </w:r>
            <w:r w:rsidR="00A21523">
              <w:instrText xml:space="preserve"> PAGEREF _Toc144049300 \h </w:instrText>
            </w:r>
            <w:r w:rsidR="00A21523">
              <w:fldChar w:fldCharType="separate"/>
            </w:r>
            <w:r w:rsidR="00A21523">
              <w:t>3</w:t>
            </w:r>
            <w:r w:rsidR="00A21523">
              <w:fldChar w:fldCharType="end"/>
            </w:r>
          </w:hyperlink>
        </w:p>
        <w:p w14:paraId="098C17E9"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01" w:history="1">
            <w:r w:rsidR="00A21523">
              <w:rPr>
                <w:rStyle w:val="affff7"/>
              </w:rPr>
              <w:t xml:space="preserve">2.1 </w:t>
            </w:r>
            <w:r w:rsidR="00A21523">
              <w:rPr>
                <w:rStyle w:val="affff7"/>
              </w:rPr>
              <w:t>产品简介</w:t>
            </w:r>
            <w:r w:rsidR="00A21523">
              <w:tab/>
            </w:r>
            <w:r w:rsidR="00A21523">
              <w:fldChar w:fldCharType="begin"/>
            </w:r>
            <w:r w:rsidR="00A21523">
              <w:instrText xml:space="preserve"> PAGEREF _Toc144049301 \h </w:instrText>
            </w:r>
            <w:r w:rsidR="00A21523">
              <w:fldChar w:fldCharType="separate"/>
            </w:r>
            <w:r w:rsidR="00A21523">
              <w:t>3</w:t>
            </w:r>
            <w:r w:rsidR="00A21523">
              <w:fldChar w:fldCharType="end"/>
            </w:r>
          </w:hyperlink>
        </w:p>
        <w:p w14:paraId="5E7E0721"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02" w:history="1">
            <w:r w:rsidR="00A21523">
              <w:rPr>
                <w:rStyle w:val="affff7"/>
              </w:rPr>
              <w:t xml:space="preserve">2.2 </w:t>
            </w:r>
            <w:r w:rsidR="00A21523">
              <w:rPr>
                <w:rStyle w:val="affff7"/>
              </w:rPr>
              <w:t>产品架构</w:t>
            </w:r>
            <w:r w:rsidR="00A21523">
              <w:tab/>
            </w:r>
            <w:r w:rsidR="00A21523">
              <w:fldChar w:fldCharType="begin"/>
            </w:r>
            <w:r w:rsidR="00A21523">
              <w:instrText xml:space="preserve"> PAGEREF _Toc144049302 \h </w:instrText>
            </w:r>
            <w:r w:rsidR="00A21523">
              <w:fldChar w:fldCharType="separate"/>
            </w:r>
            <w:r w:rsidR="00A21523">
              <w:t>3</w:t>
            </w:r>
            <w:r w:rsidR="00A21523">
              <w:fldChar w:fldCharType="end"/>
            </w:r>
          </w:hyperlink>
        </w:p>
        <w:p w14:paraId="23E473C0" w14:textId="77777777" w:rsidR="002239FF" w:rsidRDefault="00000000">
          <w:pPr>
            <w:pStyle w:val="TOC1"/>
            <w:tabs>
              <w:tab w:val="left" w:pos="420"/>
              <w:tab w:val="right" w:leader="dot" w:pos="9628"/>
            </w:tabs>
            <w:rPr>
              <w:b w:val="0"/>
              <w:bCs w:val="0"/>
              <w:sz w:val="21"/>
              <w14:ligatures w14:val="standardContextual"/>
            </w:rPr>
          </w:pPr>
          <w:hyperlink w:anchor="_Toc144049303" w:history="1">
            <w:r w:rsidR="00A21523">
              <w:rPr>
                <w:rStyle w:val="affff7"/>
              </w:rPr>
              <w:t>3</w:t>
            </w:r>
            <w:r w:rsidR="00A21523">
              <w:rPr>
                <w:b w:val="0"/>
                <w:bCs w:val="0"/>
                <w:sz w:val="21"/>
                <w14:ligatures w14:val="standardContextual"/>
              </w:rPr>
              <w:tab/>
            </w:r>
            <w:r w:rsidR="00A21523">
              <w:rPr>
                <w:rStyle w:val="affff7"/>
              </w:rPr>
              <w:t>产品功能及使用场景</w:t>
            </w:r>
            <w:r w:rsidR="00A21523">
              <w:tab/>
            </w:r>
            <w:r w:rsidR="00A21523">
              <w:fldChar w:fldCharType="begin"/>
            </w:r>
            <w:r w:rsidR="00A21523">
              <w:instrText xml:space="preserve"> PAGEREF _Toc144049303 \h </w:instrText>
            </w:r>
            <w:r w:rsidR="00A21523">
              <w:fldChar w:fldCharType="separate"/>
            </w:r>
            <w:r w:rsidR="00A21523">
              <w:t>5</w:t>
            </w:r>
            <w:r w:rsidR="00A21523">
              <w:fldChar w:fldCharType="end"/>
            </w:r>
          </w:hyperlink>
        </w:p>
        <w:p w14:paraId="0E3962C5"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04" w:history="1">
            <w:r w:rsidR="00A21523">
              <w:rPr>
                <w:rStyle w:val="affff7"/>
              </w:rPr>
              <w:t xml:space="preserve">3.1 </w:t>
            </w:r>
            <w:r w:rsidR="00A21523">
              <w:rPr>
                <w:rStyle w:val="affff7"/>
              </w:rPr>
              <w:t>产品功能</w:t>
            </w:r>
            <w:r w:rsidR="00A21523">
              <w:tab/>
            </w:r>
            <w:r w:rsidR="00A21523">
              <w:fldChar w:fldCharType="begin"/>
            </w:r>
            <w:r w:rsidR="00A21523">
              <w:instrText xml:space="preserve"> PAGEREF _Toc144049304 \h </w:instrText>
            </w:r>
            <w:r w:rsidR="00A21523">
              <w:fldChar w:fldCharType="separate"/>
            </w:r>
            <w:r w:rsidR="00A21523">
              <w:t>5</w:t>
            </w:r>
            <w:r w:rsidR="00A21523">
              <w:fldChar w:fldCharType="end"/>
            </w:r>
          </w:hyperlink>
        </w:p>
        <w:p w14:paraId="4A8EE71F"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05" w:history="1">
            <w:r w:rsidR="00A21523">
              <w:rPr>
                <w:rStyle w:val="affff7"/>
              </w:rPr>
              <w:t xml:space="preserve">3.2 </w:t>
            </w:r>
            <w:r w:rsidR="00A21523">
              <w:rPr>
                <w:rStyle w:val="affff7"/>
              </w:rPr>
              <w:t>使用场景</w:t>
            </w:r>
            <w:r w:rsidR="00A21523">
              <w:tab/>
            </w:r>
            <w:r w:rsidR="00A21523">
              <w:fldChar w:fldCharType="begin"/>
            </w:r>
            <w:r w:rsidR="00A21523">
              <w:instrText xml:space="preserve"> PAGEREF _Toc144049305 \h </w:instrText>
            </w:r>
            <w:r w:rsidR="00A21523">
              <w:fldChar w:fldCharType="separate"/>
            </w:r>
            <w:r w:rsidR="00A21523">
              <w:t>5</w:t>
            </w:r>
            <w:r w:rsidR="00A21523">
              <w:fldChar w:fldCharType="end"/>
            </w:r>
          </w:hyperlink>
        </w:p>
        <w:p w14:paraId="67457C02"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06" w:history="1">
            <w:r w:rsidR="00A21523">
              <w:rPr>
                <w:rStyle w:val="affff7"/>
              </w:rPr>
              <w:t xml:space="preserve">3.2.1 </w:t>
            </w:r>
            <w:r w:rsidR="00A21523">
              <w:rPr>
                <w:rStyle w:val="affff7"/>
              </w:rPr>
              <w:t>响应合规需求</w:t>
            </w:r>
            <w:r w:rsidR="00A21523">
              <w:tab/>
            </w:r>
            <w:r w:rsidR="00A21523">
              <w:fldChar w:fldCharType="begin"/>
            </w:r>
            <w:r w:rsidR="00A21523">
              <w:instrText xml:space="preserve"> PAGEREF _Toc144049306 \h </w:instrText>
            </w:r>
            <w:r w:rsidR="00A21523">
              <w:fldChar w:fldCharType="separate"/>
            </w:r>
            <w:r w:rsidR="00A21523">
              <w:t>5</w:t>
            </w:r>
            <w:r w:rsidR="00A21523">
              <w:fldChar w:fldCharType="end"/>
            </w:r>
          </w:hyperlink>
        </w:p>
        <w:p w14:paraId="6FB33A35"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07" w:history="1">
            <w:r w:rsidR="00A21523">
              <w:rPr>
                <w:rStyle w:val="affff7"/>
              </w:rPr>
              <w:t xml:space="preserve">3.2.2 </w:t>
            </w:r>
            <w:r w:rsidR="00A21523">
              <w:rPr>
                <w:rStyle w:val="affff7"/>
              </w:rPr>
              <w:t>防止数据泄露</w:t>
            </w:r>
            <w:r w:rsidR="00A21523">
              <w:tab/>
            </w:r>
            <w:r w:rsidR="00A21523">
              <w:fldChar w:fldCharType="begin"/>
            </w:r>
            <w:r w:rsidR="00A21523">
              <w:instrText xml:space="preserve"> PAGEREF _Toc144049307 \h </w:instrText>
            </w:r>
            <w:r w:rsidR="00A21523">
              <w:fldChar w:fldCharType="separate"/>
            </w:r>
            <w:r w:rsidR="00A21523">
              <w:t>5</w:t>
            </w:r>
            <w:r w:rsidR="00A21523">
              <w:fldChar w:fldCharType="end"/>
            </w:r>
          </w:hyperlink>
        </w:p>
        <w:p w14:paraId="49CCE928"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08" w:history="1">
            <w:r w:rsidR="00A21523">
              <w:rPr>
                <w:rStyle w:val="affff7"/>
              </w:rPr>
              <w:t xml:space="preserve">3.2.3 </w:t>
            </w:r>
            <w:r w:rsidR="00A21523">
              <w:rPr>
                <w:rStyle w:val="affff7"/>
              </w:rPr>
              <w:t>监测内部违规</w:t>
            </w:r>
            <w:r w:rsidR="00A21523">
              <w:tab/>
            </w:r>
            <w:r w:rsidR="00A21523">
              <w:fldChar w:fldCharType="begin"/>
            </w:r>
            <w:r w:rsidR="00A21523">
              <w:instrText xml:space="preserve"> PAGEREF _Toc144049308 \h </w:instrText>
            </w:r>
            <w:r w:rsidR="00A21523">
              <w:fldChar w:fldCharType="separate"/>
            </w:r>
            <w:r w:rsidR="00A21523">
              <w:t>6</w:t>
            </w:r>
            <w:r w:rsidR="00A21523">
              <w:fldChar w:fldCharType="end"/>
            </w:r>
          </w:hyperlink>
        </w:p>
        <w:p w14:paraId="55197E91"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09" w:history="1">
            <w:r w:rsidR="00A21523">
              <w:rPr>
                <w:rStyle w:val="affff7"/>
              </w:rPr>
              <w:t xml:space="preserve">3.2.4 </w:t>
            </w:r>
            <w:r w:rsidR="00A21523">
              <w:rPr>
                <w:rStyle w:val="affff7"/>
              </w:rPr>
              <w:t>提升安全意识</w:t>
            </w:r>
            <w:r w:rsidR="00A21523">
              <w:tab/>
            </w:r>
            <w:r w:rsidR="00A21523">
              <w:fldChar w:fldCharType="begin"/>
            </w:r>
            <w:r w:rsidR="00A21523">
              <w:instrText xml:space="preserve"> PAGEREF _Toc144049309 \h </w:instrText>
            </w:r>
            <w:r w:rsidR="00A21523">
              <w:fldChar w:fldCharType="separate"/>
            </w:r>
            <w:r w:rsidR="00A21523">
              <w:t>6</w:t>
            </w:r>
            <w:r w:rsidR="00A21523">
              <w:fldChar w:fldCharType="end"/>
            </w:r>
          </w:hyperlink>
        </w:p>
        <w:p w14:paraId="4E19751D" w14:textId="77777777" w:rsidR="002239FF" w:rsidRDefault="00000000">
          <w:pPr>
            <w:pStyle w:val="TOC1"/>
            <w:tabs>
              <w:tab w:val="left" w:pos="420"/>
              <w:tab w:val="right" w:leader="dot" w:pos="9628"/>
            </w:tabs>
            <w:rPr>
              <w:b w:val="0"/>
              <w:bCs w:val="0"/>
              <w:sz w:val="21"/>
              <w14:ligatures w14:val="standardContextual"/>
            </w:rPr>
          </w:pPr>
          <w:hyperlink w:anchor="_Toc144049310" w:history="1">
            <w:r w:rsidR="00A21523">
              <w:rPr>
                <w:rStyle w:val="affff7"/>
              </w:rPr>
              <w:t>4</w:t>
            </w:r>
            <w:r w:rsidR="00A21523">
              <w:rPr>
                <w:b w:val="0"/>
                <w:bCs w:val="0"/>
                <w:sz w:val="21"/>
                <w14:ligatures w14:val="standardContextual"/>
              </w:rPr>
              <w:tab/>
            </w:r>
            <w:r w:rsidR="00A21523">
              <w:rPr>
                <w:rStyle w:val="affff7"/>
              </w:rPr>
              <w:t>产品特点</w:t>
            </w:r>
            <w:r w:rsidR="00A21523">
              <w:tab/>
            </w:r>
            <w:r w:rsidR="00A21523">
              <w:fldChar w:fldCharType="begin"/>
            </w:r>
            <w:r w:rsidR="00A21523">
              <w:instrText xml:space="preserve"> PAGEREF _Toc144049310 \h </w:instrText>
            </w:r>
            <w:r w:rsidR="00A21523">
              <w:fldChar w:fldCharType="separate"/>
            </w:r>
            <w:r w:rsidR="00A21523">
              <w:t>7</w:t>
            </w:r>
            <w:r w:rsidR="00A21523">
              <w:fldChar w:fldCharType="end"/>
            </w:r>
          </w:hyperlink>
        </w:p>
        <w:p w14:paraId="41AEBDB7"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11" w:history="1">
            <w:r w:rsidR="00A21523">
              <w:rPr>
                <w:rStyle w:val="affff7"/>
              </w:rPr>
              <w:t xml:space="preserve">4.1 </w:t>
            </w:r>
            <w:r w:rsidR="00A21523">
              <w:rPr>
                <w:rStyle w:val="affff7"/>
              </w:rPr>
              <w:t>支持海量数据库协议</w:t>
            </w:r>
            <w:r w:rsidR="00A21523">
              <w:tab/>
            </w:r>
            <w:r w:rsidR="00A21523">
              <w:fldChar w:fldCharType="begin"/>
            </w:r>
            <w:r w:rsidR="00A21523">
              <w:instrText xml:space="preserve"> PAGEREF _Toc144049311 \h </w:instrText>
            </w:r>
            <w:r w:rsidR="00A21523">
              <w:fldChar w:fldCharType="separate"/>
            </w:r>
            <w:r w:rsidR="00A21523">
              <w:t>7</w:t>
            </w:r>
            <w:r w:rsidR="00A21523">
              <w:fldChar w:fldCharType="end"/>
            </w:r>
          </w:hyperlink>
        </w:p>
        <w:p w14:paraId="67B0E9B3"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12" w:history="1">
            <w:r w:rsidR="00A21523">
              <w:rPr>
                <w:rStyle w:val="affff7"/>
              </w:rPr>
              <w:t xml:space="preserve">4.2 </w:t>
            </w:r>
            <w:r w:rsidR="00A21523">
              <w:rPr>
                <w:rStyle w:val="affff7"/>
              </w:rPr>
              <w:t>精准审计</w:t>
            </w:r>
            <w:r w:rsidR="00A21523">
              <w:tab/>
            </w:r>
            <w:r w:rsidR="00A21523">
              <w:fldChar w:fldCharType="begin"/>
            </w:r>
            <w:r w:rsidR="00A21523">
              <w:instrText xml:space="preserve"> PAGEREF _Toc144049312 \h </w:instrText>
            </w:r>
            <w:r w:rsidR="00A21523">
              <w:fldChar w:fldCharType="separate"/>
            </w:r>
            <w:r w:rsidR="00A21523">
              <w:t>10</w:t>
            </w:r>
            <w:r w:rsidR="00A21523">
              <w:fldChar w:fldCharType="end"/>
            </w:r>
          </w:hyperlink>
        </w:p>
        <w:p w14:paraId="0902582A"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13" w:history="1">
            <w:r w:rsidR="00A21523">
              <w:rPr>
                <w:rStyle w:val="affff7"/>
              </w:rPr>
              <w:t xml:space="preserve">4.2.1 </w:t>
            </w:r>
            <w:r w:rsidR="00A21523">
              <w:rPr>
                <w:rStyle w:val="affff7"/>
              </w:rPr>
              <w:t>审计信息</w:t>
            </w:r>
            <w:r w:rsidR="00A21523">
              <w:tab/>
            </w:r>
            <w:r w:rsidR="00A21523">
              <w:fldChar w:fldCharType="begin"/>
            </w:r>
            <w:r w:rsidR="00A21523">
              <w:instrText xml:space="preserve"> PAGEREF _Toc144049313 \h </w:instrText>
            </w:r>
            <w:r w:rsidR="00A21523">
              <w:fldChar w:fldCharType="separate"/>
            </w:r>
            <w:r w:rsidR="00A21523">
              <w:t>10</w:t>
            </w:r>
            <w:r w:rsidR="00A21523">
              <w:fldChar w:fldCharType="end"/>
            </w:r>
          </w:hyperlink>
        </w:p>
        <w:p w14:paraId="39FCF875"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14" w:history="1">
            <w:r w:rsidR="00A21523">
              <w:rPr>
                <w:rStyle w:val="affff7"/>
              </w:rPr>
              <w:t>4.2.2 Oracle</w:t>
            </w:r>
            <w:r w:rsidR="00A21523">
              <w:rPr>
                <w:rStyle w:val="affff7"/>
              </w:rPr>
              <w:t>协议解析审计</w:t>
            </w:r>
            <w:r w:rsidR="00A21523">
              <w:tab/>
            </w:r>
            <w:r w:rsidR="00A21523">
              <w:fldChar w:fldCharType="begin"/>
            </w:r>
            <w:r w:rsidR="00A21523">
              <w:instrText xml:space="preserve"> PAGEREF _Toc144049314 \h </w:instrText>
            </w:r>
            <w:r w:rsidR="00A21523">
              <w:fldChar w:fldCharType="separate"/>
            </w:r>
            <w:r w:rsidR="00A21523">
              <w:t>12</w:t>
            </w:r>
            <w:r w:rsidR="00A21523">
              <w:fldChar w:fldCharType="end"/>
            </w:r>
          </w:hyperlink>
        </w:p>
        <w:p w14:paraId="38D478FF"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15" w:history="1">
            <w:r w:rsidR="00A21523">
              <w:rPr>
                <w:rStyle w:val="affff7"/>
              </w:rPr>
              <w:t xml:space="preserve">4.2.3 </w:t>
            </w:r>
            <w:r w:rsidR="00A21523">
              <w:rPr>
                <w:rStyle w:val="affff7"/>
              </w:rPr>
              <w:t>加密协议解析</w:t>
            </w:r>
            <w:r w:rsidR="00A21523">
              <w:tab/>
            </w:r>
            <w:r w:rsidR="00A21523">
              <w:fldChar w:fldCharType="begin"/>
            </w:r>
            <w:r w:rsidR="00A21523">
              <w:instrText xml:space="preserve"> PAGEREF _Toc144049315 \h </w:instrText>
            </w:r>
            <w:r w:rsidR="00A21523">
              <w:fldChar w:fldCharType="separate"/>
            </w:r>
            <w:r w:rsidR="00A21523">
              <w:t>12</w:t>
            </w:r>
            <w:r w:rsidR="00A21523">
              <w:fldChar w:fldCharType="end"/>
            </w:r>
          </w:hyperlink>
        </w:p>
        <w:p w14:paraId="4A3295F8"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16" w:history="1">
            <w:r w:rsidR="00A21523">
              <w:rPr>
                <w:rStyle w:val="affff7"/>
              </w:rPr>
              <w:t xml:space="preserve">4.2.4 </w:t>
            </w:r>
            <w:r w:rsidR="00A21523">
              <w:rPr>
                <w:rStyle w:val="affff7"/>
              </w:rPr>
              <w:t>中间件规则解析与审计</w:t>
            </w:r>
            <w:r w:rsidR="00A21523">
              <w:tab/>
            </w:r>
            <w:r w:rsidR="00A21523">
              <w:fldChar w:fldCharType="begin"/>
            </w:r>
            <w:r w:rsidR="00A21523">
              <w:instrText xml:space="preserve"> PAGEREF _Toc144049316 \h </w:instrText>
            </w:r>
            <w:r w:rsidR="00A21523">
              <w:fldChar w:fldCharType="separate"/>
            </w:r>
            <w:r w:rsidR="00A21523">
              <w:t>13</w:t>
            </w:r>
            <w:r w:rsidR="00A21523">
              <w:fldChar w:fldCharType="end"/>
            </w:r>
          </w:hyperlink>
        </w:p>
        <w:p w14:paraId="11B021F0"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17" w:history="1">
            <w:r w:rsidR="00A21523">
              <w:rPr>
                <w:rStyle w:val="affff7"/>
              </w:rPr>
              <w:t xml:space="preserve">4.2.5 </w:t>
            </w:r>
            <w:r w:rsidR="00A21523">
              <w:rPr>
                <w:rStyle w:val="affff7"/>
              </w:rPr>
              <w:t>无连接信息还原</w:t>
            </w:r>
            <w:r w:rsidR="00A21523">
              <w:tab/>
            </w:r>
            <w:r w:rsidR="00A21523">
              <w:fldChar w:fldCharType="begin"/>
            </w:r>
            <w:r w:rsidR="00A21523">
              <w:instrText xml:space="preserve"> PAGEREF _Toc144049317 \h </w:instrText>
            </w:r>
            <w:r w:rsidR="00A21523">
              <w:fldChar w:fldCharType="separate"/>
            </w:r>
            <w:r w:rsidR="00A21523">
              <w:t>14</w:t>
            </w:r>
            <w:r w:rsidR="00A21523">
              <w:fldChar w:fldCharType="end"/>
            </w:r>
          </w:hyperlink>
        </w:p>
        <w:p w14:paraId="2D12BBAC"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18" w:history="1">
            <w:r w:rsidR="00A21523">
              <w:rPr>
                <w:rStyle w:val="affff7"/>
              </w:rPr>
              <w:t xml:space="preserve">4.2.6 </w:t>
            </w:r>
            <w:r w:rsidR="00A21523">
              <w:rPr>
                <w:rStyle w:val="affff7"/>
              </w:rPr>
              <w:t>审计补偿机制</w:t>
            </w:r>
            <w:r w:rsidR="00A21523">
              <w:tab/>
            </w:r>
            <w:r w:rsidR="00A21523">
              <w:fldChar w:fldCharType="begin"/>
            </w:r>
            <w:r w:rsidR="00A21523">
              <w:instrText xml:space="preserve"> PAGEREF _Toc144049318 \h </w:instrText>
            </w:r>
            <w:r w:rsidR="00A21523">
              <w:fldChar w:fldCharType="separate"/>
            </w:r>
            <w:r w:rsidR="00A21523">
              <w:t>15</w:t>
            </w:r>
            <w:r w:rsidR="00A21523">
              <w:fldChar w:fldCharType="end"/>
            </w:r>
          </w:hyperlink>
        </w:p>
        <w:p w14:paraId="42B673E6"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19" w:history="1">
            <w:r w:rsidR="00A21523">
              <w:rPr>
                <w:rStyle w:val="affff7"/>
              </w:rPr>
              <w:t xml:space="preserve">4.3 </w:t>
            </w:r>
            <w:r w:rsidR="00A21523">
              <w:rPr>
                <w:rStyle w:val="affff7"/>
              </w:rPr>
              <w:t>极致性能</w:t>
            </w:r>
            <w:r w:rsidR="00A21523">
              <w:tab/>
            </w:r>
            <w:r w:rsidR="00A21523">
              <w:fldChar w:fldCharType="begin"/>
            </w:r>
            <w:r w:rsidR="00A21523">
              <w:instrText xml:space="preserve"> PAGEREF _Toc144049319 \h </w:instrText>
            </w:r>
            <w:r w:rsidR="00A21523">
              <w:fldChar w:fldCharType="separate"/>
            </w:r>
            <w:r w:rsidR="00A21523">
              <w:t>16</w:t>
            </w:r>
            <w:r w:rsidR="00A21523">
              <w:fldChar w:fldCharType="end"/>
            </w:r>
          </w:hyperlink>
        </w:p>
        <w:p w14:paraId="6C892428" w14:textId="77777777" w:rsidR="002239FF" w:rsidRDefault="00000000">
          <w:pPr>
            <w:pStyle w:val="TOC1"/>
            <w:tabs>
              <w:tab w:val="left" w:pos="420"/>
              <w:tab w:val="right" w:leader="dot" w:pos="9628"/>
            </w:tabs>
            <w:rPr>
              <w:b w:val="0"/>
              <w:bCs w:val="0"/>
              <w:sz w:val="21"/>
              <w14:ligatures w14:val="standardContextual"/>
            </w:rPr>
          </w:pPr>
          <w:hyperlink w:anchor="_Toc144049320" w:history="1">
            <w:r w:rsidR="00A21523">
              <w:rPr>
                <w:rStyle w:val="affff7"/>
              </w:rPr>
              <w:t>5</w:t>
            </w:r>
            <w:r w:rsidR="00A21523">
              <w:rPr>
                <w:b w:val="0"/>
                <w:bCs w:val="0"/>
                <w:sz w:val="21"/>
                <w14:ligatures w14:val="standardContextual"/>
              </w:rPr>
              <w:tab/>
            </w:r>
            <w:r w:rsidR="00A21523">
              <w:rPr>
                <w:rStyle w:val="affff7"/>
              </w:rPr>
              <w:t>产品核心优势</w:t>
            </w:r>
            <w:r w:rsidR="00A21523">
              <w:tab/>
            </w:r>
            <w:r w:rsidR="00A21523">
              <w:fldChar w:fldCharType="begin"/>
            </w:r>
            <w:r w:rsidR="00A21523">
              <w:instrText xml:space="preserve"> PAGEREF _Toc144049320 \h </w:instrText>
            </w:r>
            <w:r w:rsidR="00A21523">
              <w:fldChar w:fldCharType="separate"/>
            </w:r>
            <w:r w:rsidR="00A21523">
              <w:t>18</w:t>
            </w:r>
            <w:r w:rsidR="00A21523">
              <w:fldChar w:fldCharType="end"/>
            </w:r>
          </w:hyperlink>
        </w:p>
        <w:p w14:paraId="643CF80F"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21" w:history="1">
            <w:r w:rsidR="00A21523">
              <w:rPr>
                <w:rStyle w:val="affff7"/>
              </w:rPr>
              <w:t xml:space="preserve">5.1 </w:t>
            </w:r>
            <w:r w:rsidR="00A21523">
              <w:rPr>
                <w:rStyle w:val="affff7"/>
              </w:rPr>
              <w:t>杜绝审计空白区</w:t>
            </w:r>
            <w:r w:rsidR="00A21523">
              <w:tab/>
            </w:r>
            <w:r w:rsidR="00A21523">
              <w:fldChar w:fldCharType="begin"/>
            </w:r>
            <w:r w:rsidR="00A21523">
              <w:instrText xml:space="preserve"> PAGEREF _Toc144049321 \h </w:instrText>
            </w:r>
            <w:r w:rsidR="00A21523">
              <w:fldChar w:fldCharType="separate"/>
            </w:r>
            <w:r w:rsidR="00A21523">
              <w:t>18</w:t>
            </w:r>
            <w:r w:rsidR="00A21523">
              <w:fldChar w:fldCharType="end"/>
            </w:r>
          </w:hyperlink>
        </w:p>
        <w:p w14:paraId="12053616"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22" w:history="1">
            <w:r w:rsidR="00A21523">
              <w:rPr>
                <w:rStyle w:val="affff7"/>
              </w:rPr>
              <w:t xml:space="preserve">5.1.1 </w:t>
            </w:r>
            <w:r w:rsidR="00A21523">
              <w:rPr>
                <w:rStyle w:val="affff7"/>
              </w:rPr>
              <w:t>支持大数据场景下</w:t>
            </w:r>
            <w:r w:rsidR="00A21523">
              <w:rPr>
                <w:rStyle w:val="affff7"/>
              </w:rPr>
              <w:t>Kerberos</w:t>
            </w:r>
            <w:r w:rsidR="00A21523">
              <w:rPr>
                <w:rStyle w:val="affff7"/>
              </w:rPr>
              <w:t>认证加密流量解析</w:t>
            </w:r>
            <w:r w:rsidR="00A21523">
              <w:tab/>
            </w:r>
            <w:r w:rsidR="00A21523">
              <w:fldChar w:fldCharType="begin"/>
            </w:r>
            <w:r w:rsidR="00A21523">
              <w:instrText xml:space="preserve"> PAGEREF _Toc144049322 \h </w:instrText>
            </w:r>
            <w:r w:rsidR="00A21523">
              <w:fldChar w:fldCharType="separate"/>
            </w:r>
            <w:r w:rsidR="00A21523">
              <w:t>18</w:t>
            </w:r>
            <w:r w:rsidR="00A21523">
              <w:fldChar w:fldCharType="end"/>
            </w:r>
          </w:hyperlink>
        </w:p>
        <w:p w14:paraId="6CF8AD46"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23" w:history="1">
            <w:r w:rsidR="00A21523">
              <w:rPr>
                <w:rStyle w:val="affff7"/>
              </w:rPr>
              <w:t xml:space="preserve">5.1.2 </w:t>
            </w:r>
            <w:r w:rsidR="00A21523">
              <w:rPr>
                <w:rStyle w:val="affff7"/>
              </w:rPr>
              <w:t>安全规则遍历匹配，风险全面感知</w:t>
            </w:r>
            <w:r w:rsidR="00A21523">
              <w:tab/>
            </w:r>
            <w:r w:rsidR="00A21523">
              <w:fldChar w:fldCharType="begin"/>
            </w:r>
            <w:r w:rsidR="00A21523">
              <w:instrText xml:space="preserve"> PAGEREF _Toc144049323 \h </w:instrText>
            </w:r>
            <w:r w:rsidR="00A21523">
              <w:fldChar w:fldCharType="separate"/>
            </w:r>
            <w:r w:rsidR="00A21523">
              <w:t>18</w:t>
            </w:r>
            <w:r w:rsidR="00A21523">
              <w:fldChar w:fldCharType="end"/>
            </w:r>
          </w:hyperlink>
        </w:p>
        <w:p w14:paraId="1B1C5AFB"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24" w:history="1">
            <w:r w:rsidR="00A21523">
              <w:rPr>
                <w:rStyle w:val="affff7"/>
              </w:rPr>
              <w:t xml:space="preserve">5.1.3 </w:t>
            </w:r>
            <w:r w:rsidR="00A21523">
              <w:rPr>
                <w:rStyle w:val="affff7"/>
              </w:rPr>
              <w:t>按照安全规则命中情况灵活设置结果及存储策略</w:t>
            </w:r>
            <w:r w:rsidR="00A21523">
              <w:tab/>
            </w:r>
            <w:r w:rsidR="00A21523">
              <w:fldChar w:fldCharType="begin"/>
            </w:r>
            <w:r w:rsidR="00A21523">
              <w:instrText xml:space="preserve"> PAGEREF _Toc144049324 \h </w:instrText>
            </w:r>
            <w:r w:rsidR="00A21523">
              <w:fldChar w:fldCharType="separate"/>
            </w:r>
            <w:r w:rsidR="00A21523">
              <w:t>19</w:t>
            </w:r>
            <w:r w:rsidR="00A21523">
              <w:fldChar w:fldCharType="end"/>
            </w:r>
          </w:hyperlink>
        </w:p>
        <w:p w14:paraId="29DB0F19"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25" w:history="1">
            <w:r w:rsidR="00A21523">
              <w:rPr>
                <w:rStyle w:val="affff7"/>
              </w:rPr>
              <w:t xml:space="preserve">5.1.4 </w:t>
            </w:r>
            <w:r w:rsidR="00A21523">
              <w:rPr>
                <w:rStyle w:val="affff7"/>
              </w:rPr>
              <w:t>三层关联审计</w:t>
            </w:r>
            <w:r w:rsidR="00A21523">
              <w:tab/>
            </w:r>
            <w:r w:rsidR="00A21523">
              <w:fldChar w:fldCharType="begin"/>
            </w:r>
            <w:r w:rsidR="00A21523">
              <w:instrText xml:space="preserve"> PAGEREF _Toc144049325 \h </w:instrText>
            </w:r>
            <w:r w:rsidR="00A21523">
              <w:fldChar w:fldCharType="separate"/>
            </w:r>
            <w:r w:rsidR="00A21523">
              <w:t>20</w:t>
            </w:r>
            <w:r w:rsidR="00A21523">
              <w:fldChar w:fldCharType="end"/>
            </w:r>
          </w:hyperlink>
        </w:p>
        <w:p w14:paraId="53DF0999"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26" w:history="1">
            <w:r w:rsidR="00A21523">
              <w:rPr>
                <w:rStyle w:val="affff7"/>
              </w:rPr>
              <w:t xml:space="preserve">5.1.5 </w:t>
            </w:r>
            <w:r w:rsidR="00A21523">
              <w:rPr>
                <w:rStyle w:val="affff7"/>
              </w:rPr>
              <w:t>本地运维操作审计</w:t>
            </w:r>
            <w:r w:rsidR="00A21523">
              <w:tab/>
            </w:r>
            <w:r w:rsidR="00A21523">
              <w:fldChar w:fldCharType="begin"/>
            </w:r>
            <w:r w:rsidR="00A21523">
              <w:instrText xml:space="preserve"> PAGEREF _Toc144049326 \h </w:instrText>
            </w:r>
            <w:r w:rsidR="00A21523">
              <w:fldChar w:fldCharType="separate"/>
            </w:r>
            <w:r w:rsidR="00A21523">
              <w:t>21</w:t>
            </w:r>
            <w:r w:rsidR="00A21523">
              <w:fldChar w:fldCharType="end"/>
            </w:r>
          </w:hyperlink>
        </w:p>
        <w:p w14:paraId="2E80126B"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27" w:history="1">
            <w:r w:rsidR="00A21523">
              <w:rPr>
                <w:rStyle w:val="affff7"/>
              </w:rPr>
              <w:t>5.2 Agent</w:t>
            </w:r>
            <w:r w:rsidR="00A21523">
              <w:rPr>
                <w:rStyle w:val="affff7"/>
              </w:rPr>
              <w:t>可管可控</w:t>
            </w:r>
            <w:r w:rsidR="00A21523">
              <w:tab/>
            </w:r>
            <w:r w:rsidR="00A21523">
              <w:fldChar w:fldCharType="begin"/>
            </w:r>
            <w:r w:rsidR="00A21523">
              <w:instrText xml:space="preserve"> PAGEREF _Toc144049327 \h </w:instrText>
            </w:r>
            <w:r w:rsidR="00A21523">
              <w:fldChar w:fldCharType="separate"/>
            </w:r>
            <w:r w:rsidR="00A21523">
              <w:t>21</w:t>
            </w:r>
            <w:r w:rsidR="00A21523">
              <w:fldChar w:fldCharType="end"/>
            </w:r>
          </w:hyperlink>
        </w:p>
        <w:p w14:paraId="024F5290"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28" w:history="1">
            <w:r w:rsidR="00A21523">
              <w:rPr>
                <w:rStyle w:val="affff7"/>
              </w:rPr>
              <w:t>5.2.1 Agent</w:t>
            </w:r>
            <w:r w:rsidR="00A21523">
              <w:rPr>
                <w:rStyle w:val="affff7"/>
              </w:rPr>
              <w:t>全面可管控，不占用过多性能</w:t>
            </w:r>
            <w:r w:rsidR="00A21523">
              <w:tab/>
            </w:r>
            <w:r w:rsidR="00A21523">
              <w:fldChar w:fldCharType="begin"/>
            </w:r>
            <w:r w:rsidR="00A21523">
              <w:instrText xml:space="preserve"> PAGEREF _Toc144049328 \h </w:instrText>
            </w:r>
            <w:r w:rsidR="00A21523">
              <w:fldChar w:fldCharType="separate"/>
            </w:r>
            <w:r w:rsidR="00A21523">
              <w:t>21</w:t>
            </w:r>
            <w:r w:rsidR="00A21523">
              <w:fldChar w:fldCharType="end"/>
            </w:r>
          </w:hyperlink>
        </w:p>
        <w:p w14:paraId="381F20ED"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29" w:history="1">
            <w:r w:rsidR="00A21523">
              <w:rPr>
                <w:rStyle w:val="affff7"/>
              </w:rPr>
              <w:t xml:space="preserve">5.2.2 </w:t>
            </w:r>
            <w:r w:rsidR="00A21523">
              <w:rPr>
                <w:rStyle w:val="affff7"/>
              </w:rPr>
              <w:t>支持批量安装、管理及升级</w:t>
            </w:r>
            <w:r w:rsidR="00A21523">
              <w:tab/>
            </w:r>
            <w:r w:rsidR="00A21523">
              <w:fldChar w:fldCharType="begin"/>
            </w:r>
            <w:r w:rsidR="00A21523">
              <w:instrText xml:space="preserve"> PAGEREF _Toc144049329 \h </w:instrText>
            </w:r>
            <w:r w:rsidR="00A21523">
              <w:fldChar w:fldCharType="separate"/>
            </w:r>
            <w:r w:rsidR="00A21523">
              <w:t>22</w:t>
            </w:r>
            <w:r w:rsidR="00A21523">
              <w:fldChar w:fldCharType="end"/>
            </w:r>
          </w:hyperlink>
        </w:p>
        <w:p w14:paraId="1D3EE9F0"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30" w:history="1">
            <w:r w:rsidR="00A21523">
              <w:rPr>
                <w:rStyle w:val="affff7"/>
              </w:rPr>
              <w:t xml:space="preserve">5.2.3 </w:t>
            </w:r>
            <w:r w:rsidR="00A21523">
              <w:rPr>
                <w:rStyle w:val="affff7"/>
              </w:rPr>
              <w:t>全面支持国产化</w:t>
            </w:r>
            <w:r w:rsidR="00A21523">
              <w:tab/>
            </w:r>
            <w:r w:rsidR="00A21523">
              <w:fldChar w:fldCharType="begin"/>
            </w:r>
            <w:r w:rsidR="00A21523">
              <w:instrText xml:space="preserve"> PAGEREF _Toc144049330 \h </w:instrText>
            </w:r>
            <w:r w:rsidR="00A21523">
              <w:fldChar w:fldCharType="separate"/>
            </w:r>
            <w:r w:rsidR="00A21523">
              <w:t>22</w:t>
            </w:r>
            <w:r w:rsidR="00A21523">
              <w:fldChar w:fldCharType="end"/>
            </w:r>
          </w:hyperlink>
        </w:p>
        <w:p w14:paraId="11A14B65"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31" w:history="1">
            <w:r w:rsidR="00A21523">
              <w:rPr>
                <w:rStyle w:val="affff7"/>
              </w:rPr>
              <w:t xml:space="preserve">5.3 </w:t>
            </w:r>
            <w:r w:rsidR="00A21523">
              <w:rPr>
                <w:rStyle w:val="affff7"/>
              </w:rPr>
              <w:t>快速轻松合规</w:t>
            </w:r>
            <w:r w:rsidR="00A21523">
              <w:tab/>
            </w:r>
            <w:r w:rsidR="00A21523">
              <w:fldChar w:fldCharType="begin"/>
            </w:r>
            <w:r w:rsidR="00A21523">
              <w:instrText xml:space="preserve"> PAGEREF _Toc144049331 \h </w:instrText>
            </w:r>
            <w:r w:rsidR="00A21523">
              <w:fldChar w:fldCharType="separate"/>
            </w:r>
            <w:r w:rsidR="00A21523">
              <w:t>23</w:t>
            </w:r>
            <w:r w:rsidR="00A21523">
              <w:fldChar w:fldCharType="end"/>
            </w:r>
          </w:hyperlink>
        </w:p>
        <w:p w14:paraId="73D625CC"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32" w:history="1">
            <w:r w:rsidR="00A21523">
              <w:rPr>
                <w:rStyle w:val="affff7"/>
              </w:rPr>
              <w:t xml:space="preserve">5.3.1 </w:t>
            </w:r>
            <w:r w:rsidR="00A21523">
              <w:rPr>
                <w:rStyle w:val="affff7"/>
              </w:rPr>
              <w:t>报表分析</w:t>
            </w:r>
            <w:r w:rsidR="00A21523">
              <w:tab/>
            </w:r>
            <w:r w:rsidR="00A21523">
              <w:fldChar w:fldCharType="begin"/>
            </w:r>
            <w:r w:rsidR="00A21523">
              <w:instrText xml:space="preserve"> PAGEREF _Toc144049332 \h </w:instrText>
            </w:r>
            <w:r w:rsidR="00A21523">
              <w:fldChar w:fldCharType="separate"/>
            </w:r>
            <w:r w:rsidR="00A21523">
              <w:t>23</w:t>
            </w:r>
            <w:r w:rsidR="00A21523">
              <w:fldChar w:fldCharType="end"/>
            </w:r>
          </w:hyperlink>
        </w:p>
        <w:p w14:paraId="79750794"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33" w:history="1">
            <w:r w:rsidR="00A21523">
              <w:rPr>
                <w:rStyle w:val="affff7"/>
              </w:rPr>
              <w:t xml:space="preserve">5.3.2 </w:t>
            </w:r>
            <w:r w:rsidR="00A21523">
              <w:rPr>
                <w:rStyle w:val="affff7"/>
              </w:rPr>
              <w:t>自定义报表</w:t>
            </w:r>
            <w:r w:rsidR="00A21523">
              <w:tab/>
            </w:r>
            <w:r w:rsidR="00A21523">
              <w:fldChar w:fldCharType="begin"/>
            </w:r>
            <w:r w:rsidR="00A21523">
              <w:instrText xml:space="preserve"> PAGEREF _Toc144049333 \h </w:instrText>
            </w:r>
            <w:r w:rsidR="00A21523">
              <w:fldChar w:fldCharType="separate"/>
            </w:r>
            <w:r w:rsidR="00A21523">
              <w:t>23</w:t>
            </w:r>
            <w:r w:rsidR="00A21523">
              <w:fldChar w:fldCharType="end"/>
            </w:r>
          </w:hyperlink>
        </w:p>
        <w:p w14:paraId="19B0BE5E"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34" w:history="1">
            <w:r w:rsidR="00A21523">
              <w:rPr>
                <w:rStyle w:val="affff7"/>
              </w:rPr>
              <w:t xml:space="preserve">5.3.3 </w:t>
            </w:r>
            <w:r w:rsidR="00A21523">
              <w:rPr>
                <w:rStyle w:val="affff7"/>
              </w:rPr>
              <w:t>极速检索</w:t>
            </w:r>
            <w:r w:rsidR="00A21523">
              <w:tab/>
            </w:r>
            <w:r w:rsidR="00A21523">
              <w:fldChar w:fldCharType="begin"/>
            </w:r>
            <w:r w:rsidR="00A21523">
              <w:instrText xml:space="preserve"> PAGEREF _Toc144049334 \h </w:instrText>
            </w:r>
            <w:r w:rsidR="00A21523">
              <w:fldChar w:fldCharType="separate"/>
            </w:r>
            <w:r w:rsidR="00A21523">
              <w:t>24</w:t>
            </w:r>
            <w:r w:rsidR="00A21523">
              <w:fldChar w:fldCharType="end"/>
            </w:r>
          </w:hyperlink>
        </w:p>
        <w:p w14:paraId="2C83CA88"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35" w:history="1">
            <w:r w:rsidR="00A21523">
              <w:rPr>
                <w:rStyle w:val="affff7"/>
              </w:rPr>
              <w:t xml:space="preserve">5.3.4 </w:t>
            </w:r>
            <w:r w:rsidR="00A21523">
              <w:rPr>
                <w:rStyle w:val="affff7"/>
              </w:rPr>
              <w:t>联想检索</w:t>
            </w:r>
            <w:r w:rsidR="00A21523">
              <w:tab/>
            </w:r>
            <w:r w:rsidR="00A21523">
              <w:fldChar w:fldCharType="begin"/>
            </w:r>
            <w:r w:rsidR="00A21523">
              <w:instrText xml:space="preserve"> PAGEREF _Toc144049335 \h </w:instrText>
            </w:r>
            <w:r w:rsidR="00A21523">
              <w:fldChar w:fldCharType="separate"/>
            </w:r>
            <w:r w:rsidR="00A21523">
              <w:t>24</w:t>
            </w:r>
            <w:r w:rsidR="00A21523">
              <w:fldChar w:fldCharType="end"/>
            </w:r>
          </w:hyperlink>
        </w:p>
        <w:p w14:paraId="56FD8797"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36" w:history="1">
            <w:r w:rsidR="00A21523">
              <w:rPr>
                <w:rStyle w:val="affff7"/>
              </w:rPr>
              <w:t xml:space="preserve">5.3.5 </w:t>
            </w:r>
            <w:r w:rsidR="00A21523">
              <w:rPr>
                <w:rStyle w:val="affff7"/>
              </w:rPr>
              <w:t>查询分析</w:t>
            </w:r>
            <w:r w:rsidR="00A21523">
              <w:tab/>
            </w:r>
            <w:r w:rsidR="00A21523">
              <w:fldChar w:fldCharType="begin"/>
            </w:r>
            <w:r w:rsidR="00A21523">
              <w:instrText xml:space="preserve"> PAGEREF _Toc144049336 \h </w:instrText>
            </w:r>
            <w:r w:rsidR="00A21523">
              <w:fldChar w:fldCharType="separate"/>
            </w:r>
            <w:r w:rsidR="00A21523">
              <w:t>25</w:t>
            </w:r>
            <w:r w:rsidR="00A21523">
              <w:fldChar w:fldCharType="end"/>
            </w:r>
          </w:hyperlink>
        </w:p>
        <w:p w14:paraId="574790EF"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37" w:history="1">
            <w:r w:rsidR="00A21523">
              <w:rPr>
                <w:rStyle w:val="affff7"/>
              </w:rPr>
              <w:t xml:space="preserve">5.4 </w:t>
            </w:r>
            <w:r w:rsidR="00A21523">
              <w:rPr>
                <w:rStyle w:val="affff7"/>
              </w:rPr>
              <w:t>风险捕获及告警收敛</w:t>
            </w:r>
            <w:r w:rsidR="00A21523">
              <w:tab/>
            </w:r>
            <w:r w:rsidR="00A21523">
              <w:fldChar w:fldCharType="begin"/>
            </w:r>
            <w:r w:rsidR="00A21523">
              <w:instrText xml:space="preserve"> PAGEREF _Toc144049337 \h </w:instrText>
            </w:r>
            <w:r w:rsidR="00A21523">
              <w:fldChar w:fldCharType="separate"/>
            </w:r>
            <w:r w:rsidR="00A21523">
              <w:t>25</w:t>
            </w:r>
            <w:r w:rsidR="00A21523">
              <w:fldChar w:fldCharType="end"/>
            </w:r>
          </w:hyperlink>
        </w:p>
        <w:p w14:paraId="6F8FFBEF"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38" w:history="1">
            <w:r w:rsidR="00A21523">
              <w:rPr>
                <w:rStyle w:val="affff7"/>
              </w:rPr>
              <w:t xml:space="preserve">5.4.1 </w:t>
            </w:r>
            <w:r w:rsidR="00A21523">
              <w:rPr>
                <w:rStyle w:val="affff7"/>
              </w:rPr>
              <w:t>精准捕获风险</w:t>
            </w:r>
            <w:r w:rsidR="00A21523">
              <w:tab/>
            </w:r>
            <w:r w:rsidR="00A21523">
              <w:fldChar w:fldCharType="begin"/>
            </w:r>
            <w:r w:rsidR="00A21523">
              <w:instrText xml:space="preserve"> PAGEREF _Toc144049338 \h </w:instrText>
            </w:r>
            <w:r w:rsidR="00A21523">
              <w:fldChar w:fldCharType="separate"/>
            </w:r>
            <w:r w:rsidR="00A21523">
              <w:t>26</w:t>
            </w:r>
            <w:r w:rsidR="00A21523">
              <w:fldChar w:fldCharType="end"/>
            </w:r>
          </w:hyperlink>
        </w:p>
        <w:p w14:paraId="01C0FB3C"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39" w:history="1">
            <w:r w:rsidR="00A21523">
              <w:rPr>
                <w:rStyle w:val="affff7"/>
              </w:rPr>
              <w:t xml:space="preserve">5.4.2 </w:t>
            </w:r>
            <w:r w:rsidR="00A21523">
              <w:rPr>
                <w:rStyle w:val="affff7"/>
              </w:rPr>
              <w:t>推荐规则收敛告警量</w:t>
            </w:r>
            <w:r w:rsidR="00A21523">
              <w:tab/>
            </w:r>
            <w:r w:rsidR="00A21523">
              <w:fldChar w:fldCharType="begin"/>
            </w:r>
            <w:r w:rsidR="00A21523">
              <w:instrText xml:space="preserve"> PAGEREF _Toc144049339 \h </w:instrText>
            </w:r>
            <w:r w:rsidR="00A21523">
              <w:fldChar w:fldCharType="separate"/>
            </w:r>
            <w:r w:rsidR="00A21523">
              <w:t>26</w:t>
            </w:r>
            <w:r w:rsidR="00A21523">
              <w:fldChar w:fldCharType="end"/>
            </w:r>
          </w:hyperlink>
        </w:p>
        <w:p w14:paraId="6372E691"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40" w:history="1">
            <w:r w:rsidR="00A21523">
              <w:rPr>
                <w:rStyle w:val="affff7"/>
              </w:rPr>
              <w:t xml:space="preserve">5.4.3 </w:t>
            </w:r>
            <w:r w:rsidR="00A21523">
              <w:rPr>
                <w:rStyle w:val="affff7"/>
              </w:rPr>
              <w:t>告警方式多样</w:t>
            </w:r>
            <w:r w:rsidR="00A21523">
              <w:tab/>
            </w:r>
            <w:r w:rsidR="00A21523">
              <w:fldChar w:fldCharType="begin"/>
            </w:r>
            <w:r w:rsidR="00A21523">
              <w:instrText xml:space="preserve"> PAGEREF _Toc144049340 \h </w:instrText>
            </w:r>
            <w:r w:rsidR="00A21523">
              <w:fldChar w:fldCharType="separate"/>
            </w:r>
            <w:r w:rsidR="00A21523">
              <w:t>27</w:t>
            </w:r>
            <w:r w:rsidR="00A21523">
              <w:fldChar w:fldCharType="end"/>
            </w:r>
          </w:hyperlink>
        </w:p>
        <w:p w14:paraId="4A04243D" w14:textId="77777777" w:rsidR="002239FF" w:rsidRDefault="00000000">
          <w:pPr>
            <w:pStyle w:val="TOC1"/>
            <w:tabs>
              <w:tab w:val="left" w:pos="420"/>
              <w:tab w:val="right" w:leader="dot" w:pos="9628"/>
            </w:tabs>
            <w:rPr>
              <w:b w:val="0"/>
              <w:bCs w:val="0"/>
              <w:sz w:val="21"/>
              <w14:ligatures w14:val="standardContextual"/>
            </w:rPr>
          </w:pPr>
          <w:hyperlink w:anchor="_Toc144049341" w:history="1">
            <w:r w:rsidR="00A21523">
              <w:rPr>
                <w:rStyle w:val="affff7"/>
              </w:rPr>
              <w:t>6</w:t>
            </w:r>
            <w:r w:rsidR="00A21523">
              <w:rPr>
                <w:b w:val="0"/>
                <w:bCs w:val="0"/>
                <w:sz w:val="21"/>
                <w14:ligatures w14:val="standardContextual"/>
              </w:rPr>
              <w:tab/>
            </w:r>
            <w:r w:rsidR="00A21523">
              <w:rPr>
                <w:rStyle w:val="affff7"/>
              </w:rPr>
              <w:t>典型部署模式</w:t>
            </w:r>
            <w:r w:rsidR="00A21523">
              <w:tab/>
            </w:r>
            <w:r w:rsidR="00A21523">
              <w:fldChar w:fldCharType="begin"/>
            </w:r>
            <w:r w:rsidR="00A21523">
              <w:instrText xml:space="preserve"> PAGEREF _Toc144049341 \h </w:instrText>
            </w:r>
            <w:r w:rsidR="00A21523">
              <w:fldChar w:fldCharType="separate"/>
            </w:r>
            <w:r w:rsidR="00A21523">
              <w:t>28</w:t>
            </w:r>
            <w:r w:rsidR="00A21523">
              <w:fldChar w:fldCharType="end"/>
            </w:r>
          </w:hyperlink>
        </w:p>
        <w:p w14:paraId="1BEF27A8"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42" w:history="1">
            <w:r w:rsidR="00A21523">
              <w:rPr>
                <w:rStyle w:val="affff7"/>
              </w:rPr>
              <w:t xml:space="preserve">6.1 </w:t>
            </w:r>
            <w:r w:rsidR="00A21523">
              <w:rPr>
                <w:rStyle w:val="affff7"/>
              </w:rPr>
              <w:t>单机部署</w:t>
            </w:r>
            <w:r w:rsidR="00A21523">
              <w:tab/>
            </w:r>
            <w:r w:rsidR="00A21523">
              <w:fldChar w:fldCharType="begin"/>
            </w:r>
            <w:r w:rsidR="00A21523">
              <w:instrText xml:space="preserve"> PAGEREF _Toc144049342 \h </w:instrText>
            </w:r>
            <w:r w:rsidR="00A21523">
              <w:fldChar w:fldCharType="separate"/>
            </w:r>
            <w:r w:rsidR="00A21523">
              <w:t>28</w:t>
            </w:r>
            <w:r w:rsidR="00A21523">
              <w:fldChar w:fldCharType="end"/>
            </w:r>
          </w:hyperlink>
        </w:p>
        <w:p w14:paraId="40D1164C"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43" w:history="1">
            <w:r w:rsidR="00A21523">
              <w:rPr>
                <w:rStyle w:val="affff7"/>
              </w:rPr>
              <w:t xml:space="preserve">6.1.1 </w:t>
            </w:r>
            <w:r w:rsidR="00A21523">
              <w:rPr>
                <w:rStyle w:val="affff7"/>
              </w:rPr>
              <w:t>镜像部署</w:t>
            </w:r>
            <w:r w:rsidR="00A21523">
              <w:tab/>
            </w:r>
            <w:r w:rsidR="00A21523">
              <w:fldChar w:fldCharType="begin"/>
            </w:r>
            <w:r w:rsidR="00A21523">
              <w:instrText xml:space="preserve"> PAGEREF _Toc144049343 \h </w:instrText>
            </w:r>
            <w:r w:rsidR="00A21523">
              <w:fldChar w:fldCharType="separate"/>
            </w:r>
            <w:r w:rsidR="00A21523">
              <w:t>28</w:t>
            </w:r>
            <w:r w:rsidR="00A21523">
              <w:fldChar w:fldCharType="end"/>
            </w:r>
          </w:hyperlink>
        </w:p>
        <w:p w14:paraId="30513947"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44" w:history="1">
            <w:r w:rsidR="00A21523">
              <w:rPr>
                <w:rStyle w:val="affff7"/>
              </w:rPr>
              <w:t>6.1.2 Agent</w:t>
            </w:r>
            <w:r w:rsidR="00A21523">
              <w:rPr>
                <w:rStyle w:val="affff7"/>
              </w:rPr>
              <w:t>部署（数据库端）</w:t>
            </w:r>
            <w:r w:rsidR="00A21523">
              <w:tab/>
            </w:r>
            <w:r w:rsidR="00A21523">
              <w:fldChar w:fldCharType="begin"/>
            </w:r>
            <w:r w:rsidR="00A21523">
              <w:instrText xml:space="preserve"> PAGEREF _Toc144049344 \h </w:instrText>
            </w:r>
            <w:r w:rsidR="00A21523">
              <w:fldChar w:fldCharType="separate"/>
            </w:r>
            <w:r w:rsidR="00A21523">
              <w:t>28</w:t>
            </w:r>
            <w:r w:rsidR="00A21523">
              <w:fldChar w:fldCharType="end"/>
            </w:r>
          </w:hyperlink>
        </w:p>
        <w:p w14:paraId="370F2033"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45" w:history="1">
            <w:r w:rsidR="00A21523">
              <w:rPr>
                <w:rStyle w:val="affff7"/>
              </w:rPr>
              <w:t>6.1.3 Agent</w:t>
            </w:r>
            <w:r w:rsidR="00A21523">
              <w:rPr>
                <w:rStyle w:val="affff7"/>
              </w:rPr>
              <w:t>部署（应用</w:t>
            </w:r>
            <w:r w:rsidR="00A21523">
              <w:rPr>
                <w:rStyle w:val="affff7"/>
              </w:rPr>
              <w:t>/</w:t>
            </w:r>
            <w:r w:rsidR="00A21523">
              <w:rPr>
                <w:rStyle w:val="affff7"/>
              </w:rPr>
              <w:t>运维终端）</w:t>
            </w:r>
            <w:r w:rsidR="00A21523">
              <w:tab/>
            </w:r>
            <w:r w:rsidR="00A21523">
              <w:fldChar w:fldCharType="begin"/>
            </w:r>
            <w:r w:rsidR="00A21523">
              <w:instrText xml:space="preserve"> PAGEREF _Toc144049345 \h </w:instrText>
            </w:r>
            <w:r w:rsidR="00A21523">
              <w:fldChar w:fldCharType="separate"/>
            </w:r>
            <w:r w:rsidR="00A21523">
              <w:t>28</w:t>
            </w:r>
            <w:r w:rsidR="00A21523">
              <w:fldChar w:fldCharType="end"/>
            </w:r>
          </w:hyperlink>
        </w:p>
        <w:p w14:paraId="5A532256"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46" w:history="1">
            <w:r w:rsidR="00A21523">
              <w:rPr>
                <w:rStyle w:val="affff7"/>
              </w:rPr>
              <w:t xml:space="preserve">6.1.4 </w:t>
            </w:r>
            <w:r w:rsidR="00A21523">
              <w:rPr>
                <w:rStyle w:val="affff7"/>
              </w:rPr>
              <w:t>消费云数据库原生日志</w:t>
            </w:r>
            <w:r w:rsidR="00A21523">
              <w:tab/>
            </w:r>
            <w:r w:rsidR="00A21523">
              <w:fldChar w:fldCharType="begin"/>
            </w:r>
            <w:r w:rsidR="00A21523">
              <w:instrText xml:space="preserve"> PAGEREF _Toc144049346 \h </w:instrText>
            </w:r>
            <w:r w:rsidR="00A21523">
              <w:fldChar w:fldCharType="separate"/>
            </w:r>
            <w:r w:rsidR="00A21523">
              <w:t>29</w:t>
            </w:r>
            <w:r w:rsidR="00A21523">
              <w:fldChar w:fldCharType="end"/>
            </w:r>
          </w:hyperlink>
        </w:p>
        <w:p w14:paraId="425926F7" w14:textId="77777777" w:rsidR="002239FF" w:rsidRDefault="00000000">
          <w:pPr>
            <w:pStyle w:val="TOC2"/>
            <w:tabs>
              <w:tab w:val="right" w:leader="dot" w:pos="9628"/>
            </w:tabs>
            <w:spacing w:before="158" w:after="158"/>
            <w:rPr>
              <w:rFonts w:asciiTheme="minorHAnsi" w:eastAsiaTheme="minorEastAsia" w:hAnsiTheme="minorHAnsi"/>
              <w:sz w:val="21"/>
              <w14:ligatures w14:val="standardContextual"/>
            </w:rPr>
          </w:pPr>
          <w:hyperlink w:anchor="_Toc144049347" w:history="1">
            <w:r w:rsidR="00A21523">
              <w:rPr>
                <w:rStyle w:val="affff7"/>
              </w:rPr>
              <w:t xml:space="preserve">6.2 </w:t>
            </w:r>
            <w:r w:rsidR="00A21523">
              <w:rPr>
                <w:rStyle w:val="affff7"/>
              </w:rPr>
              <w:t>分布式部署</w:t>
            </w:r>
            <w:r w:rsidR="00A21523">
              <w:tab/>
            </w:r>
            <w:r w:rsidR="00A21523">
              <w:fldChar w:fldCharType="begin"/>
            </w:r>
            <w:r w:rsidR="00A21523">
              <w:instrText xml:space="preserve"> PAGEREF _Toc144049347 \h </w:instrText>
            </w:r>
            <w:r w:rsidR="00A21523">
              <w:fldChar w:fldCharType="separate"/>
            </w:r>
            <w:r w:rsidR="00A21523">
              <w:t>29</w:t>
            </w:r>
            <w:r w:rsidR="00A21523">
              <w:fldChar w:fldCharType="end"/>
            </w:r>
          </w:hyperlink>
        </w:p>
        <w:p w14:paraId="7138B6E2"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48" w:history="1">
            <w:r w:rsidR="00A21523">
              <w:rPr>
                <w:rStyle w:val="affff7"/>
              </w:rPr>
              <w:t xml:space="preserve">6.2.1 </w:t>
            </w:r>
            <w:r w:rsidR="00A21523">
              <w:rPr>
                <w:rStyle w:val="affff7"/>
              </w:rPr>
              <w:t>单节点部署的局限性</w:t>
            </w:r>
            <w:r w:rsidR="00A21523">
              <w:tab/>
            </w:r>
            <w:r w:rsidR="00A21523">
              <w:fldChar w:fldCharType="begin"/>
            </w:r>
            <w:r w:rsidR="00A21523">
              <w:instrText xml:space="preserve"> PAGEREF _Toc144049348 \h </w:instrText>
            </w:r>
            <w:r w:rsidR="00A21523">
              <w:fldChar w:fldCharType="separate"/>
            </w:r>
            <w:r w:rsidR="00A21523">
              <w:t>30</w:t>
            </w:r>
            <w:r w:rsidR="00A21523">
              <w:fldChar w:fldCharType="end"/>
            </w:r>
          </w:hyperlink>
        </w:p>
        <w:p w14:paraId="27CCDE2F" w14:textId="77777777" w:rsidR="002239FF" w:rsidRDefault="00000000">
          <w:pPr>
            <w:pStyle w:val="TOC3"/>
            <w:tabs>
              <w:tab w:val="right" w:leader="dot" w:pos="9628"/>
            </w:tabs>
            <w:spacing w:before="158" w:after="158"/>
            <w:rPr>
              <w:rFonts w:asciiTheme="minorHAnsi" w:eastAsiaTheme="minorEastAsia" w:hAnsiTheme="minorHAnsi"/>
              <w:iCs w:val="0"/>
              <w:sz w:val="21"/>
              <w14:ligatures w14:val="standardContextual"/>
            </w:rPr>
          </w:pPr>
          <w:hyperlink w:anchor="_Toc144049349" w:history="1">
            <w:r w:rsidR="00A21523">
              <w:rPr>
                <w:rStyle w:val="affff7"/>
              </w:rPr>
              <w:t xml:space="preserve">6.2.2 </w:t>
            </w:r>
            <w:r w:rsidR="00A21523">
              <w:rPr>
                <w:rStyle w:val="affff7"/>
              </w:rPr>
              <w:t>分布式部署的优势</w:t>
            </w:r>
            <w:r w:rsidR="00A21523">
              <w:tab/>
            </w:r>
            <w:r w:rsidR="00A21523">
              <w:fldChar w:fldCharType="begin"/>
            </w:r>
            <w:r w:rsidR="00A21523">
              <w:instrText xml:space="preserve"> PAGEREF _Toc144049349 \h </w:instrText>
            </w:r>
            <w:r w:rsidR="00A21523">
              <w:fldChar w:fldCharType="separate"/>
            </w:r>
            <w:r w:rsidR="00A21523">
              <w:t>30</w:t>
            </w:r>
            <w:r w:rsidR="00A21523">
              <w:fldChar w:fldCharType="end"/>
            </w:r>
          </w:hyperlink>
        </w:p>
        <w:p w14:paraId="79748212" w14:textId="77777777" w:rsidR="002239FF" w:rsidRDefault="00A21523">
          <w:pPr>
            <w:spacing w:before="158" w:after="158"/>
          </w:pPr>
          <w:r>
            <w:fldChar w:fldCharType="end"/>
          </w:r>
        </w:p>
      </w:sdtContent>
    </w:sdt>
    <w:p w14:paraId="05AED3F2" w14:textId="77777777" w:rsidR="002239FF" w:rsidRDefault="002239FF">
      <w:pPr>
        <w:adjustRightInd w:val="0"/>
        <w:spacing w:before="158" w:after="158" w:line="276" w:lineRule="auto"/>
        <w:rPr>
          <w:rFonts w:ascii="方正兰亭黑简体" w:hAnsi="方正兰亭黑简体"/>
        </w:rPr>
        <w:sectPr w:rsidR="002239FF">
          <w:footerReference w:type="default" r:id="rId18"/>
          <w:pgSz w:w="11906" w:h="16838"/>
          <w:pgMar w:top="1418" w:right="1134" w:bottom="1418" w:left="1134" w:header="851" w:footer="567" w:gutter="0"/>
          <w:pgNumType w:start="1"/>
          <w:cols w:space="425"/>
          <w:docGrid w:type="lines" w:linePitch="317"/>
        </w:sectPr>
      </w:pPr>
    </w:p>
    <w:p w14:paraId="1F059181" w14:textId="77777777" w:rsidR="002239FF" w:rsidRDefault="00A21523">
      <w:pPr>
        <w:pStyle w:val="1dbapp"/>
        <w:numPr>
          <w:ilvl w:val="0"/>
          <w:numId w:val="0"/>
        </w:numPr>
        <w:spacing w:before="158" w:after="158"/>
      </w:pPr>
      <w:bookmarkStart w:id="18" w:name="_Toc182623157"/>
      <w:bookmarkStart w:id="19" w:name="_Toc186615055"/>
      <w:bookmarkStart w:id="20" w:name="_Toc199329069"/>
      <w:bookmarkStart w:id="21" w:name="_Toc234052187"/>
      <w:bookmarkStart w:id="22" w:name="_Toc184559775"/>
      <w:bookmarkStart w:id="23" w:name="_Toc317088012"/>
      <w:bookmarkStart w:id="24" w:name="_Toc311468819"/>
      <w:bookmarkStart w:id="25" w:name="_Toc257272219"/>
      <w:bookmarkStart w:id="26" w:name="_Toc249183078"/>
      <w:bookmarkStart w:id="27" w:name="_Toc278187406"/>
      <w:bookmarkStart w:id="28" w:name="_Toc258337248"/>
      <w:bookmarkStart w:id="29" w:name="_Toc144049292"/>
      <w:bookmarkStart w:id="30" w:name="_Toc209866984"/>
      <w:bookmarkStart w:id="31" w:name="_Toc257632789"/>
      <w:bookmarkStart w:id="32" w:name="_Toc28331037"/>
      <w:bookmarkStart w:id="33" w:name="_Toc200008060"/>
      <w:bookmarkStart w:id="34" w:name="_Toc38629307"/>
      <w:bookmarkStart w:id="35" w:name="_Toc208235744"/>
      <w:bookmarkStart w:id="36" w:name="_Toc261876217"/>
      <w:bookmarkStart w:id="37" w:name="_Toc24096484"/>
      <w:bookmarkStart w:id="38" w:name="_Toc182326960"/>
      <w:bookmarkStart w:id="39" w:name="_Toc230511357"/>
      <w:bookmarkStart w:id="40" w:name="_Toc328749555"/>
      <w:bookmarkStart w:id="41" w:name="_Toc232850912"/>
      <w:bookmarkStart w:id="42" w:name="_Toc243462098"/>
      <w:bookmarkStart w:id="43" w:name="_Toc199328316"/>
      <w:bookmarkStart w:id="44" w:name="_Toc182469363"/>
      <w:bookmarkStart w:id="45" w:name="_Toc265079019"/>
      <w:bookmarkStart w:id="46" w:name="_Toc197338640"/>
      <w:bookmarkStart w:id="47" w:name="_Toc238878194"/>
      <w:bookmarkStart w:id="48" w:name="_Toc184557085"/>
      <w:bookmarkStart w:id="49" w:name="_Toc200179904"/>
      <w:bookmarkStart w:id="50" w:name="_Toc238272918"/>
      <w:bookmarkStart w:id="51" w:name="_Toc179958853"/>
      <w:bookmarkStart w:id="52" w:name="_Toc265227084"/>
      <w:bookmarkStart w:id="53" w:name="_Toc194380031"/>
      <w:bookmarkStart w:id="54" w:name="_Toc27568848"/>
      <w:bookmarkStart w:id="55" w:name="_Toc177976100"/>
      <w:bookmarkStart w:id="56" w:name="_Toc257639990"/>
      <w:bookmarkStart w:id="57" w:name="_Toc249517525"/>
      <w:bookmarkStart w:id="58" w:name="_Toc290655992"/>
      <w:bookmarkStart w:id="59" w:name="_Toc234222631"/>
      <w:bookmarkStart w:id="60" w:name="_Toc200013379"/>
      <w:bookmarkStart w:id="61" w:name="_Ref200165895"/>
      <w:bookmarkStart w:id="62" w:name="_Toc184783590"/>
      <w:bookmarkStart w:id="63" w:name="_Toc199920709"/>
      <w:bookmarkStart w:id="64" w:name="_Toc249346411"/>
      <w:bookmarkStart w:id="65" w:name="_Toc195598413"/>
      <w:bookmarkStart w:id="66" w:name="_Toc200168119"/>
      <w:bookmarkStart w:id="67" w:name="_Toc244319503"/>
      <w:r>
        <w:rPr>
          <w:rFonts w:hint="eastAsia"/>
        </w:rPr>
        <w:lastRenderedPageBreak/>
        <w:t>前言</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33ABCA3F" w14:textId="77777777" w:rsidR="002239FF" w:rsidRDefault="00A21523">
      <w:pPr>
        <w:pStyle w:val="affffc"/>
      </w:pPr>
      <w:r>
        <w:rPr>
          <w:rFonts w:hint="eastAsia"/>
        </w:rPr>
        <w:t>概述</w:t>
      </w:r>
    </w:p>
    <w:p w14:paraId="607A9832" w14:textId="77777777" w:rsidR="002239FF" w:rsidRDefault="00A21523">
      <w:pPr>
        <w:spacing w:before="158" w:after="158"/>
      </w:pPr>
      <w:r>
        <w:t>感谢选择</w:t>
      </w:r>
      <w:proofErr w:type="gramStart"/>
      <w:r>
        <w:t>安恒信息</w:t>
      </w:r>
      <w:proofErr w:type="gramEnd"/>
      <w:r>
        <w:t>的网络安全产品。本</w:t>
      </w:r>
      <w:r>
        <w:rPr>
          <w:rFonts w:hint="eastAsia"/>
        </w:rPr>
        <w:t>手册主要对明御</w:t>
      </w:r>
      <w:r>
        <w:rPr>
          <w:vertAlign w:val="superscript"/>
        </w:rPr>
        <w:t>®</w:t>
      </w:r>
      <w:r>
        <w:rPr>
          <w:rFonts w:hint="eastAsia"/>
        </w:rPr>
        <w:t>数据库审计与风险控制系统（以下简称</w:t>
      </w:r>
      <w:r w:rsidRPr="008E2702">
        <w:rPr>
          <w:rFonts w:ascii="方正兰亭黑简体" w:hAnsi="方正兰亭黑简体" w:hint="eastAsia"/>
        </w:rPr>
        <w:t>“</w:t>
      </w:r>
      <w:r>
        <w:rPr>
          <w:rFonts w:hint="eastAsia"/>
        </w:rPr>
        <w:t>D</w:t>
      </w:r>
      <w:r>
        <w:t>AS-</w:t>
      </w:r>
      <w:proofErr w:type="spellStart"/>
      <w:r>
        <w:t>DBA</w:t>
      </w:r>
      <w:r>
        <w:rPr>
          <w:rFonts w:hint="eastAsia"/>
        </w:rPr>
        <w:t>uditor</w:t>
      </w:r>
      <w:proofErr w:type="spellEnd"/>
      <w:r w:rsidRPr="008E2702">
        <w:rPr>
          <w:rFonts w:ascii="方正兰亭黑简体" w:hAnsi="方正兰亭黑简体" w:hint="eastAsia"/>
        </w:rPr>
        <w:t>”</w:t>
      </w:r>
      <w:r>
        <w:rPr>
          <w:rFonts w:hint="eastAsia"/>
        </w:rPr>
        <w:t>或</w:t>
      </w:r>
      <w:r w:rsidRPr="008E2702">
        <w:rPr>
          <w:rFonts w:ascii="方正兰亭黑简体" w:hAnsi="方正兰亭黑简体" w:hint="eastAsia"/>
        </w:rPr>
        <w:t>“</w:t>
      </w:r>
      <w:r>
        <w:rPr>
          <w:rFonts w:hint="eastAsia"/>
        </w:rPr>
        <w:t>系统</w:t>
      </w:r>
      <w:r w:rsidRPr="008E2702">
        <w:rPr>
          <w:rFonts w:ascii="方正兰亭黑简体" w:hAnsi="方正兰亭黑简体" w:hint="eastAsia"/>
        </w:rPr>
        <w:t>”</w:t>
      </w:r>
      <w:r>
        <w:rPr>
          <w:rFonts w:hint="eastAsia"/>
        </w:rPr>
        <w:t>）进行了简单介绍，主要包括背景信息、产品介绍、产品功能及使用场景、产品特点、产品核心优势及典型应用场景。</w:t>
      </w:r>
    </w:p>
    <w:p w14:paraId="5A2D90AD" w14:textId="77777777" w:rsidR="002239FF" w:rsidRDefault="00A21523">
      <w:pPr>
        <w:spacing w:before="158" w:after="158"/>
      </w:pPr>
      <w:r>
        <w:rPr>
          <w:rFonts w:hint="eastAsia"/>
        </w:rPr>
        <w:t>手册所提供的内容仅具备一般性的指导意义，并不确保涵盖所有型号产品的所有使用场景。因版本升级、设备型号、配置文件</w:t>
      </w:r>
      <w:proofErr w:type="gramStart"/>
      <w:r>
        <w:rPr>
          <w:rFonts w:hint="eastAsia"/>
        </w:rPr>
        <w:t>不</w:t>
      </w:r>
      <w:proofErr w:type="gramEnd"/>
      <w:r>
        <w:rPr>
          <w:rFonts w:hint="eastAsia"/>
        </w:rPr>
        <w:t>同等原因，手册中所提供的内容与用户使用的实际设备界面可能不一致，请以用户设备界面的实际信息为准，手册中不再针对前述情况造成的差异一一说明。</w:t>
      </w:r>
    </w:p>
    <w:p w14:paraId="211426E0" w14:textId="77777777" w:rsidR="002239FF" w:rsidRDefault="00A21523">
      <w:pPr>
        <w:spacing w:before="158" w:after="158"/>
      </w:pPr>
      <w:r>
        <w:rPr>
          <w:rFonts w:hint="eastAsia"/>
        </w:rPr>
        <w:t>出于功能介绍及配置示例的需要，手册中可能会使用</w:t>
      </w:r>
      <w:r>
        <w:rPr>
          <w:rFonts w:hint="eastAsia"/>
        </w:rPr>
        <w:t>IP</w:t>
      </w:r>
      <w:r>
        <w:rPr>
          <w:rFonts w:hint="eastAsia"/>
        </w:rPr>
        <w:t>地址、网址、域名等。如无特殊说明上述内容均为示意，不指代任何实际意义。</w:t>
      </w:r>
    </w:p>
    <w:p w14:paraId="1D2413AD" w14:textId="77777777" w:rsidR="002239FF" w:rsidRDefault="00A21523">
      <w:pPr>
        <w:pStyle w:val="affffc"/>
      </w:pPr>
      <w:bookmarkStart w:id="68" w:name="_Toc24096485"/>
      <w:bookmarkStart w:id="69" w:name="_Toc27568849"/>
      <w:r>
        <w:rPr>
          <w:rFonts w:hint="eastAsia"/>
        </w:rPr>
        <w:t>预期读者</w:t>
      </w:r>
      <w:bookmarkEnd w:id="68"/>
      <w:bookmarkEnd w:id="69"/>
    </w:p>
    <w:p w14:paraId="0C13A573" w14:textId="77777777" w:rsidR="002239FF" w:rsidRDefault="00A21523">
      <w:pPr>
        <w:spacing w:before="158" w:after="158"/>
      </w:pPr>
      <w:r>
        <w:t>本文档主要适用于</w:t>
      </w:r>
      <w:r>
        <w:rPr>
          <w:rFonts w:hint="eastAsia"/>
        </w:rPr>
        <w:t>期望了解</w:t>
      </w:r>
      <w:r>
        <w:rPr>
          <w:rFonts w:hint="eastAsia"/>
        </w:rPr>
        <w:t>D</w:t>
      </w:r>
      <w:r>
        <w:t>AS-</w:t>
      </w:r>
      <w:proofErr w:type="spellStart"/>
      <w:r>
        <w:t>DBA</w:t>
      </w:r>
      <w:r>
        <w:rPr>
          <w:rFonts w:hint="eastAsia"/>
        </w:rPr>
        <w:t>uditor</w:t>
      </w:r>
      <w:proofErr w:type="spellEnd"/>
      <w:r>
        <w:rPr>
          <w:rFonts w:hint="eastAsia"/>
        </w:rPr>
        <w:t>的</w:t>
      </w:r>
      <w:r>
        <w:t>读者，包括</w:t>
      </w:r>
      <w:r>
        <w:rPr>
          <w:rFonts w:hint="eastAsia"/>
        </w:rPr>
        <w:t>数据安全工程师、数据安全技术售后工程师、数据安全技术售前工程师以及网络安全技术爱好者</w:t>
      </w:r>
      <w:r>
        <w:t>等。本文假设读者对以下领域的知识有一定了解：</w:t>
      </w:r>
    </w:p>
    <w:p w14:paraId="68BED8D5" w14:textId="77777777" w:rsidR="002239FF" w:rsidRDefault="00A21523">
      <w:pPr>
        <w:pStyle w:val="a"/>
        <w:spacing w:before="158" w:after="158"/>
        <w:rPr>
          <w:rFonts w:cs="Times New Roman"/>
        </w:rPr>
      </w:pPr>
      <w:bookmarkStart w:id="70" w:name="_Toc27568851"/>
      <w:bookmarkStart w:id="71" w:name="_Toc24096487"/>
      <w:r>
        <w:rPr>
          <w:rFonts w:cs="Times New Roman" w:hint="eastAsia"/>
        </w:rPr>
        <w:t>T</w:t>
      </w:r>
      <w:r>
        <w:rPr>
          <w:rFonts w:cs="Times New Roman"/>
        </w:rPr>
        <w:t>CP</w:t>
      </w:r>
      <w:r>
        <w:rPr>
          <w:rFonts w:cs="Times New Roman" w:hint="eastAsia"/>
        </w:rPr>
        <w:t>/</w:t>
      </w:r>
      <w:r>
        <w:rPr>
          <w:rFonts w:cs="Times New Roman"/>
        </w:rPr>
        <w:t>IP</w:t>
      </w:r>
      <w:r>
        <w:rPr>
          <w:rFonts w:cs="Times New Roman" w:hint="eastAsia"/>
        </w:rPr>
        <w:t>协议。</w:t>
      </w:r>
    </w:p>
    <w:p w14:paraId="7C915C16" w14:textId="77777777" w:rsidR="002239FF" w:rsidRDefault="00A21523">
      <w:pPr>
        <w:pStyle w:val="a"/>
        <w:spacing w:before="158" w:after="158"/>
        <w:rPr>
          <w:rFonts w:cs="Times New Roman"/>
        </w:rPr>
      </w:pPr>
      <w:r>
        <w:rPr>
          <w:rFonts w:cs="Times New Roman" w:hint="eastAsia"/>
        </w:rPr>
        <w:t>数据安全、服务器、数据库基础知识。</w:t>
      </w:r>
    </w:p>
    <w:p w14:paraId="6F86A9BB" w14:textId="77777777" w:rsidR="002239FF" w:rsidRDefault="00A21523">
      <w:pPr>
        <w:pStyle w:val="a"/>
        <w:spacing w:before="158" w:after="158"/>
        <w:rPr>
          <w:rFonts w:cs="Times New Roman"/>
        </w:rPr>
      </w:pPr>
      <w:r>
        <w:rPr>
          <w:rFonts w:cs="Times New Roman" w:hint="eastAsia"/>
        </w:rPr>
        <w:t>数据库攻击相关知识，包括</w:t>
      </w:r>
      <w:r>
        <w:rPr>
          <w:rFonts w:cs="Times New Roman"/>
        </w:rPr>
        <w:t>SQL</w:t>
      </w:r>
      <w:r>
        <w:rPr>
          <w:rFonts w:cs="Times New Roman" w:hint="eastAsia"/>
        </w:rPr>
        <w:t>注入、目录遍历、暴力破解等常见攻击原理及防护手段。</w:t>
      </w:r>
    </w:p>
    <w:p w14:paraId="1C2A60F3" w14:textId="77777777" w:rsidR="002239FF" w:rsidRDefault="00A21523">
      <w:pPr>
        <w:pStyle w:val="affffc"/>
      </w:pPr>
      <w:r>
        <w:rPr>
          <w:rFonts w:hint="eastAsia"/>
        </w:rPr>
        <w:t>获得帮助</w:t>
      </w:r>
      <w:bookmarkEnd w:id="70"/>
      <w:bookmarkEnd w:id="71"/>
    </w:p>
    <w:p w14:paraId="20D6010D" w14:textId="77777777" w:rsidR="002239FF" w:rsidRDefault="00A21523">
      <w:pPr>
        <w:spacing w:before="158" w:after="158"/>
      </w:pPr>
      <w:r>
        <w:rPr>
          <w:rFonts w:hint="eastAsia"/>
        </w:rPr>
        <w:t>使用过程中如遇任何问题，请致电服务热线</w:t>
      </w:r>
      <w:r>
        <w:rPr>
          <w:rFonts w:hint="eastAsia"/>
        </w:rPr>
        <w:t>4</w:t>
      </w:r>
      <w:r>
        <w:t>00</w:t>
      </w:r>
      <w:r>
        <w:rPr>
          <w:rFonts w:hint="eastAsia"/>
        </w:rPr>
        <w:t>-</w:t>
      </w:r>
      <w:r>
        <w:t>6059</w:t>
      </w:r>
      <w:r>
        <w:rPr>
          <w:rFonts w:hint="eastAsia"/>
        </w:rPr>
        <w:t>-</w:t>
      </w:r>
      <w:r>
        <w:t>110</w:t>
      </w:r>
      <w:r>
        <w:rPr>
          <w:rFonts w:hint="eastAsia"/>
        </w:rPr>
        <w:t>。</w:t>
      </w:r>
    </w:p>
    <w:p w14:paraId="4CF32118" w14:textId="0DF14AEF" w:rsidR="002239FF" w:rsidRDefault="00A21523">
      <w:pPr>
        <w:spacing w:before="158" w:after="158"/>
      </w:pPr>
      <w:proofErr w:type="gramStart"/>
      <w:r>
        <w:rPr>
          <w:rFonts w:hint="eastAsia"/>
        </w:rPr>
        <w:t>请访问安恒</w:t>
      </w:r>
      <w:proofErr w:type="gramEnd"/>
      <w:r w:rsidR="00C44245">
        <w:rPr>
          <w:rFonts w:hint="eastAsia"/>
        </w:rPr>
        <w:t>信息技术支持中心</w:t>
      </w:r>
      <w:hyperlink r:id="rId19" w:history="1">
        <w:r>
          <w:rPr>
            <w:rStyle w:val="affff7"/>
            <w:rFonts w:eastAsia="方正兰亭黑简体" w:cs="Times New Roman"/>
          </w:rPr>
          <w:t>https://bbs.dbappsecurity.com.cn</w:t>
        </w:r>
      </w:hyperlink>
      <w:r>
        <w:rPr>
          <w:rFonts w:hint="eastAsia"/>
        </w:rPr>
        <w:t>获取更多文档。</w:t>
      </w:r>
    </w:p>
    <w:p w14:paraId="2649799A" w14:textId="77777777" w:rsidR="002239FF" w:rsidRDefault="00A21523">
      <w:pPr>
        <w:spacing w:before="158" w:after="158" w:line="276" w:lineRule="auto"/>
        <w:rPr>
          <w:rFonts w:ascii="方正兰亭黑简体" w:hAnsi="方正兰亭黑简体"/>
          <w:b/>
        </w:rPr>
      </w:pPr>
      <w:r>
        <w:rPr>
          <w:rFonts w:ascii="方正兰亭黑简体" w:hAnsi="方正兰亭黑简体" w:hint="eastAsia"/>
          <w:b/>
        </w:rPr>
        <w:lastRenderedPageBreak/>
        <w:t>联系信息</w:t>
      </w:r>
    </w:p>
    <w:p w14:paraId="6BCAC14A" w14:textId="77777777" w:rsidR="002239FF" w:rsidRDefault="00A21523">
      <w:pPr>
        <w:spacing w:before="158" w:after="158"/>
      </w:pPr>
      <w:r>
        <w:rPr>
          <w:rFonts w:hint="eastAsia"/>
        </w:rPr>
        <w:t>地址：浙江省杭州市滨江区西兴街道联</w:t>
      </w:r>
      <w:proofErr w:type="gramStart"/>
      <w:r>
        <w:rPr>
          <w:rFonts w:hint="eastAsia"/>
        </w:rPr>
        <w:t>慧街</w:t>
      </w:r>
      <w:r>
        <w:rPr>
          <w:rFonts w:hint="eastAsia"/>
        </w:rPr>
        <w:t>1</w:t>
      </w:r>
      <w:r>
        <w:t>88</w:t>
      </w:r>
      <w:r>
        <w:rPr>
          <w:rFonts w:hint="eastAsia"/>
        </w:rPr>
        <w:t>号安恒</w:t>
      </w:r>
      <w:proofErr w:type="gramEnd"/>
      <w:r>
        <w:rPr>
          <w:rFonts w:hint="eastAsia"/>
        </w:rPr>
        <w:t>大厦</w:t>
      </w:r>
    </w:p>
    <w:p w14:paraId="5C662480" w14:textId="77777777" w:rsidR="002239FF" w:rsidRDefault="00A21523">
      <w:pPr>
        <w:spacing w:before="158" w:after="158"/>
      </w:pPr>
      <w:r>
        <w:rPr>
          <w:rFonts w:hint="eastAsia"/>
        </w:rPr>
        <w:t>邮编：</w:t>
      </w:r>
      <w:r>
        <w:rPr>
          <w:rFonts w:hint="eastAsia"/>
        </w:rPr>
        <w:t>3</w:t>
      </w:r>
      <w:r>
        <w:t>10051</w:t>
      </w:r>
    </w:p>
    <w:p w14:paraId="55931CA3" w14:textId="77777777" w:rsidR="002239FF" w:rsidRDefault="00A21523">
      <w:pPr>
        <w:spacing w:before="158" w:after="158"/>
      </w:pPr>
      <w:r>
        <w:rPr>
          <w:rFonts w:hint="eastAsia"/>
        </w:rPr>
        <w:t>电话：</w:t>
      </w:r>
      <w:r>
        <w:t>0571-88380999</w:t>
      </w:r>
    </w:p>
    <w:p w14:paraId="07BE86C4" w14:textId="77777777" w:rsidR="002239FF" w:rsidRDefault="00A21523">
      <w:pPr>
        <w:spacing w:before="158" w:after="158"/>
      </w:pPr>
      <w:r>
        <w:rPr>
          <w:rFonts w:hint="eastAsia"/>
        </w:rPr>
        <w:t>传真：</w:t>
      </w:r>
      <w:r>
        <w:t>0571-28863666</w:t>
      </w:r>
    </w:p>
    <w:p w14:paraId="3344AFBF" w14:textId="7704FB01" w:rsidR="002239FF" w:rsidRDefault="00A21523">
      <w:pPr>
        <w:spacing w:before="158" w:after="158"/>
        <w:rPr>
          <w:rStyle w:val="affff7"/>
          <w:rFonts w:eastAsia="方正兰亭黑简体" w:cs="Times New Roman"/>
        </w:rPr>
      </w:pPr>
      <w:r>
        <w:rPr>
          <w:rFonts w:ascii="方正兰亭黑简体" w:hAnsi="方正兰亭黑简体" w:hint="eastAsia"/>
        </w:rPr>
        <w:t>官网：</w:t>
      </w:r>
      <w:r>
        <w:fldChar w:fldCharType="begin"/>
      </w:r>
      <w:r>
        <w:instrText xml:space="preserve"> HYPERLINK "http://www.dbappsecurity.com.cn" </w:instrText>
      </w:r>
      <w:r>
        <w:fldChar w:fldCharType="separate"/>
      </w:r>
      <w:r>
        <w:rPr>
          <w:rStyle w:val="affff7"/>
          <w:rFonts w:eastAsia="方正兰亭黑简体" w:cs="Times New Roman"/>
        </w:rPr>
        <w:t>http://www.dbappsecurity.com.cn</w:t>
      </w:r>
      <w:r>
        <w:rPr>
          <w:rStyle w:val="affff7"/>
          <w:rFonts w:eastAsia="方正兰亭黑简体" w:cs="Times New Roman"/>
        </w:rPr>
        <w:fldChar w:fldCharType="end"/>
      </w:r>
    </w:p>
    <w:p w14:paraId="7CBF6F1B" w14:textId="77777777" w:rsidR="00C44245" w:rsidRDefault="00C44245" w:rsidP="00C44245">
      <w:pPr>
        <w:pStyle w:val="affffc"/>
      </w:pPr>
      <w:r>
        <w:rPr>
          <w:rFonts w:hint="eastAsia"/>
        </w:rPr>
        <w:t>文档意见反馈</w:t>
      </w:r>
    </w:p>
    <w:p w14:paraId="57166C46" w14:textId="77777777" w:rsidR="00C44245" w:rsidRPr="00912547" w:rsidRDefault="00C44245" w:rsidP="00C44245">
      <w:pPr>
        <w:spacing w:before="158" w:after="158"/>
      </w:pPr>
      <w:r>
        <w:rPr>
          <w:rFonts w:hint="eastAsia"/>
        </w:rPr>
        <w:t>如果您在使用过程中发现文档的任何问题，可通过发送邮件的方式反馈意见：</w:t>
      </w:r>
    </w:p>
    <w:p w14:paraId="124490E0" w14:textId="77777777" w:rsidR="00C44245" w:rsidRDefault="00C44245" w:rsidP="00C44245">
      <w:pPr>
        <w:spacing w:before="158" w:after="158"/>
        <w:rPr>
          <w:rStyle w:val="affff7"/>
          <w:rFonts w:cs="Times New Roman"/>
        </w:rPr>
      </w:pPr>
      <w:r>
        <w:rPr>
          <w:rFonts w:hint="eastAsia"/>
        </w:rPr>
        <w:t>邮箱</w:t>
      </w:r>
      <w:r>
        <w:t>：</w:t>
      </w:r>
      <w:hyperlink r:id="rId20" w:history="1">
        <w:r>
          <w:rPr>
            <w:rStyle w:val="affff7"/>
            <w:rFonts w:cs="Times New Roman"/>
          </w:rPr>
          <w:t>400-doc@dbappsecurity.com.cn</w:t>
        </w:r>
      </w:hyperlink>
    </w:p>
    <w:p w14:paraId="2FDF278D" w14:textId="003A1CCC" w:rsidR="00C44245" w:rsidRPr="008E2702" w:rsidRDefault="00C44245">
      <w:pPr>
        <w:spacing w:before="158" w:after="158"/>
        <w:rPr>
          <w:rStyle w:val="affff7"/>
          <w:rFonts w:ascii="方正兰亭黑简体" w:eastAsia="方正兰亭黑简体" w:hAnsi="方正兰亭黑简体" w:cs="Times New Roman"/>
          <w:color w:val="auto"/>
          <w:u w:val="none"/>
        </w:rPr>
      </w:pPr>
      <w:r w:rsidRPr="008E2702">
        <w:rPr>
          <w:rStyle w:val="affff7"/>
          <w:rFonts w:ascii="方正兰亭黑简体" w:eastAsia="方正兰亭黑简体" w:hAnsi="方正兰亭黑简体" w:cs="Times New Roman" w:hint="eastAsia"/>
          <w:color w:val="auto"/>
          <w:u w:val="none"/>
        </w:rPr>
        <w:t>感谢您的反馈，我们会做得更好！</w:t>
      </w:r>
    </w:p>
    <w:p w14:paraId="6D17021C" w14:textId="3716CFAE" w:rsidR="002239FF" w:rsidRDefault="002239FF">
      <w:pPr>
        <w:spacing w:before="158" w:after="158"/>
        <w:rPr>
          <w:rFonts w:ascii="方正兰亭黑简体" w:hAnsi="方正兰亭黑简体"/>
        </w:rPr>
      </w:pPr>
    </w:p>
    <w:p w14:paraId="26B8D034" w14:textId="77777777" w:rsidR="002239FF" w:rsidRDefault="002239FF">
      <w:pPr>
        <w:spacing w:before="158" w:after="158"/>
        <w:rPr>
          <w:rFonts w:ascii="方正兰亭黑简体" w:hAnsi="方正兰亭黑简体"/>
        </w:rPr>
        <w:sectPr w:rsidR="002239FF">
          <w:footerReference w:type="default" r:id="rId21"/>
          <w:pgSz w:w="11906" w:h="16838"/>
          <w:pgMar w:top="1418" w:right="1134" w:bottom="1418" w:left="1134" w:header="851" w:footer="567" w:gutter="0"/>
          <w:pgNumType w:fmt="upperRoman" w:start="1"/>
          <w:cols w:space="425"/>
          <w:docGrid w:type="lines" w:linePitch="317"/>
        </w:sectPr>
      </w:pPr>
    </w:p>
    <w:p w14:paraId="1B182140" w14:textId="77777777" w:rsidR="002239FF" w:rsidRDefault="00A21523">
      <w:pPr>
        <w:pStyle w:val="1dbapp"/>
        <w:spacing w:before="158" w:after="158"/>
      </w:pPr>
      <w:bookmarkStart w:id="72" w:name="_Toc28331038"/>
      <w:bookmarkStart w:id="73" w:name="_Toc144049293"/>
      <w:bookmarkStart w:id="74" w:name="_Toc38629308"/>
      <w:r>
        <w:rPr>
          <w:rFonts w:hint="eastAsia"/>
        </w:rPr>
        <w:lastRenderedPageBreak/>
        <w:t>背景信息</w:t>
      </w:r>
      <w:bookmarkEnd w:id="72"/>
      <w:bookmarkEnd w:id="73"/>
      <w:bookmarkEnd w:id="74"/>
    </w:p>
    <w:p w14:paraId="07C05D3C" w14:textId="77777777" w:rsidR="002239FF" w:rsidRDefault="00A21523">
      <w:pPr>
        <w:pStyle w:val="2"/>
        <w:spacing w:before="158" w:after="158"/>
      </w:pPr>
      <w:bookmarkStart w:id="75" w:name="_Toc144049294"/>
      <w:r>
        <w:rPr>
          <w:rFonts w:hint="eastAsia"/>
        </w:rPr>
        <w:t>数据安全现状</w:t>
      </w:r>
      <w:bookmarkEnd w:id="75"/>
    </w:p>
    <w:p w14:paraId="79C5771F" w14:textId="77777777" w:rsidR="002239FF" w:rsidRDefault="00A21523">
      <w:pPr>
        <w:spacing w:before="158" w:after="158"/>
      </w:pPr>
      <w:r>
        <w:rPr>
          <w:rFonts w:hint="eastAsia"/>
        </w:rPr>
        <w:t>随着互联网、云计算、物联网等新技术的应用，催生了</w:t>
      </w:r>
      <w:proofErr w:type="gramStart"/>
      <w:r>
        <w:rPr>
          <w:rFonts w:hint="eastAsia"/>
        </w:rPr>
        <w:t>量子级</w:t>
      </w:r>
      <w:proofErr w:type="gramEnd"/>
      <w:r>
        <w:rPr>
          <w:rFonts w:hint="eastAsia"/>
        </w:rPr>
        <w:t>的数据增长，数据安全面临前所未有的挑战。我国信息安全已从终端安全、网络安全，发展到数据安全的建设阶段。数据安全的核心是对</w:t>
      </w:r>
      <w:r w:rsidRPr="008E2702">
        <w:rPr>
          <w:rFonts w:ascii="方正兰亭黑简体" w:hAnsi="方正兰亭黑简体" w:hint="eastAsia"/>
        </w:rPr>
        <w:t>“</w:t>
      </w:r>
      <w:r>
        <w:rPr>
          <w:rFonts w:hint="eastAsia"/>
        </w:rPr>
        <w:t>数据</w:t>
      </w:r>
      <w:r w:rsidRPr="008E2702">
        <w:rPr>
          <w:rFonts w:ascii="方正兰亭黑简体" w:hAnsi="方正兰亭黑简体" w:hint="eastAsia"/>
        </w:rPr>
        <w:t>”</w:t>
      </w:r>
      <w:r>
        <w:rPr>
          <w:rFonts w:hint="eastAsia"/>
        </w:rPr>
        <w:t>全方位的安全防护，其产品及解决方案直接涉及国家和企业的核心机密。一场新的数据安全技术变革已经来临。</w:t>
      </w:r>
      <w:r>
        <w:rPr>
          <w:rFonts w:hint="eastAsia"/>
        </w:rPr>
        <w:t>12306</w:t>
      </w:r>
      <w:r>
        <w:rPr>
          <w:rFonts w:hint="eastAsia"/>
        </w:rPr>
        <w:t>大量用户身份信息泄露，数千万人社保信息泄露，网易、支付宝、携程</w:t>
      </w:r>
      <w:proofErr w:type="gramStart"/>
      <w:r>
        <w:rPr>
          <w:rFonts w:hint="eastAsia"/>
        </w:rPr>
        <w:t>宕</w:t>
      </w:r>
      <w:proofErr w:type="gramEnd"/>
      <w:r>
        <w:rPr>
          <w:rFonts w:hint="eastAsia"/>
        </w:rPr>
        <w:t>机导致大量用户信息泄露……大量数据泄露事件频繁，数据安全建设需要高度重视。</w:t>
      </w:r>
    </w:p>
    <w:p w14:paraId="2777E689" w14:textId="77777777" w:rsidR="002239FF" w:rsidRDefault="00A21523">
      <w:pPr>
        <w:spacing w:before="158" w:after="158"/>
      </w:pPr>
      <w:r>
        <w:rPr>
          <w:rFonts w:hint="eastAsia"/>
        </w:rPr>
        <w:t>数据资产是现今社会的核心资产，数据库即是各种信息的集散地，处于组织网络信息安全防御中心，核心数据库面临的各种泄露、非法操作、攻击、</w:t>
      </w:r>
      <w:proofErr w:type="gramStart"/>
      <w:r>
        <w:rPr>
          <w:rFonts w:hint="eastAsia"/>
        </w:rPr>
        <w:t>撞库等</w:t>
      </w:r>
      <w:proofErr w:type="gramEnd"/>
      <w:r>
        <w:rPr>
          <w:rFonts w:hint="eastAsia"/>
        </w:rPr>
        <w:t>风险将直接影响到商业机密的泄露及整个系统的正常运行。因此通过对数据库进行审计和防护，是信息安全防护的必要措施。</w:t>
      </w:r>
    </w:p>
    <w:p w14:paraId="3DD3DC6D" w14:textId="77777777" w:rsidR="002239FF" w:rsidRDefault="00A21523">
      <w:pPr>
        <w:pStyle w:val="2"/>
        <w:spacing w:before="158" w:after="158"/>
      </w:pPr>
      <w:bookmarkStart w:id="76" w:name="_Toc28331041"/>
      <w:bookmarkStart w:id="77" w:name="_Toc144049295"/>
      <w:bookmarkStart w:id="78" w:name="_Toc38629311"/>
      <w:r>
        <w:rPr>
          <w:rFonts w:hint="eastAsia"/>
        </w:rPr>
        <w:t>风险挑战</w:t>
      </w:r>
      <w:bookmarkEnd w:id="76"/>
      <w:bookmarkEnd w:id="77"/>
      <w:bookmarkEnd w:id="78"/>
    </w:p>
    <w:p w14:paraId="03BC2675" w14:textId="77777777" w:rsidR="002239FF" w:rsidRDefault="00A21523">
      <w:pPr>
        <w:spacing w:before="158" w:after="158"/>
      </w:pPr>
      <w:r>
        <w:rPr>
          <w:rFonts w:hint="eastAsia"/>
        </w:rPr>
        <w:t>数据库是商业和公共安全中重要的资产，通常都保存着重要的商业伙伴或者客户信息，这些信息都需要被保护起来，以防止竞争者和其他非法用户获取。互联网的急速发展使得企业数据库的信息价值以及可访问性得到了很大的提升，同时也致使数据库信息资产面临严峻的挑战，主要有以下三个层面：管理风险、技术风险和审计风险。</w:t>
      </w:r>
    </w:p>
    <w:p w14:paraId="641BF659" w14:textId="77777777" w:rsidR="002239FF" w:rsidRDefault="00A21523">
      <w:pPr>
        <w:pStyle w:val="3dbapp"/>
        <w:spacing w:before="158" w:after="158"/>
      </w:pPr>
      <w:bookmarkStart w:id="79" w:name="_Toc144049296"/>
      <w:r>
        <w:rPr>
          <w:rFonts w:hint="eastAsia"/>
        </w:rPr>
        <w:t>管理风险</w:t>
      </w:r>
      <w:bookmarkEnd w:id="79"/>
    </w:p>
    <w:p w14:paraId="1FC695BE" w14:textId="77777777" w:rsidR="002239FF" w:rsidRDefault="00A21523">
      <w:pPr>
        <w:spacing w:before="158" w:after="158"/>
      </w:pPr>
      <w:r>
        <w:rPr>
          <w:rFonts w:hint="eastAsia"/>
        </w:rPr>
        <w:t>主要表现为人员职责、流程有待完善，内部员工日常操作有待规范，第三方维护人员的操作监控失效等，致使安全事件发生时，无法追溯真实的操作者。</w:t>
      </w:r>
    </w:p>
    <w:p w14:paraId="206B5299" w14:textId="77777777" w:rsidR="002239FF" w:rsidRDefault="00A21523">
      <w:pPr>
        <w:pStyle w:val="4dbapp"/>
        <w:spacing w:before="158" w:after="158"/>
      </w:pPr>
      <w:r>
        <w:rPr>
          <w:rFonts w:hint="eastAsia"/>
        </w:rPr>
        <w:lastRenderedPageBreak/>
        <w:t>人员职责、流程有待完善</w:t>
      </w:r>
    </w:p>
    <w:p w14:paraId="504C7061" w14:textId="77777777" w:rsidR="002239FF" w:rsidRDefault="00A21523">
      <w:pPr>
        <w:spacing w:before="158" w:after="158"/>
      </w:pPr>
      <w:r>
        <w:rPr>
          <w:rFonts w:hint="eastAsia"/>
        </w:rPr>
        <w:t>访问数据库的人员权限应被精细管控，分权分域，防止出现越权访问等有可能导致核心数据被窃取的恶性事件；</w:t>
      </w:r>
    </w:p>
    <w:p w14:paraId="1F8006F1" w14:textId="77777777" w:rsidR="002239FF" w:rsidRDefault="00A21523">
      <w:pPr>
        <w:pStyle w:val="4dbapp"/>
        <w:spacing w:before="158" w:after="158"/>
      </w:pPr>
      <w:r>
        <w:rPr>
          <w:rFonts w:hint="eastAsia"/>
        </w:rPr>
        <w:t>内部员工日常操作有待规范</w:t>
      </w:r>
    </w:p>
    <w:p w14:paraId="0D970CE4" w14:textId="77777777" w:rsidR="002239FF" w:rsidRDefault="00A21523">
      <w:pPr>
        <w:spacing w:before="158" w:after="158"/>
      </w:pPr>
      <w:r>
        <w:rPr>
          <w:rFonts w:hint="eastAsia"/>
        </w:rPr>
        <w:t>众多数据库安全事件中，始作俑者不乏内部人员，内部人员的违规行为是导致数据泄露的主要原因之一，针对业务侧、运</w:t>
      </w:r>
      <w:proofErr w:type="gramStart"/>
      <w:r>
        <w:rPr>
          <w:rFonts w:hint="eastAsia"/>
        </w:rPr>
        <w:t>维侧访问</w:t>
      </w:r>
      <w:proofErr w:type="gramEnd"/>
      <w:r>
        <w:rPr>
          <w:rFonts w:hint="eastAsia"/>
        </w:rPr>
        <w:t>数据库的行为，均需要做完整的审计与记录，同时设置相应的安全策略，及时发现潜在的风险，将风险报告给数据库管理人员；</w:t>
      </w:r>
    </w:p>
    <w:p w14:paraId="76D64949" w14:textId="77777777" w:rsidR="002239FF" w:rsidRDefault="00A21523">
      <w:pPr>
        <w:pStyle w:val="4dbapp"/>
        <w:spacing w:before="158" w:after="158"/>
      </w:pPr>
      <w:r>
        <w:rPr>
          <w:rFonts w:hint="eastAsia"/>
        </w:rPr>
        <w:t>第三方维护人员的操作监控失效</w:t>
      </w:r>
    </w:p>
    <w:p w14:paraId="15C67A25" w14:textId="77777777" w:rsidR="002239FF" w:rsidRDefault="00A21523">
      <w:pPr>
        <w:spacing w:before="158" w:after="158"/>
      </w:pPr>
      <w:r>
        <w:rPr>
          <w:rFonts w:hint="eastAsia"/>
        </w:rPr>
        <w:t>部分主体会聘用第三方人员承接运维工作，此类人员存在一些特点例如：与该主体的利益没有相关性、流动性大、人员资质培训不充分等，都会导致其在运</w:t>
      </w:r>
      <w:proofErr w:type="gramStart"/>
      <w:r>
        <w:rPr>
          <w:rFonts w:hint="eastAsia"/>
        </w:rPr>
        <w:t>维工作</w:t>
      </w:r>
      <w:proofErr w:type="gramEnd"/>
      <w:r>
        <w:rPr>
          <w:rFonts w:hint="eastAsia"/>
        </w:rPr>
        <w:t>中出现误操作或者恶意操作，</w:t>
      </w:r>
      <w:proofErr w:type="gramStart"/>
      <w:r>
        <w:rPr>
          <w:rFonts w:hint="eastAsia"/>
        </w:rPr>
        <w:t>且运维侧</w:t>
      </w:r>
      <w:proofErr w:type="gramEnd"/>
      <w:r>
        <w:rPr>
          <w:rFonts w:hint="eastAsia"/>
        </w:rPr>
        <w:t>通常存在直连数据库的操作，此类操作不产生网络流量，常见的审计产品无法获取访问信息，一旦发生数据窃取事件，难以溯源。</w:t>
      </w:r>
    </w:p>
    <w:p w14:paraId="7A48A465" w14:textId="77777777" w:rsidR="002239FF" w:rsidRDefault="00A21523">
      <w:pPr>
        <w:pStyle w:val="3dbapp"/>
        <w:spacing w:before="158" w:after="158"/>
      </w:pPr>
      <w:bookmarkStart w:id="80" w:name="_Toc144049297"/>
      <w:r>
        <w:rPr>
          <w:rFonts w:hint="eastAsia"/>
        </w:rPr>
        <w:t>技术风险</w:t>
      </w:r>
      <w:bookmarkEnd w:id="80"/>
    </w:p>
    <w:p w14:paraId="4FD7B76B" w14:textId="77777777" w:rsidR="002239FF" w:rsidRDefault="00A21523">
      <w:pPr>
        <w:spacing w:before="158" w:after="158"/>
      </w:pPr>
      <w:r>
        <w:t>O</w:t>
      </w:r>
      <w:r>
        <w:rPr>
          <w:rFonts w:hint="eastAsia"/>
        </w:rPr>
        <w:t>ra</w:t>
      </w:r>
      <w:r>
        <w:t>cle</w:t>
      </w:r>
      <w:r>
        <w:rPr>
          <w:rFonts w:hint="eastAsia"/>
        </w:rPr>
        <w:t>、</w:t>
      </w:r>
      <w:r>
        <w:rPr>
          <w:rFonts w:hint="eastAsia"/>
        </w:rPr>
        <w:t>S</w:t>
      </w:r>
      <w:r>
        <w:t>QL Server</w:t>
      </w:r>
      <w:r>
        <w:rPr>
          <w:rFonts w:hint="eastAsia"/>
        </w:rPr>
        <w:t>、</w:t>
      </w:r>
      <w:r>
        <w:rPr>
          <w:rFonts w:hint="eastAsia"/>
        </w:rPr>
        <w:t>MySQL</w:t>
      </w:r>
      <w:r>
        <w:rPr>
          <w:rFonts w:hint="eastAsia"/>
        </w:rPr>
        <w:t>等数据库是一个庞大而复杂的系统，安全漏洞滴入、溢出、注入等危机层出不穷，而政府、金融机构、医疗机构、企业、教育机构等出于稳定性考虑，往往对补丁的跟进非常延后。导致数据库存在大量漏洞，容易被外界利用，进而发生数据泄露等恶性事件。</w:t>
      </w:r>
    </w:p>
    <w:p w14:paraId="21A4601C" w14:textId="77777777" w:rsidR="002239FF" w:rsidRDefault="00A21523">
      <w:pPr>
        <w:pStyle w:val="3dbapp"/>
        <w:spacing w:before="158" w:after="158"/>
      </w:pPr>
      <w:bookmarkStart w:id="81" w:name="_Toc144049298"/>
      <w:r>
        <w:rPr>
          <w:rFonts w:hint="eastAsia"/>
        </w:rPr>
        <w:t>审计风险</w:t>
      </w:r>
      <w:bookmarkEnd w:id="81"/>
    </w:p>
    <w:p w14:paraId="3A07DCA7" w14:textId="77777777" w:rsidR="002239FF" w:rsidRDefault="00A21523">
      <w:pPr>
        <w:spacing w:before="158" w:after="158"/>
      </w:pPr>
      <w:r>
        <w:rPr>
          <w:rFonts w:hint="eastAsia"/>
        </w:rPr>
        <w:t>现有的依赖于数据库日志文件的审计方法，存在诸多的弊端，例如数据库审计功能的开启会影响数据库本身的性能、数据库日志文件本身也存在被篡改的风险，难于体现审计信息的有效性和公正性。此外，对于</w:t>
      </w:r>
      <w:r>
        <w:rPr>
          <w:rFonts w:hint="eastAsia"/>
        </w:rPr>
        <w:lastRenderedPageBreak/>
        <w:t>审计数据的挖掘和迅速定位也是任何审计系统必须面对和解决的核心问题之一。</w:t>
      </w:r>
    </w:p>
    <w:p w14:paraId="5AA8BB46" w14:textId="77777777" w:rsidR="002239FF" w:rsidRDefault="00A21523">
      <w:pPr>
        <w:pStyle w:val="2"/>
        <w:spacing w:before="158" w:after="158"/>
      </w:pPr>
      <w:bookmarkStart w:id="82" w:name="_Toc144049299"/>
      <w:r>
        <w:rPr>
          <w:rFonts w:hint="eastAsia"/>
        </w:rPr>
        <w:t>应对措施</w:t>
      </w:r>
      <w:bookmarkEnd w:id="82"/>
    </w:p>
    <w:p w14:paraId="162546A5" w14:textId="77777777" w:rsidR="002239FF" w:rsidRDefault="00A21523">
      <w:pPr>
        <w:spacing w:before="158" w:after="158"/>
      </w:pPr>
      <w:r>
        <w:rPr>
          <w:rFonts w:hint="eastAsia"/>
        </w:rPr>
        <w:t>针对数据库的攻击、被篡改、泄密事件频繁发生，造成的影响日益严重，因此，用户逐渐意识到疏于对数据库访问的监管所带来的巨大危害，数据库安全审计与防护的重要性得到了企业用户和信息安全厂商的高度关注。随着国家政策的持续重视及安全意识的不断提升，数据库审计和防护产品市场将具有较大的潜力，国内厂商将逐渐占据市场的主要地位。</w:t>
      </w:r>
    </w:p>
    <w:p w14:paraId="2F13F618" w14:textId="77777777" w:rsidR="002239FF" w:rsidRDefault="00A21523">
      <w:pPr>
        <w:spacing w:before="158" w:after="158"/>
      </w:pPr>
      <w:r>
        <w:rPr>
          <w:rFonts w:hint="eastAsia"/>
        </w:rPr>
        <w:t>数据库安全审计与防护产品可以通过记录与分析数据库操作行为，对数据库的安全性与完整性提供保护的硬件、软件或服务。并通过对数据库服务器各种操作的合理性和合</w:t>
      </w:r>
      <w:proofErr w:type="gramStart"/>
      <w:r>
        <w:rPr>
          <w:rFonts w:hint="eastAsia"/>
        </w:rPr>
        <w:t>规</w:t>
      </w:r>
      <w:proofErr w:type="gramEnd"/>
      <w:r>
        <w:rPr>
          <w:rFonts w:hint="eastAsia"/>
        </w:rPr>
        <w:t>性进行分析，能够发现网络上对数据库的违规操作行为，并进行记录、报警和实时阻断，实现对数据库访问的实时监控和重点防护，有效弥补现有数据库系统在安全防护上的不足，为数据库系统的安全运行提供有力保障。</w:t>
      </w:r>
    </w:p>
    <w:p w14:paraId="2BD4BB81" w14:textId="77777777" w:rsidR="002239FF" w:rsidRDefault="00A21523">
      <w:pPr>
        <w:spacing w:before="158" w:after="158"/>
      </w:pPr>
      <w:r>
        <w:rPr>
          <w:rFonts w:hint="eastAsia"/>
        </w:rPr>
        <w:t>在此背景下，</w:t>
      </w:r>
      <w:proofErr w:type="gramStart"/>
      <w:r>
        <w:rPr>
          <w:rFonts w:hint="eastAsia"/>
        </w:rPr>
        <w:t>安恒信息明</w:t>
      </w:r>
      <w:proofErr w:type="gramEnd"/>
      <w:r>
        <w:rPr>
          <w:rFonts w:hint="eastAsia"/>
        </w:rPr>
        <w:t>御</w:t>
      </w:r>
      <w:r>
        <w:rPr>
          <w:vertAlign w:val="superscript"/>
        </w:rPr>
        <w:t>®</w:t>
      </w:r>
      <w:r>
        <w:rPr>
          <w:rFonts w:hint="eastAsia"/>
        </w:rPr>
        <w:t>数据库审计与风险控制系统（以下简称</w:t>
      </w:r>
      <w:r w:rsidRPr="008E2702">
        <w:rPr>
          <w:rFonts w:ascii="方正兰亭黑简体" w:hAnsi="方正兰亭黑简体" w:hint="eastAsia"/>
        </w:rPr>
        <w:t>“</w:t>
      </w:r>
      <w:r>
        <w:rPr>
          <w:rFonts w:hint="eastAsia"/>
        </w:rPr>
        <w:t>D</w:t>
      </w:r>
      <w:r>
        <w:t>AS-</w:t>
      </w:r>
      <w:proofErr w:type="spellStart"/>
      <w:r>
        <w:t>DBA</w:t>
      </w:r>
      <w:r>
        <w:rPr>
          <w:rFonts w:hint="eastAsia"/>
        </w:rPr>
        <w:t>uditor</w:t>
      </w:r>
      <w:proofErr w:type="spellEnd"/>
      <w:r w:rsidRPr="008E2702">
        <w:rPr>
          <w:rFonts w:ascii="方正兰亭黑简体" w:hAnsi="方正兰亭黑简体" w:hint="eastAsia"/>
        </w:rPr>
        <w:t>”</w:t>
      </w:r>
      <w:r>
        <w:rPr>
          <w:rFonts w:hint="eastAsia"/>
        </w:rPr>
        <w:t>）应运而生。</w:t>
      </w:r>
    </w:p>
    <w:p w14:paraId="1B2A13F7" w14:textId="77777777" w:rsidR="002239FF" w:rsidRDefault="00A21523">
      <w:pPr>
        <w:spacing w:before="158" w:after="158"/>
      </w:pPr>
      <w:r>
        <w:br w:type="page"/>
      </w:r>
    </w:p>
    <w:p w14:paraId="384CA4E0" w14:textId="77777777" w:rsidR="002239FF" w:rsidRDefault="00A21523">
      <w:pPr>
        <w:pStyle w:val="1dbapp"/>
        <w:spacing w:before="158" w:after="158"/>
      </w:pPr>
      <w:bookmarkStart w:id="83" w:name="_Toc144049300"/>
      <w:r>
        <w:rPr>
          <w:rFonts w:hint="eastAsia"/>
        </w:rPr>
        <w:lastRenderedPageBreak/>
        <w:t>产品介绍</w:t>
      </w:r>
      <w:bookmarkEnd w:id="83"/>
    </w:p>
    <w:p w14:paraId="6F5DFD6A" w14:textId="77777777" w:rsidR="002239FF" w:rsidRDefault="00A21523">
      <w:pPr>
        <w:pStyle w:val="2"/>
        <w:spacing w:before="158" w:after="158"/>
      </w:pPr>
      <w:bookmarkStart w:id="84" w:name="_Toc144049301"/>
      <w:r>
        <w:rPr>
          <w:rFonts w:hint="eastAsia"/>
        </w:rPr>
        <w:t>产品简介</w:t>
      </w:r>
      <w:bookmarkEnd w:id="84"/>
    </w:p>
    <w:p w14:paraId="03CFB5C3" w14:textId="77777777" w:rsidR="002239FF" w:rsidRDefault="00A21523">
      <w:pPr>
        <w:spacing w:before="158" w:after="158"/>
      </w:pPr>
      <w:r>
        <w:t>DAS-</w:t>
      </w:r>
      <w:proofErr w:type="spellStart"/>
      <w:r>
        <w:rPr>
          <w:rFonts w:hint="eastAsia"/>
        </w:rPr>
        <w:t>DBAuditor</w:t>
      </w:r>
      <w:proofErr w:type="spellEnd"/>
      <w:r>
        <w:rPr>
          <w:rFonts w:hint="eastAsia"/>
        </w:rPr>
        <w:t>以安全事件为中心，以全面审计和精确审计为基础，实时记录网络上的数据库活动，对数据库操作进行细粒度审计的合</w:t>
      </w:r>
      <w:proofErr w:type="gramStart"/>
      <w:r>
        <w:rPr>
          <w:rFonts w:hint="eastAsia"/>
        </w:rPr>
        <w:t>规</w:t>
      </w:r>
      <w:proofErr w:type="gramEnd"/>
      <w:r>
        <w:rPr>
          <w:rFonts w:hint="eastAsia"/>
        </w:rPr>
        <w:t>性管理，对数据库遭受到的风险行为进行实时告警。它通过对用户访问数据库行为的记录、分析和汇报，来帮助管理员事后生成合</w:t>
      </w:r>
      <w:proofErr w:type="gramStart"/>
      <w:r>
        <w:rPr>
          <w:rFonts w:hint="eastAsia"/>
        </w:rPr>
        <w:t>规</w:t>
      </w:r>
      <w:proofErr w:type="gramEnd"/>
      <w:r>
        <w:rPr>
          <w:rFonts w:hint="eastAsia"/>
        </w:rPr>
        <w:t>报告、事故追根溯源，同时通过大数据搜索技术提供高效查询审计报告，定位事件原因，以便日后查询、分析、过滤，实现加强内外部数据库网络行为的监控与审计，提高数据资产安全。</w:t>
      </w:r>
    </w:p>
    <w:p w14:paraId="527C9CD5" w14:textId="77777777" w:rsidR="002239FF" w:rsidRDefault="00A21523">
      <w:pPr>
        <w:spacing w:before="158" w:after="158"/>
      </w:pPr>
      <w:r>
        <w:t>DAS-</w:t>
      </w:r>
      <w:proofErr w:type="spellStart"/>
      <w:r>
        <w:rPr>
          <w:rFonts w:hint="eastAsia"/>
        </w:rPr>
        <w:t>DBAuditor</w:t>
      </w:r>
      <w:proofErr w:type="spellEnd"/>
      <w:r>
        <w:rPr>
          <w:rFonts w:hint="eastAsia"/>
        </w:rPr>
        <w:t>将对数据库中的数据库表、视图、序列、包、存储过程、函数、库、索引、同义词、快照、触发器等的创建、修改和删除等，分析的内容可以精确到</w:t>
      </w:r>
      <w:r>
        <w:rPr>
          <w:rFonts w:hint="eastAsia"/>
        </w:rPr>
        <w:t>SQL</w:t>
      </w:r>
      <w:r>
        <w:rPr>
          <w:rFonts w:hint="eastAsia"/>
        </w:rPr>
        <w:t>操作语句一级。它还可以根据设置的规则，智能的判断出违规操作数据库的行为，并对违规行为进行记录、报警。由于数据库安全审计系统是以网络旁路的方式工作于数据库主机所在的网络，因此它可以在根本不改变数据库系统的任何设置的情况下对数据库的操作实现跟踪记录、定位，实现数据库的在线监控，在不影响数据库系统自身性能的前提下，实现对数据库的在线监控和保护，及时地发现网络上针对数据库的违规操作行为并进行记录、报警，有效地弥补现有应用业务系统在数据库安全使用上的不足，为数据库系统的安全运行提供了有力保障。</w:t>
      </w:r>
    </w:p>
    <w:p w14:paraId="11996A8D" w14:textId="77777777" w:rsidR="002239FF" w:rsidRDefault="00A21523">
      <w:pPr>
        <w:spacing w:before="158" w:after="158"/>
      </w:pPr>
      <w:r>
        <w:t>DAS-</w:t>
      </w:r>
      <w:proofErr w:type="spellStart"/>
      <w:r>
        <w:rPr>
          <w:rFonts w:hint="eastAsia"/>
        </w:rPr>
        <w:t>DBAuditor</w:t>
      </w:r>
      <w:proofErr w:type="spellEnd"/>
      <w:r>
        <w:rPr>
          <w:rFonts w:hint="eastAsia"/>
        </w:rPr>
        <w:t>是</w:t>
      </w:r>
      <w:proofErr w:type="gramStart"/>
      <w:r>
        <w:rPr>
          <w:rFonts w:hint="eastAsia"/>
        </w:rPr>
        <w:t>安恒信息</w:t>
      </w:r>
      <w:proofErr w:type="gramEnd"/>
      <w:r>
        <w:rPr>
          <w:rFonts w:hint="eastAsia"/>
        </w:rPr>
        <w:t>基于当前数据安全问题推出的产品，该产品结合各类法令法规（如等级保护</w:t>
      </w:r>
      <w:r>
        <w:rPr>
          <w:rFonts w:hint="eastAsia"/>
        </w:rPr>
        <w:t>2</w:t>
      </w:r>
      <w:r>
        <w:t>.0</w:t>
      </w:r>
      <w:r>
        <w:rPr>
          <w:rFonts w:hint="eastAsia"/>
        </w:rPr>
        <w:t>、分级保护、企业内控、</w:t>
      </w:r>
      <w:r>
        <w:rPr>
          <w:rFonts w:hint="eastAsia"/>
        </w:rPr>
        <w:t>S</w:t>
      </w:r>
      <w:r>
        <w:t>OX</w:t>
      </w:r>
      <w:r>
        <w:rPr>
          <w:rFonts w:hint="eastAsia"/>
        </w:rPr>
        <w:t>等）对数据库安全的要求，自主研发业界首创细粒度审计、双向审计、全方位风险控制，是一款基于对数据库传输协议深度解析的基础上，进行风险和告警通知的系统。</w:t>
      </w:r>
    </w:p>
    <w:p w14:paraId="45996E87" w14:textId="77777777" w:rsidR="002239FF" w:rsidRDefault="00A21523">
      <w:pPr>
        <w:pStyle w:val="2"/>
        <w:spacing w:before="158" w:after="158"/>
      </w:pPr>
      <w:bookmarkStart w:id="85" w:name="_Toc144049302"/>
      <w:r>
        <w:rPr>
          <w:rFonts w:hint="eastAsia"/>
        </w:rPr>
        <w:t>产品架构</w:t>
      </w:r>
      <w:bookmarkEnd w:id="85"/>
    </w:p>
    <w:p w14:paraId="2A31F993" w14:textId="77777777" w:rsidR="002239FF" w:rsidRDefault="00A21523">
      <w:pPr>
        <w:spacing w:before="158" w:after="158"/>
      </w:pPr>
      <w:r>
        <w:t>DAS-</w:t>
      </w:r>
      <w:proofErr w:type="spellStart"/>
      <w:r>
        <w:rPr>
          <w:rFonts w:hint="eastAsia"/>
        </w:rPr>
        <w:t>DBAuditor</w:t>
      </w:r>
      <w:proofErr w:type="spellEnd"/>
      <w:r>
        <w:rPr>
          <w:rFonts w:hint="eastAsia"/>
        </w:rPr>
        <w:t>从产品架构上可以自下而上分为数据采集、协议解析、风险识别、数据存储四个部分，在</w:t>
      </w:r>
      <w:r>
        <w:rPr>
          <w:rFonts w:hint="eastAsia"/>
        </w:rPr>
        <w:lastRenderedPageBreak/>
        <w:t>管理控制侧分成日志查询、仪表盘与报表、数据开发和分布式统一管理。</w:t>
      </w:r>
    </w:p>
    <w:p w14:paraId="5A404FA5" w14:textId="77777777" w:rsidR="002239FF" w:rsidRDefault="00A21523">
      <w:pPr>
        <w:pStyle w:val="a"/>
        <w:spacing w:before="158" w:after="158"/>
      </w:pPr>
      <w:r>
        <w:rPr>
          <w:rFonts w:hint="eastAsia"/>
        </w:rPr>
        <w:t>数据采集</w:t>
      </w:r>
      <w:r>
        <w:t>层的功能是接入需要审计的流量信息，并对流量二三层网络协议和</w:t>
      </w:r>
      <w:r>
        <w:t>TCP</w:t>
      </w:r>
      <w:proofErr w:type="gramStart"/>
      <w:r>
        <w:t>层协议</w:t>
      </w:r>
      <w:proofErr w:type="gramEnd"/>
      <w:r>
        <w:t>进行解析，提取</w:t>
      </w:r>
      <w:r>
        <w:t>IP</w:t>
      </w:r>
      <w:r>
        <w:t>、端口等信息，并根据过滤</w:t>
      </w:r>
      <w:r>
        <w:rPr>
          <w:rFonts w:hint="eastAsia"/>
        </w:rPr>
        <w:t>规则</w:t>
      </w:r>
      <w:r>
        <w:t>去除不需要进行审计的流量。</w:t>
      </w:r>
    </w:p>
    <w:p w14:paraId="703C6593" w14:textId="77777777" w:rsidR="002239FF" w:rsidRDefault="00A21523">
      <w:pPr>
        <w:pStyle w:val="a"/>
        <w:spacing w:before="158" w:after="158"/>
      </w:pPr>
      <w:r>
        <w:t>协议解析层的功能是按照各种不同数据库的传输协议解析数据包中包含的有效信息，提取出数据库名称、</w:t>
      </w:r>
      <w:r>
        <w:t>SQL</w:t>
      </w:r>
      <w:r>
        <w:t>语句、客户端工具等信息，</w:t>
      </w:r>
      <w:r>
        <w:t>DAS-</w:t>
      </w:r>
      <w:proofErr w:type="spellStart"/>
      <w:r>
        <w:rPr>
          <w:rFonts w:hint="eastAsia"/>
        </w:rPr>
        <w:t>DBAuditor</w:t>
      </w:r>
      <w:proofErr w:type="spellEnd"/>
      <w:r>
        <w:t>在协议解析领域已积累十三年的解析经验，对数据库协议有着</w:t>
      </w:r>
      <w:r>
        <w:rPr>
          <w:rFonts w:hint="eastAsia"/>
        </w:rPr>
        <w:t>较深</w:t>
      </w:r>
      <w:r>
        <w:t>的理解，对协议的解析精确且全面。</w:t>
      </w:r>
    </w:p>
    <w:p w14:paraId="5811A32D" w14:textId="77777777" w:rsidR="002239FF" w:rsidRDefault="00A21523">
      <w:pPr>
        <w:pStyle w:val="a"/>
        <w:spacing w:before="158" w:after="158"/>
      </w:pPr>
      <w:r>
        <w:rPr>
          <w:rFonts w:hint="eastAsia"/>
        </w:rPr>
        <w:t>风险识别</w:t>
      </w:r>
      <w:r>
        <w:t>功能将解析出来的</w:t>
      </w:r>
      <w:r>
        <w:t>SQL</w:t>
      </w:r>
      <w:r>
        <w:t>语句和安全规则进行匹配，以此来发现</w:t>
      </w:r>
      <w:r>
        <w:t>SQL</w:t>
      </w:r>
      <w:r>
        <w:t>语句中存在的可疑风险；规则匹配是采用基于</w:t>
      </w:r>
      <w:r>
        <w:t>DFA</w:t>
      </w:r>
      <w:r>
        <w:t>状态机的</w:t>
      </w:r>
      <w:r>
        <w:t>AC</w:t>
      </w:r>
      <w:r>
        <w:t>算法，该算法实现多条安全规则只需进行一次匹配，实现了高效的规则匹配。如果规则匹配的过程中没有发现风险，那么需要将</w:t>
      </w:r>
      <w:r>
        <w:t>SQL</w:t>
      </w:r>
      <w:r>
        <w:t>预计进行字段标准化形成一条审计日志，如果发现了风险，还会根据风险级别相应的产生一条标准化的告警日志，为了达到审计日志和告警日志可回溯，需要将日志进行存储，此时入库程序就会将产生的日志存储到磁盘当中。</w:t>
      </w:r>
    </w:p>
    <w:p w14:paraId="37ADC90B" w14:textId="77777777" w:rsidR="002239FF" w:rsidRDefault="00A21523">
      <w:pPr>
        <w:pStyle w:val="a"/>
        <w:spacing w:before="158" w:after="158"/>
      </w:pPr>
      <w:r>
        <w:t>当需要</w:t>
      </w:r>
      <w:r>
        <w:rPr>
          <w:rFonts w:hint="eastAsia"/>
        </w:rPr>
        <w:t>查询</w:t>
      </w:r>
      <w:r>
        <w:t>审计日志和风险日志时，</w:t>
      </w:r>
      <w:r>
        <w:t>DAS-</w:t>
      </w:r>
      <w:proofErr w:type="spellStart"/>
      <w:r>
        <w:rPr>
          <w:rFonts w:hint="eastAsia"/>
        </w:rPr>
        <w:t>DBAuditor</w:t>
      </w:r>
      <w:proofErr w:type="spellEnd"/>
      <w:r>
        <w:t>的数据输出模块提供了</w:t>
      </w:r>
      <w:r>
        <w:t>Web</w:t>
      </w:r>
      <w:r>
        <w:t>端查询功能，并可将这些日志信息通过</w:t>
      </w:r>
      <w:r>
        <w:rPr>
          <w:rFonts w:hint="eastAsia"/>
        </w:rPr>
        <w:t>S</w:t>
      </w:r>
      <w:r>
        <w:t>yslog</w:t>
      </w:r>
      <w:r>
        <w:t>、</w:t>
      </w:r>
      <w:r>
        <w:t>Kafka</w:t>
      </w:r>
      <w:r>
        <w:rPr>
          <w:rFonts w:hint="eastAsia"/>
        </w:rPr>
        <w:t>等</w:t>
      </w:r>
      <w:r>
        <w:t>方式发送到第三方平台。</w:t>
      </w:r>
      <w:r>
        <w:rPr>
          <w:rFonts w:hint="eastAsia"/>
        </w:rPr>
        <w:t>同时</w:t>
      </w:r>
      <w:r>
        <w:t>DAS-</w:t>
      </w:r>
      <w:proofErr w:type="spellStart"/>
      <w:r>
        <w:rPr>
          <w:rFonts w:hint="eastAsia"/>
        </w:rPr>
        <w:t>DBAuditor</w:t>
      </w:r>
      <w:proofErr w:type="spellEnd"/>
      <w:r>
        <w:t>的系统管理模块提供丰富的管理功能，包括了规则管理、软件升级等功能。</w:t>
      </w:r>
    </w:p>
    <w:p w14:paraId="210680B7" w14:textId="77777777" w:rsidR="002239FF" w:rsidRDefault="00A21523">
      <w:pPr>
        <w:pStyle w:val="a"/>
        <w:numPr>
          <w:ilvl w:val="0"/>
          <w:numId w:val="0"/>
        </w:numPr>
        <w:spacing w:before="158" w:after="158"/>
      </w:pPr>
      <w:r>
        <w:rPr>
          <w:noProof/>
        </w:rPr>
        <w:drawing>
          <wp:inline distT="0" distB="0" distL="114300" distR="114300" wp14:anchorId="5D447BA7" wp14:editId="2748A7EF">
            <wp:extent cx="6114415" cy="2942590"/>
            <wp:effectExtent l="0" t="0" r="6985"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2"/>
                    <a:stretch>
                      <a:fillRect/>
                    </a:stretch>
                  </pic:blipFill>
                  <pic:spPr>
                    <a:xfrm>
                      <a:off x="0" y="0"/>
                      <a:ext cx="6114415" cy="2942590"/>
                    </a:xfrm>
                    <a:prstGeom prst="rect">
                      <a:avLst/>
                    </a:prstGeom>
                    <a:noFill/>
                    <a:ln>
                      <a:noFill/>
                    </a:ln>
                  </pic:spPr>
                </pic:pic>
              </a:graphicData>
            </a:graphic>
          </wp:inline>
        </w:drawing>
      </w:r>
    </w:p>
    <w:p w14:paraId="1184BE88" w14:textId="77777777" w:rsidR="002239FF" w:rsidRDefault="00A21523">
      <w:pPr>
        <w:spacing w:before="158" w:after="158"/>
      </w:pPr>
      <w:r>
        <w:rPr>
          <w:rFonts w:hint="eastAsia"/>
        </w:rPr>
        <w:t>首先由流量采集模块采集相关流量，在协议解析环节，会对不同类型的数据库协议、运维协议等进行解析，部分数据库协议会涉及到加密流量的解密与审计，当前支持</w:t>
      </w:r>
      <w:r>
        <w:rPr>
          <w:rFonts w:hint="eastAsia"/>
        </w:rPr>
        <w:t>MySQL</w:t>
      </w:r>
      <w:r>
        <w:rPr>
          <w:rFonts w:hint="eastAsia"/>
        </w:rPr>
        <w:t>、</w:t>
      </w:r>
      <w:r>
        <w:rPr>
          <w:rFonts w:hint="eastAsia"/>
        </w:rPr>
        <w:t xml:space="preserve">SQL </w:t>
      </w:r>
      <w:r>
        <w:t>S</w:t>
      </w:r>
      <w:r>
        <w:rPr>
          <w:rFonts w:hint="eastAsia"/>
        </w:rPr>
        <w:t>erver</w:t>
      </w:r>
      <w:r>
        <w:rPr>
          <w:rFonts w:hint="eastAsia"/>
        </w:rPr>
        <w:t>的</w:t>
      </w:r>
      <w:r>
        <w:rPr>
          <w:rFonts w:hint="eastAsia"/>
        </w:rPr>
        <w:t>S</w:t>
      </w:r>
      <w:r>
        <w:t>SL</w:t>
      </w:r>
      <w:r>
        <w:rPr>
          <w:rFonts w:hint="eastAsia"/>
        </w:rPr>
        <w:t>加密审计和大数据场景下</w:t>
      </w:r>
      <w:r>
        <w:t>K</w:t>
      </w:r>
      <w:r>
        <w:rPr>
          <w:rFonts w:hint="eastAsia"/>
        </w:rPr>
        <w:t>erberos</w:t>
      </w:r>
      <w:r>
        <w:rPr>
          <w:rFonts w:hint="eastAsia"/>
        </w:rPr>
        <w:t>的加密审计，针对</w:t>
      </w:r>
      <w:r>
        <w:rPr>
          <w:rFonts w:hint="eastAsia"/>
        </w:rPr>
        <w:t>H</w:t>
      </w:r>
      <w:r>
        <w:t>TTP</w:t>
      </w:r>
      <w:r>
        <w:rPr>
          <w:rFonts w:hint="eastAsia"/>
        </w:rPr>
        <w:t>也支持对应的加密审计（</w:t>
      </w:r>
      <w:r>
        <w:rPr>
          <w:rFonts w:hint="eastAsia"/>
        </w:rPr>
        <w:t>H</w:t>
      </w:r>
      <w:r>
        <w:t>TTPS</w:t>
      </w:r>
      <w:r>
        <w:rPr>
          <w:rFonts w:hint="eastAsia"/>
        </w:rPr>
        <w:t>）。</w:t>
      </w:r>
    </w:p>
    <w:p w14:paraId="2C8E16EA" w14:textId="77777777" w:rsidR="002239FF" w:rsidRDefault="00A21523">
      <w:pPr>
        <w:spacing w:before="158" w:after="158"/>
      </w:pPr>
      <w:r>
        <w:rPr>
          <w:rFonts w:hint="eastAsia"/>
        </w:rPr>
        <w:lastRenderedPageBreak/>
        <w:t>系统内置</w:t>
      </w:r>
      <w:r>
        <w:rPr>
          <w:rFonts w:hint="eastAsia"/>
        </w:rPr>
        <w:t>9</w:t>
      </w:r>
      <w:r>
        <w:t>00</w:t>
      </w:r>
      <w:r>
        <w:rPr>
          <w:rFonts w:hint="eastAsia"/>
        </w:rPr>
        <w:t>多条安全规则，系统会将规则与审计到的流量进行匹配，未成功匹配的流量会留存审计日志，记录详细信息，匹配成功的流量不仅会留存审计日志，也会产生相应的告警信息并留存告警日志。在告警信息生成后，会通过响应的消息通知模块完成告警信息的发送，同时控制相关数据的存储。对于系统的控制模块和配置入口，可以对消息通知和数据存储进行相应的管控，实现数据的有效存留和妥善保存。</w:t>
      </w:r>
    </w:p>
    <w:p w14:paraId="6211C8A0" w14:textId="77777777" w:rsidR="002239FF" w:rsidRDefault="00A21523">
      <w:pPr>
        <w:spacing w:before="158" w:after="158"/>
      </w:pPr>
      <w:r>
        <w:t>DAS-</w:t>
      </w:r>
      <w:proofErr w:type="spellStart"/>
      <w:r>
        <w:rPr>
          <w:rFonts w:hint="eastAsia"/>
        </w:rPr>
        <w:t>DBAuditor</w:t>
      </w:r>
      <w:proofErr w:type="spellEnd"/>
      <w:r>
        <w:rPr>
          <w:rFonts w:hint="eastAsia"/>
        </w:rPr>
        <w:t>的业务处理逻辑如下图所示。</w:t>
      </w:r>
    </w:p>
    <w:p w14:paraId="5F4A961D" w14:textId="77777777" w:rsidR="002239FF" w:rsidRDefault="00A21523">
      <w:pPr>
        <w:pStyle w:val="affffd"/>
      </w:pPr>
      <w:r>
        <w:drawing>
          <wp:inline distT="0" distB="0" distL="114300" distR="114300" wp14:anchorId="295F55BD" wp14:editId="49690C4D">
            <wp:extent cx="6113145" cy="2607310"/>
            <wp:effectExtent l="0" t="0" r="8255"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3"/>
                    <a:stretch>
                      <a:fillRect/>
                    </a:stretch>
                  </pic:blipFill>
                  <pic:spPr>
                    <a:xfrm>
                      <a:off x="0" y="0"/>
                      <a:ext cx="6113145" cy="2607310"/>
                    </a:xfrm>
                    <a:prstGeom prst="rect">
                      <a:avLst/>
                    </a:prstGeom>
                    <a:noFill/>
                    <a:ln>
                      <a:noFill/>
                    </a:ln>
                  </pic:spPr>
                </pic:pic>
              </a:graphicData>
            </a:graphic>
          </wp:inline>
        </w:drawing>
      </w:r>
      <w:r>
        <w:br w:type="page"/>
      </w:r>
    </w:p>
    <w:p w14:paraId="4B6DB744" w14:textId="77777777" w:rsidR="002239FF" w:rsidRDefault="00A21523">
      <w:pPr>
        <w:pStyle w:val="1dbapp"/>
        <w:spacing w:before="158" w:after="158"/>
      </w:pPr>
      <w:bookmarkStart w:id="86" w:name="_Toc144049303"/>
      <w:r>
        <w:rPr>
          <w:rFonts w:hint="eastAsia"/>
        </w:rPr>
        <w:lastRenderedPageBreak/>
        <w:t>产品功能及使用场景</w:t>
      </w:r>
      <w:bookmarkEnd w:id="86"/>
    </w:p>
    <w:p w14:paraId="4B1C98A6" w14:textId="77777777" w:rsidR="002239FF" w:rsidRDefault="00A21523">
      <w:pPr>
        <w:pStyle w:val="2"/>
        <w:spacing w:before="158" w:after="158"/>
      </w:pPr>
      <w:bookmarkStart w:id="87" w:name="_Toc144049304"/>
      <w:r>
        <w:rPr>
          <w:rFonts w:hint="eastAsia"/>
        </w:rPr>
        <w:t>产品功能</w:t>
      </w:r>
      <w:bookmarkEnd w:id="87"/>
    </w:p>
    <w:p w14:paraId="2318F631" w14:textId="77777777" w:rsidR="002239FF" w:rsidRDefault="00A21523">
      <w:pPr>
        <w:pStyle w:val="a"/>
        <w:spacing w:before="158" w:after="158"/>
        <w:rPr>
          <w:b/>
          <w:bCs/>
        </w:rPr>
      </w:pPr>
      <w:r>
        <w:rPr>
          <w:rFonts w:hint="eastAsia"/>
          <w:b/>
          <w:bCs/>
        </w:rPr>
        <w:t>记录数据库活动</w:t>
      </w:r>
      <w:r>
        <w:rPr>
          <w:rFonts w:hint="eastAsia"/>
        </w:rPr>
        <w:t>：记录一切对数据库的访问行为，记录维</w:t>
      </w:r>
      <w:proofErr w:type="gramStart"/>
      <w:r>
        <w:rPr>
          <w:rFonts w:hint="eastAsia"/>
        </w:rPr>
        <w:t>度包括</w:t>
      </w:r>
      <w:proofErr w:type="gramEnd"/>
      <w:r>
        <w:rPr>
          <w:rFonts w:hint="eastAsia"/>
        </w:rPr>
        <w:t>客户端信息、服务端信息、操作信息、操作状态、返回结果集、</w:t>
      </w:r>
      <w:r>
        <w:rPr>
          <w:rFonts w:hint="eastAsia"/>
        </w:rPr>
        <w:t>SQL</w:t>
      </w:r>
      <w:r>
        <w:rPr>
          <w:rFonts w:hint="eastAsia"/>
        </w:rPr>
        <w:t>模板等。</w:t>
      </w:r>
    </w:p>
    <w:p w14:paraId="0FA98022" w14:textId="77777777" w:rsidR="002239FF" w:rsidRDefault="00A21523">
      <w:pPr>
        <w:pStyle w:val="a"/>
        <w:spacing w:before="158" w:after="158"/>
        <w:rPr>
          <w:b/>
          <w:bCs/>
        </w:rPr>
      </w:pPr>
      <w:r>
        <w:rPr>
          <w:rFonts w:hint="eastAsia"/>
          <w:b/>
          <w:bCs/>
        </w:rPr>
        <w:t>存储数据库行为记录</w:t>
      </w:r>
      <w:r>
        <w:rPr>
          <w:rFonts w:hint="eastAsia"/>
        </w:rPr>
        <w:t>：存储记录行为时产生的日志，包括审计日志、会话日志、告警日志，还包括系统的相关配置，如人员权限配置、系统引擎配置等。</w:t>
      </w:r>
    </w:p>
    <w:p w14:paraId="74A55304" w14:textId="77777777" w:rsidR="002239FF" w:rsidRDefault="00A21523">
      <w:pPr>
        <w:pStyle w:val="a"/>
        <w:spacing w:before="158" w:after="158"/>
        <w:rPr>
          <w:b/>
          <w:bCs/>
        </w:rPr>
      </w:pPr>
      <w:r>
        <w:rPr>
          <w:rFonts w:hint="eastAsia"/>
          <w:b/>
          <w:bCs/>
        </w:rPr>
        <w:t>查询数据库审计日志</w:t>
      </w:r>
      <w:r>
        <w:rPr>
          <w:rFonts w:hint="eastAsia"/>
        </w:rPr>
        <w:t>：在已有的日志中查询某些关键信息，完成事件溯源，一般支持时间、类型、数据库实例名、操作结果、客户端、服务端等查询维度。</w:t>
      </w:r>
    </w:p>
    <w:p w14:paraId="056EC947" w14:textId="77777777" w:rsidR="002239FF" w:rsidRDefault="00A21523">
      <w:pPr>
        <w:pStyle w:val="a"/>
        <w:spacing w:before="158" w:after="158"/>
        <w:rPr>
          <w:b/>
          <w:bCs/>
        </w:rPr>
      </w:pPr>
      <w:r>
        <w:rPr>
          <w:rFonts w:hint="eastAsia"/>
          <w:b/>
          <w:bCs/>
        </w:rPr>
        <w:t>风险和威胁告警</w:t>
      </w:r>
      <w:r>
        <w:rPr>
          <w:rFonts w:hint="eastAsia"/>
        </w:rPr>
        <w:t>：将数据库访问的行为与安全规则库进行匹配，根据匹配的结果进行告警，一般包含页面告警、外送告警（钉钉、邮件、企业微信、</w:t>
      </w:r>
      <w:r>
        <w:rPr>
          <w:rFonts w:hint="eastAsia"/>
        </w:rPr>
        <w:t>SNMP</w:t>
      </w:r>
      <w:r>
        <w:rPr>
          <w:rFonts w:hint="eastAsia"/>
        </w:rPr>
        <w:t>等）。</w:t>
      </w:r>
    </w:p>
    <w:p w14:paraId="062C4FFC" w14:textId="77777777" w:rsidR="002239FF" w:rsidRDefault="00A21523">
      <w:pPr>
        <w:pStyle w:val="a"/>
        <w:spacing w:before="158" w:after="158"/>
      </w:pPr>
      <w:r>
        <w:rPr>
          <w:rFonts w:hint="eastAsia"/>
          <w:b/>
          <w:bCs/>
        </w:rPr>
        <w:t>数据库性能分析：</w:t>
      </w:r>
      <w:r>
        <w:rPr>
          <w:rFonts w:hint="eastAsia"/>
        </w:rPr>
        <w:t>通过</w:t>
      </w:r>
      <w:r>
        <w:rPr>
          <w:rFonts w:hint="eastAsia"/>
        </w:rPr>
        <w:t>SQL</w:t>
      </w:r>
      <w:r>
        <w:rPr>
          <w:rFonts w:hint="eastAsia"/>
        </w:rPr>
        <w:t>执行时间统计数据库性能情况，分析潜在性能问题的根因，定位关键资产，可作为用户数据库性能调优的决策辅助。</w:t>
      </w:r>
    </w:p>
    <w:p w14:paraId="6D0529F2" w14:textId="77777777" w:rsidR="002239FF" w:rsidRDefault="00A21523">
      <w:pPr>
        <w:pStyle w:val="2"/>
        <w:spacing w:before="158" w:after="158"/>
      </w:pPr>
      <w:bookmarkStart w:id="88" w:name="_Toc144049305"/>
      <w:r>
        <w:rPr>
          <w:rFonts w:hint="eastAsia"/>
        </w:rPr>
        <w:t>使用场景</w:t>
      </w:r>
      <w:bookmarkEnd w:id="88"/>
    </w:p>
    <w:p w14:paraId="7A2719FA" w14:textId="77777777" w:rsidR="002239FF" w:rsidRDefault="00A21523">
      <w:pPr>
        <w:pStyle w:val="3dbapp"/>
        <w:spacing w:before="158" w:after="158"/>
      </w:pPr>
      <w:bookmarkStart w:id="89" w:name="_Toc144049306"/>
      <w:r>
        <w:rPr>
          <w:rFonts w:hint="eastAsia"/>
        </w:rPr>
        <w:t>响应合</w:t>
      </w:r>
      <w:proofErr w:type="gramStart"/>
      <w:r>
        <w:rPr>
          <w:rFonts w:hint="eastAsia"/>
        </w:rPr>
        <w:t>规</w:t>
      </w:r>
      <w:proofErr w:type="gramEnd"/>
      <w:r>
        <w:rPr>
          <w:rFonts w:hint="eastAsia"/>
        </w:rPr>
        <w:t>需求</w:t>
      </w:r>
      <w:bookmarkEnd w:id="89"/>
    </w:p>
    <w:p w14:paraId="491C8FC5" w14:textId="77777777" w:rsidR="002239FF" w:rsidRDefault="00A21523">
      <w:pPr>
        <w:spacing w:before="158" w:after="158"/>
        <w:rPr>
          <w:rFonts w:cs="Cambria"/>
          <w:szCs w:val="20"/>
        </w:rPr>
      </w:pPr>
      <w:r>
        <w:rPr>
          <w:rFonts w:cs="Cambria" w:hint="eastAsia"/>
          <w:szCs w:val="20"/>
        </w:rPr>
        <w:t>应</w:t>
      </w:r>
      <w:proofErr w:type="gramStart"/>
      <w:r>
        <w:rPr>
          <w:rFonts w:cs="Cambria" w:hint="eastAsia"/>
          <w:szCs w:val="20"/>
        </w:rPr>
        <w:t>等保及其</w:t>
      </w:r>
      <w:proofErr w:type="gramEnd"/>
      <w:r>
        <w:rPr>
          <w:rFonts w:cs="Cambria" w:hint="eastAsia"/>
          <w:szCs w:val="20"/>
        </w:rPr>
        <w:t>他行业政策要求，产品可以覆盖对于数据库系统的安全审计工作，内置丰富报表，快速轻松通过合</w:t>
      </w:r>
      <w:proofErr w:type="gramStart"/>
      <w:r>
        <w:rPr>
          <w:rFonts w:cs="Cambria" w:hint="eastAsia"/>
          <w:szCs w:val="20"/>
        </w:rPr>
        <w:t>规</w:t>
      </w:r>
      <w:proofErr w:type="gramEnd"/>
      <w:r>
        <w:rPr>
          <w:rFonts w:cs="Cambria" w:hint="eastAsia"/>
          <w:szCs w:val="20"/>
        </w:rPr>
        <w:t>审查。</w:t>
      </w:r>
    </w:p>
    <w:p w14:paraId="67C44D75" w14:textId="77777777" w:rsidR="002239FF" w:rsidRDefault="00A21523">
      <w:pPr>
        <w:pStyle w:val="3dbapp"/>
        <w:spacing w:before="158" w:after="158"/>
      </w:pPr>
      <w:bookmarkStart w:id="90" w:name="_Toc144049307"/>
      <w:r>
        <w:rPr>
          <w:rFonts w:hint="eastAsia"/>
        </w:rPr>
        <w:t>防止数据泄露</w:t>
      </w:r>
      <w:bookmarkEnd w:id="90"/>
    </w:p>
    <w:p w14:paraId="70DC79FC" w14:textId="77777777" w:rsidR="002239FF" w:rsidRDefault="00A21523">
      <w:pPr>
        <w:spacing w:before="158" w:after="158"/>
        <w:rPr>
          <w:rFonts w:cs="Cambria"/>
          <w:szCs w:val="20"/>
        </w:rPr>
      </w:pPr>
      <w:r>
        <w:rPr>
          <w:rFonts w:cs="Cambria" w:hint="eastAsia"/>
          <w:szCs w:val="20"/>
        </w:rPr>
        <w:t>产品内置</w:t>
      </w:r>
      <w:r>
        <w:rPr>
          <w:rFonts w:cs="Cambria" w:hint="eastAsia"/>
          <w:szCs w:val="20"/>
        </w:rPr>
        <w:t>900</w:t>
      </w:r>
      <w:r>
        <w:rPr>
          <w:rFonts w:cs="Cambria" w:hint="eastAsia"/>
          <w:szCs w:val="20"/>
        </w:rPr>
        <w:t>多条安全规则，可精准识别拖库、撞库、暴力破解、大流量返回等容易导致数据泄露的安全问题，双向审计功能保证对于数据库的请求和返回全面审计，在数据泄露发生的初始阶段进行告警和遏制。</w:t>
      </w:r>
    </w:p>
    <w:p w14:paraId="5540BBBF" w14:textId="77777777" w:rsidR="002239FF" w:rsidRDefault="00A21523">
      <w:pPr>
        <w:pStyle w:val="4dbapp"/>
        <w:spacing w:before="158" w:after="158"/>
      </w:pPr>
      <w:r>
        <w:rPr>
          <w:rFonts w:hint="eastAsia"/>
        </w:rPr>
        <w:t>监测</w:t>
      </w:r>
      <w:r>
        <w:rPr>
          <w:rFonts w:hint="eastAsia"/>
        </w:rPr>
        <w:t>S</w:t>
      </w:r>
      <w:r>
        <w:t>QL</w:t>
      </w:r>
      <w:r>
        <w:rPr>
          <w:rFonts w:hint="eastAsia"/>
        </w:rPr>
        <w:t>注入事件</w:t>
      </w:r>
    </w:p>
    <w:p w14:paraId="2F6F6A53" w14:textId="77777777" w:rsidR="002239FF" w:rsidRDefault="00A21523">
      <w:pPr>
        <w:spacing w:before="158" w:after="158"/>
        <w:rPr>
          <w:rFonts w:cs="Cambria"/>
          <w:szCs w:val="20"/>
        </w:rPr>
      </w:pPr>
      <w:proofErr w:type="spellStart"/>
      <w:r>
        <w:rPr>
          <w:rFonts w:cs="Cambria" w:hint="eastAsia"/>
          <w:szCs w:val="20"/>
        </w:rPr>
        <w:t>D</w:t>
      </w:r>
      <w:r>
        <w:rPr>
          <w:rFonts w:cs="Cambria"/>
          <w:szCs w:val="20"/>
        </w:rPr>
        <w:t>BA</w:t>
      </w:r>
      <w:r>
        <w:rPr>
          <w:rFonts w:cs="Cambria" w:hint="eastAsia"/>
          <w:szCs w:val="20"/>
        </w:rPr>
        <w:t>uditor</w:t>
      </w:r>
      <w:proofErr w:type="spellEnd"/>
      <w:r>
        <w:rPr>
          <w:rFonts w:cs="Cambria" w:hint="eastAsia"/>
          <w:szCs w:val="20"/>
        </w:rPr>
        <w:t>内置丰富的</w:t>
      </w:r>
      <w:r>
        <w:rPr>
          <w:rFonts w:cs="Cambria" w:hint="eastAsia"/>
          <w:szCs w:val="20"/>
        </w:rPr>
        <w:t>S</w:t>
      </w:r>
      <w:r>
        <w:rPr>
          <w:rFonts w:cs="Cambria"/>
          <w:szCs w:val="20"/>
        </w:rPr>
        <w:t>QL</w:t>
      </w:r>
      <w:r>
        <w:rPr>
          <w:rFonts w:cs="Cambria" w:hint="eastAsia"/>
          <w:szCs w:val="20"/>
        </w:rPr>
        <w:t>注入规则，可以精准识别包括布尔盲注、</w:t>
      </w:r>
      <w:r>
        <w:rPr>
          <w:rFonts w:cs="Cambria" w:hint="eastAsia"/>
          <w:szCs w:val="20"/>
        </w:rPr>
        <w:t>O</w:t>
      </w:r>
      <w:r>
        <w:rPr>
          <w:rFonts w:cs="Cambria"/>
          <w:szCs w:val="20"/>
        </w:rPr>
        <w:t>R</w:t>
      </w:r>
      <w:r>
        <w:rPr>
          <w:rFonts w:cs="Cambria" w:hint="eastAsia"/>
          <w:szCs w:val="20"/>
        </w:rPr>
        <w:t>注入、</w:t>
      </w:r>
      <w:r>
        <w:rPr>
          <w:rFonts w:cs="Cambria" w:hint="eastAsia"/>
          <w:szCs w:val="20"/>
        </w:rPr>
        <w:t>S</w:t>
      </w:r>
      <w:r>
        <w:rPr>
          <w:rFonts w:cs="Cambria"/>
          <w:szCs w:val="20"/>
        </w:rPr>
        <w:t>LEEP</w:t>
      </w:r>
      <w:r>
        <w:rPr>
          <w:rFonts w:cs="Cambria" w:hint="eastAsia"/>
          <w:szCs w:val="20"/>
        </w:rPr>
        <w:t>时间盲注、</w:t>
      </w:r>
      <w:r>
        <w:rPr>
          <w:rFonts w:cs="Cambria"/>
          <w:szCs w:val="20"/>
        </w:rPr>
        <w:lastRenderedPageBreak/>
        <w:t>BENCHMARK</w:t>
      </w:r>
      <w:r>
        <w:rPr>
          <w:rFonts w:cs="Cambria" w:hint="eastAsia"/>
          <w:szCs w:val="20"/>
        </w:rPr>
        <w:t>时间盲注、</w:t>
      </w:r>
      <w:r>
        <w:rPr>
          <w:rFonts w:cs="Cambria"/>
          <w:szCs w:val="20"/>
        </w:rPr>
        <w:t>GENERATE_SERIES</w:t>
      </w:r>
      <w:r>
        <w:rPr>
          <w:rFonts w:cs="Cambria" w:hint="eastAsia"/>
          <w:szCs w:val="20"/>
        </w:rPr>
        <w:t>时间盲注、</w:t>
      </w:r>
      <w:r>
        <w:rPr>
          <w:rFonts w:cs="Cambria"/>
          <w:szCs w:val="20"/>
        </w:rPr>
        <w:t>RECEIVE_MESSAGE</w:t>
      </w:r>
      <w:r>
        <w:rPr>
          <w:rFonts w:cs="Cambria" w:hint="eastAsia"/>
          <w:szCs w:val="20"/>
        </w:rPr>
        <w:t>时间盲注、</w:t>
      </w:r>
      <w:r>
        <w:rPr>
          <w:rFonts w:cs="Cambria"/>
          <w:szCs w:val="20"/>
        </w:rPr>
        <w:t>WAITFOR</w:t>
      </w:r>
      <w:r>
        <w:rPr>
          <w:rFonts w:cs="Cambria" w:hint="eastAsia"/>
          <w:szCs w:val="20"/>
        </w:rPr>
        <w:t>时间盲注、</w:t>
      </w:r>
      <w:r>
        <w:rPr>
          <w:rFonts w:cs="Cambria"/>
          <w:szCs w:val="20"/>
        </w:rPr>
        <w:t>GET_LOCK</w:t>
      </w:r>
      <w:r>
        <w:rPr>
          <w:rFonts w:cs="Cambria"/>
          <w:szCs w:val="20"/>
        </w:rPr>
        <w:t>时间盲注</w:t>
      </w:r>
      <w:r>
        <w:rPr>
          <w:rFonts w:cs="Cambria" w:hint="eastAsia"/>
          <w:szCs w:val="20"/>
        </w:rPr>
        <w:t>、</w:t>
      </w:r>
      <w:r>
        <w:rPr>
          <w:rFonts w:cs="Cambria"/>
          <w:szCs w:val="20"/>
        </w:rPr>
        <w:t>CTXSYS_DRITHSX_SN</w:t>
      </w:r>
      <w:r>
        <w:rPr>
          <w:rFonts w:cs="Cambria"/>
          <w:szCs w:val="20"/>
        </w:rPr>
        <w:t>报错注入</w:t>
      </w:r>
      <w:r>
        <w:rPr>
          <w:rFonts w:cs="Cambria" w:hint="eastAsia"/>
          <w:szCs w:val="20"/>
        </w:rPr>
        <w:t>等在内的</w:t>
      </w:r>
      <w:r>
        <w:rPr>
          <w:rFonts w:cs="Cambria" w:hint="eastAsia"/>
          <w:szCs w:val="20"/>
        </w:rPr>
        <w:t>S</w:t>
      </w:r>
      <w:r>
        <w:rPr>
          <w:rFonts w:cs="Cambria"/>
          <w:szCs w:val="20"/>
        </w:rPr>
        <w:t>QL</w:t>
      </w:r>
      <w:r>
        <w:rPr>
          <w:rFonts w:cs="Cambria" w:hint="eastAsia"/>
          <w:szCs w:val="20"/>
        </w:rPr>
        <w:t>注入，及时告警，有效切断持续的外部攻击；</w:t>
      </w:r>
    </w:p>
    <w:p w14:paraId="604EC71F" w14:textId="77777777" w:rsidR="002239FF" w:rsidRDefault="00A21523">
      <w:pPr>
        <w:pStyle w:val="4dbapp"/>
        <w:spacing w:before="158" w:after="158"/>
      </w:pPr>
      <w:r>
        <w:rPr>
          <w:rFonts w:hint="eastAsia"/>
        </w:rPr>
        <w:t>监测漏洞攻击事件</w:t>
      </w:r>
    </w:p>
    <w:p w14:paraId="4939C95A" w14:textId="77777777" w:rsidR="002239FF" w:rsidRDefault="00A21523">
      <w:pPr>
        <w:spacing w:before="158" w:after="158"/>
        <w:rPr>
          <w:rFonts w:cs="Cambria"/>
          <w:szCs w:val="20"/>
        </w:rPr>
      </w:pPr>
      <w:r>
        <w:rPr>
          <w:rFonts w:cs="Cambria" w:hint="eastAsia"/>
          <w:szCs w:val="20"/>
        </w:rPr>
        <w:t>外部不法分子可能会利用漏洞扫描设备探测到数据库存在的漏洞，进而利用漏洞窃取数据，</w:t>
      </w:r>
      <w:proofErr w:type="spellStart"/>
      <w:r>
        <w:rPr>
          <w:rFonts w:cs="Cambria" w:hint="eastAsia"/>
          <w:szCs w:val="20"/>
        </w:rPr>
        <w:t>D</w:t>
      </w:r>
      <w:r>
        <w:rPr>
          <w:rFonts w:cs="Cambria"/>
          <w:szCs w:val="20"/>
        </w:rPr>
        <w:t>BA</w:t>
      </w:r>
      <w:r>
        <w:rPr>
          <w:rFonts w:cs="Cambria" w:hint="eastAsia"/>
          <w:szCs w:val="20"/>
        </w:rPr>
        <w:t>uditor</w:t>
      </w:r>
      <w:proofErr w:type="spellEnd"/>
      <w:r>
        <w:rPr>
          <w:rFonts w:cs="Cambria" w:hint="eastAsia"/>
          <w:szCs w:val="20"/>
        </w:rPr>
        <w:t>内置漏洞攻击安全规则，可监测缓冲区溢出、存储过程滥用、隐通道攻击、拒绝服务攻击等多类型的漏洞攻击；</w:t>
      </w:r>
    </w:p>
    <w:p w14:paraId="48EE5A69" w14:textId="77777777" w:rsidR="002239FF" w:rsidRDefault="00A21523">
      <w:pPr>
        <w:pStyle w:val="4dbapp"/>
        <w:spacing w:before="158" w:after="158"/>
      </w:pPr>
      <w:r>
        <w:rPr>
          <w:rFonts w:hint="eastAsia"/>
        </w:rPr>
        <w:t>监测账号安全隐患</w:t>
      </w:r>
    </w:p>
    <w:p w14:paraId="7B0F4A61" w14:textId="77777777" w:rsidR="002239FF" w:rsidRDefault="00A21523">
      <w:pPr>
        <w:spacing w:before="158" w:after="158"/>
      </w:pPr>
      <w:r>
        <w:rPr>
          <w:rFonts w:hint="eastAsia"/>
        </w:rPr>
        <w:t>数据库账号安全隐患同样会导致数据安全事件，</w:t>
      </w:r>
      <w:proofErr w:type="spellStart"/>
      <w:r>
        <w:rPr>
          <w:rFonts w:hint="eastAsia"/>
        </w:rPr>
        <w:t>D</w:t>
      </w:r>
      <w:r>
        <w:t>BA</w:t>
      </w:r>
      <w:r>
        <w:rPr>
          <w:rFonts w:hint="eastAsia"/>
        </w:rPr>
        <w:t>uditor</w:t>
      </w:r>
      <w:proofErr w:type="spellEnd"/>
      <w:r>
        <w:rPr>
          <w:rFonts w:hint="eastAsia"/>
        </w:rPr>
        <w:t>能够监测数据库账号异常登录的行为，例如撞库、暴力破解、口令失效等，杜绝因数据库账号存在安全隐患导致的恶性事件；</w:t>
      </w:r>
    </w:p>
    <w:p w14:paraId="14A55C15" w14:textId="77777777" w:rsidR="002239FF" w:rsidRDefault="00A21523">
      <w:pPr>
        <w:pStyle w:val="4dbapp"/>
        <w:spacing w:before="158" w:after="158"/>
      </w:pPr>
      <w:r>
        <w:rPr>
          <w:rFonts w:hint="eastAsia"/>
        </w:rPr>
        <w:t>监测数据泄露事件</w:t>
      </w:r>
    </w:p>
    <w:p w14:paraId="26CA5A63" w14:textId="77777777" w:rsidR="002239FF" w:rsidRDefault="00A21523">
      <w:pPr>
        <w:spacing w:before="158" w:after="158"/>
      </w:pPr>
      <w:r>
        <w:rPr>
          <w:rFonts w:hint="eastAsia"/>
        </w:rPr>
        <w:t>数据库访问对应的返回结果中，包含大量的价值信息，单</w:t>
      </w:r>
      <w:proofErr w:type="gramStart"/>
      <w:r>
        <w:rPr>
          <w:rFonts w:hint="eastAsia"/>
        </w:rPr>
        <w:t>次操作</w:t>
      </w:r>
      <w:proofErr w:type="gramEnd"/>
      <w:r>
        <w:rPr>
          <w:rFonts w:hint="eastAsia"/>
        </w:rPr>
        <w:t>访问的数据量过大、数据导出操作过于频繁也可能指向数据泄露，</w:t>
      </w:r>
      <w:proofErr w:type="spellStart"/>
      <w:r>
        <w:rPr>
          <w:rFonts w:hint="eastAsia"/>
        </w:rPr>
        <w:t>D</w:t>
      </w:r>
      <w:r>
        <w:t>BA</w:t>
      </w:r>
      <w:r>
        <w:rPr>
          <w:rFonts w:hint="eastAsia"/>
        </w:rPr>
        <w:t>uditor</w:t>
      </w:r>
      <w:proofErr w:type="spellEnd"/>
      <w:r>
        <w:rPr>
          <w:rFonts w:hint="eastAsia"/>
        </w:rPr>
        <w:t>能够监测众多可能导致数据泄露的操作，包括撞库、数据库外联、大流量返回、非授权访问等；</w:t>
      </w:r>
    </w:p>
    <w:p w14:paraId="3BFA49C1" w14:textId="77777777" w:rsidR="002239FF" w:rsidRDefault="00A21523">
      <w:pPr>
        <w:pStyle w:val="4dbapp"/>
        <w:spacing w:before="158" w:after="158"/>
      </w:pPr>
      <w:r>
        <w:rPr>
          <w:rFonts w:hint="eastAsia"/>
        </w:rPr>
        <w:t>监测违规操作事件</w:t>
      </w:r>
    </w:p>
    <w:p w14:paraId="0BEC3706" w14:textId="77777777" w:rsidR="002239FF" w:rsidRDefault="00A21523">
      <w:pPr>
        <w:spacing w:before="158" w:after="158"/>
      </w:pPr>
      <w:r>
        <w:rPr>
          <w:rFonts w:hint="eastAsia"/>
        </w:rPr>
        <w:t>部分主体的内部工作人员会存在违规行为，联合外部攻击者，共同窃取价值数据谋取私利，</w:t>
      </w:r>
      <w:proofErr w:type="spellStart"/>
      <w:r>
        <w:rPr>
          <w:rFonts w:hint="eastAsia"/>
        </w:rPr>
        <w:t>D</w:t>
      </w:r>
      <w:r>
        <w:t>BA</w:t>
      </w:r>
      <w:r>
        <w:rPr>
          <w:rFonts w:hint="eastAsia"/>
        </w:rPr>
        <w:t>uditor</w:t>
      </w:r>
      <w:proofErr w:type="spellEnd"/>
      <w:r>
        <w:rPr>
          <w:rFonts w:hint="eastAsia"/>
        </w:rPr>
        <w:t>能够监测应用账号违规操作、运</w:t>
      </w:r>
      <w:proofErr w:type="gramStart"/>
      <w:r>
        <w:rPr>
          <w:rFonts w:hint="eastAsia"/>
        </w:rPr>
        <w:t>维人员</w:t>
      </w:r>
      <w:proofErr w:type="gramEnd"/>
      <w:r>
        <w:rPr>
          <w:rFonts w:hint="eastAsia"/>
        </w:rPr>
        <w:t>违规操作、数据库探测等具备潜在内部违规风险的行为。</w:t>
      </w:r>
    </w:p>
    <w:p w14:paraId="0007A6B8" w14:textId="77777777" w:rsidR="002239FF" w:rsidRDefault="00A21523">
      <w:pPr>
        <w:pStyle w:val="3dbapp"/>
        <w:spacing w:before="158" w:after="158"/>
      </w:pPr>
      <w:bookmarkStart w:id="91" w:name="_Toc144049308"/>
      <w:r>
        <w:rPr>
          <w:rFonts w:hint="eastAsia"/>
        </w:rPr>
        <w:t>监测内部违规</w:t>
      </w:r>
      <w:bookmarkEnd w:id="91"/>
    </w:p>
    <w:p w14:paraId="40938389" w14:textId="77777777" w:rsidR="002239FF" w:rsidRDefault="00A21523">
      <w:pPr>
        <w:spacing w:before="158" w:after="158"/>
      </w:pPr>
      <w:r>
        <w:rPr>
          <w:rFonts w:hint="eastAsia"/>
        </w:rPr>
        <w:t>三层关联将</w:t>
      </w:r>
      <w:r>
        <w:rPr>
          <w:rFonts w:hint="eastAsia"/>
        </w:rPr>
        <w:t>SQL</w:t>
      </w:r>
      <w:r>
        <w:rPr>
          <w:rFonts w:hint="eastAsia"/>
        </w:rPr>
        <w:t>语句与真正的执行人绑定，业务侧发起的数据库访问追踪溯源更清晰；覆盖本地运</w:t>
      </w:r>
      <w:proofErr w:type="gramStart"/>
      <w:r>
        <w:rPr>
          <w:rFonts w:hint="eastAsia"/>
        </w:rPr>
        <w:t>维行为</w:t>
      </w:r>
      <w:proofErr w:type="gramEnd"/>
      <w:r>
        <w:rPr>
          <w:rFonts w:hint="eastAsia"/>
        </w:rPr>
        <w:lastRenderedPageBreak/>
        <w:t>的审计提升审计可见性，杜绝内部违规。</w:t>
      </w:r>
    </w:p>
    <w:p w14:paraId="7629FC6E" w14:textId="77777777" w:rsidR="002239FF" w:rsidRDefault="00A21523">
      <w:pPr>
        <w:pStyle w:val="3dbapp"/>
        <w:spacing w:before="158" w:after="158"/>
      </w:pPr>
      <w:bookmarkStart w:id="92" w:name="_Toc144049309"/>
      <w:r>
        <w:rPr>
          <w:rFonts w:hint="eastAsia"/>
        </w:rPr>
        <w:t>提升安全意识</w:t>
      </w:r>
      <w:bookmarkEnd w:id="92"/>
    </w:p>
    <w:p w14:paraId="43C5F163" w14:textId="77777777" w:rsidR="002239FF" w:rsidRDefault="00A21523">
      <w:pPr>
        <w:spacing w:before="158" w:after="158"/>
      </w:pPr>
      <w:r>
        <w:rPr>
          <w:rFonts w:hint="eastAsia"/>
        </w:rPr>
        <w:t>详细分析报表定期发送，全面了解数据库性能、语句、访问、会话、告警等多方情况，智能学习数据库行为习惯，对于超出基线的行为及时预警，防患于未然。</w:t>
      </w:r>
      <w:r>
        <w:br w:type="page"/>
      </w:r>
    </w:p>
    <w:p w14:paraId="1BCA2C52" w14:textId="77777777" w:rsidR="002239FF" w:rsidRDefault="00A21523">
      <w:pPr>
        <w:pStyle w:val="1dbapp"/>
        <w:spacing w:before="158" w:after="158"/>
      </w:pPr>
      <w:bookmarkStart w:id="93" w:name="_Toc144049310"/>
      <w:r>
        <w:rPr>
          <w:rFonts w:hint="eastAsia"/>
        </w:rPr>
        <w:lastRenderedPageBreak/>
        <w:t>产品特点</w:t>
      </w:r>
      <w:bookmarkEnd w:id="93"/>
    </w:p>
    <w:p w14:paraId="361318F6" w14:textId="77777777" w:rsidR="002239FF" w:rsidRDefault="00A21523">
      <w:pPr>
        <w:pStyle w:val="2"/>
        <w:spacing w:before="158" w:after="158"/>
      </w:pPr>
      <w:bookmarkStart w:id="94" w:name="_Toc144049311"/>
      <w:r>
        <w:rPr>
          <w:rFonts w:hint="eastAsia"/>
        </w:rPr>
        <w:t>支持海量数据库协议</w:t>
      </w:r>
      <w:bookmarkEnd w:id="94"/>
    </w:p>
    <w:p w14:paraId="15B160AC" w14:textId="77777777" w:rsidR="002239FF" w:rsidRDefault="00A21523">
      <w:pPr>
        <w:pStyle w:val="a"/>
        <w:spacing w:before="158" w:after="158"/>
      </w:pPr>
      <w:r>
        <w:rPr>
          <w:rFonts w:hint="eastAsia"/>
        </w:rPr>
        <w:t>支持</w:t>
      </w:r>
      <w:r>
        <w:rPr>
          <w:rFonts w:hint="eastAsia"/>
        </w:rPr>
        <w:t>4</w:t>
      </w:r>
      <w:r>
        <w:t>0</w:t>
      </w:r>
      <w:r>
        <w:rPr>
          <w:rFonts w:hint="eastAsia"/>
        </w:rPr>
        <w:t>余种协议，包括关系型协议、非关系型协议、大数据协议及其他常见协议。</w:t>
      </w:r>
    </w:p>
    <w:p w14:paraId="50D66F04" w14:textId="77777777" w:rsidR="002239FF" w:rsidRDefault="00A21523">
      <w:pPr>
        <w:pStyle w:val="a"/>
        <w:spacing w:before="158" w:after="158"/>
      </w:pPr>
      <w:r>
        <w:t>支持</w:t>
      </w:r>
      <w:r>
        <w:rPr>
          <w:rFonts w:hint="eastAsia"/>
        </w:rPr>
        <w:t>国内外主流数据库，包括</w:t>
      </w:r>
      <w:proofErr w:type="gramStart"/>
      <w:r>
        <w:t>审传统</w:t>
      </w:r>
      <w:proofErr w:type="gramEnd"/>
      <w:r>
        <w:t>的数据库系统、大数据系统和</w:t>
      </w:r>
      <w:r>
        <w:t>Web</w:t>
      </w:r>
      <w:r>
        <w:t>系统等</w:t>
      </w:r>
      <w:r>
        <w:rPr>
          <w:rFonts w:hint="eastAsia"/>
        </w:rPr>
        <w:t>。</w:t>
      </w:r>
    </w:p>
    <w:p w14:paraId="4D6DBFB3" w14:textId="77777777" w:rsidR="002239FF" w:rsidRDefault="00A21523">
      <w:pPr>
        <w:pStyle w:val="a"/>
        <w:spacing w:before="158" w:after="158"/>
      </w:pPr>
      <w:r>
        <w:rPr>
          <w:rFonts w:hint="eastAsia"/>
        </w:rPr>
        <w:t>支持矩阵中的协议，保持最快地更新速度，快速适配相关协议的最新版本。</w:t>
      </w:r>
    </w:p>
    <w:p w14:paraId="0660084D" w14:textId="77777777" w:rsidR="002239FF" w:rsidRDefault="00A21523">
      <w:pPr>
        <w:spacing w:before="158" w:after="158"/>
      </w:pPr>
      <w:r>
        <w:rPr>
          <w:rFonts w:hint="eastAsia"/>
        </w:rPr>
        <w:t>D</w:t>
      </w:r>
      <w:r>
        <w:t>AS-</w:t>
      </w:r>
      <w:proofErr w:type="spellStart"/>
      <w:r>
        <w:t>DBA</w:t>
      </w:r>
      <w:r>
        <w:rPr>
          <w:rFonts w:hint="eastAsia"/>
        </w:rPr>
        <w:t>uditor</w:t>
      </w:r>
      <w:proofErr w:type="spellEnd"/>
      <w:r>
        <w:rPr>
          <w:rFonts w:hint="eastAsia"/>
        </w:rPr>
        <w:t>具体支持的协议和版本如下表所示。</w:t>
      </w:r>
    </w:p>
    <w:tbl>
      <w:tblPr>
        <w:tblW w:w="5000" w:type="pct"/>
        <w:jc w:val="center"/>
        <w:tblLook w:val="04A0" w:firstRow="1" w:lastRow="0" w:firstColumn="1" w:lastColumn="0" w:noHBand="0" w:noVBand="1"/>
      </w:tblPr>
      <w:tblGrid>
        <w:gridCol w:w="1980"/>
        <w:gridCol w:w="2551"/>
        <w:gridCol w:w="5097"/>
      </w:tblGrid>
      <w:tr w:rsidR="002239FF" w:rsidRPr="002A60FB" w14:paraId="186E9CC0" w14:textId="77777777">
        <w:trPr>
          <w:trHeight w:val="290"/>
          <w:tblHeader/>
          <w:jc w:val="center"/>
        </w:trPr>
        <w:tc>
          <w:tcPr>
            <w:tcW w:w="102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D2B3662" w14:textId="77777777" w:rsidR="002239FF" w:rsidRPr="002A60FB" w:rsidRDefault="00A21523">
            <w:pPr>
              <w:spacing w:beforeLines="20" w:before="63" w:afterLines="20" w:after="63"/>
              <w:textAlignment w:val="center"/>
              <w:rPr>
                <w:rFonts w:cs="Times New Roman"/>
                <w:b/>
                <w:bCs/>
              </w:rPr>
            </w:pPr>
            <w:r w:rsidRPr="008E2702">
              <w:rPr>
                <w:rFonts w:cs="Times New Roman" w:hint="eastAsia"/>
                <w:b/>
                <w:bCs/>
              </w:rPr>
              <w:t>协议类型</w:t>
            </w:r>
          </w:p>
        </w:tc>
        <w:tc>
          <w:tcPr>
            <w:tcW w:w="1325" w:type="pct"/>
            <w:tcBorders>
              <w:top w:val="single" w:sz="4" w:space="0" w:color="auto"/>
              <w:left w:val="nil"/>
              <w:bottom w:val="single" w:sz="4" w:space="0" w:color="auto"/>
              <w:right w:val="single" w:sz="4" w:space="0" w:color="auto"/>
            </w:tcBorders>
            <w:shd w:val="clear" w:color="auto" w:fill="BFBFBF" w:themeFill="background1" w:themeFillShade="BF"/>
            <w:vAlign w:val="center"/>
          </w:tcPr>
          <w:p w14:paraId="6DD22138" w14:textId="77777777" w:rsidR="002239FF" w:rsidRPr="002A60FB" w:rsidRDefault="00A21523">
            <w:pPr>
              <w:spacing w:beforeLines="20" w:before="63" w:afterLines="20" w:after="63"/>
              <w:textAlignment w:val="center"/>
              <w:rPr>
                <w:rFonts w:cs="Times New Roman"/>
                <w:b/>
                <w:bCs/>
              </w:rPr>
            </w:pPr>
            <w:r w:rsidRPr="008E2702">
              <w:rPr>
                <w:rFonts w:cs="Times New Roman" w:hint="eastAsia"/>
                <w:b/>
                <w:bCs/>
              </w:rPr>
              <w:t>协议</w:t>
            </w:r>
          </w:p>
        </w:tc>
        <w:tc>
          <w:tcPr>
            <w:tcW w:w="2647" w:type="pct"/>
            <w:tcBorders>
              <w:top w:val="single" w:sz="4" w:space="0" w:color="auto"/>
              <w:left w:val="nil"/>
              <w:bottom w:val="single" w:sz="4" w:space="0" w:color="auto"/>
              <w:right w:val="single" w:sz="4" w:space="0" w:color="auto"/>
            </w:tcBorders>
            <w:shd w:val="clear" w:color="auto" w:fill="BFBFBF" w:themeFill="background1" w:themeFillShade="BF"/>
            <w:vAlign w:val="center"/>
          </w:tcPr>
          <w:p w14:paraId="31515675" w14:textId="77777777" w:rsidR="002239FF" w:rsidRPr="002A60FB" w:rsidRDefault="00A21523">
            <w:pPr>
              <w:spacing w:beforeLines="20" w:before="63" w:afterLines="20" w:after="63"/>
              <w:textAlignment w:val="center"/>
              <w:rPr>
                <w:rFonts w:cs="Times New Roman"/>
                <w:b/>
                <w:bCs/>
              </w:rPr>
            </w:pPr>
            <w:r w:rsidRPr="008E2702">
              <w:rPr>
                <w:rFonts w:cs="Times New Roman" w:hint="eastAsia"/>
                <w:b/>
                <w:bCs/>
              </w:rPr>
              <w:t>版本</w:t>
            </w:r>
          </w:p>
        </w:tc>
      </w:tr>
      <w:tr w:rsidR="002239FF" w:rsidRPr="002A60FB" w14:paraId="4E003CD4" w14:textId="77777777">
        <w:trPr>
          <w:trHeight w:val="290"/>
          <w:jc w:val="center"/>
        </w:trPr>
        <w:tc>
          <w:tcPr>
            <w:tcW w:w="1028" w:type="pct"/>
            <w:vMerge w:val="restart"/>
            <w:tcBorders>
              <w:top w:val="single" w:sz="4" w:space="0" w:color="auto"/>
              <w:left w:val="single" w:sz="4" w:space="0" w:color="auto"/>
              <w:right w:val="single" w:sz="4" w:space="0" w:color="auto"/>
            </w:tcBorders>
            <w:shd w:val="clear" w:color="auto" w:fill="auto"/>
            <w:vAlign w:val="center"/>
          </w:tcPr>
          <w:p w14:paraId="668027D9" w14:textId="77777777" w:rsidR="002239FF" w:rsidRPr="002A60FB" w:rsidRDefault="00A21523">
            <w:pPr>
              <w:pStyle w:val="affffff1"/>
            </w:pPr>
            <w:r w:rsidRPr="002A60FB">
              <w:rPr>
                <w:rFonts w:hint="eastAsia"/>
              </w:rPr>
              <w:t>关系型</w:t>
            </w:r>
          </w:p>
        </w:tc>
        <w:tc>
          <w:tcPr>
            <w:tcW w:w="1325" w:type="pct"/>
            <w:tcBorders>
              <w:top w:val="single" w:sz="4" w:space="0" w:color="auto"/>
              <w:left w:val="nil"/>
              <w:bottom w:val="single" w:sz="4" w:space="0" w:color="auto"/>
              <w:right w:val="single" w:sz="4" w:space="0" w:color="auto"/>
            </w:tcBorders>
            <w:shd w:val="clear" w:color="auto" w:fill="auto"/>
            <w:vAlign w:val="center"/>
          </w:tcPr>
          <w:p w14:paraId="5D858F37" w14:textId="77777777" w:rsidR="002239FF" w:rsidRPr="002A60FB" w:rsidRDefault="00A21523">
            <w:pPr>
              <w:pStyle w:val="affffff1"/>
            </w:pPr>
            <w:r w:rsidRPr="002A60FB">
              <w:rPr>
                <w:sz w:val="22"/>
              </w:rPr>
              <w:t>Oracle</w:t>
            </w:r>
          </w:p>
        </w:tc>
        <w:tc>
          <w:tcPr>
            <w:tcW w:w="2647" w:type="pct"/>
            <w:tcBorders>
              <w:top w:val="single" w:sz="4" w:space="0" w:color="auto"/>
              <w:left w:val="nil"/>
              <w:bottom w:val="single" w:sz="4" w:space="0" w:color="auto"/>
              <w:right w:val="single" w:sz="4" w:space="0" w:color="auto"/>
            </w:tcBorders>
            <w:shd w:val="clear" w:color="auto" w:fill="auto"/>
            <w:vAlign w:val="center"/>
          </w:tcPr>
          <w:p w14:paraId="67D41396" w14:textId="77777777" w:rsidR="002239FF" w:rsidRPr="002A60FB" w:rsidRDefault="00A21523">
            <w:pPr>
              <w:pStyle w:val="affffff1"/>
            </w:pPr>
            <w:r w:rsidRPr="002A60FB">
              <w:t>21c</w:t>
            </w:r>
            <w:r w:rsidRPr="002A60FB">
              <w:rPr>
                <w:rFonts w:hint="eastAsia"/>
              </w:rPr>
              <w:t>、</w:t>
            </w:r>
            <w:r w:rsidRPr="002A60FB">
              <w:t>19c</w:t>
            </w:r>
            <w:r w:rsidRPr="002A60FB">
              <w:rPr>
                <w:rFonts w:hint="eastAsia"/>
              </w:rPr>
              <w:t>、</w:t>
            </w:r>
            <w:r w:rsidRPr="002A60FB">
              <w:t>18c</w:t>
            </w:r>
            <w:r w:rsidRPr="002A60FB">
              <w:rPr>
                <w:rFonts w:hint="eastAsia"/>
              </w:rPr>
              <w:t>、</w:t>
            </w:r>
            <w:r w:rsidRPr="002A60FB">
              <w:t>12c</w:t>
            </w:r>
            <w:r w:rsidRPr="002A60FB">
              <w:rPr>
                <w:rFonts w:hint="eastAsia"/>
              </w:rPr>
              <w:t>、</w:t>
            </w:r>
            <w:r w:rsidRPr="002A60FB">
              <w:t>11g</w:t>
            </w:r>
            <w:r w:rsidRPr="002A60FB">
              <w:rPr>
                <w:rFonts w:hint="eastAsia"/>
              </w:rPr>
              <w:t>、</w:t>
            </w:r>
            <w:r w:rsidRPr="002A60FB">
              <w:t>10g</w:t>
            </w:r>
            <w:r w:rsidRPr="002A60FB">
              <w:rPr>
                <w:rFonts w:hint="eastAsia"/>
              </w:rPr>
              <w:t>、</w:t>
            </w:r>
            <w:r w:rsidRPr="002A60FB">
              <w:t>9i</w:t>
            </w:r>
            <w:r w:rsidRPr="002A60FB">
              <w:rPr>
                <w:rFonts w:hint="eastAsia"/>
              </w:rPr>
              <w:t>、</w:t>
            </w:r>
            <w:r w:rsidRPr="002A60FB">
              <w:t>8i</w:t>
            </w:r>
          </w:p>
        </w:tc>
      </w:tr>
      <w:tr w:rsidR="002239FF" w:rsidRPr="002A60FB" w14:paraId="7817A557" w14:textId="77777777">
        <w:trPr>
          <w:trHeight w:val="281"/>
          <w:jc w:val="center"/>
        </w:trPr>
        <w:tc>
          <w:tcPr>
            <w:tcW w:w="1028" w:type="pct"/>
            <w:vMerge/>
            <w:tcBorders>
              <w:left w:val="single" w:sz="4" w:space="0" w:color="auto"/>
              <w:right w:val="single" w:sz="4" w:space="0" w:color="auto"/>
            </w:tcBorders>
            <w:shd w:val="clear" w:color="auto" w:fill="auto"/>
            <w:vAlign w:val="center"/>
          </w:tcPr>
          <w:p w14:paraId="7A2A7AF6"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4ABC296D" w14:textId="77777777" w:rsidR="002239FF" w:rsidRPr="002A60FB" w:rsidRDefault="00A21523">
            <w:pPr>
              <w:pStyle w:val="affffff1"/>
            </w:pPr>
            <w:r w:rsidRPr="002A60FB">
              <w:rPr>
                <w:sz w:val="22"/>
              </w:rPr>
              <w:t>MySQL</w:t>
            </w:r>
          </w:p>
        </w:tc>
        <w:tc>
          <w:tcPr>
            <w:tcW w:w="2647" w:type="pct"/>
            <w:tcBorders>
              <w:top w:val="nil"/>
              <w:left w:val="nil"/>
              <w:bottom w:val="single" w:sz="4" w:space="0" w:color="auto"/>
              <w:right w:val="single" w:sz="4" w:space="0" w:color="auto"/>
            </w:tcBorders>
            <w:shd w:val="clear" w:color="auto" w:fill="auto"/>
            <w:vAlign w:val="center"/>
          </w:tcPr>
          <w:p w14:paraId="2F8E1064" w14:textId="77777777" w:rsidR="002239FF" w:rsidRPr="002A60FB" w:rsidRDefault="00A21523">
            <w:pPr>
              <w:pStyle w:val="affffff1"/>
            </w:pPr>
            <w:r w:rsidRPr="002A60FB">
              <w:t>8.0</w:t>
            </w:r>
            <w:r w:rsidRPr="002A60FB">
              <w:rPr>
                <w:rFonts w:hint="eastAsia"/>
              </w:rPr>
              <w:t>、</w:t>
            </w:r>
            <w:r w:rsidRPr="002A60FB">
              <w:t>5.7</w:t>
            </w:r>
            <w:r w:rsidRPr="002A60FB">
              <w:rPr>
                <w:rFonts w:hint="eastAsia"/>
              </w:rPr>
              <w:t>、</w:t>
            </w:r>
            <w:r w:rsidRPr="002A60FB">
              <w:t>5.6</w:t>
            </w:r>
            <w:r w:rsidRPr="002A60FB">
              <w:rPr>
                <w:rFonts w:hint="eastAsia"/>
              </w:rPr>
              <w:t>、</w:t>
            </w:r>
            <w:r w:rsidRPr="002A60FB">
              <w:t>5.5</w:t>
            </w:r>
            <w:r w:rsidRPr="002A60FB">
              <w:rPr>
                <w:rFonts w:hint="eastAsia"/>
              </w:rPr>
              <w:t>、</w:t>
            </w:r>
            <w:r w:rsidRPr="002A60FB">
              <w:t>5.1</w:t>
            </w:r>
            <w:r w:rsidRPr="002A60FB">
              <w:rPr>
                <w:rFonts w:hint="eastAsia"/>
              </w:rPr>
              <w:t>、</w:t>
            </w:r>
            <w:r w:rsidRPr="002A60FB">
              <w:t>5.0</w:t>
            </w:r>
            <w:r w:rsidRPr="002A60FB">
              <w:rPr>
                <w:rFonts w:hint="eastAsia"/>
              </w:rPr>
              <w:t>、</w:t>
            </w:r>
            <w:r w:rsidRPr="002A60FB">
              <w:t>4.1</w:t>
            </w:r>
            <w:r w:rsidRPr="002A60FB">
              <w:rPr>
                <w:rFonts w:hint="eastAsia"/>
              </w:rPr>
              <w:t>、</w:t>
            </w:r>
            <w:r w:rsidRPr="002A60FB">
              <w:t>4.0</w:t>
            </w:r>
          </w:p>
        </w:tc>
      </w:tr>
      <w:tr w:rsidR="002239FF" w:rsidRPr="002A60FB" w14:paraId="37BB6DA3" w14:textId="77777777">
        <w:trPr>
          <w:trHeight w:val="281"/>
          <w:jc w:val="center"/>
        </w:trPr>
        <w:tc>
          <w:tcPr>
            <w:tcW w:w="1028" w:type="pct"/>
            <w:vMerge/>
            <w:tcBorders>
              <w:left w:val="single" w:sz="4" w:space="0" w:color="auto"/>
              <w:right w:val="single" w:sz="4" w:space="0" w:color="auto"/>
            </w:tcBorders>
            <w:shd w:val="clear" w:color="auto" w:fill="auto"/>
            <w:vAlign w:val="center"/>
          </w:tcPr>
          <w:p w14:paraId="3E2EF2B7"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A2236EA" w14:textId="77777777" w:rsidR="002239FF" w:rsidRPr="002A60FB" w:rsidRDefault="00A21523">
            <w:pPr>
              <w:pStyle w:val="affffff1"/>
            </w:pPr>
            <w:r w:rsidRPr="002A60FB">
              <w:rPr>
                <w:sz w:val="22"/>
              </w:rPr>
              <w:t>SQL Server</w:t>
            </w:r>
          </w:p>
        </w:tc>
        <w:tc>
          <w:tcPr>
            <w:tcW w:w="2647" w:type="pct"/>
            <w:tcBorders>
              <w:top w:val="nil"/>
              <w:left w:val="nil"/>
              <w:bottom w:val="single" w:sz="4" w:space="0" w:color="auto"/>
              <w:right w:val="single" w:sz="4" w:space="0" w:color="auto"/>
            </w:tcBorders>
            <w:shd w:val="clear" w:color="auto" w:fill="auto"/>
            <w:vAlign w:val="center"/>
          </w:tcPr>
          <w:p w14:paraId="7DA18014" w14:textId="77777777" w:rsidR="002239FF" w:rsidRPr="002A60FB" w:rsidRDefault="00A21523">
            <w:pPr>
              <w:pStyle w:val="affffff1"/>
            </w:pPr>
            <w:r w:rsidRPr="002A60FB">
              <w:t>2019</w:t>
            </w:r>
            <w:r w:rsidRPr="002A60FB">
              <w:rPr>
                <w:rFonts w:hint="eastAsia"/>
              </w:rPr>
              <w:t>、</w:t>
            </w:r>
            <w:r w:rsidRPr="002A60FB">
              <w:t>2017</w:t>
            </w:r>
            <w:r w:rsidRPr="002A60FB">
              <w:rPr>
                <w:rFonts w:hint="eastAsia"/>
              </w:rPr>
              <w:t>、</w:t>
            </w:r>
            <w:r w:rsidRPr="002A60FB">
              <w:t>2016</w:t>
            </w:r>
            <w:r w:rsidRPr="002A60FB">
              <w:rPr>
                <w:rFonts w:hint="eastAsia"/>
              </w:rPr>
              <w:t>、</w:t>
            </w:r>
            <w:r w:rsidRPr="002A60FB">
              <w:t>2014</w:t>
            </w:r>
            <w:r w:rsidRPr="002A60FB">
              <w:rPr>
                <w:rFonts w:hint="eastAsia"/>
              </w:rPr>
              <w:t>、</w:t>
            </w:r>
            <w:r w:rsidRPr="002A60FB">
              <w:t>2012</w:t>
            </w:r>
            <w:r w:rsidRPr="002A60FB">
              <w:rPr>
                <w:rFonts w:hint="eastAsia"/>
              </w:rPr>
              <w:t>、</w:t>
            </w:r>
            <w:r w:rsidRPr="002A60FB">
              <w:t>2008</w:t>
            </w:r>
            <w:r w:rsidRPr="002A60FB">
              <w:rPr>
                <w:rFonts w:hint="eastAsia"/>
              </w:rPr>
              <w:t>、</w:t>
            </w:r>
            <w:r w:rsidRPr="002A60FB">
              <w:t>2005</w:t>
            </w:r>
            <w:r w:rsidRPr="002A60FB">
              <w:rPr>
                <w:rFonts w:hint="eastAsia"/>
              </w:rPr>
              <w:t>、</w:t>
            </w:r>
            <w:r w:rsidRPr="002A60FB">
              <w:t>2000</w:t>
            </w:r>
          </w:p>
        </w:tc>
      </w:tr>
      <w:tr w:rsidR="002239FF" w:rsidRPr="002A60FB" w14:paraId="5574BE1F" w14:textId="77777777">
        <w:trPr>
          <w:trHeight w:val="245"/>
          <w:jc w:val="center"/>
        </w:trPr>
        <w:tc>
          <w:tcPr>
            <w:tcW w:w="1028" w:type="pct"/>
            <w:vMerge/>
            <w:tcBorders>
              <w:left w:val="single" w:sz="4" w:space="0" w:color="auto"/>
              <w:right w:val="single" w:sz="4" w:space="0" w:color="auto"/>
            </w:tcBorders>
            <w:shd w:val="clear" w:color="auto" w:fill="auto"/>
            <w:vAlign w:val="center"/>
          </w:tcPr>
          <w:p w14:paraId="2C69CF1F"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23BA7FC" w14:textId="77777777" w:rsidR="002239FF" w:rsidRPr="002A60FB" w:rsidRDefault="00A21523">
            <w:pPr>
              <w:pStyle w:val="affffff1"/>
            </w:pPr>
            <w:proofErr w:type="spellStart"/>
            <w:r w:rsidRPr="002A60FB">
              <w:rPr>
                <w:sz w:val="22"/>
              </w:rPr>
              <w:t>SyBase</w:t>
            </w:r>
            <w:proofErr w:type="spellEnd"/>
            <w:r w:rsidRPr="002A60FB">
              <w:rPr>
                <w:sz w:val="22"/>
              </w:rPr>
              <w:t xml:space="preserve"> ASE</w:t>
            </w:r>
          </w:p>
        </w:tc>
        <w:tc>
          <w:tcPr>
            <w:tcW w:w="2647" w:type="pct"/>
            <w:tcBorders>
              <w:top w:val="nil"/>
              <w:left w:val="nil"/>
              <w:bottom w:val="single" w:sz="4" w:space="0" w:color="auto"/>
              <w:right w:val="single" w:sz="4" w:space="0" w:color="auto"/>
            </w:tcBorders>
            <w:shd w:val="clear" w:color="auto" w:fill="auto"/>
            <w:vAlign w:val="center"/>
          </w:tcPr>
          <w:p w14:paraId="75A85293" w14:textId="77777777" w:rsidR="002239FF" w:rsidRPr="002A60FB" w:rsidRDefault="00A21523">
            <w:pPr>
              <w:pStyle w:val="affffff1"/>
            </w:pPr>
            <w:r w:rsidRPr="002A60FB">
              <w:t>12.5</w:t>
            </w:r>
            <w:r w:rsidRPr="002A60FB">
              <w:rPr>
                <w:rFonts w:hint="eastAsia"/>
              </w:rPr>
              <w:t>、</w:t>
            </w:r>
            <w:r w:rsidRPr="002A60FB">
              <w:t>11.9</w:t>
            </w:r>
          </w:p>
        </w:tc>
      </w:tr>
      <w:tr w:rsidR="002239FF" w:rsidRPr="002A60FB" w14:paraId="35E01F3F" w14:textId="77777777">
        <w:trPr>
          <w:trHeight w:val="209"/>
          <w:jc w:val="center"/>
        </w:trPr>
        <w:tc>
          <w:tcPr>
            <w:tcW w:w="1028" w:type="pct"/>
            <w:vMerge/>
            <w:tcBorders>
              <w:left w:val="single" w:sz="4" w:space="0" w:color="auto"/>
              <w:right w:val="single" w:sz="4" w:space="0" w:color="auto"/>
            </w:tcBorders>
            <w:shd w:val="clear" w:color="auto" w:fill="auto"/>
            <w:vAlign w:val="center"/>
          </w:tcPr>
          <w:p w14:paraId="7AAE9AAD"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1770E2E0" w14:textId="77777777" w:rsidR="002239FF" w:rsidRPr="002A60FB" w:rsidRDefault="00A21523">
            <w:pPr>
              <w:pStyle w:val="affffff1"/>
            </w:pPr>
            <w:r w:rsidRPr="002A60FB">
              <w:rPr>
                <w:sz w:val="22"/>
              </w:rPr>
              <w:t>DB2</w:t>
            </w:r>
          </w:p>
        </w:tc>
        <w:tc>
          <w:tcPr>
            <w:tcW w:w="2647" w:type="pct"/>
            <w:tcBorders>
              <w:top w:val="nil"/>
              <w:left w:val="nil"/>
              <w:bottom w:val="single" w:sz="4" w:space="0" w:color="auto"/>
              <w:right w:val="single" w:sz="4" w:space="0" w:color="auto"/>
            </w:tcBorders>
            <w:shd w:val="clear" w:color="auto" w:fill="auto"/>
            <w:vAlign w:val="center"/>
          </w:tcPr>
          <w:p w14:paraId="60BC60F2" w14:textId="77777777" w:rsidR="002239FF" w:rsidRPr="002A60FB" w:rsidRDefault="00A21523">
            <w:pPr>
              <w:pStyle w:val="affffff1"/>
            </w:pPr>
            <w:r w:rsidRPr="002A60FB">
              <w:t>v11.5</w:t>
            </w:r>
            <w:r w:rsidRPr="002A60FB">
              <w:rPr>
                <w:rFonts w:hint="eastAsia"/>
              </w:rPr>
              <w:t>、</w:t>
            </w:r>
            <w:r w:rsidRPr="002A60FB">
              <w:t>v11.1</w:t>
            </w:r>
            <w:r w:rsidRPr="002A60FB">
              <w:rPr>
                <w:rFonts w:hint="eastAsia"/>
              </w:rPr>
              <w:t>、</w:t>
            </w:r>
            <w:r w:rsidRPr="002A60FB">
              <w:t>v10.5</w:t>
            </w:r>
            <w:r w:rsidRPr="002A60FB">
              <w:rPr>
                <w:rFonts w:hint="eastAsia"/>
              </w:rPr>
              <w:t>、</w:t>
            </w:r>
            <w:r w:rsidRPr="002A60FB">
              <w:t>v97</w:t>
            </w:r>
            <w:r w:rsidRPr="002A60FB">
              <w:rPr>
                <w:rFonts w:hint="eastAsia"/>
              </w:rPr>
              <w:t>、</w:t>
            </w:r>
            <w:r w:rsidRPr="002A60FB">
              <w:t>v95</w:t>
            </w:r>
            <w:r w:rsidRPr="002A60FB">
              <w:rPr>
                <w:rFonts w:hint="eastAsia"/>
              </w:rPr>
              <w:t>、</w:t>
            </w:r>
            <w:r w:rsidRPr="002A60FB">
              <w:t>v82</w:t>
            </w:r>
            <w:r w:rsidRPr="002A60FB">
              <w:rPr>
                <w:rFonts w:hint="eastAsia"/>
              </w:rPr>
              <w:t>、</w:t>
            </w:r>
            <w:r w:rsidRPr="002A60FB">
              <w:t>v81</w:t>
            </w:r>
            <w:r w:rsidRPr="002A60FB">
              <w:rPr>
                <w:rFonts w:hint="eastAsia"/>
              </w:rPr>
              <w:t>、</w:t>
            </w:r>
            <w:r w:rsidRPr="002A60FB">
              <w:t>v80</w:t>
            </w:r>
          </w:p>
        </w:tc>
      </w:tr>
      <w:tr w:rsidR="002239FF" w:rsidRPr="002A60FB" w14:paraId="7EC32E34" w14:textId="77777777">
        <w:trPr>
          <w:trHeight w:val="209"/>
          <w:jc w:val="center"/>
        </w:trPr>
        <w:tc>
          <w:tcPr>
            <w:tcW w:w="1028" w:type="pct"/>
            <w:vMerge/>
            <w:tcBorders>
              <w:left w:val="single" w:sz="4" w:space="0" w:color="auto"/>
              <w:right w:val="single" w:sz="4" w:space="0" w:color="auto"/>
            </w:tcBorders>
            <w:shd w:val="clear" w:color="auto" w:fill="auto"/>
            <w:vAlign w:val="center"/>
          </w:tcPr>
          <w:p w14:paraId="721B8CF9"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5FC2B8A" w14:textId="77777777" w:rsidR="002239FF" w:rsidRPr="002A60FB" w:rsidRDefault="00A21523">
            <w:pPr>
              <w:pStyle w:val="affffff1"/>
            </w:pPr>
            <w:proofErr w:type="spellStart"/>
            <w:r w:rsidRPr="002A60FB">
              <w:rPr>
                <w:sz w:val="22"/>
              </w:rPr>
              <w:t>informix</w:t>
            </w:r>
            <w:proofErr w:type="spellEnd"/>
          </w:p>
        </w:tc>
        <w:tc>
          <w:tcPr>
            <w:tcW w:w="2647" w:type="pct"/>
            <w:tcBorders>
              <w:top w:val="nil"/>
              <w:left w:val="nil"/>
              <w:bottom w:val="single" w:sz="4" w:space="0" w:color="auto"/>
              <w:right w:val="single" w:sz="4" w:space="0" w:color="auto"/>
            </w:tcBorders>
            <w:shd w:val="clear" w:color="auto" w:fill="auto"/>
            <w:vAlign w:val="center"/>
          </w:tcPr>
          <w:p w14:paraId="561F0301" w14:textId="77777777" w:rsidR="002239FF" w:rsidRPr="002A60FB" w:rsidRDefault="00A21523">
            <w:pPr>
              <w:pStyle w:val="affffff1"/>
            </w:pPr>
            <w:r w:rsidRPr="002A60FB">
              <w:t>IDS9</w:t>
            </w:r>
          </w:p>
        </w:tc>
      </w:tr>
      <w:tr w:rsidR="002239FF" w:rsidRPr="002A60FB" w14:paraId="5D98DC52" w14:textId="77777777">
        <w:trPr>
          <w:trHeight w:val="209"/>
          <w:jc w:val="center"/>
        </w:trPr>
        <w:tc>
          <w:tcPr>
            <w:tcW w:w="1028" w:type="pct"/>
            <w:vMerge/>
            <w:tcBorders>
              <w:left w:val="single" w:sz="4" w:space="0" w:color="auto"/>
              <w:right w:val="single" w:sz="4" w:space="0" w:color="auto"/>
            </w:tcBorders>
            <w:shd w:val="clear" w:color="auto" w:fill="auto"/>
            <w:vAlign w:val="center"/>
          </w:tcPr>
          <w:p w14:paraId="20D06FDD"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7602535" w14:textId="77777777" w:rsidR="002239FF" w:rsidRPr="002A60FB" w:rsidRDefault="00A21523">
            <w:pPr>
              <w:pStyle w:val="affffff1"/>
            </w:pPr>
            <w:r w:rsidRPr="002A60FB">
              <w:rPr>
                <w:sz w:val="22"/>
              </w:rPr>
              <w:t>Oscar</w:t>
            </w:r>
            <w:r w:rsidRPr="002A60FB">
              <w:rPr>
                <w:rFonts w:hint="eastAsia"/>
                <w:sz w:val="22"/>
              </w:rPr>
              <w:t>（神舟通用）</w:t>
            </w:r>
          </w:p>
        </w:tc>
        <w:tc>
          <w:tcPr>
            <w:tcW w:w="2647" w:type="pct"/>
            <w:tcBorders>
              <w:top w:val="nil"/>
              <w:left w:val="nil"/>
              <w:bottom w:val="single" w:sz="4" w:space="0" w:color="auto"/>
              <w:right w:val="single" w:sz="4" w:space="0" w:color="auto"/>
            </w:tcBorders>
            <w:shd w:val="clear" w:color="auto" w:fill="auto"/>
            <w:vAlign w:val="center"/>
          </w:tcPr>
          <w:p w14:paraId="3E805DBC" w14:textId="77777777" w:rsidR="002239FF" w:rsidRPr="002A60FB" w:rsidRDefault="00A21523">
            <w:pPr>
              <w:pStyle w:val="affffff1"/>
            </w:pPr>
            <w:r w:rsidRPr="002A60FB">
              <w:t>5.7</w:t>
            </w:r>
            <w:r w:rsidRPr="002A60FB">
              <w:rPr>
                <w:rFonts w:hint="eastAsia"/>
              </w:rPr>
              <w:t>、</w:t>
            </w:r>
            <w:r w:rsidRPr="002A60FB">
              <w:t>5.5</w:t>
            </w:r>
          </w:p>
        </w:tc>
      </w:tr>
      <w:tr w:rsidR="002239FF" w:rsidRPr="002A60FB" w14:paraId="51E09037" w14:textId="77777777">
        <w:trPr>
          <w:trHeight w:val="189"/>
          <w:jc w:val="center"/>
        </w:trPr>
        <w:tc>
          <w:tcPr>
            <w:tcW w:w="1028" w:type="pct"/>
            <w:vMerge/>
            <w:tcBorders>
              <w:left w:val="single" w:sz="4" w:space="0" w:color="auto"/>
              <w:right w:val="single" w:sz="4" w:space="0" w:color="auto"/>
            </w:tcBorders>
            <w:shd w:val="clear" w:color="auto" w:fill="auto"/>
            <w:vAlign w:val="center"/>
          </w:tcPr>
          <w:p w14:paraId="4C492CA0"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E41D31D" w14:textId="77777777" w:rsidR="002239FF" w:rsidRPr="002A60FB" w:rsidRDefault="00A21523">
            <w:pPr>
              <w:pStyle w:val="affffff1"/>
              <w:rPr>
                <w:sz w:val="22"/>
              </w:rPr>
            </w:pPr>
            <w:r w:rsidRPr="002A60FB">
              <w:rPr>
                <w:rFonts w:hint="eastAsia"/>
                <w:sz w:val="22"/>
              </w:rPr>
              <w:t>达梦（</w:t>
            </w:r>
            <w:r w:rsidRPr="002A60FB">
              <w:rPr>
                <w:sz w:val="22"/>
              </w:rPr>
              <w:t>DM</w:t>
            </w:r>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2E4CC2F9" w14:textId="77777777" w:rsidR="002239FF" w:rsidRPr="002A60FB" w:rsidRDefault="00A21523">
            <w:pPr>
              <w:pStyle w:val="affffff1"/>
              <w:rPr>
                <w:sz w:val="22"/>
              </w:rPr>
            </w:pPr>
            <w:r w:rsidRPr="002A60FB">
              <w:rPr>
                <w:sz w:val="22"/>
              </w:rPr>
              <w:t>DM8</w:t>
            </w:r>
            <w:r w:rsidRPr="002A60FB">
              <w:rPr>
                <w:rFonts w:hint="eastAsia"/>
                <w:sz w:val="22"/>
              </w:rPr>
              <w:t>、</w:t>
            </w:r>
            <w:r w:rsidRPr="002A60FB">
              <w:rPr>
                <w:sz w:val="22"/>
              </w:rPr>
              <w:t>DM7</w:t>
            </w:r>
          </w:p>
        </w:tc>
      </w:tr>
      <w:tr w:rsidR="002239FF" w:rsidRPr="002A60FB" w14:paraId="4F95D483"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F096BF1"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177ECDDA" w14:textId="77777777" w:rsidR="002239FF" w:rsidRPr="002A60FB" w:rsidRDefault="00A21523">
            <w:pPr>
              <w:pStyle w:val="affffff1"/>
              <w:rPr>
                <w:sz w:val="22"/>
              </w:rPr>
            </w:pPr>
            <w:r w:rsidRPr="002A60FB">
              <w:rPr>
                <w:sz w:val="22"/>
              </w:rPr>
              <w:t>cache</w:t>
            </w:r>
          </w:p>
        </w:tc>
        <w:tc>
          <w:tcPr>
            <w:tcW w:w="2647" w:type="pct"/>
            <w:tcBorders>
              <w:top w:val="nil"/>
              <w:left w:val="nil"/>
              <w:bottom w:val="single" w:sz="4" w:space="0" w:color="auto"/>
              <w:right w:val="single" w:sz="4" w:space="0" w:color="auto"/>
            </w:tcBorders>
            <w:shd w:val="clear" w:color="auto" w:fill="auto"/>
            <w:vAlign w:val="center"/>
          </w:tcPr>
          <w:p w14:paraId="76ABDABD" w14:textId="77777777" w:rsidR="002239FF" w:rsidRPr="002A60FB" w:rsidRDefault="00A21523">
            <w:pPr>
              <w:pStyle w:val="affffff1"/>
              <w:rPr>
                <w:sz w:val="22"/>
              </w:rPr>
            </w:pPr>
            <w:r w:rsidRPr="002A60FB">
              <w:rPr>
                <w:sz w:val="22"/>
              </w:rPr>
              <w:t>2021</w:t>
            </w:r>
            <w:r w:rsidRPr="002A60FB">
              <w:rPr>
                <w:rFonts w:hint="eastAsia"/>
                <w:sz w:val="22"/>
              </w:rPr>
              <w:t>、</w:t>
            </w:r>
            <w:r w:rsidRPr="002A60FB">
              <w:rPr>
                <w:sz w:val="22"/>
              </w:rPr>
              <w:t>2016</w:t>
            </w:r>
            <w:r w:rsidRPr="002A60FB">
              <w:rPr>
                <w:rFonts w:hint="eastAsia"/>
                <w:sz w:val="22"/>
              </w:rPr>
              <w:t>、</w:t>
            </w:r>
            <w:r w:rsidRPr="002A60FB">
              <w:rPr>
                <w:sz w:val="22"/>
              </w:rPr>
              <w:t>2010</w:t>
            </w:r>
          </w:p>
          <w:p w14:paraId="39F38DDB" w14:textId="1C5AB660" w:rsidR="002239FF" w:rsidRPr="002A60FB" w:rsidRDefault="00A21523">
            <w:pPr>
              <w:pStyle w:val="affffff1"/>
              <w:rPr>
                <w:sz w:val="22"/>
              </w:rPr>
            </w:pPr>
            <w:r w:rsidRPr="008E2702">
              <w:rPr>
                <w:rFonts w:hint="eastAsia"/>
                <w:color w:val="C00000"/>
                <w:sz w:val="20"/>
                <w:szCs w:val="18"/>
              </w:rPr>
              <w:t>【</w:t>
            </w:r>
            <w:r w:rsidRPr="008E2702">
              <w:rPr>
                <w:color w:val="C00000"/>
                <w:sz w:val="20"/>
                <w:szCs w:val="18"/>
              </w:rPr>
              <w:t>cache2021</w:t>
            </w:r>
            <w:r w:rsidRPr="008E2702">
              <w:rPr>
                <w:rFonts w:hint="eastAsia"/>
                <w:color w:val="C00000"/>
                <w:sz w:val="20"/>
                <w:szCs w:val="18"/>
              </w:rPr>
              <w:t>为</w:t>
            </w:r>
            <w:r w:rsidRPr="008E2702">
              <w:rPr>
                <w:color w:val="C00000"/>
                <w:sz w:val="20"/>
                <w:szCs w:val="18"/>
              </w:rPr>
              <w:t>V4.0.70</w:t>
            </w:r>
            <w:r w:rsidRPr="008E2702">
              <w:rPr>
                <w:rFonts w:hint="eastAsia"/>
                <w:color w:val="C00000"/>
                <w:sz w:val="20"/>
                <w:szCs w:val="18"/>
              </w:rPr>
              <w:t>及</w:t>
            </w:r>
            <w:r w:rsidR="0027243B">
              <w:rPr>
                <w:color w:val="C00000"/>
                <w:sz w:val="20"/>
                <w:szCs w:val="18"/>
              </w:rPr>
              <w:t>V4.0R71</w:t>
            </w:r>
            <w:r w:rsidRPr="008E2702">
              <w:rPr>
                <w:rFonts w:hint="eastAsia"/>
                <w:color w:val="C00000"/>
                <w:sz w:val="20"/>
                <w:szCs w:val="18"/>
              </w:rPr>
              <w:t>版本专属特性】</w:t>
            </w:r>
          </w:p>
        </w:tc>
      </w:tr>
      <w:tr w:rsidR="002239FF" w:rsidRPr="002A60FB" w14:paraId="3B2675BF"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42068A25"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0FEE7E24" w14:textId="77777777" w:rsidR="002239FF" w:rsidRPr="002A60FB" w:rsidRDefault="00A21523">
            <w:pPr>
              <w:pStyle w:val="affffff1"/>
            </w:pPr>
            <w:proofErr w:type="spellStart"/>
            <w:r w:rsidRPr="002A60FB">
              <w:rPr>
                <w:sz w:val="22"/>
              </w:rPr>
              <w:t>Postgre</w:t>
            </w:r>
            <w:proofErr w:type="spellEnd"/>
            <w:r w:rsidRPr="002A60FB">
              <w:rPr>
                <w:sz w:val="22"/>
              </w:rPr>
              <w:t xml:space="preserve"> SQL</w:t>
            </w:r>
          </w:p>
        </w:tc>
        <w:tc>
          <w:tcPr>
            <w:tcW w:w="2647" w:type="pct"/>
            <w:tcBorders>
              <w:top w:val="nil"/>
              <w:left w:val="nil"/>
              <w:bottom w:val="single" w:sz="4" w:space="0" w:color="auto"/>
              <w:right w:val="single" w:sz="4" w:space="0" w:color="auto"/>
            </w:tcBorders>
            <w:shd w:val="clear" w:color="auto" w:fill="auto"/>
            <w:vAlign w:val="center"/>
          </w:tcPr>
          <w:p w14:paraId="4B69F69B" w14:textId="77777777" w:rsidR="002239FF" w:rsidRPr="002A60FB" w:rsidRDefault="00A21523">
            <w:pPr>
              <w:pStyle w:val="affffff1"/>
            </w:pPr>
            <w:r w:rsidRPr="007F738C">
              <w:t>14</w:t>
            </w:r>
            <w:r w:rsidRPr="002A60FB">
              <w:rPr>
                <w:rFonts w:hint="eastAsia"/>
              </w:rPr>
              <w:t>、</w:t>
            </w:r>
            <w:r w:rsidRPr="002A60FB">
              <w:t>13</w:t>
            </w:r>
            <w:r w:rsidRPr="002A60FB">
              <w:rPr>
                <w:rFonts w:hint="eastAsia"/>
              </w:rPr>
              <w:t>、</w:t>
            </w:r>
            <w:r w:rsidRPr="002A60FB">
              <w:t>12</w:t>
            </w:r>
            <w:r w:rsidRPr="002A60FB">
              <w:rPr>
                <w:rFonts w:hint="eastAsia"/>
              </w:rPr>
              <w:t>、</w:t>
            </w:r>
            <w:r w:rsidRPr="002A60FB">
              <w:t>11</w:t>
            </w:r>
            <w:r w:rsidRPr="002A60FB">
              <w:rPr>
                <w:rFonts w:hint="eastAsia"/>
              </w:rPr>
              <w:t>、</w:t>
            </w:r>
            <w:r w:rsidRPr="002A60FB">
              <w:t>10</w:t>
            </w:r>
            <w:r w:rsidRPr="002A60FB">
              <w:rPr>
                <w:rFonts w:hint="eastAsia"/>
              </w:rPr>
              <w:t>、</w:t>
            </w:r>
            <w:r w:rsidRPr="002A60FB">
              <w:t>9</w:t>
            </w:r>
          </w:p>
        </w:tc>
      </w:tr>
      <w:tr w:rsidR="002239FF" w:rsidRPr="002A60FB" w14:paraId="088D2B70"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4D7FE745"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3ED81576" w14:textId="77777777" w:rsidR="002239FF" w:rsidRPr="002A60FB" w:rsidRDefault="00A21523">
            <w:pPr>
              <w:pStyle w:val="affffff1"/>
            </w:pPr>
            <w:r w:rsidRPr="002A60FB">
              <w:rPr>
                <w:sz w:val="22"/>
              </w:rPr>
              <w:t>Teradata</w:t>
            </w:r>
          </w:p>
        </w:tc>
        <w:tc>
          <w:tcPr>
            <w:tcW w:w="2647" w:type="pct"/>
            <w:tcBorders>
              <w:top w:val="nil"/>
              <w:left w:val="nil"/>
              <w:bottom w:val="single" w:sz="4" w:space="0" w:color="auto"/>
              <w:right w:val="single" w:sz="4" w:space="0" w:color="auto"/>
            </w:tcBorders>
            <w:shd w:val="clear" w:color="auto" w:fill="auto"/>
            <w:vAlign w:val="center"/>
          </w:tcPr>
          <w:p w14:paraId="02BC3014" w14:textId="77777777" w:rsidR="002239FF" w:rsidRPr="002A60FB" w:rsidRDefault="00A21523">
            <w:pPr>
              <w:pStyle w:val="affffff1"/>
            </w:pPr>
            <w:r w:rsidRPr="002A60FB">
              <w:rPr>
                <w:rFonts w:hint="eastAsia"/>
              </w:rPr>
              <w:t>所有版本</w:t>
            </w:r>
          </w:p>
        </w:tc>
      </w:tr>
      <w:tr w:rsidR="002239FF" w:rsidRPr="002A60FB" w14:paraId="1CD23FC4" w14:textId="77777777">
        <w:trPr>
          <w:trHeight w:val="165"/>
          <w:jc w:val="center"/>
        </w:trPr>
        <w:tc>
          <w:tcPr>
            <w:tcW w:w="1028" w:type="pct"/>
            <w:vMerge/>
            <w:tcBorders>
              <w:left w:val="single" w:sz="4" w:space="0" w:color="auto"/>
              <w:right w:val="single" w:sz="4" w:space="0" w:color="auto"/>
            </w:tcBorders>
            <w:shd w:val="clear" w:color="auto" w:fill="auto"/>
            <w:vAlign w:val="center"/>
          </w:tcPr>
          <w:p w14:paraId="2AC815B3"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8F52C5D" w14:textId="77777777" w:rsidR="002239FF" w:rsidRPr="002A60FB" w:rsidRDefault="00A21523">
            <w:pPr>
              <w:pStyle w:val="affffff1"/>
            </w:pPr>
            <w:proofErr w:type="gramStart"/>
            <w:r w:rsidRPr="002A60FB">
              <w:rPr>
                <w:rFonts w:hint="eastAsia"/>
                <w:sz w:val="22"/>
              </w:rPr>
              <w:t>人大金</w:t>
            </w:r>
            <w:proofErr w:type="gramEnd"/>
            <w:r w:rsidRPr="002A60FB">
              <w:rPr>
                <w:rFonts w:hint="eastAsia"/>
                <w:sz w:val="22"/>
              </w:rPr>
              <w:t>仓（</w:t>
            </w:r>
            <w:proofErr w:type="spellStart"/>
            <w:r w:rsidRPr="002A60FB">
              <w:rPr>
                <w:sz w:val="22"/>
              </w:rPr>
              <w:t>Kingbase</w:t>
            </w:r>
            <w:proofErr w:type="spellEnd"/>
            <w:r w:rsidRPr="002A60FB">
              <w:rPr>
                <w:sz w:val="22"/>
              </w:rPr>
              <w:t>)</w:t>
            </w:r>
          </w:p>
        </w:tc>
        <w:tc>
          <w:tcPr>
            <w:tcW w:w="2647" w:type="pct"/>
            <w:tcBorders>
              <w:top w:val="nil"/>
              <w:left w:val="nil"/>
              <w:bottom w:val="single" w:sz="4" w:space="0" w:color="auto"/>
              <w:right w:val="single" w:sz="4" w:space="0" w:color="auto"/>
            </w:tcBorders>
            <w:shd w:val="clear" w:color="auto" w:fill="auto"/>
            <w:vAlign w:val="center"/>
          </w:tcPr>
          <w:p w14:paraId="50B3CD27" w14:textId="77777777" w:rsidR="002239FF" w:rsidRPr="002A60FB" w:rsidRDefault="00A21523">
            <w:pPr>
              <w:pStyle w:val="affffff1"/>
            </w:pPr>
            <w:r w:rsidRPr="002A60FB">
              <w:t>V8</w:t>
            </w:r>
            <w:r w:rsidRPr="002A60FB">
              <w:rPr>
                <w:rFonts w:hint="eastAsia"/>
              </w:rPr>
              <w:t>、</w:t>
            </w:r>
            <w:r w:rsidRPr="002A60FB">
              <w:t>V7</w:t>
            </w:r>
            <w:r w:rsidRPr="002A60FB">
              <w:rPr>
                <w:rFonts w:hint="eastAsia"/>
              </w:rPr>
              <w:t>、</w:t>
            </w:r>
            <w:r w:rsidRPr="002A60FB">
              <w:t>V6</w:t>
            </w:r>
          </w:p>
        </w:tc>
      </w:tr>
      <w:tr w:rsidR="002239FF" w:rsidRPr="002A60FB" w14:paraId="7480428A" w14:textId="77777777">
        <w:trPr>
          <w:trHeight w:val="319"/>
          <w:jc w:val="center"/>
        </w:trPr>
        <w:tc>
          <w:tcPr>
            <w:tcW w:w="1028" w:type="pct"/>
            <w:vMerge/>
            <w:tcBorders>
              <w:left w:val="single" w:sz="4" w:space="0" w:color="auto"/>
              <w:right w:val="single" w:sz="4" w:space="0" w:color="auto"/>
            </w:tcBorders>
            <w:shd w:val="clear" w:color="auto" w:fill="auto"/>
            <w:vAlign w:val="center"/>
          </w:tcPr>
          <w:p w14:paraId="48E4F993"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13475F29" w14:textId="77777777" w:rsidR="002239FF" w:rsidRPr="002A60FB" w:rsidRDefault="00A21523">
            <w:pPr>
              <w:pStyle w:val="affffff1"/>
            </w:pPr>
            <w:proofErr w:type="spellStart"/>
            <w:r w:rsidRPr="002A60FB">
              <w:rPr>
                <w:sz w:val="22"/>
              </w:rPr>
              <w:t>Gbase</w:t>
            </w:r>
            <w:proofErr w:type="spellEnd"/>
            <w:r w:rsidRPr="002A60FB">
              <w:rPr>
                <w:rFonts w:hint="eastAsia"/>
                <w:sz w:val="22"/>
              </w:rPr>
              <w:t>（南大通用）</w:t>
            </w:r>
          </w:p>
        </w:tc>
        <w:tc>
          <w:tcPr>
            <w:tcW w:w="2647" w:type="pct"/>
            <w:tcBorders>
              <w:top w:val="nil"/>
              <w:left w:val="nil"/>
              <w:bottom w:val="single" w:sz="4" w:space="0" w:color="auto"/>
              <w:right w:val="single" w:sz="4" w:space="0" w:color="auto"/>
            </w:tcBorders>
            <w:shd w:val="clear" w:color="auto" w:fill="auto"/>
            <w:vAlign w:val="center"/>
          </w:tcPr>
          <w:p w14:paraId="341A6ACE" w14:textId="77777777" w:rsidR="002239FF" w:rsidRPr="002A60FB" w:rsidRDefault="00A21523">
            <w:pPr>
              <w:pStyle w:val="affffff1"/>
            </w:pPr>
            <w:r w:rsidRPr="002A60FB">
              <w:t>8.8s</w:t>
            </w:r>
            <w:r w:rsidRPr="002A60FB">
              <w:rPr>
                <w:rFonts w:hint="eastAsia"/>
              </w:rPr>
              <w:t>、</w:t>
            </w:r>
            <w:r w:rsidRPr="002A60FB">
              <w:t>8.5a</w:t>
            </w:r>
          </w:p>
        </w:tc>
      </w:tr>
      <w:tr w:rsidR="002239FF" w:rsidRPr="002A60FB" w14:paraId="5F017071"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7785A2F0"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CC8C64D" w14:textId="77777777" w:rsidR="002239FF" w:rsidRPr="002A60FB" w:rsidRDefault="00A21523">
            <w:pPr>
              <w:pStyle w:val="affffff1"/>
            </w:pPr>
            <w:proofErr w:type="spellStart"/>
            <w:r w:rsidRPr="002A60FB">
              <w:rPr>
                <w:sz w:val="22"/>
              </w:rPr>
              <w:t>mariaDB</w:t>
            </w:r>
            <w:proofErr w:type="spellEnd"/>
          </w:p>
        </w:tc>
        <w:tc>
          <w:tcPr>
            <w:tcW w:w="2647" w:type="pct"/>
            <w:tcBorders>
              <w:top w:val="nil"/>
              <w:left w:val="nil"/>
              <w:bottom w:val="single" w:sz="4" w:space="0" w:color="auto"/>
              <w:right w:val="single" w:sz="4" w:space="0" w:color="auto"/>
            </w:tcBorders>
            <w:shd w:val="clear" w:color="auto" w:fill="auto"/>
            <w:vAlign w:val="center"/>
          </w:tcPr>
          <w:p w14:paraId="1D6C4E38" w14:textId="77777777" w:rsidR="002239FF" w:rsidRPr="002A60FB" w:rsidRDefault="00A21523">
            <w:pPr>
              <w:pStyle w:val="affffff1"/>
            </w:pPr>
            <w:r w:rsidRPr="002A60FB">
              <w:t>10.3</w:t>
            </w:r>
            <w:r w:rsidRPr="002A60FB">
              <w:rPr>
                <w:rFonts w:hint="eastAsia"/>
              </w:rPr>
              <w:t>、</w:t>
            </w:r>
            <w:r w:rsidRPr="002A60FB">
              <w:t>10.2</w:t>
            </w:r>
            <w:r w:rsidRPr="002A60FB">
              <w:rPr>
                <w:rFonts w:hint="eastAsia"/>
              </w:rPr>
              <w:t>、</w:t>
            </w:r>
            <w:r w:rsidRPr="002A60FB">
              <w:t>10.1</w:t>
            </w:r>
            <w:r w:rsidRPr="002A60FB">
              <w:rPr>
                <w:rFonts w:hint="eastAsia"/>
              </w:rPr>
              <w:t>、</w:t>
            </w:r>
            <w:r w:rsidRPr="002A60FB">
              <w:t>10.0</w:t>
            </w:r>
            <w:r w:rsidRPr="002A60FB">
              <w:rPr>
                <w:rFonts w:hint="eastAsia"/>
              </w:rPr>
              <w:t>、</w:t>
            </w:r>
            <w:r w:rsidRPr="002A60FB">
              <w:t>5.5</w:t>
            </w:r>
            <w:r w:rsidRPr="002A60FB">
              <w:rPr>
                <w:rFonts w:hint="eastAsia"/>
              </w:rPr>
              <w:t>、</w:t>
            </w:r>
            <w:r w:rsidRPr="002A60FB">
              <w:t>5.3</w:t>
            </w:r>
            <w:r w:rsidRPr="002A60FB">
              <w:rPr>
                <w:rFonts w:hint="eastAsia"/>
              </w:rPr>
              <w:t>、</w:t>
            </w:r>
            <w:r w:rsidRPr="002A60FB">
              <w:t>5.2</w:t>
            </w:r>
            <w:r w:rsidRPr="002A60FB">
              <w:rPr>
                <w:rFonts w:hint="eastAsia"/>
              </w:rPr>
              <w:t>、</w:t>
            </w:r>
            <w:r w:rsidRPr="002A60FB">
              <w:t>5.1</w:t>
            </w:r>
          </w:p>
        </w:tc>
      </w:tr>
      <w:tr w:rsidR="002239FF" w:rsidRPr="002A60FB" w14:paraId="7EEBE70E"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55437E6F"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19564AEF" w14:textId="77777777" w:rsidR="002239FF" w:rsidRPr="002A60FB" w:rsidRDefault="00A21523">
            <w:pPr>
              <w:pStyle w:val="affffff1"/>
            </w:pPr>
            <w:r w:rsidRPr="002A60FB">
              <w:rPr>
                <w:sz w:val="22"/>
              </w:rPr>
              <w:t>Hana</w:t>
            </w:r>
          </w:p>
        </w:tc>
        <w:tc>
          <w:tcPr>
            <w:tcW w:w="2647" w:type="pct"/>
            <w:tcBorders>
              <w:top w:val="nil"/>
              <w:left w:val="nil"/>
              <w:bottom w:val="single" w:sz="4" w:space="0" w:color="auto"/>
              <w:right w:val="single" w:sz="4" w:space="0" w:color="auto"/>
            </w:tcBorders>
            <w:shd w:val="clear" w:color="auto" w:fill="auto"/>
            <w:vAlign w:val="center"/>
          </w:tcPr>
          <w:p w14:paraId="1E8567CD" w14:textId="77777777" w:rsidR="002239FF" w:rsidRPr="002A60FB" w:rsidRDefault="00A21523">
            <w:pPr>
              <w:pStyle w:val="affffff1"/>
            </w:pPr>
            <w:r w:rsidRPr="002A60FB">
              <w:t>2.0</w:t>
            </w:r>
            <w:r w:rsidRPr="002A60FB">
              <w:rPr>
                <w:rFonts w:hint="eastAsia"/>
              </w:rPr>
              <w:t>、</w:t>
            </w:r>
            <w:r w:rsidRPr="002A60FB">
              <w:t>1.0</w:t>
            </w:r>
          </w:p>
        </w:tc>
      </w:tr>
      <w:tr w:rsidR="002239FF" w:rsidRPr="002A60FB" w14:paraId="4195DA4F"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3B0BFE25"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621A73C" w14:textId="77777777" w:rsidR="002239FF" w:rsidRPr="002A60FB" w:rsidRDefault="00A21523">
            <w:pPr>
              <w:pStyle w:val="affffff1"/>
            </w:pPr>
            <w:proofErr w:type="spellStart"/>
            <w:r w:rsidRPr="002A60FB">
              <w:rPr>
                <w:sz w:val="22"/>
              </w:rPr>
              <w:t>GaussDB</w:t>
            </w:r>
            <w:proofErr w:type="spellEnd"/>
          </w:p>
        </w:tc>
        <w:tc>
          <w:tcPr>
            <w:tcW w:w="2647" w:type="pct"/>
            <w:tcBorders>
              <w:top w:val="nil"/>
              <w:left w:val="nil"/>
              <w:bottom w:val="single" w:sz="4" w:space="0" w:color="auto"/>
              <w:right w:val="single" w:sz="4" w:space="0" w:color="auto"/>
            </w:tcBorders>
            <w:shd w:val="clear" w:color="auto" w:fill="auto"/>
            <w:vAlign w:val="center"/>
          </w:tcPr>
          <w:p w14:paraId="641981CF" w14:textId="77777777" w:rsidR="002239FF" w:rsidRPr="002A60FB" w:rsidRDefault="00A21523">
            <w:pPr>
              <w:pStyle w:val="affffff1"/>
            </w:pPr>
            <w:r w:rsidRPr="002A60FB">
              <w:t>300</w:t>
            </w:r>
            <w:r w:rsidRPr="002A60FB">
              <w:rPr>
                <w:rFonts w:hint="eastAsia"/>
              </w:rPr>
              <w:t>、</w:t>
            </w:r>
            <w:r w:rsidRPr="002A60FB">
              <w:t>200</w:t>
            </w:r>
            <w:r w:rsidRPr="002A60FB">
              <w:rPr>
                <w:rFonts w:hint="eastAsia"/>
              </w:rPr>
              <w:t>、</w:t>
            </w:r>
            <w:r w:rsidRPr="002A60FB">
              <w:t>100</w:t>
            </w:r>
          </w:p>
        </w:tc>
      </w:tr>
      <w:tr w:rsidR="002239FF" w:rsidRPr="002A60FB" w14:paraId="564EB9EF"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CE4E90F"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4CDAE8D" w14:textId="77777777" w:rsidR="002239FF" w:rsidRPr="002A60FB" w:rsidRDefault="00A21523">
            <w:pPr>
              <w:pStyle w:val="affffff1"/>
            </w:pPr>
            <w:proofErr w:type="spellStart"/>
            <w:r w:rsidRPr="002A60FB">
              <w:rPr>
                <w:sz w:val="22"/>
              </w:rPr>
              <w:t>librA</w:t>
            </w:r>
            <w:proofErr w:type="spellEnd"/>
          </w:p>
        </w:tc>
        <w:tc>
          <w:tcPr>
            <w:tcW w:w="2647" w:type="pct"/>
            <w:tcBorders>
              <w:top w:val="nil"/>
              <w:left w:val="nil"/>
              <w:bottom w:val="single" w:sz="4" w:space="0" w:color="auto"/>
              <w:right w:val="single" w:sz="4" w:space="0" w:color="auto"/>
            </w:tcBorders>
            <w:shd w:val="clear" w:color="auto" w:fill="auto"/>
            <w:vAlign w:val="center"/>
          </w:tcPr>
          <w:p w14:paraId="41AE49B7" w14:textId="77777777" w:rsidR="002239FF" w:rsidRPr="002A60FB" w:rsidRDefault="00A21523">
            <w:pPr>
              <w:pStyle w:val="affffff1"/>
            </w:pPr>
            <w:r w:rsidRPr="002A60FB">
              <w:t>6</w:t>
            </w:r>
          </w:p>
        </w:tc>
      </w:tr>
      <w:tr w:rsidR="002239FF" w:rsidRPr="002A60FB" w14:paraId="0BF31D0A"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53FF877"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22BC3A0" w14:textId="77777777" w:rsidR="002239FF" w:rsidRPr="002A60FB" w:rsidRDefault="00A21523">
            <w:pPr>
              <w:pStyle w:val="affffff1"/>
            </w:pPr>
            <w:r w:rsidRPr="002A60FB">
              <w:rPr>
                <w:sz w:val="22"/>
              </w:rPr>
              <w:t>K-DB</w:t>
            </w:r>
          </w:p>
        </w:tc>
        <w:tc>
          <w:tcPr>
            <w:tcW w:w="2647" w:type="pct"/>
            <w:tcBorders>
              <w:top w:val="nil"/>
              <w:left w:val="nil"/>
              <w:bottom w:val="single" w:sz="4" w:space="0" w:color="auto"/>
              <w:right w:val="single" w:sz="4" w:space="0" w:color="auto"/>
            </w:tcBorders>
            <w:shd w:val="clear" w:color="auto" w:fill="auto"/>
            <w:vAlign w:val="center"/>
          </w:tcPr>
          <w:p w14:paraId="03FC952A" w14:textId="77777777" w:rsidR="002239FF" w:rsidRPr="002A60FB" w:rsidRDefault="00A21523">
            <w:pPr>
              <w:pStyle w:val="affffff1"/>
            </w:pPr>
            <w:r w:rsidRPr="002A60FB">
              <w:t>11</w:t>
            </w:r>
          </w:p>
        </w:tc>
      </w:tr>
      <w:tr w:rsidR="002239FF" w:rsidRPr="002A60FB" w14:paraId="3A7791E6"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08ADC5A1"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0D835F6C" w14:textId="77777777" w:rsidR="002239FF" w:rsidRPr="002A60FB" w:rsidRDefault="00A21523">
            <w:pPr>
              <w:pStyle w:val="affffff1"/>
            </w:pPr>
            <w:proofErr w:type="spellStart"/>
            <w:r w:rsidRPr="002A60FB">
              <w:rPr>
                <w:sz w:val="22"/>
              </w:rPr>
              <w:t>SyBase</w:t>
            </w:r>
            <w:proofErr w:type="spellEnd"/>
            <w:r w:rsidRPr="002A60FB">
              <w:rPr>
                <w:sz w:val="22"/>
              </w:rPr>
              <w:t xml:space="preserve"> IQ</w:t>
            </w:r>
          </w:p>
        </w:tc>
        <w:tc>
          <w:tcPr>
            <w:tcW w:w="2647" w:type="pct"/>
            <w:tcBorders>
              <w:top w:val="nil"/>
              <w:left w:val="nil"/>
              <w:bottom w:val="single" w:sz="4" w:space="0" w:color="auto"/>
              <w:right w:val="single" w:sz="4" w:space="0" w:color="auto"/>
            </w:tcBorders>
            <w:shd w:val="clear" w:color="auto" w:fill="auto"/>
            <w:vAlign w:val="center"/>
          </w:tcPr>
          <w:p w14:paraId="03F072FA" w14:textId="77777777" w:rsidR="002239FF" w:rsidRPr="002A60FB" w:rsidRDefault="00A21523">
            <w:pPr>
              <w:pStyle w:val="affffff1"/>
            </w:pPr>
            <w:r w:rsidRPr="002A60FB">
              <w:t>15.4</w:t>
            </w:r>
          </w:p>
        </w:tc>
      </w:tr>
      <w:tr w:rsidR="002239FF" w:rsidRPr="002A60FB" w14:paraId="740408EF"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824FD6C"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E1ADC0B" w14:textId="77777777" w:rsidR="002239FF" w:rsidRPr="002A60FB" w:rsidRDefault="00A21523">
            <w:pPr>
              <w:pStyle w:val="affffff1"/>
            </w:pPr>
            <w:proofErr w:type="spellStart"/>
            <w:r w:rsidRPr="002A60FB">
              <w:rPr>
                <w:sz w:val="22"/>
              </w:rPr>
              <w:t>TiDB</w:t>
            </w:r>
            <w:proofErr w:type="spellEnd"/>
          </w:p>
        </w:tc>
        <w:tc>
          <w:tcPr>
            <w:tcW w:w="2647" w:type="pct"/>
            <w:tcBorders>
              <w:top w:val="nil"/>
              <w:left w:val="nil"/>
              <w:bottom w:val="single" w:sz="4" w:space="0" w:color="auto"/>
              <w:right w:val="single" w:sz="4" w:space="0" w:color="auto"/>
            </w:tcBorders>
            <w:shd w:val="clear" w:color="auto" w:fill="auto"/>
            <w:vAlign w:val="center"/>
          </w:tcPr>
          <w:p w14:paraId="47787A99" w14:textId="77777777" w:rsidR="002239FF" w:rsidRPr="002A60FB" w:rsidRDefault="00A21523">
            <w:pPr>
              <w:pStyle w:val="affffff1"/>
            </w:pPr>
            <w:r w:rsidRPr="002A60FB">
              <w:t>4.X</w:t>
            </w:r>
            <w:r w:rsidRPr="002A60FB">
              <w:rPr>
                <w:rFonts w:hint="eastAsia"/>
              </w:rPr>
              <w:t>、</w:t>
            </w:r>
            <w:r w:rsidRPr="002A60FB">
              <w:t>5.X</w:t>
            </w:r>
          </w:p>
        </w:tc>
      </w:tr>
      <w:tr w:rsidR="002239FF" w:rsidRPr="002A60FB" w14:paraId="2BBB4279"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59D7B25B"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42E23EE0" w14:textId="77777777" w:rsidR="002239FF" w:rsidRPr="002A60FB" w:rsidRDefault="00A21523">
            <w:pPr>
              <w:pStyle w:val="affffff1"/>
            </w:pPr>
            <w:r w:rsidRPr="002A60FB">
              <w:rPr>
                <w:sz w:val="22"/>
              </w:rPr>
              <w:t>Vertica</w:t>
            </w:r>
          </w:p>
        </w:tc>
        <w:tc>
          <w:tcPr>
            <w:tcW w:w="2647" w:type="pct"/>
            <w:tcBorders>
              <w:top w:val="nil"/>
              <w:left w:val="nil"/>
              <w:bottom w:val="single" w:sz="4" w:space="0" w:color="auto"/>
              <w:right w:val="single" w:sz="4" w:space="0" w:color="auto"/>
            </w:tcBorders>
            <w:shd w:val="clear" w:color="auto" w:fill="auto"/>
            <w:vAlign w:val="center"/>
          </w:tcPr>
          <w:p w14:paraId="7C92EDD7" w14:textId="77777777" w:rsidR="002239FF" w:rsidRPr="002A60FB" w:rsidRDefault="00A21523">
            <w:pPr>
              <w:pStyle w:val="affffff1"/>
            </w:pPr>
            <w:r w:rsidRPr="002A60FB">
              <w:t>11</w:t>
            </w:r>
            <w:r w:rsidRPr="002A60FB">
              <w:rPr>
                <w:rFonts w:hint="eastAsia"/>
              </w:rPr>
              <w:t>、</w:t>
            </w:r>
            <w:r w:rsidRPr="002A60FB">
              <w:t>10</w:t>
            </w:r>
            <w:r w:rsidRPr="002A60FB">
              <w:rPr>
                <w:rFonts w:hint="eastAsia"/>
              </w:rPr>
              <w:t>、</w:t>
            </w:r>
            <w:r w:rsidRPr="002A60FB">
              <w:t>9</w:t>
            </w:r>
            <w:r w:rsidRPr="002A60FB">
              <w:rPr>
                <w:rFonts w:hint="eastAsia"/>
              </w:rPr>
              <w:t>、</w:t>
            </w:r>
            <w:r w:rsidRPr="002A60FB">
              <w:t>8</w:t>
            </w:r>
            <w:r w:rsidRPr="002A60FB">
              <w:rPr>
                <w:rFonts w:hint="eastAsia"/>
              </w:rPr>
              <w:t>、</w:t>
            </w:r>
            <w:r w:rsidRPr="002A60FB">
              <w:t>7</w:t>
            </w:r>
          </w:p>
        </w:tc>
      </w:tr>
      <w:tr w:rsidR="002239FF" w:rsidRPr="002A60FB" w14:paraId="4E3E3656"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49F1EF0D"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16CB06B" w14:textId="77777777" w:rsidR="002239FF" w:rsidRPr="002A60FB" w:rsidRDefault="00A21523">
            <w:pPr>
              <w:pStyle w:val="affffff1"/>
            </w:pPr>
            <w:proofErr w:type="spellStart"/>
            <w:r w:rsidRPr="002A60FB">
              <w:rPr>
                <w:sz w:val="22"/>
              </w:rPr>
              <w:t>OceanBase</w:t>
            </w:r>
            <w:proofErr w:type="spellEnd"/>
          </w:p>
        </w:tc>
        <w:tc>
          <w:tcPr>
            <w:tcW w:w="2647" w:type="pct"/>
            <w:tcBorders>
              <w:top w:val="nil"/>
              <w:left w:val="nil"/>
              <w:bottom w:val="single" w:sz="4" w:space="0" w:color="auto"/>
              <w:right w:val="single" w:sz="4" w:space="0" w:color="auto"/>
            </w:tcBorders>
            <w:shd w:val="clear" w:color="auto" w:fill="auto"/>
            <w:vAlign w:val="center"/>
          </w:tcPr>
          <w:p w14:paraId="21B8EBE3" w14:textId="5F134582" w:rsidR="002239FF" w:rsidRPr="002A60FB" w:rsidRDefault="00A21523">
            <w:pPr>
              <w:pStyle w:val="a"/>
              <w:numPr>
                <w:ilvl w:val="0"/>
                <w:numId w:val="0"/>
              </w:numPr>
              <w:spacing w:before="158" w:after="158"/>
              <w:ind w:left="420" w:hanging="420"/>
              <w:rPr>
                <w:rFonts w:cs="Times New Roman"/>
              </w:rPr>
            </w:pPr>
            <w:r w:rsidRPr="008E2702">
              <w:rPr>
                <w:rFonts w:cs="Times New Roman"/>
              </w:rPr>
              <w:t>4.X</w:t>
            </w:r>
            <w:r w:rsidRPr="008E2702">
              <w:rPr>
                <w:rFonts w:cs="Times New Roman" w:hint="eastAsia"/>
              </w:rPr>
              <w:t>、</w:t>
            </w:r>
            <w:r w:rsidRPr="008E2702">
              <w:rPr>
                <w:rFonts w:cs="Times New Roman"/>
              </w:rPr>
              <w:t>3.X</w:t>
            </w:r>
            <w:r w:rsidRPr="008E2702">
              <w:rPr>
                <w:rFonts w:cs="Times New Roman" w:hint="eastAsia"/>
              </w:rPr>
              <w:t>、</w:t>
            </w:r>
            <w:r w:rsidRPr="008E2702">
              <w:rPr>
                <w:rFonts w:cs="Times New Roman"/>
              </w:rPr>
              <w:t>2.X</w:t>
            </w:r>
            <w:r w:rsidRPr="008E2702">
              <w:rPr>
                <w:rFonts w:cs="Times New Roman" w:hint="eastAsia"/>
                <w:color w:val="C00000"/>
                <w:sz w:val="20"/>
                <w:szCs w:val="18"/>
              </w:rPr>
              <w:t>【</w:t>
            </w:r>
            <w:r w:rsidRPr="008E2702">
              <w:rPr>
                <w:rFonts w:cs="Times New Roman"/>
                <w:color w:val="C00000"/>
                <w:sz w:val="20"/>
                <w:szCs w:val="18"/>
              </w:rPr>
              <w:t>4.X</w:t>
            </w:r>
            <w:r w:rsidRPr="008E2702">
              <w:rPr>
                <w:rFonts w:cs="Times New Roman" w:hint="eastAsia"/>
                <w:color w:val="C00000"/>
                <w:sz w:val="20"/>
                <w:szCs w:val="18"/>
              </w:rPr>
              <w:t>、</w:t>
            </w:r>
            <w:r w:rsidRPr="008E2702">
              <w:rPr>
                <w:rFonts w:cs="Times New Roman"/>
                <w:color w:val="C00000"/>
                <w:sz w:val="20"/>
                <w:szCs w:val="18"/>
              </w:rPr>
              <w:t>3.X</w:t>
            </w:r>
            <w:r w:rsidRPr="008E2702">
              <w:rPr>
                <w:rFonts w:cs="Times New Roman" w:hint="eastAsia"/>
                <w:color w:val="C00000"/>
                <w:sz w:val="20"/>
                <w:szCs w:val="18"/>
              </w:rPr>
              <w:t>为</w:t>
            </w:r>
            <w:r w:rsidR="0027243B">
              <w:rPr>
                <w:rFonts w:cs="Times New Roman"/>
                <w:color w:val="C00000"/>
                <w:sz w:val="20"/>
                <w:szCs w:val="18"/>
              </w:rPr>
              <w:t>V4.0R71</w:t>
            </w:r>
            <w:r w:rsidRPr="008E2702">
              <w:rPr>
                <w:rFonts w:cs="Times New Roman" w:hint="eastAsia"/>
                <w:color w:val="C00000"/>
                <w:sz w:val="20"/>
                <w:szCs w:val="18"/>
              </w:rPr>
              <w:t>版本专属特性】</w:t>
            </w:r>
          </w:p>
        </w:tc>
      </w:tr>
      <w:tr w:rsidR="002239FF" w:rsidRPr="002A60FB" w14:paraId="44208023"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43B75709"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B92CD48" w14:textId="77777777" w:rsidR="002239FF" w:rsidRPr="002A60FB" w:rsidRDefault="00A21523">
            <w:pPr>
              <w:pStyle w:val="affffff1"/>
            </w:pPr>
            <w:proofErr w:type="spellStart"/>
            <w:r w:rsidRPr="002A60FB">
              <w:rPr>
                <w:sz w:val="22"/>
              </w:rPr>
              <w:t>PolarDB</w:t>
            </w:r>
            <w:proofErr w:type="spellEnd"/>
          </w:p>
        </w:tc>
        <w:tc>
          <w:tcPr>
            <w:tcW w:w="2647" w:type="pct"/>
            <w:tcBorders>
              <w:top w:val="nil"/>
              <w:left w:val="nil"/>
              <w:bottom w:val="single" w:sz="4" w:space="0" w:color="auto"/>
              <w:right w:val="single" w:sz="4" w:space="0" w:color="auto"/>
            </w:tcBorders>
            <w:shd w:val="clear" w:color="auto" w:fill="auto"/>
            <w:vAlign w:val="center"/>
          </w:tcPr>
          <w:p w14:paraId="79DA3B43" w14:textId="77777777" w:rsidR="002239FF" w:rsidRPr="002A60FB" w:rsidRDefault="00A21523">
            <w:pPr>
              <w:pStyle w:val="affffff1"/>
            </w:pPr>
            <w:r w:rsidRPr="002A60FB">
              <w:rPr>
                <w:rFonts w:hint="eastAsia"/>
              </w:rPr>
              <w:t>兼容</w:t>
            </w:r>
            <w:r w:rsidRPr="002A60FB">
              <w:t>oracle</w:t>
            </w:r>
            <w:r w:rsidRPr="002A60FB">
              <w:rPr>
                <w:rFonts w:hint="eastAsia"/>
              </w:rPr>
              <w:t>语法版本、</w:t>
            </w:r>
            <w:r w:rsidRPr="002A60FB">
              <w:t>PostgreSQL</w:t>
            </w:r>
            <w:r w:rsidRPr="002A60FB">
              <w:rPr>
                <w:rFonts w:hint="eastAsia"/>
              </w:rPr>
              <w:t>版本、</w:t>
            </w:r>
            <w:r w:rsidRPr="002A60FB">
              <w:t>MySQL</w:t>
            </w:r>
            <w:r w:rsidRPr="002A60FB">
              <w:rPr>
                <w:rFonts w:hint="eastAsia"/>
              </w:rPr>
              <w:t>版本</w:t>
            </w:r>
          </w:p>
        </w:tc>
      </w:tr>
      <w:tr w:rsidR="002239FF" w:rsidRPr="002A60FB" w14:paraId="1934CEDB"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DE08FDD"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1AFBE043" w14:textId="77777777" w:rsidR="002239FF" w:rsidRPr="002A60FB" w:rsidRDefault="00A21523">
            <w:pPr>
              <w:pStyle w:val="affffff1"/>
            </w:pPr>
            <w:proofErr w:type="spellStart"/>
            <w:r w:rsidRPr="002A60FB">
              <w:rPr>
                <w:sz w:val="22"/>
              </w:rPr>
              <w:t>PolarDB</w:t>
            </w:r>
            <w:proofErr w:type="spellEnd"/>
            <w:r w:rsidRPr="002A60FB">
              <w:rPr>
                <w:sz w:val="22"/>
              </w:rPr>
              <w:t>-X</w:t>
            </w:r>
          </w:p>
        </w:tc>
        <w:tc>
          <w:tcPr>
            <w:tcW w:w="2647" w:type="pct"/>
            <w:tcBorders>
              <w:top w:val="nil"/>
              <w:left w:val="nil"/>
              <w:bottom w:val="single" w:sz="4" w:space="0" w:color="auto"/>
              <w:right w:val="single" w:sz="4" w:space="0" w:color="auto"/>
            </w:tcBorders>
            <w:shd w:val="clear" w:color="auto" w:fill="auto"/>
            <w:vAlign w:val="center"/>
          </w:tcPr>
          <w:p w14:paraId="4BD72F0C" w14:textId="77777777" w:rsidR="002239FF" w:rsidRPr="002A60FB" w:rsidRDefault="00A21523">
            <w:pPr>
              <w:pStyle w:val="affffff1"/>
            </w:pPr>
            <w:r w:rsidRPr="002A60FB">
              <w:t>2.0/MySQL5.7</w:t>
            </w:r>
            <w:r w:rsidRPr="002A60FB">
              <w:rPr>
                <w:rFonts w:hint="eastAsia"/>
              </w:rPr>
              <w:t>、</w:t>
            </w:r>
            <w:r w:rsidRPr="002A60FB">
              <w:t>1.0/MySQL5</w:t>
            </w:r>
            <w:r w:rsidRPr="002A60FB">
              <w:rPr>
                <w:rFonts w:hint="eastAsia"/>
              </w:rPr>
              <w:t>、</w:t>
            </w:r>
            <w:r w:rsidRPr="002A60FB">
              <w:t>1.0/MySQL8</w:t>
            </w:r>
          </w:p>
        </w:tc>
      </w:tr>
      <w:tr w:rsidR="002239FF" w:rsidRPr="002A60FB" w14:paraId="6E5627F9"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9F065D4"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367F2752" w14:textId="77777777" w:rsidR="002239FF" w:rsidRPr="002A60FB" w:rsidRDefault="00A21523">
            <w:pPr>
              <w:pStyle w:val="affffff1"/>
            </w:pPr>
            <w:proofErr w:type="spellStart"/>
            <w:r w:rsidRPr="002A60FB">
              <w:rPr>
                <w:sz w:val="22"/>
              </w:rPr>
              <w:t>AnalyticDB</w:t>
            </w:r>
            <w:proofErr w:type="spellEnd"/>
          </w:p>
        </w:tc>
        <w:tc>
          <w:tcPr>
            <w:tcW w:w="2647" w:type="pct"/>
            <w:tcBorders>
              <w:top w:val="nil"/>
              <w:left w:val="nil"/>
              <w:bottom w:val="single" w:sz="4" w:space="0" w:color="auto"/>
              <w:right w:val="single" w:sz="4" w:space="0" w:color="auto"/>
            </w:tcBorders>
            <w:shd w:val="clear" w:color="auto" w:fill="auto"/>
            <w:vAlign w:val="center"/>
          </w:tcPr>
          <w:p w14:paraId="47143C32" w14:textId="77777777" w:rsidR="002239FF" w:rsidRPr="002A60FB" w:rsidRDefault="00A21523">
            <w:pPr>
              <w:pStyle w:val="affffff1"/>
            </w:pPr>
            <w:r w:rsidRPr="002A60FB">
              <w:t>PostgreSQL</w:t>
            </w:r>
            <w:r w:rsidRPr="002A60FB">
              <w:rPr>
                <w:rFonts w:hint="eastAsia"/>
              </w:rPr>
              <w:t>版本、</w:t>
            </w:r>
            <w:r w:rsidRPr="002A60FB">
              <w:t>MySQL</w:t>
            </w:r>
            <w:r w:rsidRPr="002A60FB">
              <w:rPr>
                <w:rFonts w:hint="eastAsia"/>
              </w:rPr>
              <w:t>版本</w:t>
            </w:r>
          </w:p>
        </w:tc>
      </w:tr>
      <w:tr w:rsidR="002239FF" w:rsidRPr="002A60FB" w14:paraId="4359FAD5"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7A48652D"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465E7AF0" w14:textId="77777777" w:rsidR="002239FF" w:rsidRPr="002A60FB" w:rsidRDefault="00A21523">
            <w:pPr>
              <w:pStyle w:val="affffff1"/>
            </w:pPr>
            <w:proofErr w:type="spellStart"/>
            <w:r w:rsidRPr="002A60FB">
              <w:rPr>
                <w:sz w:val="22"/>
              </w:rPr>
              <w:t>TBase</w:t>
            </w:r>
            <w:proofErr w:type="spellEnd"/>
          </w:p>
        </w:tc>
        <w:tc>
          <w:tcPr>
            <w:tcW w:w="2647" w:type="pct"/>
            <w:tcBorders>
              <w:top w:val="nil"/>
              <w:left w:val="nil"/>
              <w:bottom w:val="single" w:sz="4" w:space="0" w:color="auto"/>
              <w:right w:val="single" w:sz="4" w:space="0" w:color="auto"/>
            </w:tcBorders>
            <w:shd w:val="clear" w:color="auto" w:fill="auto"/>
            <w:vAlign w:val="center"/>
          </w:tcPr>
          <w:p w14:paraId="319F3250" w14:textId="77777777" w:rsidR="002239FF" w:rsidRPr="002A60FB" w:rsidRDefault="00A21523">
            <w:pPr>
              <w:pStyle w:val="affffff1"/>
            </w:pPr>
            <w:r w:rsidRPr="002A60FB">
              <w:t>V2</w:t>
            </w:r>
          </w:p>
        </w:tc>
      </w:tr>
      <w:tr w:rsidR="002239FF" w:rsidRPr="002A60FB" w14:paraId="72A7D779"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6DF89A10"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53B4C19" w14:textId="77777777" w:rsidR="002239FF" w:rsidRPr="002A60FB" w:rsidRDefault="00A21523">
            <w:pPr>
              <w:pStyle w:val="affffff1"/>
            </w:pPr>
            <w:proofErr w:type="spellStart"/>
            <w:r w:rsidRPr="002A60FB">
              <w:rPr>
                <w:sz w:val="22"/>
              </w:rPr>
              <w:t>HighGo</w:t>
            </w:r>
            <w:proofErr w:type="spellEnd"/>
            <w:r w:rsidRPr="002A60FB">
              <w:rPr>
                <w:rFonts w:hint="eastAsia"/>
                <w:sz w:val="22"/>
              </w:rPr>
              <w:t>（</w:t>
            </w:r>
            <w:proofErr w:type="gramStart"/>
            <w:r w:rsidRPr="002A60FB">
              <w:rPr>
                <w:rFonts w:hint="eastAsia"/>
                <w:sz w:val="22"/>
              </w:rPr>
              <w:t>瀚</w:t>
            </w:r>
            <w:proofErr w:type="gramEnd"/>
            <w:r w:rsidRPr="002A60FB">
              <w:rPr>
                <w:rFonts w:hint="eastAsia"/>
                <w:sz w:val="22"/>
              </w:rPr>
              <w:t>高）</w:t>
            </w:r>
          </w:p>
        </w:tc>
        <w:tc>
          <w:tcPr>
            <w:tcW w:w="2647" w:type="pct"/>
            <w:tcBorders>
              <w:top w:val="nil"/>
              <w:left w:val="nil"/>
              <w:bottom w:val="single" w:sz="4" w:space="0" w:color="auto"/>
              <w:right w:val="single" w:sz="4" w:space="0" w:color="auto"/>
            </w:tcBorders>
            <w:shd w:val="clear" w:color="auto" w:fill="auto"/>
            <w:vAlign w:val="center"/>
          </w:tcPr>
          <w:p w14:paraId="7EE357AF" w14:textId="77777777" w:rsidR="002239FF" w:rsidRPr="002A60FB" w:rsidRDefault="00A21523">
            <w:pPr>
              <w:pStyle w:val="affffff1"/>
            </w:pPr>
            <w:r w:rsidRPr="002A60FB">
              <w:t>6.0</w:t>
            </w:r>
          </w:p>
        </w:tc>
      </w:tr>
      <w:tr w:rsidR="002239FF" w:rsidRPr="002A60FB" w14:paraId="4686198A"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C022363"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9144C21" w14:textId="77777777" w:rsidR="002239FF" w:rsidRPr="002A60FB" w:rsidRDefault="00A21523">
            <w:pPr>
              <w:pStyle w:val="affffff1"/>
            </w:pPr>
            <w:r w:rsidRPr="002A60FB">
              <w:t>TDSQL-C MySQL</w:t>
            </w:r>
          </w:p>
        </w:tc>
        <w:tc>
          <w:tcPr>
            <w:tcW w:w="2647" w:type="pct"/>
            <w:tcBorders>
              <w:top w:val="nil"/>
              <w:left w:val="nil"/>
              <w:bottom w:val="single" w:sz="4" w:space="0" w:color="auto"/>
              <w:right w:val="single" w:sz="4" w:space="0" w:color="auto"/>
            </w:tcBorders>
            <w:shd w:val="clear" w:color="auto" w:fill="auto"/>
            <w:vAlign w:val="center"/>
          </w:tcPr>
          <w:p w14:paraId="4AB96C8C" w14:textId="77777777" w:rsidR="002239FF" w:rsidRPr="002A60FB" w:rsidRDefault="00A21523">
            <w:pPr>
              <w:pStyle w:val="affffff1"/>
            </w:pPr>
            <w:r w:rsidRPr="002A60FB">
              <w:t>8.0</w:t>
            </w:r>
            <w:r w:rsidRPr="002A60FB">
              <w:rPr>
                <w:rFonts w:hint="eastAsia"/>
              </w:rPr>
              <w:t>、</w:t>
            </w:r>
            <w:r w:rsidRPr="002A60FB">
              <w:t>5.7</w:t>
            </w:r>
          </w:p>
        </w:tc>
      </w:tr>
      <w:tr w:rsidR="002239FF" w:rsidRPr="002A60FB" w14:paraId="6A833B86"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18EA571"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86D9F83" w14:textId="77777777" w:rsidR="002239FF" w:rsidRPr="002A60FB" w:rsidRDefault="00A21523">
            <w:pPr>
              <w:pStyle w:val="affffff1"/>
            </w:pPr>
            <w:r w:rsidRPr="002A60FB">
              <w:t>TDSQL-C PostgreSQL</w:t>
            </w:r>
          </w:p>
        </w:tc>
        <w:tc>
          <w:tcPr>
            <w:tcW w:w="2647" w:type="pct"/>
            <w:tcBorders>
              <w:top w:val="nil"/>
              <w:left w:val="nil"/>
              <w:bottom w:val="single" w:sz="4" w:space="0" w:color="auto"/>
              <w:right w:val="single" w:sz="4" w:space="0" w:color="auto"/>
            </w:tcBorders>
            <w:shd w:val="clear" w:color="auto" w:fill="auto"/>
            <w:vAlign w:val="center"/>
          </w:tcPr>
          <w:p w14:paraId="208D5F06" w14:textId="77777777" w:rsidR="002239FF" w:rsidRPr="002A60FB" w:rsidRDefault="00A21523">
            <w:pPr>
              <w:pStyle w:val="affffff1"/>
            </w:pPr>
            <w:r w:rsidRPr="002A60FB">
              <w:t>14</w:t>
            </w:r>
            <w:r w:rsidRPr="002A60FB">
              <w:rPr>
                <w:rFonts w:hint="eastAsia"/>
              </w:rPr>
              <w:t>、</w:t>
            </w:r>
            <w:r w:rsidRPr="002A60FB">
              <w:t>10</w:t>
            </w:r>
          </w:p>
        </w:tc>
      </w:tr>
      <w:tr w:rsidR="002239FF" w:rsidRPr="002A60FB" w14:paraId="29C0E7E2"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478F756C"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5987FBB" w14:textId="77777777" w:rsidR="002239FF" w:rsidRPr="002A60FB" w:rsidRDefault="00A21523">
            <w:pPr>
              <w:pStyle w:val="affffff1"/>
            </w:pPr>
            <w:proofErr w:type="spellStart"/>
            <w:r w:rsidRPr="002A60FB">
              <w:t>Percona</w:t>
            </w:r>
            <w:proofErr w:type="spellEnd"/>
            <w:r w:rsidRPr="002A60FB">
              <w:t>-MySQL</w:t>
            </w:r>
          </w:p>
        </w:tc>
        <w:tc>
          <w:tcPr>
            <w:tcW w:w="2647" w:type="pct"/>
            <w:tcBorders>
              <w:top w:val="nil"/>
              <w:left w:val="nil"/>
              <w:bottom w:val="single" w:sz="4" w:space="0" w:color="auto"/>
              <w:right w:val="single" w:sz="4" w:space="0" w:color="auto"/>
            </w:tcBorders>
            <w:shd w:val="clear" w:color="auto" w:fill="auto"/>
            <w:vAlign w:val="center"/>
          </w:tcPr>
          <w:p w14:paraId="26691E6C" w14:textId="015E74C1" w:rsidR="002239FF" w:rsidRPr="002A60FB" w:rsidRDefault="00A21523">
            <w:pPr>
              <w:pStyle w:val="affffff1"/>
            </w:pPr>
            <w:r w:rsidRPr="002A60FB">
              <w:t>8.0</w:t>
            </w:r>
            <w:r w:rsidRPr="002A60FB">
              <w:rPr>
                <w:rFonts w:hint="eastAsia"/>
              </w:rPr>
              <w:t>、</w:t>
            </w:r>
            <w:r w:rsidRPr="002A60FB">
              <w:t>5.7</w:t>
            </w:r>
            <w:r w:rsidRPr="002A60FB">
              <w:rPr>
                <w:rFonts w:hint="eastAsia"/>
              </w:rPr>
              <w:t>、</w:t>
            </w:r>
            <w:r w:rsidRPr="002A60FB">
              <w:t>5.6</w:t>
            </w:r>
            <w:r w:rsidRPr="008E2702">
              <w:rPr>
                <w:rFonts w:hint="eastAsia"/>
                <w:color w:val="C00000"/>
                <w:sz w:val="20"/>
                <w:szCs w:val="18"/>
              </w:rPr>
              <w:t>【</w:t>
            </w:r>
            <w:r w:rsidRPr="008E2702">
              <w:rPr>
                <w:color w:val="C00000"/>
                <w:sz w:val="20"/>
                <w:szCs w:val="18"/>
              </w:rPr>
              <w:t>V4.0.70</w:t>
            </w:r>
            <w:r w:rsidRPr="008E2702">
              <w:rPr>
                <w:rFonts w:hint="eastAsia"/>
                <w:color w:val="C00000"/>
                <w:sz w:val="20"/>
                <w:szCs w:val="18"/>
              </w:rPr>
              <w:t>及</w:t>
            </w:r>
            <w:r w:rsidR="0027243B">
              <w:rPr>
                <w:color w:val="C00000"/>
                <w:sz w:val="20"/>
                <w:szCs w:val="18"/>
              </w:rPr>
              <w:t>V4.0R71</w:t>
            </w:r>
            <w:r w:rsidRPr="008E2702">
              <w:rPr>
                <w:rFonts w:hint="eastAsia"/>
                <w:color w:val="C00000"/>
                <w:sz w:val="20"/>
                <w:szCs w:val="18"/>
              </w:rPr>
              <w:t>版本专属特性】</w:t>
            </w:r>
          </w:p>
        </w:tc>
      </w:tr>
      <w:tr w:rsidR="002239FF" w:rsidRPr="002A60FB" w14:paraId="0E975ECA"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688C89FD"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2969449" w14:textId="77777777" w:rsidR="002239FF" w:rsidRPr="002A60FB" w:rsidRDefault="00A21523">
            <w:pPr>
              <w:pStyle w:val="affffff1"/>
            </w:pPr>
            <w:proofErr w:type="spellStart"/>
            <w:r w:rsidRPr="002A60FB">
              <w:t>Vastbase</w:t>
            </w:r>
            <w:proofErr w:type="spellEnd"/>
          </w:p>
        </w:tc>
        <w:tc>
          <w:tcPr>
            <w:tcW w:w="2647" w:type="pct"/>
            <w:tcBorders>
              <w:top w:val="nil"/>
              <w:left w:val="nil"/>
              <w:bottom w:val="single" w:sz="4" w:space="0" w:color="auto"/>
              <w:right w:val="single" w:sz="4" w:space="0" w:color="auto"/>
            </w:tcBorders>
            <w:shd w:val="clear" w:color="auto" w:fill="auto"/>
            <w:vAlign w:val="center"/>
          </w:tcPr>
          <w:p w14:paraId="15C3AB82" w14:textId="1FB1D281" w:rsidR="002239FF" w:rsidRPr="002A60FB" w:rsidRDefault="00A21523">
            <w:pPr>
              <w:pStyle w:val="affffff1"/>
            </w:pPr>
            <w:r w:rsidRPr="002A60FB">
              <w:t>2.x</w:t>
            </w:r>
            <w:r w:rsidRPr="008E2702">
              <w:rPr>
                <w:rFonts w:hint="eastAsia"/>
                <w:color w:val="C00000"/>
                <w:sz w:val="20"/>
                <w:szCs w:val="18"/>
              </w:rPr>
              <w:t>【</w:t>
            </w:r>
            <w:r w:rsidRPr="008E2702">
              <w:rPr>
                <w:color w:val="C00000"/>
                <w:sz w:val="20"/>
                <w:szCs w:val="18"/>
              </w:rPr>
              <w:t>V4.0.70</w:t>
            </w:r>
            <w:r w:rsidRPr="008E2702">
              <w:rPr>
                <w:rFonts w:hint="eastAsia"/>
                <w:color w:val="C00000"/>
                <w:sz w:val="20"/>
                <w:szCs w:val="18"/>
              </w:rPr>
              <w:t>及</w:t>
            </w:r>
            <w:r w:rsidR="0027243B">
              <w:rPr>
                <w:color w:val="C00000"/>
                <w:sz w:val="20"/>
                <w:szCs w:val="18"/>
              </w:rPr>
              <w:t>V4.0R71</w:t>
            </w:r>
            <w:r w:rsidRPr="008E2702">
              <w:rPr>
                <w:rFonts w:hint="eastAsia"/>
                <w:color w:val="C00000"/>
                <w:sz w:val="20"/>
                <w:szCs w:val="18"/>
              </w:rPr>
              <w:t>版本专属特性】</w:t>
            </w:r>
          </w:p>
        </w:tc>
      </w:tr>
      <w:tr w:rsidR="002239FF" w:rsidRPr="002A60FB" w14:paraId="41DDFAC8" w14:textId="77777777">
        <w:trPr>
          <w:trHeight w:val="90"/>
          <w:jc w:val="center"/>
        </w:trPr>
        <w:tc>
          <w:tcPr>
            <w:tcW w:w="1028" w:type="pct"/>
            <w:vMerge/>
            <w:tcBorders>
              <w:left w:val="single" w:sz="4" w:space="0" w:color="auto"/>
              <w:right w:val="single" w:sz="4" w:space="0" w:color="auto"/>
            </w:tcBorders>
            <w:shd w:val="clear" w:color="auto" w:fill="auto"/>
            <w:vAlign w:val="center"/>
          </w:tcPr>
          <w:p w14:paraId="601C2693"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3300C246" w14:textId="77777777" w:rsidR="002239FF" w:rsidRPr="002A60FB" w:rsidRDefault="00A21523">
            <w:pPr>
              <w:pStyle w:val="affffff1"/>
            </w:pPr>
            <w:proofErr w:type="spellStart"/>
            <w:r w:rsidRPr="002A60FB">
              <w:t>Clickhouse</w:t>
            </w:r>
            <w:proofErr w:type="spellEnd"/>
            <w:r w:rsidRPr="002A60FB">
              <w:t>-MySQL</w:t>
            </w:r>
          </w:p>
        </w:tc>
        <w:tc>
          <w:tcPr>
            <w:tcW w:w="2647" w:type="pct"/>
            <w:tcBorders>
              <w:top w:val="nil"/>
              <w:left w:val="nil"/>
              <w:bottom w:val="single" w:sz="4" w:space="0" w:color="auto"/>
              <w:right w:val="single" w:sz="4" w:space="0" w:color="auto"/>
            </w:tcBorders>
            <w:shd w:val="clear" w:color="auto" w:fill="auto"/>
            <w:vAlign w:val="center"/>
          </w:tcPr>
          <w:p w14:paraId="3F29CE59" w14:textId="03E54FCC" w:rsidR="002239FF" w:rsidRPr="002A60FB" w:rsidRDefault="00A21523">
            <w:pPr>
              <w:pStyle w:val="affffff1"/>
            </w:pPr>
            <w:r w:rsidRPr="002A60FB">
              <w:rPr>
                <w:rFonts w:hint="eastAsia"/>
              </w:rPr>
              <w:t>所有版本</w:t>
            </w:r>
            <w:r w:rsidRPr="008E2702">
              <w:rPr>
                <w:rFonts w:hint="eastAsia"/>
                <w:color w:val="C00000"/>
                <w:sz w:val="20"/>
                <w:szCs w:val="18"/>
              </w:rPr>
              <w:t>【</w:t>
            </w:r>
            <w:r w:rsidRPr="008E2702">
              <w:rPr>
                <w:color w:val="C00000"/>
                <w:sz w:val="20"/>
                <w:szCs w:val="18"/>
              </w:rPr>
              <w:t>V4.0.70</w:t>
            </w:r>
            <w:r w:rsidRPr="008E2702">
              <w:rPr>
                <w:rFonts w:hint="eastAsia"/>
                <w:color w:val="C00000"/>
                <w:sz w:val="20"/>
                <w:szCs w:val="18"/>
              </w:rPr>
              <w:t>及</w:t>
            </w:r>
            <w:r w:rsidR="0027243B">
              <w:rPr>
                <w:color w:val="C00000"/>
                <w:sz w:val="20"/>
                <w:szCs w:val="18"/>
              </w:rPr>
              <w:t>V4.0R71</w:t>
            </w:r>
            <w:r w:rsidRPr="008E2702">
              <w:rPr>
                <w:rFonts w:hint="eastAsia"/>
                <w:color w:val="C00000"/>
                <w:sz w:val="20"/>
                <w:szCs w:val="18"/>
              </w:rPr>
              <w:t>版本专属特性】</w:t>
            </w:r>
          </w:p>
        </w:tc>
      </w:tr>
      <w:tr w:rsidR="002239FF" w:rsidRPr="002A60FB" w14:paraId="47160C7A"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7BEAAB4F"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4BB0209" w14:textId="77777777" w:rsidR="002239FF" w:rsidRPr="002A60FB" w:rsidRDefault="00A21523">
            <w:pPr>
              <w:pStyle w:val="affffff1"/>
            </w:pPr>
            <w:proofErr w:type="spellStart"/>
            <w:r w:rsidRPr="002A60FB">
              <w:t>teleDB</w:t>
            </w:r>
            <w:proofErr w:type="spellEnd"/>
            <w:r w:rsidRPr="002A60FB">
              <w:t>-MySQL</w:t>
            </w:r>
          </w:p>
        </w:tc>
        <w:tc>
          <w:tcPr>
            <w:tcW w:w="2647" w:type="pct"/>
            <w:tcBorders>
              <w:top w:val="nil"/>
              <w:left w:val="nil"/>
              <w:bottom w:val="single" w:sz="4" w:space="0" w:color="auto"/>
              <w:right w:val="single" w:sz="4" w:space="0" w:color="auto"/>
            </w:tcBorders>
            <w:shd w:val="clear" w:color="auto" w:fill="auto"/>
          </w:tcPr>
          <w:p w14:paraId="454A1BB7" w14:textId="0F32F52E" w:rsidR="002239FF" w:rsidRPr="002A60FB" w:rsidRDefault="00A21523">
            <w:pPr>
              <w:pStyle w:val="affffff1"/>
              <w:rPr>
                <w:highlight w:val="yellow"/>
              </w:rPr>
            </w:pPr>
            <w:r w:rsidRPr="002A60FB">
              <w:rPr>
                <w:rFonts w:hint="eastAsia"/>
              </w:rPr>
              <w:t>所有版本</w:t>
            </w:r>
            <w:r w:rsidRPr="008E2702">
              <w:rPr>
                <w:rFonts w:hint="eastAsia"/>
                <w:color w:val="C00000"/>
                <w:sz w:val="20"/>
                <w:szCs w:val="18"/>
              </w:rPr>
              <w:t>【</w:t>
            </w:r>
            <w:r w:rsidR="0027243B">
              <w:rPr>
                <w:color w:val="C00000"/>
                <w:sz w:val="20"/>
                <w:szCs w:val="18"/>
              </w:rPr>
              <w:t>V4.0R71</w:t>
            </w:r>
            <w:r w:rsidRPr="008E2702">
              <w:rPr>
                <w:rFonts w:hint="eastAsia"/>
                <w:color w:val="C00000"/>
                <w:sz w:val="20"/>
                <w:szCs w:val="18"/>
              </w:rPr>
              <w:t>版本专属特性】</w:t>
            </w:r>
          </w:p>
        </w:tc>
      </w:tr>
      <w:tr w:rsidR="002239FF" w:rsidRPr="002A60FB" w14:paraId="010C6F1B" w14:textId="77777777">
        <w:trPr>
          <w:trHeight w:val="290"/>
          <w:jc w:val="center"/>
        </w:trPr>
        <w:tc>
          <w:tcPr>
            <w:tcW w:w="1028" w:type="pct"/>
            <w:vMerge/>
            <w:tcBorders>
              <w:left w:val="single" w:sz="4" w:space="0" w:color="auto"/>
              <w:bottom w:val="single" w:sz="4" w:space="0" w:color="auto"/>
              <w:right w:val="single" w:sz="4" w:space="0" w:color="auto"/>
            </w:tcBorders>
            <w:shd w:val="clear" w:color="auto" w:fill="auto"/>
            <w:vAlign w:val="center"/>
          </w:tcPr>
          <w:p w14:paraId="33E98BB9"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1A20529" w14:textId="77777777" w:rsidR="002239FF" w:rsidRPr="002A60FB" w:rsidRDefault="00A21523">
            <w:pPr>
              <w:pStyle w:val="affffff1"/>
            </w:pPr>
            <w:proofErr w:type="spellStart"/>
            <w:r w:rsidRPr="002A60FB">
              <w:t>teleDB</w:t>
            </w:r>
            <w:proofErr w:type="spellEnd"/>
            <w:r w:rsidRPr="002A60FB">
              <w:t>-PostgreSQL</w:t>
            </w:r>
          </w:p>
        </w:tc>
        <w:tc>
          <w:tcPr>
            <w:tcW w:w="2647" w:type="pct"/>
            <w:tcBorders>
              <w:top w:val="nil"/>
              <w:left w:val="nil"/>
              <w:bottom w:val="single" w:sz="4" w:space="0" w:color="auto"/>
              <w:right w:val="single" w:sz="4" w:space="0" w:color="auto"/>
            </w:tcBorders>
            <w:shd w:val="clear" w:color="auto" w:fill="auto"/>
          </w:tcPr>
          <w:p w14:paraId="5FACBE46" w14:textId="30F49A0D" w:rsidR="002239FF" w:rsidRPr="002A60FB" w:rsidRDefault="00A21523">
            <w:pPr>
              <w:pStyle w:val="affffff1"/>
              <w:rPr>
                <w:highlight w:val="yellow"/>
              </w:rPr>
            </w:pPr>
            <w:r w:rsidRPr="002A60FB">
              <w:rPr>
                <w:rFonts w:hint="eastAsia"/>
              </w:rPr>
              <w:t>所有版本</w:t>
            </w:r>
            <w:r w:rsidRPr="008E2702">
              <w:rPr>
                <w:rFonts w:hint="eastAsia"/>
                <w:color w:val="C00000"/>
                <w:sz w:val="20"/>
                <w:szCs w:val="18"/>
              </w:rPr>
              <w:t>【</w:t>
            </w:r>
            <w:r w:rsidR="0027243B">
              <w:rPr>
                <w:color w:val="C00000"/>
                <w:sz w:val="20"/>
                <w:szCs w:val="18"/>
              </w:rPr>
              <w:t>V4.0R71</w:t>
            </w:r>
            <w:r w:rsidRPr="008E2702">
              <w:rPr>
                <w:rFonts w:hint="eastAsia"/>
                <w:color w:val="C00000"/>
                <w:sz w:val="20"/>
                <w:szCs w:val="18"/>
              </w:rPr>
              <w:t>版本专属特性】</w:t>
            </w:r>
          </w:p>
        </w:tc>
      </w:tr>
      <w:tr w:rsidR="002239FF" w:rsidRPr="002A60FB" w14:paraId="63533D10" w14:textId="77777777">
        <w:trPr>
          <w:trHeight w:val="290"/>
          <w:jc w:val="center"/>
        </w:trPr>
        <w:tc>
          <w:tcPr>
            <w:tcW w:w="1028" w:type="pct"/>
            <w:vMerge w:val="restart"/>
            <w:tcBorders>
              <w:top w:val="nil"/>
              <w:left w:val="single" w:sz="4" w:space="0" w:color="auto"/>
              <w:right w:val="single" w:sz="4" w:space="0" w:color="auto"/>
            </w:tcBorders>
            <w:shd w:val="clear" w:color="auto" w:fill="auto"/>
            <w:vAlign w:val="center"/>
          </w:tcPr>
          <w:p w14:paraId="550F12F5" w14:textId="77777777" w:rsidR="002239FF" w:rsidRPr="002A60FB" w:rsidRDefault="00A21523">
            <w:pPr>
              <w:spacing w:before="158" w:after="158"/>
              <w:rPr>
                <w:rFonts w:cs="Times New Roman"/>
              </w:rPr>
            </w:pPr>
            <w:r w:rsidRPr="008E2702">
              <w:rPr>
                <w:rFonts w:cs="Times New Roman" w:hint="eastAsia"/>
              </w:rPr>
              <w:t>非关系型</w:t>
            </w:r>
          </w:p>
        </w:tc>
        <w:tc>
          <w:tcPr>
            <w:tcW w:w="1325" w:type="pct"/>
            <w:tcBorders>
              <w:top w:val="nil"/>
              <w:left w:val="nil"/>
              <w:bottom w:val="single" w:sz="4" w:space="0" w:color="auto"/>
              <w:right w:val="single" w:sz="4" w:space="0" w:color="auto"/>
            </w:tcBorders>
            <w:shd w:val="clear" w:color="auto" w:fill="auto"/>
            <w:vAlign w:val="center"/>
          </w:tcPr>
          <w:p w14:paraId="3E572B07" w14:textId="77777777" w:rsidR="002239FF" w:rsidRPr="002A60FB" w:rsidRDefault="00A21523">
            <w:pPr>
              <w:pStyle w:val="affffff1"/>
            </w:pPr>
            <w:r w:rsidRPr="002A60FB">
              <w:rPr>
                <w:sz w:val="22"/>
              </w:rPr>
              <w:t>MongoDB</w:t>
            </w:r>
          </w:p>
        </w:tc>
        <w:tc>
          <w:tcPr>
            <w:tcW w:w="2647" w:type="pct"/>
            <w:tcBorders>
              <w:top w:val="nil"/>
              <w:left w:val="nil"/>
              <w:bottom w:val="single" w:sz="4" w:space="0" w:color="auto"/>
              <w:right w:val="single" w:sz="4" w:space="0" w:color="auto"/>
            </w:tcBorders>
            <w:shd w:val="clear" w:color="auto" w:fill="auto"/>
            <w:vAlign w:val="center"/>
          </w:tcPr>
          <w:p w14:paraId="311A91AC" w14:textId="77777777" w:rsidR="002239FF" w:rsidRPr="002A60FB" w:rsidRDefault="00A21523">
            <w:pPr>
              <w:pStyle w:val="affffff1"/>
            </w:pPr>
            <w:r w:rsidRPr="002A60FB">
              <w:t>5.x</w:t>
            </w:r>
            <w:r w:rsidRPr="002A60FB">
              <w:rPr>
                <w:rFonts w:hint="eastAsia"/>
              </w:rPr>
              <w:t>、</w:t>
            </w:r>
            <w:r w:rsidRPr="002A60FB">
              <w:t>4.x</w:t>
            </w:r>
            <w:r w:rsidRPr="002A60FB">
              <w:rPr>
                <w:rFonts w:hint="eastAsia"/>
              </w:rPr>
              <w:t>、</w:t>
            </w:r>
            <w:r w:rsidRPr="002A60FB">
              <w:t>3.x</w:t>
            </w:r>
            <w:r w:rsidRPr="002A60FB">
              <w:rPr>
                <w:rFonts w:hint="eastAsia"/>
              </w:rPr>
              <w:t>、</w:t>
            </w:r>
            <w:r w:rsidRPr="002A60FB">
              <w:t>2.x</w:t>
            </w:r>
          </w:p>
        </w:tc>
      </w:tr>
      <w:tr w:rsidR="002239FF" w:rsidRPr="002A60FB" w14:paraId="38FC4563"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0B5A76E4"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88FC7C5" w14:textId="77777777" w:rsidR="002239FF" w:rsidRPr="002A60FB" w:rsidRDefault="00A21523">
            <w:pPr>
              <w:pStyle w:val="affffff1"/>
            </w:pPr>
            <w:proofErr w:type="spellStart"/>
            <w:r w:rsidRPr="002A60FB">
              <w:rPr>
                <w:sz w:val="22"/>
              </w:rPr>
              <w:t>Hbase</w:t>
            </w:r>
            <w:proofErr w:type="spellEnd"/>
            <w:r w:rsidRPr="002A60FB">
              <w:rPr>
                <w:rFonts w:hint="eastAsia"/>
                <w:sz w:val="22"/>
              </w:rPr>
              <w:t>（</w:t>
            </w:r>
            <w:proofErr w:type="spellStart"/>
            <w:r w:rsidRPr="002A60FB">
              <w:rPr>
                <w:sz w:val="22"/>
              </w:rPr>
              <w:t>Protobuf</w:t>
            </w:r>
            <w:proofErr w:type="spellEnd"/>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2EEF9A39" w14:textId="77777777" w:rsidR="002239FF" w:rsidRPr="002A60FB" w:rsidRDefault="00A21523">
            <w:pPr>
              <w:pStyle w:val="affffff1"/>
            </w:pPr>
            <w:r w:rsidRPr="002A60FB">
              <w:rPr>
                <w:rFonts w:hint="eastAsia"/>
              </w:rPr>
              <w:t>所有版本</w:t>
            </w:r>
          </w:p>
        </w:tc>
      </w:tr>
      <w:tr w:rsidR="002239FF" w:rsidRPr="002A60FB" w14:paraId="76C8A37E"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40FEC826"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095123D6" w14:textId="77777777" w:rsidR="002239FF" w:rsidRPr="002A60FB" w:rsidRDefault="00A21523">
            <w:pPr>
              <w:pStyle w:val="affffff1"/>
            </w:pPr>
            <w:proofErr w:type="spellStart"/>
            <w:r w:rsidRPr="002A60FB">
              <w:rPr>
                <w:sz w:val="22"/>
              </w:rPr>
              <w:t>Hbase</w:t>
            </w:r>
            <w:proofErr w:type="spellEnd"/>
            <w:r w:rsidRPr="002A60FB">
              <w:rPr>
                <w:rFonts w:hint="eastAsia"/>
                <w:sz w:val="22"/>
              </w:rPr>
              <w:t>（</w:t>
            </w:r>
            <w:r w:rsidRPr="002A60FB">
              <w:rPr>
                <w:sz w:val="22"/>
              </w:rPr>
              <w:t>Thrift</w:t>
            </w:r>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08D88DE8" w14:textId="77777777" w:rsidR="002239FF" w:rsidRPr="002A60FB" w:rsidRDefault="00A21523">
            <w:pPr>
              <w:pStyle w:val="affffff1"/>
            </w:pPr>
            <w:r w:rsidRPr="002A60FB">
              <w:t>thrift2</w:t>
            </w:r>
            <w:r w:rsidRPr="002A60FB">
              <w:rPr>
                <w:rFonts w:hint="eastAsia"/>
              </w:rPr>
              <w:t>、</w:t>
            </w:r>
            <w:r w:rsidRPr="002A60FB">
              <w:t>thrifrt1</w:t>
            </w:r>
          </w:p>
        </w:tc>
      </w:tr>
      <w:tr w:rsidR="002239FF" w:rsidRPr="002A60FB" w14:paraId="5B9C2CA8"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0A350B0B"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FF5589F" w14:textId="77777777" w:rsidR="002239FF" w:rsidRPr="002A60FB" w:rsidRDefault="00A21523">
            <w:pPr>
              <w:pStyle w:val="affffff1"/>
            </w:pPr>
            <w:r w:rsidRPr="002A60FB">
              <w:rPr>
                <w:sz w:val="22"/>
              </w:rPr>
              <w:t>Hive</w:t>
            </w:r>
          </w:p>
        </w:tc>
        <w:tc>
          <w:tcPr>
            <w:tcW w:w="2647" w:type="pct"/>
            <w:tcBorders>
              <w:top w:val="nil"/>
              <w:left w:val="nil"/>
              <w:bottom w:val="single" w:sz="4" w:space="0" w:color="auto"/>
              <w:right w:val="single" w:sz="4" w:space="0" w:color="auto"/>
            </w:tcBorders>
            <w:shd w:val="clear" w:color="auto" w:fill="auto"/>
            <w:vAlign w:val="center"/>
          </w:tcPr>
          <w:p w14:paraId="7255AB5E" w14:textId="77777777" w:rsidR="002239FF" w:rsidRPr="002A60FB" w:rsidRDefault="00A21523">
            <w:pPr>
              <w:pStyle w:val="affffff1"/>
            </w:pPr>
            <w:r w:rsidRPr="002A60FB">
              <w:t>3.x</w:t>
            </w:r>
            <w:r w:rsidRPr="002A60FB">
              <w:rPr>
                <w:rFonts w:hint="eastAsia"/>
              </w:rPr>
              <w:t>、</w:t>
            </w:r>
            <w:r w:rsidRPr="002A60FB">
              <w:t>2.x</w:t>
            </w:r>
            <w:r w:rsidRPr="002A60FB">
              <w:rPr>
                <w:rFonts w:hint="eastAsia"/>
              </w:rPr>
              <w:t>、</w:t>
            </w:r>
            <w:r w:rsidRPr="002A60FB">
              <w:t>1.x</w:t>
            </w:r>
          </w:p>
        </w:tc>
      </w:tr>
      <w:tr w:rsidR="002239FF" w:rsidRPr="002A60FB" w14:paraId="0EFDCC94"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16A1E72"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F1EC718" w14:textId="77777777" w:rsidR="002239FF" w:rsidRPr="002A60FB" w:rsidRDefault="00A21523">
            <w:pPr>
              <w:pStyle w:val="affffff1"/>
            </w:pPr>
            <w:r w:rsidRPr="002A60FB">
              <w:rPr>
                <w:sz w:val="22"/>
              </w:rPr>
              <w:t>Redis</w:t>
            </w:r>
          </w:p>
        </w:tc>
        <w:tc>
          <w:tcPr>
            <w:tcW w:w="2647" w:type="pct"/>
            <w:tcBorders>
              <w:top w:val="nil"/>
              <w:left w:val="nil"/>
              <w:bottom w:val="single" w:sz="4" w:space="0" w:color="auto"/>
              <w:right w:val="single" w:sz="4" w:space="0" w:color="auto"/>
            </w:tcBorders>
            <w:shd w:val="clear" w:color="auto" w:fill="auto"/>
            <w:vAlign w:val="center"/>
          </w:tcPr>
          <w:p w14:paraId="4AC8A8BA" w14:textId="77777777" w:rsidR="002239FF" w:rsidRPr="002A60FB" w:rsidRDefault="00A21523">
            <w:pPr>
              <w:pStyle w:val="affffff1"/>
            </w:pPr>
            <w:r w:rsidRPr="002A60FB">
              <w:rPr>
                <w:rFonts w:hint="eastAsia"/>
              </w:rPr>
              <w:t>所有版本</w:t>
            </w:r>
          </w:p>
        </w:tc>
      </w:tr>
      <w:tr w:rsidR="002239FF" w:rsidRPr="002A60FB" w14:paraId="0B8DCE7B"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399DF78C"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C2E8F05" w14:textId="77777777" w:rsidR="002239FF" w:rsidRPr="002A60FB" w:rsidRDefault="00A21523">
            <w:pPr>
              <w:pStyle w:val="affffff1"/>
            </w:pPr>
            <w:r w:rsidRPr="002A60FB">
              <w:rPr>
                <w:sz w:val="22"/>
              </w:rPr>
              <w:t>Elasticsearch</w:t>
            </w:r>
          </w:p>
        </w:tc>
        <w:tc>
          <w:tcPr>
            <w:tcW w:w="2647" w:type="pct"/>
            <w:tcBorders>
              <w:top w:val="nil"/>
              <w:left w:val="nil"/>
              <w:bottom w:val="single" w:sz="4" w:space="0" w:color="auto"/>
              <w:right w:val="single" w:sz="4" w:space="0" w:color="auto"/>
            </w:tcBorders>
            <w:shd w:val="clear" w:color="auto" w:fill="auto"/>
            <w:vAlign w:val="center"/>
          </w:tcPr>
          <w:p w14:paraId="2131B8DE" w14:textId="77777777" w:rsidR="002239FF" w:rsidRPr="002A60FB" w:rsidRDefault="00A21523">
            <w:pPr>
              <w:pStyle w:val="affffff1"/>
            </w:pPr>
            <w:r w:rsidRPr="002A60FB">
              <w:rPr>
                <w:rFonts w:hint="eastAsia"/>
              </w:rPr>
              <w:t>所有版本</w:t>
            </w:r>
          </w:p>
        </w:tc>
      </w:tr>
      <w:tr w:rsidR="002239FF" w:rsidRPr="002A60FB" w14:paraId="200596B5"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5A36F024"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08A77C68" w14:textId="77777777" w:rsidR="002239FF" w:rsidRPr="002A60FB" w:rsidRDefault="00A21523">
            <w:pPr>
              <w:pStyle w:val="affffff1"/>
            </w:pPr>
            <w:r w:rsidRPr="002A60FB">
              <w:rPr>
                <w:sz w:val="22"/>
              </w:rPr>
              <w:t>Cassandra</w:t>
            </w:r>
          </w:p>
        </w:tc>
        <w:tc>
          <w:tcPr>
            <w:tcW w:w="2647" w:type="pct"/>
            <w:tcBorders>
              <w:top w:val="nil"/>
              <w:left w:val="nil"/>
              <w:bottom w:val="single" w:sz="4" w:space="0" w:color="auto"/>
              <w:right w:val="single" w:sz="4" w:space="0" w:color="auto"/>
            </w:tcBorders>
            <w:shd w:val="clear" w:color="auto" w:fill="auto"/>
            <w:vAlign w:val="center"/>
          </w:tcPr>
          <w:p w14:paraId="1C5C67C4" w14:textId="77777777" w:rsidR="002239FF" w:rsidRPr="002A60FB" w:rsidRDefault="00A21523">
            <w:pPr>
              <w:pStyle w:val="affffff1"/>
            </w:pPr>
            <w:r w:rsidRPr="002A60FB">
              <w:t>3.X</w:t>
            </w:r>
          </w:p>
        </w:tc>
      </w:tr>
      <w:tr w:rsidR="002239FF" w:rsidRPr="002A60FB" w14:paraId="7CF9E8FE"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17362B1"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129DD7FA" w14:textId="77777777" w:rsidR="002239FF" w:rsidRPr="002A60FB" w:rsidRDefault="00A21523">
            <w:pPr>
              <w:pStyle w:val="affffff1"/>
            </w:pPr>
            <w:r w:rsidRPr="002A60FB">
              <w:rPr>
                <w:sz w:val="22"/>
              </w:rPr>
              <w:t>HDFS</w:t>
            </w:r>
          </w:p>
        </w:tc>
        <w:tc>
          <w:tcPr>
            <w:tcW w:w="2647" w:type="pct"/>
            <w:tcBorders>
              <w:top w:val="nil"/>
              <w:left w:val="nil"/>
              <w:bottom w:val="single" w:sz="4" w:space="0" w:color="auto"/>
              <w:right w:val="single" w:sz="4" w:space="0" w:color="auto"/>
            </w:tcBorders>
            <w:shd w:val="clear" w:color="auto" w:fill="auto"/>
            <w:vAlign w:val="center"/>
          </w:tcPr>
          <w:p w14:paraId="4C7343B9" w14:textId="77777777" w:rsidR="002239FF" w:rsidRPr="002A60FB" w:rsidRDefault="00A21523">
            <w:pPr>
              <w:pStyle w:val="affffff1"/>
            </w:pPr>
            <w:r w:rsidRPr="002A60FB">
              <w:rPr>
                <w:rFonts w:hint="eastAsia"/>
              </w:rPr>
              <w:t>所有版本</w:t>
            </w:r>
          </w:p>
        </w:tc>
      </w:tr>
      <w:tr w:rsidR="002239FF" w:rsidRPr="002A60FB" w14:paraId="403B6F54"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A6C61D8"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4AF261D3" w14:textId="77777777" w:rsidR="002239FF" w:rsidRPr="002A60FB" w:rsidRDefault="00A21523">
            <w:pPr>
              <w:pStyle w:val="affffff1"/>
            </w:pPr>
            <w:r w:rsidRPr="002A60FB">
              <w:rPr>
                <w:sz w:val="22"/>
              </w:rPr>
              <w:t>impala</w:t>
            </w:r>
          </w:p>
        </w:tc>
        <w:tc>
          <w:tcPr>
            <w:tcW w:w="2647" w:type="pct"/>
            <w:tcBorders>
              <w:top w:val="nil"/>
              <w:left w:val="nil"/>
              <w:bottom w:val="single" w:sz="4" w:space="0" w:color="auto"/>
              <w:right w:val="single" w:sz="4" w:space="0" w:color="auto"/>
            </w:tcBorders>
            <w:shd w:val="clear" w:color="auto" w:fill="auto"/>
            <w:vAlign w:val="center"/>
          </w:tcPr>
          <w:p w14:paraId="4F9FCAFF" w14:textId="77777777" w:rsidR="002239FF" w:rsidRPr="002A60FB" w:rsidRDefault="00A21523">
            <w:pPr>
              <w:pStyle w:val="affffff1"/>
            </w:pPr>
            <w:r w:rsidRPr="002A60FB">
              <w:t>3.X</w:t>
            </w:r>
          </w:p>
        </w:tc>
      </w:tr>
      <w:tr w:rsidR="002239FF" w:rsidRPr="002A60FB" w14:paraId="61C884CD"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432AC96D"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B7E2141" w14:textId="77777777" w:rsidR="002239FF" w:rsidRPr="002A60FB" w:rsidRDefault="00A21523">
            <w:pPr>
              <w:pStyle w:val="affffff1"/>
            </w:pPr>
            <w:proofErr w:type="spellStart"/>
            <w:r w:rsidRPr="002A60FB">
              <w:rPr>
                <w:sz w:val="22"/>
              </w:rPr>
              <w:t>graphbase</w:t>
            </w:r>
            <w:proofErr w:type="spellEnd"/>
          </w:p>
        </w:tc>
        <w:tc>
          <w:tcPr>
            <w:tcW w:w="2647" w:type="pct"/>
            <w:tcBorders>
              <w:top w:val="nil"/>
              <w:left w:val="nil"/>
              <w:bottom w:val="single" w:sz="4" w:space="0" w:color="auto"/>
              <w:right w:val="single" w:sz="4" w:space="0" w:color="auto"/>
            </w:tcBorders>
            <w:shd w:val="clear" w:color="auto" w:fill="auto"/>
            <w:vAlign w:val="center"/>
          </w:tcPr>
          <w:p w14:paraId="10CE9F78" w14:textId="77777777" w:rsidR="002239FF" w:rsidRPr="002A60FB" w:rsidRDefault="00A21523">
            <w:pPr>
              <w:pStyle w:val="affffff1"/>
            </w:pPr>
            <w:r w:rsidRPr="002A60FB">
              <w:t>6</w:t>
            </w:r>
          </w:p>
        </w:tc>
      </w:tr>
      <w:tr w:rsidR="002239FF" w:rsidRPr="002A60FB" w14:paraId="0F30FFA5"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649B8DE1"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3E9ECFAC" w14:textId="77777777" w:rsidR="002239FF" w:rsidRPr="002A60FB" w:rsidRDefault="00A21523">
            <w:pPr>
              <w:pStyle w:val="affffff1"/>
            </w:pPr>
            <w:r w:rsidRPr="002A60FB">
              <w:rPr>
                <w:sz w:val="22"/>
              </w:rPr>
              <w:t>Greenplum</w:t>
            </w:r>
          </w:p>
        </w:tc>
        <w:tc>
          <w:tcPr>
            <w:tcW w:w="2647" w:type="pct"/>
            <w:tcBorders>
              <w:top w:val="nil"/>
              <w:left w:val="nil"/>
              <w:bottom w:val="single" w:sz="4" w:space="0" w:color="auto"/>
              <w:right w:val="single" w:sz="4" w:space="0" w:color="auto"/>
            </w:tcBorders>
            <w:shd w:val="clear" w:color="auto" w:fill="auto"/>
            <w:vAlign w:val="center"/>
          </w:tcPr>
          <w:p w14:paraId="6D91D8A4" w14:textId="77777777" w:rsidR="002239FF" w:rsidRPr="002A60FB" w:rsidRDefault="00A21523">
            <w:pPr>
              <w:pStyle w:val="affffff1"/>
            </w:pPr>
            <w:r w:rsidRPr="002A60FB">
              <w:t>5</w:t>
            </w:r>
            <w:r w:rsidRPr="002A60FB">
              <w:rPr>
                <w:rFonts w:hint="eastAsia"/>
              </w:rPr>
              <w:t>、</w:t>
            </w:r>
            <w:r w:rsidRPr="002A60FB">
              <w:t>6</w:t>
            </w:r>
          </w:p>
        </w:tc>
      </w:tr>
      <w:tr w:rsidR="002239FF" w:rsidRPr="002A60FB" w14:paraId="31A06B68"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65CC1E5A"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2B5527D" w14:textId="77777777" w:rsidR="002239FF" w:rsidRPr="002A60FB" w:rsidRDefault="00A21523">
            <w:pPr>
              <w:pStyle w:val="affffff1"/>
            </w:pPr>
            <w:r w:rsidRPr="002A60FB">
              <w:rPr>
                <w:sz w:val="22"/>
              </w:rPr>
              <w:t>Spark SQL(thrift</w:t>
            </w:r>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612A5F8C" w14:textId="77777777" w:rsidR="002239FF" w:rsidRPr="002A60FB" w:rsidRDefault="00A21523">
            <w:pPr>
              <w:pStyle w:val="affffff1"/>
            </w:pPr>
            <w:r w:rsidRPr="002A60FB">
              <w:t>2.x</w:t>
            </w:r>
            <w:r w:rsidRPr="002A60FB">
              <w:rPr>
                <w:rFonts w:hint="eastAsia"/>
              </w:rPr>
              <w:t>、</w:t>
            </w:r>
            <w:r w:rsidRPr="002A60FB">
              <w:t>1.x</w:t>
            </w:r>
          </w:p>
        </w:tc>
      </w:tr>
      <w:tr w:rsidR="002239FF" w:rsidRPr="002A60FB" w14:paraId="0EA22EE2"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72453DAF"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55C58A9" w14:textId="77777777" w:rsidR="002239FF" w:rsidRPr="002A60FB" w:rsidRDefault="00A21523">
            <w:pPr>
              <w:pStyle w:val="affffff1"/>
            </w:pPr>
            <w:r w:rsidRPr="002A60FB">
              <w:rPr>
                <w:sz w:val="22"/>
              </w:rPr>
              <w:t>Spark SQL(RESTful</w:t>
            </w:r>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22C22F6D" w14:textId="77777777" w:rsidR="002239FF" w:rsidRPr="002A60FB" w:rsidRDefault="00A21523">
            <w:pPr>
              <w:pStyle w:val="affffff1"/>
            </w:pPr>
            <w:r w:rsidRPr="002A60FB">
              <w:t>2.x</w:t>
            </w:r>
            <w:r w:rsidRPr="002A60FB">
              <w:rPr>
                <w:rFonts w:hint="eastAsia"/>
              </w:rPr>
              <w:t>、</w:t>
            </w:r>
            <w:r w:rsidRPr="002A60FB">
              <w:t>1.x</w:t>
            </w:r>
          </w:p>
        </w:tc>
      </w:tr>
      <w:tr w:rsidR="002239FF" w:rsidRPr="002A60FB" w14:paraId="1F8C08E8"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7EED561C"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20D7158" w14:textId="77777777" w:rsidR="002239FF" w:rsidRPr="002A60FB" w:rsidRDefault="00A21523">
            <w:pPr>
              <w:pStyle w:val="affffff1"/>
            </w:pPr>
            <w:r w:rsidRPr="002A60FB">
              <w:rPr>
                <w:sz w:val="22"/>
              </w:rPr>
              <w:t>SSDB</w:t>
            </w:r>
          </w:p>
        </w:tc>
        <w:tc>
          <w:tcPr>
            <w:tcW w:w="2647" w:type="pct"/>
            <w:tcBorders>
              <w:top w:val="nil"/>
              <w:left w:val="nil"/>
              <w:bottom w:val="single" w:sz="4" w:space="0" w:color="auto"/>
              <w:right w:val="single" w:sz="4" w:space="0" w:color="auto"/>
            </w:tcBorders>
            <w:shd w:val="clear" w:color="auto" w:fill="auto"/>
            <w:vAlign w:val="center"/>
          </w:tcPr>
          <w:p w14:paraId="08C242DF" w14:textId="77777777" w:rsidR="002239FF" w:rsidRPr="002A60FB" w:rsidRDefault="00A21523">
            <w:pPr>
              <w:pStyle w:val="affffff1"/>
            </w:pPr>
            <w:r w:rsidRPr="002A60FB">
              <w:rPr>
                <w:rFonts w:hint="eastAsia"/>
              </w:rPr>
              <w:t>所有版本</w:t>
            </w:r>
          </w:p>
        </w:tc>
      </w:tr>
      <w:tr w:rsidR="002239FF" w:rsidRPr="002A60FB" w14:paraId="62FF9AFF"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5A3E5FFB"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5F506C3" w14:textId="77777777" w:rsidR="002239FF" w:rsidRPr="002A60FB" w:rsidRDefault="00A21523">
            <w:pPr>
              <w:pStyle w:val="affffff1"/>
            </w:pPr>
            <w:proofErr w:type="spellStart"/>
            <w:r w:rsidRPr="002A60FB">
              <w:rPr>
                <w:sz w:val="22"/>
              </w:rPr>
              <w:t>ArangoDB</w:t>
            </w:r>
            <w:proofErr w:type="spellEnd"/>
          </w:p>
        </w:tc>
        <w:tc>
          <w:tcPr>
            <w:tcW w:w="2647" w:type="pct"/>
            <w:tcBorders>
              <w:top w:val="nil"/>
              <w:left w:val="nil"/>
              <w:bottom w:val="single" w:sz="4" w:space="0" w:color="auto"/>
              <w:right w:val="single" w:sz="4" w:space="0" w:color="auto"/>
            </w:tcBorders>
            <w:shd w:val="clear" w:color="auto" w:fill="auto"/>
            <w:vAlign w:val="center"/>
          </w:tcPr>
          <w:p w14:paraId="441133DE" w14:textId="77777777" w:rsidR="002239FF" w:rsidRPr="002A60FB" w:rsidRDefault="00A21523">
            <w:pPr>
              <w:pStyle w:val="affffff1"/>
            </w:pPr>
            <w:r w:rsidRPr="002A60FB">
              <w:t>3.4.9</w:t>
            </w:r>
          </w:p>
        </w:tc>
      </w:tr>
      <w:tr w:rsidR="002239FF" w:rsidRPr="002A60FB" w14:paraId="54CA0417" w14:textId="77777777">
        <w:trPr>
          <w:trHeight w:val="469"/>
          <w:jc w:val="center"/>
        </w:trPr>
        <w:tc>
          <w:tcPr>
            <w:tcW w:w="1028" w:type="pct"/>
            <w:vMerge/>
            <w:tcBorders>
              <w:left w:val="single" w:sz="4" w:space="0" w:color="auto"/>
              <w:right w:val="single" w:sz="4" w:space="0" w:color="auto"/>
            </w:tcBorders>
            <w:shd w:val="clear" w:color="auto" w:fill="auto"/>
            <w:vAlign w:val="center"/>
          </w:tcPr>
          <w:p w14:paraId="02EA1031"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87BDC53" w14:textId="77777777" w:rsidR="002239FF" w:rsidRPr="002A60FB" w:rsidRDefault="00A21523">
            <w:pPr>
              <w:pStyle w:val="affffff1"/>
            </w:pPr>
            <w:r w:rsidRPr="002A60FB">
              <w:rPr>
                <w:sz w:val="22"/>
              </w:rPr>
              <w:t>Neo4j</w:t>
            </w:r>
          </w:p>
        </w:tc>
        <w:tc>
          <w:tcPr>
            <w:tcW w:w="2647" w:type="pct"/>
            <w:tcBorders>
              <w:top w:val="nil"/>
              <w:left w:val="nil"/>
              <w:bottom w:val="single" w:sz="4" w:space="0" w:color="auto"/>
              <w:right w:val="single" w:sz="4" w:space="0" w:color="auto"/>
            </w:tcBorders>
            <w:shd w:val="clear" w:color="auto" w:fill="auto"/>
            <w:vAlign w:val="center"/>
          </w:tcPr>
          <w:p w14:paraId="72C042A7" w14:textId="77777777" w:rsidR="002239FF" w:rsidRPr="002A60FB" w:rsidRDefault="00A21523">
            <w:pPr>
              <w:pStyle w:val="affffff1"/>
            </w:pPr>
            <w:r w:rsidRPr="002A60FB">
              <w:t>4.2.0</w:t>
            </w:r>
          </w:p>
        </w:tc>
      </w:tr>
      <w:tr w:rsidR="002239FF" w:rsidRPr="002A60FB" w14:paraId="36958B08"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650BD745"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124E6802" w14:textId="77777777" w:rsidR="002239FF" w:rsidRPr="002A60FB" w:rsidRDefault="00A21523">
            <w:pPr>
              <w:pStyle w:val="affffff1"/>
            </w:pPr>
            <w:proofErr w:type="spellStart"/>
            <w:r w:rsidRPr="002A60FB">
              <w:rPr>
                <w:sz w:val="22"/>
              </w:rPr>
              <w:t>OrientDB</w:t>
            </w:r>
            <w:proofErr w:type="spellEnd"/>
          </w:p>
        </w:tc>
        <w:tc>
          <w:tcPr>
            <w:tcW w:w="2647" w:type="pct"/>
            <w:tcBorders>
              <w:top w:val="nil"/>
              <w:left w:val="nil"/>
              <w:bottom w:val="single" w:sz="4" w:space="0" w:color="auto"/>
              <w:right w:val="single" w:sz="4" w:space="0" w:color="auto"/>
            </w:tcBorders>
            <w:shd w:val="clear" w:color="auto" w:fill="auto"/>
            <w:vAlign w:val="center"/>
          </w:tcPr>
          <w:p w14:paraId="64F8C474" w14:textId="77777777" w:rsidR="002239FF" w:rsidRPr="002A60FB" w:rsidRDefault="00A21523">
            <w:pPr>
              <w:pStyle w:val="affffff1"/>
            </w:pPr>
            <w:r w:rsidRPr="002A60FB">
              <w:t>3.1.6</w:t>
            </w:r>
          </w:p>
        </w:tc>
      </w:tr>
      <w:tr w:rsidR="002239FF" w:rsidRPr="002A60FB" w14:paraId="2E126BE6" w14:textId="77777777">
        <w:trPr>
          <w:trHeight w:val="290"/>
          <w:jc w:val="center"/>
        </w:trPr>
        <w:tc>
          <w:tcPr>
            <w:tcW w:w="1028" w:type="pct"/>
            <w:vMerge/>
            <w:tcBorders>
              <w:left w:val="single" w:sz="4" w:space="0" w:color="auto"/>
              <w:bottom w:val="single" w:sz="4" w:space="0" w:color="auto"/>
              <w:right w:val="single" w:sz="4" w:space="0" w:color="auto"/>
            </w:tcBorders>
            <w:shd w:val="clear" w:color="auto" w:fill="auto"/>
            <w:vAlign w:val="center"/>
          </w:tcPr>
          <w:p w14:paraId="2203732C"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79661A79" w14:textId="77777777" w:rsidR="002239FF" w:rsidRPr="002A60FB" w:rsidRDefault="00A21523">
            <w:pPr>
              <w:pStyle w:val="affffff1"/>
              <w:rPr>
                <w:sz w:val="22"/>
              </w:rPr>
            </w:pPr>
            <w:proofErr w:type="spellStart"/>
            <w:r w:rsidRPr="002A60FB">
              <w:rPr>
                <w:sz w:val="22"/>
              </w:rPr>
              <w:t>Percona</w:t>
            </w:r>
            <w:proofErr w:type="spellEnd"/>
            <w:r w:rsidRPr="002A60FB">
              <w:rPr>
                <w:sz w:val="22"/>
              </w:rPr>
              <w:t>-MongoDB</w:t>
            </w:r>
          </w:p>
        </w:tc>
        <w:tc>
          <w:tcPr>
            <w:tcW w:w="2647" w:type="pct"/>
            <w:tcBorders>
              <w:top w:val="nil"/>
              <w:left w:val="nil"/>
              <w:bottom w:val="single" w:sz="4" w:space="0" w:color="auto"/>
              <w:right w:val="single" w:sz="4" w:space="0" w:color="auto"/>
            </w:tcBorders>
            <w:shd w:val="clear" w:color="auto" w:fill="auto"/>
            <w:vAlign w:val="center"/>
          </w:tcPr>
          <w:p w14:paraId="5D129CB3" w14:textId="32C6A6A0" w:rsidR="002239FF" w:rsidRPr="002A60FB" w:rsidRDefault="00A21523">
            <w:pPr>
              <w:pStyle w:val="affffff1"/>
            </w:pPr>
            <w:r w:rsidRPr="002A60FB">
              <w:t>5.x</w:t>
            </w:r>
            <w:r w:rsidRPr="002A60FB">
              <w:rPr>
                <w:rFonts w:hint="eastAsia"/>
              </w:rPr>
              <w:t>、</w:t>
            </w:r>
            <w:r w:rsidRPr="002A60FB">
              <w:t>4.x</w:t>
            </w:r>
            <w:r w:rsidRPr="008E2702">
              <w:rPr>
                <w:rFonts w:hint="eastAsia"/>
                <w:color w:val="C00000"/>
                <w:sz w:val="20"/>
                <w:szCs w:val="18"/>
              </w:rPr>
              <w:t>【</w:t>
            </w:r>
            <w:r w:rsidRPr="008E2702">
              <w:rPr>
                <w:color w:val="C00000"/>
                <w:sz w:val="20"/>
                <w:szCs w:val="18"/>
              </w:rPr>
              <w:t>V4.0.70</w:t>
            </w:r>
            <w:r w:rsidRPr="008E2702">
              <w:rPr>
                <w:rFonts w:hint="eastAsia"/>
                <w:color w:val="C00000"/>
                <w:sz w:val="20"/>
                <w:szCs w:val="18"/>
              </w:rPr>
              <w:t>及</w:t>
            </w:r>
            <w:r w:rsidR="0027243B">
              <w:rPr>
                <w:color w:val="C00000"/>
                <w:sz w:val="20"/>
                <w:szCs w:val="18"/>
              </w:rPr>
              <w:t>V4.0R71</w:t>
            </w:r>
            <w:r w:rsidRPr="008E2702">
              <w:rPr>
                <w:rFonts w:hint="eastAsia"/>
                <w:color w:val="C00000"/>
                <w:sz w:val="20"/>
                <w:szCs w:val="18"/>
              </w:rPr>
              <w:t>版本专属特性】</w:t>
            </w:r>
          </w:p>
        </w:tc>
      </w:tr>
      <w:tr w:rsidR="002239FF" w:rsidRPr="002A60FB" w14:paraId="0D65DDAB" w14:textId="77777777">
        <w:trPr>
          <w:trHeight w:val="290"/>
          <w:jc w:val="center"/>
        </w:trPr>
        <w:tc>
          <w:tcPr>
            <w:tcW w:w="1028" w:type="pct"/>
            <w:vMerge w:val="restart"/>
            <w:tcBorders>
              <w:top w:val="nil"/>
              <w:left w:val="single" w:sz="4" w:space="0" w:color="auto"/>
              <w:right w:val="single" w:sz="4" w:space="0" w:color="auto"/>
            </w:tcBorders>
            <w:shd w:val="clear" w:color="auto" w:fill="auto"/>
            <w:vAlign w:val="center"/>
          </w:tcPr>
          <w:p w14:paraId="13C22D79" w14:textId="77777777" w:rsidR="002239FF" w:rsidRPr="002A60FB" w:rsidRDefault="00A21523">
            <w:pPr>
              <w:spacing w:before="158" w:after="158"/>
              <w:rPr>
                <w:rFonts w:cs="Times New Roman"/>
              </w:rPr>
            </w:pPr>
            <w:r w:rsidRPr="008E2702">
              <w:rPr>
                <w:rFonts w:cs="Times New Roman" w:hint="eastAsia"/>
              </w:rPr>
              <w:t>大数据</w:t>
            </w:r>
          </w:p>
        </w:tc>
        <w:tc>
          <w:tcPr>
            <w:tcW w:w="1325" w:type="pct"/>
            <w:tcBorders>
              <w:top w:val="nil"/>
              <w:left w:val="nil"/>
              <w:bottom w:val="single" w:sz="4" w:space="0" w:color="auto"/>
              <w:right w:val="single" w:sz="4" w:space="0" w:color="auto"/>
            </w:tcBorders>
            <w:shd w:val="clear" w:color="auto" w:fill="auto"/>
            <w:vAlign w:val="center"/>
          </w:tcPr>
          <w:p w14:paraId="1B574969" w14:textId="77777777" w:rsidR="002239FF" w:rsidRPr="002A60FB" w:rsidRDefault="00A21523">
            <w:pPr>
              <w:pStyle w:val="affffff1"/>
            </w:pPr>
            <w:proofErr w:type="spellStart"/>
            <w:r w:rsidRPr="002A60FB">
              <w:rPr>
                <w:sz w:val="22"/>
              </w:rPr>
              <w:t>Hbase</w:t>
            </w:r>
            <w:proofErr w:type="spellEnd"/>
            <w:r w:rsidRPr="002A60FB">
              <w:rPr>
                <w:rFonts w:hint="eastAsia"/>
                <w:sz w:val="22"/>
              </w:rPr>
              <w:t>（</w:t>
            </w:r>
            <w:proofErr w:type="spellStart"/>
            <w:r w:rsidRPr="002A60FB">
              <w:rPr>
                <w:sz w:val="22"/>
              </w:rPr>
              <w:t>Protobuf</w:t>
            </w:r>
            <w:proofErr w:type="spellEnd"/>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7EA7FB6F" w14:textId="77777777" w:rsidR="002239FF" w:rsidRPr="002A60FB" w:rsidRDefault="00A21523">
            <w:pPr>
              <w:pStyle w:val="affffff1"/>
            </w:pPr>
            <w:r w:rsidRPr="002A60FB">
              <w:rPr>
                <w:rFonts w:hint="eastAsia"/>
              </w:rPr>
              <w:t>所有版本</w:t>
            </w:r>
          </w:p>
        </w:tc>
      </w:tr>
      <w:tr w:rsidR="002239FF" w:rsidRPr="002A60FB" w14:paraId="593648E4"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7F5A4D7"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45C19D07" w14:textId="77777777" w:rsidR="002239FF" w:rsidRPr="002A60FB" w:rsidRDefault="00A21523">
            <w:pPr>
              <w:pStyle w:val="affffff1"/>
            </w:pPr>
            <w:proofErr w:type="spellStart"/>
            <w:r w:rsidRPr="002A60FB">
              <w:rPr>
                <w:sz w:val="22"/>
              </w:rPr>
              <w:t>Hbase</w:t>
            </w:r>
            <w:proofErr w:type="spellEnd"/>
            <w:r w:rsidRPr="002A60FB">
              <w:rPr>
                <w:rFonts w:hint="eastAsia"/>
                <w:sz w:val="22"/>
              </w:rPr>
              <w:t>（</w:t>
            </w:r>
            <w:r w:rsidRPr="002A60FB">
              <w:rPr>
                <w:sz w:val="22"/>
              </w:rPr>
              <w:t>Thrift</w:t>
            </w:r>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2FB1F5FA" w14:textId="77777777" w:rsidR="002239FF" w:rsidRPr="002A60FB" w:rsidRDefault="00A21523">
            <w:pPr>
              <w:pStyle w:val="affffff1"/>
            </w:pPr>
            <w:r w:rsidRPr="002A60FB">
              <w:t>thrift1</w:t>
            </w:r>
            <w:r w:rsidRPr="002A60FB">
              <w:rPr>
                <w:rFonts w:hint="eastAsia"/>
              </w:rPr>
              <w:t>、</w:t>
            </w:r>
            <w:r w:rsidRPr="002A60FB">
              <w:t>thrift2</w:t>
            </w:r>
          </w:p>
        </w:tc>
      </w:tr>
      <w:tr w:rsidR="002239FF" w:rsidRPr="002A60FB" w14:paraId="2AA58A80"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2974133"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4FAD0A5B" w14:textId="77777777" w:rsidR="002239FF" w:rsidRPr="002A60FB" w:rsidRDefault="00A21523">
            <w:pPr>
              <w:pStyle w:val="affffff1"/>
            </w:pPr>
            <w:r w:rsidRPr="002A60FB">
              <w:rPr>
                <w:sz w:val="22"/>
              </w:rPr>
              <w:t>Hive</w:t>
            </w:r>
          </w:p>
        </w:tc>
        <w:tc>
          <w:tcPr>
            <w:tcW w:w="2647" w:type="pct"/>
            <w:tcBorders>
              <w:top w:val="nil"/>
              <w:left w:val="nil"/>
              <w:bottom w:val="single" w:sz="4" w:space="0" w:color="auto"/>
              <w:right w:val="single" w:sz="4" w:space="0" w:color="auto"/>
            </w:tcBorders>
            <w:shd w:val="clear" w:color="auto" w:fill="auto"/>
            <w:vAlign w:val="center"/>
          </w:tcPr>
          <w:p w14:paraId="3C73342E" w14:textId="77777777" w:rsidR="002239FF" w:rsidRPr="002A60FB" w:rsidRDefault="00A21523">
            <w:pPr>
              <w:pStyle w:val="affffff1"/>
            </w:pPr>
            <w:r w:rsidRPr="002A60FB">
              <w:t>1.X</w:t>
            </w:r>
            <w:r w:rsidRPr="002A60FB">
              <w:rPr>
                <w:rFonts w:hint="eastAsia"/>
              </w:rPr>
              <w:t>、</w:t>
            </w:r>
            <w:r w:rsidRPr="002A60FB">
              <w:t>2.X</w:t>
            </w:r>
            <w:r w:rsidRPr="002A60FB">
              <w:rPr>
                <w:rFonts w:hint="eastAsia"/>
              </w:rPr>
              <w:t>、</w:t>
            </w:r>
            <w:r w:rsidRPr="002A60FB">
              <w:t>3.X</w:t>
            </w:r>
          </w:p>
        </w:tc>
      </w:tr>
      <w:tr w:rsidR="002239FF" w:rsidRPr="002A60FB" w14:paraId="1666B15E"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BBF1669"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CCB7FAD" w14:textId="77777777" w:rsidR="002239FF" w:rsidRPr="002A60FB" w:rsidRDefault="00A21523">
            <w:pPr>
              <w:pStyle w:val="affffff1"/>
            </w:pPr>
            <w:r w:rsidRPr="002A60FB">
              <w:rPr>
                <w:sz w:val="22"/>
              </w:rPr>
              <w:t>Cassandra</w:t>
            </w:r>
          </w:p>
        </w:tc>
        <w:tc>
          <w:tcPr>
            <w:tcW w:w="2647" w:type="pct"/>
            <w:tcBorders>
              <w:top w:val="nil"/>
              <w:left w:val="nil"/>
              <w:bottom w:val="single" w:sz="4" w:space="0" w:color="auto"/>
              <w:right w:val="single" w:sz="4" w:space="0" w:color="auto"/>
            </w:tcBorders>
            <w:shd w:val="clear" w:color="auto" w:fill="auto"/>
            <w:vAlign w:val="center"/>
          </w:tcPr>
          <w:p w14:paraId="05EDFF45" w14:textId="77777777" w:rsidR="002239FF" w:rsidRPr="002A60FB" w:rsidRDefault="00A21523">
            <w:pPr>
              <w:pStyle w:val="affffff1"/>
            </w:pPr>
            <w:r w:rsidRPr="002A60FB">
              <w:t>3.X</w:t>
            </w:r>
          </w:p>
        </w:tc>
      </w:tr>
      <w:tr w:rsidR="002239FF" w:rsidRPr="002A60FB" w14:paraId="0AE5D200"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7CAF1892"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44E866F" w14:textId="77777777" w:rsidR="002239FF" w:rsidRPr="002A60FB" w:rsidRDefault="00A21523">
            <w:pPr>
              <w:pStyle w:val="affffff1"/>
            </w:pPr>
            <w:r w:rsidRPr="002A60FB">
              <w:rPr>
                <w:sz w:val="22"/>
              </w:rPr>
              <w:t>HDFS</w:t>
            </w:r>
          </w:p>
        </w:tc>
        <w:tc>
          <w:tcPr>
            <w:tcW w:w="2647" w:type="pct"/>
            <w:tcBorders>
              <w:top w:val="nil"/>
              <w:left w:val="nil"/>
              <w:bottom w:val="single" w:sz="4" w:space="0" w:color="auto"/>
              <w:right w:val="single" w:sz="4" w:space="0" w:color="auto"/>
            </w:tcBorders>
            <w:shd w:val="clear" w:color="auto" w:fill="auto"/>
            <w:vAlign w:val="center"/>
          </w:tcPr>
          <w:p w14:paraId="338831A8" w14:textId="77777777" w:rsidR="002239FF" w:rsidRPr="002A60FB" w:rsidRDefault="00A21523">
            <w:pPr>
              <w:pStyle w:val="affffff1"/>
            </w:pPr>
            <w:r w:rsidRPr="002A60FB">
              <w:rPr>
                <w:rFonts w:hint="eastAsia"/>
              </w:rPr>
              <w:t>所有版本</w:t>
            </w:r>
          </w:p>
        </w:tc>
      </w:tr>
      <w:tr w:rsidR="002239FF" w:rsidRPr="002A60FB" w14:paraId="2BDFF888"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DB606EB"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3B3432B3" w14:textId="77777777" w:rsidR="002239FF" w:rsidRPr="002A60FB" w:rsidRDefault="00A21523">
            <w:pPr>
              <w:pStyle w:val="affffff1"/>
            </w:pPr>
            <w:r w:rsidRPr="002A60FB">
              <w:rPr>
                <w:sz w:val="22"/>
              </w:rPr>
              <w:t>Impala</w:t>
            </w:r>
          </w:p>
        </w:tc>
        <w:tc>
          <w:tcPr>
            <w:tcW w:w="2647" w:type="pct"/>
            <w:tcBorders>
              <w:top w:val="nil"/>
              <w:left w:val="nil"/>
              <w:bottom w:val="single" w:sz="4" w:space="0" w:color="auto"/>
              <w:right w:val="single" w:sz="4" w:space="0" w:color="auto"/>
            </w:tcBorders>
            <w:shd w:val="clear" w:color="auto" w:fill="auto"/>
            <w:vAlign w:val="center"/>
          </w:tcPr>
          <w:p w14:paraId="5C89C1E3" w14:textId="77777777" w:rsidR="002239FF" w:rsidRPr="002A60FB" w:rsidRDefault="00A21523">
            <w:pPr>
              <w:pStyle w:val="affffff1"/>
            </w:pPr>
            <w:r w:rsidRPr="002A60FB">
              <w:t>3.X</w:t>
            </w:r>
          </w:p>
        </w:tc>
      </w:tr>
      <w:tr w:rsidR="002239FF" w:rsidRPr="002A60FB" w14:paraId="7BCDBAB9"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4A4E55CB"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3A3E252A" w14:textId="77777777" w:rsidR="002239FF" w:rsidRPr="002A60FB" w:rsidRDefault="00A21523">
            <w:pPr>
              <w:pStyle w:val="affffff1"/>
            </w:pPr>
            <w:r w:rsidRPr="002A60FB">
              <w:rPr>
                <w:sz w:val="22"/>
              </w:rPr>
              <w:t>Greenplum</w:t>
            </w:r>
          </w:p>
        </w:tc>
        <w:tc>
          <w:tcPr>
            <w:tcW w:w="2647" w:type="pct"/>
            <w:tcBorders>
              <w:top w:val="nil"/>
              <w:left w:val="nil"/>
              <w:bottom w:val="single" w:sz="4" w:space="0" w:color="auto"/>
              <w:right w:val="single" w:sz="4" w:space="0" w:color="auto"/>
            </w:tcBorders>
            <w:shd w:val="clear" w:color="auto" w:fill="auto"/>
            <w:vAlign w:val="center"/>
          </w:tcPr>
          <w:p w14:paraId="7D247C9E" w14:textId="77777777" w:rsidR="002239FF" w:rsidRPr="002A60FB" w:rsidRDefault="00A21523">
            <w:pPr>
              <w:pStyle w:val="affffff1"/>
            </w:pPr>
            <w:r w:rsidRPr="002A60FB">
              <w:t>5</w:t>
            </w:r>
            <w:r w:rsidRPr="002A60FB">
              <w:rPr>
                <w:rFonts w:hint="eastAsia"/>
              </w:rPr>
              <w:t>、</w:t>
            </w:r>
            <w:r w:rsidRPr="002A60FB">
              <w:t>6</w:t>
            </w:r>
          </w:p>
        </w:tc>
      </w:tr>
      <w:tr w:rsidR="002239FF" w:rsidRPr="002A60FB" w14:paraId="41817441"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E8138D4"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E6DECF6" w14:textId="77777777" w:rsidR="002239FF" w:rsidRPr="002A60FB" w:rsidRDefault="00A21523">
            <w:pPr>
              <w:pStyle w:val="affffff1"/>
            </w:pPr>
            <w:r w:rsidRPr="002A60FB">
              <w:rPr>
                <w:sz w:val="22"/>
              </w:rPr>
              <w:t>Spark SQL(thrift</w:t>
            </w:r>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3A28924D" w14:textId="77777777" w:rsidR="002239FF" w:rsidRPr="002A60FB" w:rsidRDefault="00A21523">
            <w:pPr>
              <w:pStyle w:val="affffff1"/>
            </w:pPr>
            <w:r w:rsidRPr="002A60FB">
              <w:t>2.x</w:t>
            </w:r>
            <w:r w:rsidRPr="002A60FB">
              <w:rPr>
                <w:rFonts w:hint="eastAsia"/>
              </w:rPr>
              <w:t>、</w:t>
            </w:r>
            <w:r w:rsidRPr="002A60FB">
              <w:t>1.x</w:t>
            </w:r>
          </w:p>
        </w:tc>
      </w:tr>
      <w:tr w:rsidR="002239FF" w:rsidRPr="002A60FB" w14:paraId="0A35FF3F"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1E55CB1D"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C5DE7C8" w14:textId="77777777" w:rsidR="002239FF" w:rsidRPr="002A60FB" w:rsidRDefault="00A21523">
            <w:pPr>
              <w:pStyle w:val="affffff1"/>
            </w:pPr>
            <w:r w:rsidRPr="002A60FB">
              <w:rPr>
                <w:sz w:val="22"/>
              </w:rPr>
              <w:t>Spark SQL(RESTful</w:t>
            </w:r>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1991D21A" w14:textId="77777777" w:rsidR="002239FF" w:rsidRPr="002A60FB" w:rsidRDefault="00A21523">
            <w:pPr>
              <w:pStyle w:val="affffff1"/>
            </w:pPr>
            <w:r w:rsidRPr="002A60FB">
              <w:t>2.x</w:t>
            </w:r>
            <w:r w:rsidRPr="002A60FB">
              <w:rPr>
                <w:rFonts w:hint="eastAsia"/>
              </w:rPr>
              <w:t>、</w:t>
            </w:r>
            <w:r w:rsidRPr="002A60FB">
              <w:t>1.x</w:t>
            </w:r>
          </w:p>
        </w:tc>
      </w:tr>
      <w:tr w:rsidR="002239FF" w:rsidRPr="002A60FB" w14:paraId="619D86D9"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548DD885"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60B84ED7" w14:textId="77777777" w:rsidR="002239FF" w:rsidRPr="002A60FB" w:rsidRDefault="00A21523">
            <w:pPr>
              <w:pStyle w:val="affffff1"/>
            </w:pPr>
            <w:r w:rsidRPr="002A60FB">
              <w:rPr>
                <w:sz w:val="22"/>
              </w:rPr>
              <w:t>SSDB</w:t>
            </w:r>
          </w:p>
        </w:tc>
        <w:tc>
          <w:tcPr>
            <w:tcW w:w="2647" w:type="pct"/>
            <w:tcBorders>
              <w:top w:val="nil"/>
              <w:left w:val="nil"/>
              <w:bottom w:val="single" w:sz="4" w:space="0" w:color="auto"/>
              <w:right w:val="single" w:sz="4" w:space="0" w:color="auto"/>
            </w:tcBorders>
            <w:shd w:val="clear" w:color="auto" w:fill="auto"/>
            <w:vAlign w:val="center"/>
          </w:tcPr>
          <w:p w14:paraId="19B576DC" w14:textId="77777777" w:rsidR="002239FF" w:rsidRPr="002A60FB" w:rsidRDefault="00A21523">
            <w:pPr>
              <w:pStyle w:val="affffff1"/>
            </w:pPr>
            <w:r w:rsidRPr="002A60FB">
              <w:rPr>
                <w:rFonts w:hint="eastAsia"/>
              </w:rPr>
              <w:t>所有版本</w:t>
            </w:r>
          </w:p>
        </w:tc>
      </w:tr>
      <w:tr w:rsidR="002239FF" w:rsidRPr="002A60FB" w14:paraId="429FCA4C"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734B241F"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24B5ABAE" w14:textId="77777777" w:rsidR="002239FF" w:rsidRPr="002A60FB" w:rsidRDefault="00A21523">
            <w:pPr>
              <w:pStyle w:val="affffff1"/>
              <w:rPr>
                <w:sz w:val="22"/>
              </w:rPr>
            </w:pPr>
            <w:r w:rsidRPr="002A60FB">
              <w:rPr>
                <w:sz w:val="22"/>
              </w:rPr>
              <w:t>MAX COMPUTE</w:t>
            </w:r>
            <w:r w:rsidRPr="002A60FB">
              <w:rPr>
                <w:rFonts w:hint="eastAsia"/>
                <w:sz w:val="22"/>
              </w:rPr>
              <w:t>（</w:t>
            </w:r>
            <w:r w:rsidRPr="002A60FB">
              <w:rPr>
                <w:sz w:val="22"/>
              </w:rPr>
              <w:t>ODPS</w:t>
            </w:r>
            <w:r w:rsidRPr="002A60FB">
              <w:rPr>
                <w:rFonts w:hint="eastAsia"/>
                <w:sz w:val="22"/>
              </w:rPr>
              <w:t>）</w:t>
            </w:r>
          </w:p>
        </w:tc>
        <w:tc>
          <w:tcPr>
            <w:tcW w:w="2647" w:type="pct"/>
            <w:tcBorders>
              <w:top w:val="nil"/>
              <w:left w:val="nil"/>
              <w:bottom w:val="single" w:sz="4" w:space="0" w:color="auto"/>
              <w:right w:val="single" w:sz="4" w:space="0" w:color="auto"/>
            </w:tcBorders>
            <w:shd w:val="clear" w:color="auto" w:fill="auto"/>
            <w:vAlign w:val="center"/>
          </w:tcPr>
          <w:p w14:paraId="6887F3C5" w14:textId="77777777" w:rsidR="002239FF" w:rsidRPr="002A60FB" w:rsidRDefault="00A21523">
            <w:pPr>
              <w:pStyle w:val="affffff1"/>
            </w:pPr>
            <w:r w:rsidRPr="002A60FB">
              <w:rPr>
                <w:rFonts w:hint="eastAsia"/>
              </w:rPr>
              <w:t>所有版本</w:t>
            </w:r>
          </w:p>
        </w:tc>
      </w:tr>
      <w:tr w:rsidR="002239FF" w:rsidRPr="002A60FB" w14:paraId="6891FB5A"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07209783"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08611E29" w14:textId="77777777" w:rsidR="002239FF" w:rsidRPr="002A60FB" w:rsidRDefault="00A21523">
            <w:pPr>
              <w:pStyle w:val="affffff1"/>
            </w:pPr>
            <w:proofErr w:type="spellStart"/>
            <w:r w:rsidRPr="002A60FB">
              <w:t>Clickhouse</w:t>
            </w:r>
            <w:proofErr w:type="spellEnd"/>
            <w:r w:rsidRPr="002A60FB">
              <w:t>-HTTP</w:t>
            </w:r>
          </w:p>
        </w:tc>
        <w:tc>
          <w:tcPr>
            <w:tcW w:w="2647" w:type="pct"/>
            <w:tcBorders>
              <w:top w:val="nil"/>
              <w:left w:val="nil"/>
              <w:bottom w:val="single" w:sz="4" w:space="0" w:color="auto"/>
              <w:right w:val="single" w:sz="4" w:space="0" w:color="auto"/>
            </w:tcBorders>
            <w:shd w:val="clear" w:color="auto" w:fill="auto"/>
            <w:vAlign w:val="center"/>
          </w:tcPr>
          <w:p w14:paraId="10CECCC2" w14:textId="09F3054F" w:rsidR="002239FF" w:rsidRPr="002A60FB" w:rsidRDefault="00A21523">
            <w:pPr>
              <w:pStyle w:val="affffff1"/>
            </w:pPr>
            <w:r w:rsidRPr="002A60FB">
              <w:rPr>
                <w:rFonts w:hint="eastAsia"/>
              </w:rPr>
              <w:t>所有版本</w:t>
            </w:r>
            <w:r w:rsidRPr="008E2702">
              <w:rPr>
                <w:rFonts w:hint="eastAsia"/>
                <w:color w:val="C00000"/>
                <w:sz w:val="20"/>
                <w:szCs w:val="18"/>
              </w:rPr>
              <w:t>【</w:t>
            </w:r>
            <w:r w:rsidRPr="008E2702">
              <w:rPr>
                <w:color w:val="C00000"/>
                <w:sz w:val="20"/>
                <w:szCs w:val="18"/>
              </w:rPr>
              <w:t>V4.0.70</w:t>
            </w:r>
            <w:r w:rsidRPr="008E2702">
              <w:rPr>
                <w:rFonts w:hint="eastAsia"/>
                <w:color w:val="C00000"/>
                <w:sz w:val="20"/>
                <w:szCs w:val="18"/>
              </w:rPr>
              <w:t>及</w:t>
            </w:r>
            <w:r w:rsidR="0027243B">
              <w:rPr>
                <w:color w:val="C00000"/>
                <w:sz w:val="20"/>
                <w:szCs w:val="18"/>
              </w:rPr>
              <w:t>V4.0R71</w:t>
            </w:r>
            <w:r w:rsidRPr="008E2702">
              <w:rPr>
                <w:rFonts w:hint="eastAsia"/>
                <w:color w:val="C00000"/>
                <w:sz w:val="20"/>
                <w:szCs w:val="18"/>
              </w:rPr>
              <w:t>版本专属特性】</w:t>
            </w:r>
          </w:p>
        </w:tc>
      </w:tr>
      <w:tr w:rsidR="002239FF" w:rsidRPr="002A60FB" w14:paraId="10D424FE" w14:textId="77777777">
        <w:trPr>
          <w:trHeight w:val="290"/>
          <w:jc w:val="center"/>
        </w:trPr>
        <w:tc>
          <w:tcPr>
            <w:tcW w:w="1028" w:type="pct"/>
            <w:vMerge w:val="restart"/>
            <w:tcBorders>
              <w:top w:val="nil"/>
              <w:left w:val="single" w:sz="4" w:space="0" w:color="auto"/>
              <w:right w:val="single" w:sz="4" w:space="0" w:color="auto"/>
            </w:tcBorders>
            <w:shd w:val="clear" w:color="auto" w:fill="auto"/>
            <w:vAlign w:val="center"/>
          </w:tcPr>
          <w:p w14:paraId="43649379" w14:textId="77777777" w:rsidR="002239FF" w:rsidRPr="002A60FB" w:rsidRDefault="00A21523">
            <w:pPr>
              <w:spacing w:before="158" w:after="158"/>
              <w:rPr>
                <w:rFonts w:cs="Times New Roman"/>
              </w:rPr>
            </w:pPr>
            <w:r w:rsidRPr="008E2702">
              <w:rPr>
                <w:rFonts w:cs="Times New Roman" w:hint="eastAsia"/>
              </w:rPr>
              <w:t>图形</w:t>
            </w:r>
          </w:p>
        </w:tc>
        <w:tc>
          <w:tcPr>
            <w:tcW w:w="1325" w:type="pct"/>
            <w:tcBorders>
              <w:top w:val="nil"/>
              <w:left w:val="nil"/>
              <w:bottom w:val="single" w:sz="4" w:space="0" w:color="auto"/>
              <w:right w:val="single" w:sz="4" w:space="0" w:color="auto"/>
            </w:tcBorders>
            <w:shd w:val="clear" w:color="auto" w:fill="auto"/>
            <w:vAlign w:val="center"/>
          </w:tcPr>
          <w:p w14:paraId="047A5264" w14:textId="77777777" w:rsidR="002239FF" w:rsidRPr="002A60FB" w:rsidRDefault="00A21523">
            <w:pPr>
              <w:pStyle w:val="affffff1"/>
            </w:pPr>
            <w:proofErr w:type="spellStart"/>
            <w:r w:rsidRPr="002A60FB">
              <w:rPr>
                <w:sz w:val="22"/>
              </w:rPr>
              <w:t>Graphbase</w:t>
            </w:r>
            <w:proofErr w:type="spellEnd"/>
          </w:p>
        </w:tc>
        <w:tc>
          <w:tcPr>
            <w:tcW w:w="2647" w:type="pct"/>
            <w:tcBorders>
              <w:top w:val="nil"/>
              <w:left w:val="nil"/>
              <w:bottom w:val="single" w:sz="4" w:space="0" w:color="auto"/>
              <w:right w:val="single" w:sz="4" w:space="0" w:color="auto"/>
            </w:tcBorders>
            <w:shd w:val="clear" w:color="auto" w:fill="auto"/>
            <w:vAlign w:val="center"/>
          </w:tcPr>
          <w:p w14:paraId="63B77A1A" w14:textId="77777777" w:rsidR="002239FF" w:rsidRPr="002A60FB" w:rsidRDefault="00A21523">
            <w:pPr>
              <w:pStyle w:val="affffff1"/>
            </w:pPr>
            <w:r w:rsidRPr="002A60FB">
              <w:t>6</w:t>
            </w:r>
          </w:p>
        </w:tc>
      </w:tr>
      <w:tr w:rsidR="002239FF" w:rsidRPr="002A60FB" w14:paraId="25480C58"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359BED2E" w14:textId="77777777" w:rsidR="002239FF" w:rsidRPr="008E2702" w:rsidRDefault="002239FF">
            <w:pPr>
              <w:spacing w:before="158" w:after="158"/>
              <w:rPr>
                <w:rFonts w:cs="Times New Roman"/>
              </w:rPr>
            </w:pPr>
          </w:p>
        </w:tc>
        <w:tc>
          <w:tcPr>
            <w:tcW w:w="1325" w:type="pct"/>
            <w:tcBorders>
              <w:top w:val="nil"/>
              <w:left w:val="nil"/>
              <w:bottom w:val="single" w:sz="4" w:space="0" w:color="auto"/>
              <w:right w:val="single" w:sz="4" w:space="0" w:color="auto"/>
            </w:tcBorders>
            <w:shd w:val="clear" w:color="auto" w:fill="auto"/>
            <w:vAlign w:val="center"/>
          </w:tcPr>
          <w:p w14:paraId="39E6CD6F" w14:textId="77777777" w:rsidR="002239FF" w:rsidRPr="002A60FB" w:rsidRDefault="00A21523">
            <w:pPr>
              <w:pStyle w:val="affffff1"/>
              <w:rPr>
                <w:sz w:val="22"/>
              </w:rPr>
            </w:pPr>
            <w:proofErr w:type="spellStart"/>
            <w:r w:rsidRPr="002A60FB">
              <w:rPr>
                <w:sz w:val="22"/>
              </w:rPr>
              <w:t>ArangoDB</w:t>
            </w:r>
            <w:proofErr w:type="spellEnd"/>
          </w:p>
        </w:tc>
        <w:tc>
          <w:tcPr>
            <w:tcW w:w="2647" w:type="pct"/>
            <w:tcBorders>
              <w:top w:val="nil"/>
              <w:left w:val="nil"/>
              <w:bottom w:val="single" w:sz="4" w:space="0" w:color="auto"/>
              <w:right w:val="single" w:sz="4" w:space="0" w:color="auto"/>
            </w:tcBorders>
            <w:shd w:val="clear" w:color="auto" w:fill="auto"/>
            <w:vAlign w:val="center"/>
          </w:tcPr>
          <w:p w14:paraId="6663FF5A" w14:textId="77777777" w:rsidR="002239FF" w:rsidRPr="002A60FB" w:rsidRDefault="00A21523">
            <w:pPr>
              <w:pStyle w:val="affffff1"/>
            </w:pPr>
            <w:r w:rsidRPr="002A60FB">
              <w:rPr>
                <w:sz w:val="22"/>
              </w:rPr>
              <w:t>3.4.9</w:t>
            </w:r>
          </w:p>
        </w:tc>
      </w:tr>
      <w:tr w:rsidR="002239FF" w:rsidRPr="002A60FB" w14:paraId="52D0502A"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580E4DFB" w14:textId="77777777" w:rsidR="002239FF" w:rsidRPr="008E2702" w:rsidRDefault="002239FF">
            <w:pPr>
              <w:spacing w:before="158" w:after="158"/>
              <w:rPr>
                <w:rFonts w:cs="Times New Roman"/>
              </w:rPr>
            </w:pPr>
          </w:p>
        </w:tc>
        <w:tc>
          <w:tcPr>
            <w:tcW w:w="1325" w:type="pct"/>
            <w:tcBorders>
              <w:top w:val="nil"/>
              <w:left w:val="nil"/>
              <w:bottom w:val="single" w:sz="4" w:space="0" w:color="auto"/>
              <w:right w:val="single" w:sz="4" w:space="0" w:color="auto"/>
            </w:tcBorders>
            <w:shd w:val="clear" w:color="auto" w:fill="auto"/>
            <w:vAlign w:val="center"/>
          </w:tcPr>
          <w:p w14:paraId="37D270FF" w14:textId="77777777" w:rsidR="002239FF" w:rsidRPr="002A60FB" w:rsidRDefault="00A21523">
            <w:pPr>
              <w:pStyle w:val="affffff1"/>
              <w:rPr>
                <w:sz w:val="22"/>
              </w:rPr>
            </w:pPr>
            <w:r w:rsidRPr="002A60FB">
              <w:rPr>
                <w:sz w:val="22"/>
              </w:rPr>
              <w:t>Neo4j</w:t>
            </w:r>
          </w:p>
        </w:tc>
        <w:tc>
          <w:tcPr>
            <w:tcW w:w="2647" w:type="pct"/>
            <w:tcBorders>
              <w:top w:val="nil"/>
              <w:left w:val="nil"/>
              <w:bottom w:val="single" w:sz="4" w:space="0" w:color="auto"/>
              <w:right w:val="single" w:sz="4" w:space="0" w:color="auto"/>
            </w:tcBorders>
            <w:shd w:val="clear" w:color="auto" w:fill="auto"/>
            <w:vAlign w:val="center"/>
          </w:tcPr>
          <w:p w14:paraId="1F45C62C" w14:textId="77777777" w:rsidR="002239FF" w:rsidRPr="002A60FB" w:rsidRDefault="00A21523">
            <w:pPr>
              <w:pStyle w:val="affffff1"/>
            </w:pPr>
            <w:r w:rsidRPr="002A60FB">
              <w:rPr>
                <w:sz w:val="22"/>
              </w:rPr>
              <w:t>4.2.0</w:t>
            </w:r>
          </w:p>
        </w:tc>
      </w:tr>
      <w:tr w:rsidR="002239FF" w:rsidRPr="002A60FB" w14:paraId="55909AD7" w14:textId="77777777">
        <w:trPr>
          <w:trHeight w:val="290"/>
          <w:jc w:val="center"/>
        </w:trPr>
        <w:tc>
          <w:tcPr>
            <w:tcW w:w="1028" w:type="pct"/>
            <w:vMerge/>
            <w:tcBorders>
              <w:left w:val="single" w:sz="4" w:space="0" w:color="auto"/>
              <w:bottom w:val="single" w:sz="4" w:space="0" w:color="auto"/>
              <w:right w:val="single" w:sz="4" w:space="0" w:color="auto"/>
            </w:tcBorders>
            <w:shd w:val="clear" w:color="auto" w:fill="auto"/>
            <w:vAlign w:val="center"/>
          </w:tcPr>
          <w:p w14:paraId="1CA02E5B" w14:textId="77777777" w:rsidR="002239FF" w:rsidRPr="008E2702" w:rsidRDefault="002239FF">
            <w:pPr>
              <w:spacing w:before="158" w:after="158"/>
              <w:rPr>
                <w:rFonts w:cs="Times New Roman"/>
              </w:rPr>
            </w:pPr>
          </w:p>
        </w:tc>
        <w:tc>
          <w:tcPr>
            <w:tcW w:w="1325" w:type="pct"/>
            <w:tcBorders>
              <w:top w:val="nil"/>
              <w:left w:val="nil"/>
              <w:bottom w:val="single" w:sz="4" w:space="0" w:color="auto"/>
              <w:right w:val="single" w:sz="4" w:space="0" w:color="auto"/>
            </w:tcBorders>
            <w:shd w:val="clear" w:color="auto" w:fill="auto"/>
            <w:vAlign w:val="center"/>
          </w:tcPr>
          <w:p w14:paraId="481F1D65" w14:textId="77777777" w:rsidR="002239FF" w:rsidRPr="002A60FB" w:rsidRDefault="00A21523">
            <w:pPr>
              <w:pStyle w:val="affffff1"/>
              <w:rPr>
                <w:sz w:val="22"/>
              </w:rPr>
            </w:pPr>
            <w:proofErr w:type="spellStart"/>
            <w:r w:rsidRPr="002A60FB">
              <w:rPr>
                <w:sz w:val="22"/>
              </w:rPr>
              <w:t>OrientDB</w:t>
            </w:r>
            <w:proofErr w:type="spellEnd"/>
          </w:p>
        </w:tc>
        <w:tc>
          <w:tcPr>
            <w:tcW w:w="2647" w:type="pct"/>
            <w:tcBorders>
              <w:top w:val="nil"/>
              <w:left w:val="nil"/>
              <w:bottom w:val="single" w:sz="4" w:space="0" w:color="auto"/>
              <w:right w:val="single" w:sz="4" w:space="0" w:color="auto"/>
            </w:tcBorders>
            <w:shd w:val="clear" w:color="auto" w:fill="auto"/>
            <w:vAlign w:val="center"/>
          </w:tcPr>
          <w:p w14:paraId="6CB77857" w14:textId="77777777" w:rsidR="002239FF" w:rsidRPr="002A60FB" w:rsidRDefault="00A21523">
            <w:pPr>
              <w:pStyle w:val="affffff1"/>
            </w:pPr>
            <w:r w:rsidRPr="002A60FB">
              <w:rPr>
                <w:sz w:val="22"/>
              </w:rPr>
              <w:t>3.1.6</w:t>
            </w:r>
          </w:p>
        </w:tc>
      </w:tr>
      <w:tr w:rsidR="002239FF" w:rsidRPr="002A60FB" w14:paraId="540D14C8" w14:textId="77777777">
        <w:trPr>
          <w:trHeight w:val="290"/>
          <w:jc w:val="center"/>
        </w:trPr>
        <w:tc>
          <w:tcPr>
            <w:tcW w:w="1028" w:type="pct"/>
            <w:tcBorders>
              <w:top w:val="nil"/>
              <w:left w:val="single" w:sz="4" w:space="0" w:color="auto"/>
              <w:bottom w:val="single" w:sz="4" w:space="0" w:color="auto"/>
              <w:right w:val="single" w:sz="4" w:space="0" w:color="auto"/>
            </w:tcBorders>
            <w:shd w:val="clear" w:color="auto" w:fill="auto"/>
            <w:vAlign w:val="center"/>
          </w:tcPr>
          <w:p w14:paraId="2791000D" w14:textId="77777777" w:rsidR="002239FF" w:rsidRPr="002A60FB" w:rsidRDefault="00A21523">
            <w:pPr>
              <w:pStyle w:val="affffff1"/>
            </w:pPr>
            <w:r w:rsidRPr="002A60FB">
              <w:rPr>
                <w:rFonts w:hint="eastAsia"/>
                <w:sz w:val="22"/>
              </w:rPr>
              <w:t>全文检索</w:t>
            </w:r>
          </w:p>
        </w:tc>
        <w:tc>
          <w:tcPr>
            <w:tcW w:w="1325" w:type="pct"/>
            <w:tcBorders>
              <w:top w:val="nil"/>
              <w:left w:val="nil"/>
              <w:bottom w:val="single" w:sz="4" w:space="0" w:color="auto"/>
              <w:right w:val="single" w:sz="4" w:space="0" w:color="auto"/>
            </w:tcBorders>
            <w:shd w:val="clear" w:color="auto" w:fill="auto"/>
            <w:vAlign w:val="center"/>
          </w:tcPr>
          <w:p w14:paraId="00BBB351" w14:textId="77777777" w:rsidR="002239FF" w:rsidRPr="002A60FB" w:rsidRDefault="00A21523">
            <w:pPr>
              <w:pStyle w:val="affffff1"/>
            </w:pPr>
            <w:r w:rsidRPr="002A60FB">
              <w:rPr>
                <w:sz w:val="22"/>
              </w:rPr>
              <w:t>Elasticsearch</w:t>
            </w:r>
          </w:p>
        </w:tc>
        <w:tc>
          <w:tcPr>
            <w:tcW w:w="2647" w:type="pct"/>
            <w:tcBorders>
              <w:top w:val="nil"/>
              <w:left w:val="nil"/>
              <w:bottom w:val="single" w:sz="4" w:space="0" w:color="auto"/>
              <w:right w:val="single" w:sz="4" w:space="0" w:color="auto"/>
            </w:tcBorders>
            <w:shd w:val="clear" w:color="auto" w:fill="auto"/>
            <w:vAlign w:val="center"/>
          </w:tcPr>
          <w:p w14:paraId="3BDACD91" w14:textId="77777777" w:rsidR="002239FF" w:rsidRPr="002A60FB" w:rsidRDefault="00A21523">
            <w:pPr>
              <w:pStyle w:val="affffff1"/>
            </w:pPr>
            <w:r w:rsidRPr="002A60FB">
              <w:rPr>
                <w:rFonts w:hint="eastAsia"/>
              </w:rPr>
              <w:t>所有版本</w:t>
            </w:r>
          </w:p>
        </w:tc>
      </w:tr>
      <w:tr w:rsidR="002239FF" w:rsidRPr="002A60FB" w14:paraId="4D79FD6E" w14:textId="77777777">
        <w:trPr>
          <w:trHeight w:val="290"/>
          <w:jc w:val="center"/>
        </w:trPr>
        <w:tc>
          <w:tcPr>
            <w:tcW w:w="1028" w:type="pct"/>
            <w:vMerge w:val="restart"/>
            <w:tcBorders>
              <w:top w:val="nil"/>
              <w:left w:val="single" w:sz="4" w:space="0" w:color="auto"/>
              <w:bottom w:val="single" w:sz="4" w:space="0" w:color="000000"/>
              <w:right w:val="single" w:sz="4" w:space="0" w:color="auto"/>
            </w:tcBorders>
            <w:shd w:val="clear" w:color="auto" w:fill="auto"/>
            <w:vAlign w:val="center"/>
          </w:tcPr>
          <w:p w14:paraId="14E3318C" w14:textId="77777777" w:rsidR="002239FF" w:rsidRPr="002A60FB" w:rsidRDefault="00A21523">
            <w:pPr>
              <w:spacing w:before="158" w:after="158"/>
              <w:rPr>
                <w:rFonts w:cs="Times New Roman"/>
              </w:rPr>
            </w:pPr>
            <w:r w:rsidRPr="008E2702">
              <w:rPr>
                <w:rFonts w:cs="Times New Roman" w:hint="eastAsia"/>
              </w:rPr>
              <w:t>文档</w:t>
            </w:r>
          </w:p>
        </w:tc>
        <w:tc>
          <w:tcPr>
            <w:tcW w:w="1325" w:type="pct"/>
            <w:tcBorders>
              <w:top w:val="nil"/>
              <w:left w:val="nil"/>
              <w:bottom w:val="single" w:sz="4" w:space="0" w:color="auto"/>
              <w:right w:val="single" w:sz="4" w:space="0" w:color="auto"/>
            </w:tcBorders>
            <w:shd w:val="clear" w:color="auto" w:fill="auto"/>
            <w:vAlign w:val="center"/>
          </w:tcPr>
          <w:p w14:paraId="6AF0891F" w14:textId="77777777" w:rsidR="002239FF" w:rsidRPr="002A60FB" w:rsidRDefault="00A21523">
            <w:pPr>
              <w:pStyle w:val="affffff1"/>
            </w:pPr>
            <w:r w:rsidRPr="002A60FB">
              <w:rPr>
                <w:sz w:val="22"/>
              </w:rPr>
              <w:t>MongoDB</w:t>
            </w:r>
          </w:p>
        </w:tc>
        <w:tc>
          <w:tcPr>
            <w:tcW w:w="2647" w:type="pct"/>
            <w:tcBorders>
              <w:top w:val="nil"/>
              <w:left w:val="nil"/>
              <w:bottom w:val="single" w:sz="4" w:space="0" w:color="auto"/>
              <w:right w:val="single" w:sz="4" w:space="0" w:color="auto"/>
            </w:tcBorders>
            <w:shd w:val="clear" w:color="auto" w:fill="auto"/>
            <w:vAlign w:val="center"/>
          </w:tcPr>
          <w:p w14:paraId="28C94C1F" w14:textId="77777777" w:rsidR="002239FF" w:rsidRPr="002A60FB" w:rsidRDefault="00A21523">
            <w:pPr>
              <w:pStyle w:val="affffff1"/>
            </w:pPr>
            <w:r w:rsidRPr="002A60FB">
              <w:t>5.x</w:t>
            </w:r>
            <w:r w:rsidRPr="002A60FB">
              <w:rPr>
                <w:rFonts w:hint="eastAsia"/>
              </w:rPr>
              <w:t>、</w:t>
            </w:r>
            <w:r w:rsidRPr="002A60FB">
              <w:t>4.x</w:t>
            </w:r>
            <w:r w:rsidRPr="002A60FB">
              <w:rPr>
                <w:rFonts w:hint="eastAsia"/>
              </w:rPr>
              <w:t>、</w:t>
            </w:r>
            <w:r w:rsidRPr="002A60FB">
              <w:t>3.x</w:t>
            </w:r>
            <w:r w:rsidRPr="002A60FB">
              <w:rPr>
                <w:rFonts w:hint="eastAsia"/>
              </w:rPr>
              <w:t>、</w:t>
            </w:r>
            <w:r w:rsidRPr="002A60FB">
              <w:t>2.x</w:t>
            </w:r>
          </w:p>
        </w:tc>
      </w:tr>
      <w:tr w:rsidR="002239FF" w:rsidRPr="002A60FB" w14:paraId="215EBECE"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5BFC3954" w14:textId="77777777" w:rsidR="002239FF" w:rsidRPr="008E2702" w:rsidRDefault="002239FF">
            <w:pPr>
              <w:spacing w:before="158" w:after="158"/>
              <w:rPr>
                <w:rFonts w:cs="Times New Roman"/>
              </w:rPr>
            </w:pPr>
          </w:p>
        </w:tc>
        <w:tc>
          <w:tcPr>
            <w:tcW w:w="1325" w:type="pct"/>
            <w:tcBorders>
              <w:top w:val="nil"/>
              <w:left w:val="nil"/>
              <w:bottom w:val="single" w:sz="4" w:space="0" w:color="auto"/>
              <w:right w:val="single" w:sz="4" w:space="0" w:color="auto"/>
            </w:tcBorders>
            <w:shd w:val="clear" w:color="auto" w:fill="auto"/>
            <w:vAlign w:val="center"/>
          </w:tcPr>
          <w:p w14:paraId="76303995" w14:textId="77777777" w:rsidR="002239FF" w:rsidRPr="002A60FB" w:rsidRDefault="00A21523">
            <w:pPr>
              <w:pStyle w:val="affffff1"/>
            </w:pPr>
            <w:proofErr w:type="spellStart"/>
            <w:r w:rsidRPr="002A60FB">
              <w:rPr>
                <w:sz w:val="22"/>
              </w:rPr>
              <w:t>ArangoDB</w:t>
            </w:r>
            <w:proofErr w:type="spellEnd"/>
          </w:p>
        </w:tc>
        <w:tc>
          <w:tcPr>
            <w:tcW w:w="2647" w:type="pct"/>
            <w:tcBorders>
              <w:top w:val="nil"/>
              <w:left w:val="nil"/>
              <w:bottom w:val="single" w:sz="4" w:space="0" w:color="auto"/>
              <w:right w:val="single" w:sz="4" w:space="0" w:color="auto"/>
            </w:tcBorders>
            <w:shd w:val="clear" w:color="auto" w:fill="auto"/>
            <w:vAlign w:val="center"/>
          </w:tcPr>
          <w:p w14:paraId="331E02D0" w14:textId="77777777" w:rsidR="002239FF" w:rsidRPr="002A60FB" w:rsidRDefault="00A21523">
            <w:pPr>
              <w:pStyle w:val="affffff1"/>
            </w:pPr>
            <w:r w:rsidRPr="002A60FB">
              <w:t>3.4.9</w:t>
            </w:r>
          </w:p>
        </w:tc>
      </w:tr>
      <w:tr w:rsidR="002239FF" w:rsidRPr="002A60FB" w14:paraId="110A47D7" w14:textId="77777777">
        <w:trPr>
          <w:trHeight w:val="290"/>
          <w:jc w:val="center"/>
        </w:trPr>
        <w:tc>
          <w:tcPr>
            <w:tcW w:w="1028" w:type="pct"/>
            <w:vMerge/>
            <w:tcBorders>
              <w:top w:val="nil"/>
              <w:left w:val="single" w:sz="4" w:space="0" w:color="auto"/>
              <w:bottom w:val="single" w:sz="4" w:space="0" w:color="000000"/>
              <w:right w:val="single" w:sz="4" w:space="0" w:color="auto"/>
            </w:tcBorders>
            <w:shd w:val="clear" w:color="auto" w:fill="auto"/>
            <w:vAlign w:val="center"/>
          </w:tcPr>
          <w:p w14:paraId="4ACAA520" w14:textId="77777777" w:rsidR="002239FF" w:rsidRPr="002A60FB" w:rsidRDefault="002239FF">
            <w:pPr>
              <w:pStyle w:val="affffff1"/>
            </w:pPr>
          </w:p>
        </w:tc>
        <w:tc>
          <w:tcPr>
            <w:tcW w:w="1325" w:type="pct"/>
            <w:tcBorders>
              <w:top w:val="nil"/>
              <w:left w:val="nil"/>
              <w:bottom w:val="single" w:sz="4" w:space="0" w:color="auto"/>
              <w:right w:val="single" w:sz="4" w:space="0" w:color="auto"/>
            </w:tcBorders>
            <w:shd w:val="clear" w:color="auto" w:fill="auto"/>
            <w:vAlign w:val="center"/>
          </w:tcPr>
          <w:p w14:paraId="5B2D909E" w14:textId="77777777" w:rsidR="002239FF" w:rsidRPr="002A60FB" w:rsidRDefault="00A21523">
            <w:pPr>
              <w:pStyle w:val="affffff1"/>
              <w:rPr>
                <w:sz w:val="22"/>
              </w:rPr>
            </w:pPr>
            <w:proofErr w:type="spellStart"/>
            <w:r w:rsidRPr="002A60FB">
              <w:rPr>
                <w:sz w:val="22"/>
              </w:rPr>
              <w:t>Percona</w:t>
            </w:r>
            <w:proofErr w:type="spellEnd"/>
            <w:r w:rsidRPr="002A60FB">
              <w:rPr>
                <w:sz w:val="22"/>
              </w:rPr>
              <w:t>-MongoDB</w:t>
            </w:r>
          </w:p>
        </w:tc>
        <w:tc>
          <w:tcPr>
            <w:tcW w:w="2647" w:type="pct"/>
            <w:tcBorders>
              <w:top w:val="nil"/>
              <w:left w:val="nil"/>
              <w:bottom w:val="single" w:sz="4" w:space="0" w:color="auto"/>
              <w:right w:val="single" w:sz="4" w:space="0" w:color="auto"/>
            </w:tcBorders>
            <w:shd w:val="clear" w:color="auto" w:fill="auto"/>
            <w:vAlign w:val="center"/>
          </w:tcPr>
          <w:p w14:paraId="7E11EEFC" w14:textId="4B1F53DE" w:rsidR="002239FF" w:rsidRPr="002A60FB" w:rsidRDefault="00A21523">
            <w:pPr>
              <w:pStyle w:val="affffff1"/>
            </w:pPr>
            <w:r w:rsidRPr="002A60FB">
              <w:t>5.x</w:t>
            </w:r>
            <w:r w:rsidRPr="002A60FB">
              <w:rPr>
                <w:rFonts w:hint="eastAsia"/>
              </w:rPr>
              <w:t>、</w:t>
            </w:r>
            <w:r w:rsidRPr="002A60FB">
              <w:t>4.x</w:t>
            </w:r>
            <w:r w:rsidRPr="008E2702">
              <w:rPr>
                <w:rFonts w:hint="eastAsia"/>
                <w:color w:val="C00000"/>
                <w:sz w:val="20"/>
                <w:szCs w:val="18"/>
              </w:rPr>
              <w:t>【</w:t>
            </w:r>
            <w:r w:rsidRPr="008E2702">
              <w:rPr>
                <w:color w:val="C00000"/>
                <w:sz w:val="20"/>
                <w:szCs w:val="18"/>
              </w:rPr>
              <w:t>V4.0.70</w:t>
            </w:r>
            <w:r w:rsidRPr="008E2702">
              <w:rPr>
                <w:rFonts w:hint="eastAsia"/>
                <w:color w:val="C00000"/>
                <w:sz w:val="20"/>
                <w:szCs w:val="18"/>
              </w:rPr>
              <w:t>及</w:t>
            </w:r>
            <w:r w:rsidR="0027243B">
              <w:rPr>
                <w:color w:val="C00000"/>
                <w:sz w:val="20"/>
                <w:szCs w:val="18"/>
              </w:rPr>
              <w:t>V4.0R71</w:t>
            </w:r>
            <w:r w:rsidRPr="008E2702">
              <w:rPr>
                <w:rFonts w:hint="eastAsia"/>
                <w:color w:val="C00000"/>
                <w:sz w:val="20"/>
                <w:szCs w:val="18"/>
              </w:rPr>
              <w:t>版本专属特性】</w:t>
            </w:r>
          </w:p>
        </w:tc>
      </w:tr>
      <w:tr w:rsidR="002239FF" w:rsidRPr="002A60FB" w14:paraId="20542E06" w14:textId="77777777">
        <w:trPr>
          <w:trHeight w:val="280"/>
          <w:jc w:val="center"/>
        </w:trPr>
        <w:tc>
          <w:tcPr>
            <w:tcW w:w="1028" w:type="pct"/>
            <w:tcBorders>
              <w:top w:val="nil"/>
              <w:left w:val="single" w:sz="4" w:space="0" w:color="auto"/>
              <w:bottom w:val="single" w:sz="4" w:space="0" w:color="auto"/>
              <w:right w:val="single" w:sz="4" w:space="0" w:color="auto"/>
            </w:tcBorders>
            <w:shd w:val="clear" w:color="auto" w:fill="auto"/>
            <w:vAlign w:val="center"/>
          </w:tcPr>
          <w:p w14:paraId="5272B42F" w14:textId="77777777" w:rsidR="002239FF" w:rsidRPr="002A60FB" w:rsidRDefault="00A21523">
            <w:pPr>
              <w:spacing w:before="158" w:after="158"/>
              <w:rPr>
                <w:rFonts w:cs="Times New Roman"/>
              </w:rPr>
            </w:pPr>
            <w:r w:rsidRPr="008E2702">
              <w:rPr>
                <w:rFonts w:cs="Times New Roman" w:hint="eastAsia"/>
              </w:rPr>
              <w:t>键值</w:t>
            </w:r>
          </w:p>
        </w:tc>
        <w:tc>
          <w:tcPr>
            <w:tcW w:w="1325" w:type="pct"/>
            <w:tcBorders>
              <w:top w:val="nil"/>
              <w:left w:val="nil"/>
              <w:bottom w:val="single" w:sz="4" w:space="0" w:color="auto"/>
              <w:right w:val="single" w:sz="4" w:space="0" w:color="auto"/>
            </w:tcBorders>
            <w:shd w:val="clear" w:color="auto" w:fill="auto"/>
            <w:vAlign w:val="center"/>
          </w:tcPr>
          <w:p w14:paraId="157747F1" w14:textId="77777777" w:rsidR="002239FF" w:rsidRPr="002A60FB" w:rsidRDefault="00A21523">
            <w:pPr>
              <w:pStyle w:val="affffff1"/>
              <w:rPr>
                <w:sz w:val="22"/>
              </w:rPr>
            </w:pPr>
            <w:r w:rsidRPr="002A60FB">
              <w:rPr>
                <w:sz w:val="22"/>
              </w:rPr>
              <w:t>Redis</w:t>
            </w:r>
          </w:p>
        </w:tc>
        <w:tc>
          <w:tcPr>
            <w:tcW w:w="2647" w:type="pct"/>
            <w:tcBorders>
              <w:top w:val="nil"/>
              <w:left w:val="nil"/>
              <w:bottom w:val="single" w:sz="4" w:space="0" w:color="auto"/>
              <w:right w:val="single" w:sz="4" w:space="0" w:color="auto"/>
            </w:tcBorders>
            <w:shd w:val="clear" w:color="auto" w:fill="auto"/>
            <w:vAlign w:val="center"/>
          </w:tcPr>
          <w:p w14:paraId="1C0FAC5D" w14:textId="77777777" w:rsidR="002239FF" w:rsidRPr="002A60FB" w:rsidRDefault="00A21523">
            <w:pPr>
              <w:pStyle w:val="affffff1"/>
              <w:rPr>
                <w:sz w:val="22"/>
              </w:rPr>
            </w:pPr>
            <w:r w:rsidRPr="002A60FB">
              <w:rPr>
                <w:rFonts w:hint="eastAsia"/>
                <w:sz w:val="22"/>
              </w:rPr>
              <w:t>所有版本</w:t>
            </w:r>
          </w:p>
        </w:tc>
      </w:tr>
      <w:tr w:rsidR="002239FF" w:rsidRPr="002A60FB" w14:paraId="493B8517" w14:textId="77777777">
        <w:trPr>
          <w:trHeight w:val="290"/>
          <w:jc w:val="center"/>
        </w:trPr>
        <w:tc>
          <w:tcPr>
            <w:tcW w:w="102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8766589" w14:textId="77777777" w:rsidR="002239FF" w:rsidRPr="002A60FB" w:rsidRDefault="00A21523">
            <w:pPr>
              <w:spacing w:before="158" w:after="158"/>
              <w:rPr>
                <w:rFonts w:cs="Times New Roman"/>
              </w:rPr>
            </w:pPr>
            <w:r w:rsidRPr="008E2702">
              <w:rPr>
                <w:rFonts w:cs="Times New Roman" w:hint="eastAsia"/>
              </w:rPr>
              <w:t>其他</w:t>
            </w: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51220BF0" w14:textId="77777777" w:rsidR="002239FF" w:rsidRPr="002A60FB" w:rsidRDefault="00A21523">
            <w:pPr>
              <w:pStyle w:val="affffff1"/>
              <w:rPr>
                <w:sz w:val="22"/>
              </w:rPr>
            </w:pPr>
            <w:r w:rsidRPr="002A60FB">
              <w:rPr>
                <w:sz w:val="22"/>
              </w:rPr>
              <w:t>HTTP</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2230E7DB" w14:textId="77777777" w:rsidR="002239FF" w:rsidRPr="002A60FB" w:rsidRDefault="00A21523">
            <w:pPr>
              <w:pStyle w:val="affffff1"/>
            </w:pPr>
            <w:r w:rsidRPr="002A60FB">
              <w:rPr>
                <w:rFonts w:hint="eastAsia"/>
              </w:rPr>
              <w:t>所有版本</w:t>
            </w:r>
          </w:p>
        </w:tc>
      </w:tr>
      <w:tr w:rsidR="002239FF" w:rsidRPr="002A60FB" w14:paraId="781ACBBB" w14:textId="77777777">
        <w:trPr>
          <w:trHeight w:val="290"/>
          <w:jc w:val="center"/>
        </w:trPr>
        <w:tc>
          <w:tcPr>
            <w:tcW w:w="102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B6D969B" w14:textId="77777777" w:rsidR="002239FF" w:rsidRPr="008E2702" w:rsidRDefault="002239FF">
            <w:pPr>
              <w:spacing w:before="158" w:after="158"/>
              <w:rPr>
                <w:rFonts w:cs="Times New Roman"/>
              </w:rPr>
            </w:pP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06376438" w14:textId="77777777" w:rsidR="002239FF" w:rsidRPr="002A60FB" w:rsidRDefault="00A21523">
            <w:pPr>
              <w:pStyle w:val="affffff1"/>
              <w:rPr>
                <w:sz w:val="22"/>
              </w:rPr>
            </w:pPr>
            <w:r w:rsidRPr="002A60FB">
              <w:rPr>
                <w:sz w:val="22"/>
              </w:rPr>
              <w:t>Telnet</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160C7CC2" w14:textId="77777777" w:rsidR="002239FF" w:rsidRPr="002A60FB" w:rsidRDefault="00A21523">
            <w:pPr>
              <w:pStyle w:val="affffff1"/>
              <w:rPr>
                <w:sz w:val="22"/>
              </w:rPr>
            </w:pPr>
            <w:r w:rsidRPr="002A60FB">
              <w:rPr>
                <w:rFonts w:hint="eastAsia"/>
                <w:sz w:val="22"/>
              </w:rPr>
              <w:t>所有版本</w:t>
            </w:r>
          </w:p>
        </w:tc>
      </w:tr>
      <w:tr w:rsidR="002239FF" w:rsidRPr="002A60FB" w14:paraId="5953792A" w14:textId="77777777">
        <w:trPr>
          <w:trHeight w:val="290"/>
          <w:jc w:val="center"/>
        </w:trPr>
        <w:tc>
          <w:tcPr>
            <w:tcW w:w="102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3706BA0C" w14:textId="77777777" w:rsidR="002239FF" w:rsidRPr="008E2702" w:rsidRDefault="002239FF">
            <w:pPr>
              <w:spacing w:before="158" w:after="158"/>
              <w:rPr>
                <w:rFonts w:cs="Times New Roman"/>
              </w:rPr>
            </w:pP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181C349B" w14:textId="77777777" w:rsidR="002239FF" w:rsidRPr="002A60FB" w:rsidRDefault="00A21523">
            <w:pPr>
              <w:pStyle w:val="affffff1"/>
              <w:rPr>
                <w:sz w:val="22"/>
              </w:rPr>
            </w:pPr>
            <w:r w:rsidRPr="002A60FB">
              <w:rPr>
                <w:sz w:val="22"/>
              </w:rPr>
              <w:t>FTP</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0D1AD469" w14:textId="77777777" w:rsidR="002239FF" w:rsidRPr="002A60FB" w:rsidRDefault="00A21523">
            <w:pPr>
              <w:pStyle w:val="affffff1"/>
              <w:rPr>
                <w:sz w:val="22"/>
              </w:rPr>
            </w:pPr>
            <w:r w:rsidRPr="002A60FB">
              <w:rPr>
                <w:rFonts w:hint="eastAsia"/>
                <w:sz w:val="22"/>
              </w:rPr>
              <w:t>所有版本</w:t>
            </w:r>
          </w:p>
        </w:tc>
      </w:tr>
      <w:tr w:rsidR="002239FF" w:rsidRPr="002A60FB" w14:paraId="36DBCDAF" w14:textId="77777777">
        <w:trPr>
          <w:trHeight w:val="290"/>
          <w:jc w:val="center"/>
        </w:trPr>
        <w:tc>
          <w:tcPr>
            <w:tcW w:w="102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25C22DC" w14:textId="77777777" w:rsidR="002239FF" w:rsidRPr="008E2702" w:rsidRDefault="002239FF">
            <w:pPr>
              <w:spacing w:before="158" w:after="158"/>
              <w:rPr>
                <w:rFonts w:cs="Times New Roman"/>
              </w:rPr>
            </w:pP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53B2539F" w14:textId="77777777" w:rsidR="002239FF" w:rsidRPr="002A60FB" w:rsidRDefault="00A21523">
            <w:pPr>
              <w:pStyle w:val="affffff1"/>
              <w:rPr>
                <w:sz w:val="22"/>
              </w:rPr>
            </w:pPr>
            <w:r w:rsidRPr="002A60FB">
              <w:rPr>
                <w:sz w:val="22"/>
              </w:rPr>
              <w:t>HTTPS</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7B3EE4C8" w14:textId="77777777" w:rsidR="002239FF" w:rsidRPr="002A60FB" w:rsidRDefault="00A21523">
            <w:pPr>
              <w:pStyle w:val="affffff1"/>
              <w:rPr>
                <w:sz w:val="22"/>
              </w:rPr>
            </w:pPr>
            <w:r w:rsidRPr="002A60FB">
              <w:rPr>
                <w:rFonts w:hint="eastAsia"/>
                <w:sz w:val="22"/>
              </w:rPr>
              <w:t>所有版本</w:t>
            </w:r>
          </w:p>
        </w:tc>
      </w:tr>
      <w:tr w:rsidR="002239FF" w:rsidRPr="002A60FB" w14:paraId="5234F3C5" w14:textId="77777777">
        <w:trPr>
          <w:trHeight w:val="290"/>
          <w:jc w:val="center"/>
        </w:trPr>
        <w:tc>
          <w:tcPr>
            <w:tcW w:w="1028"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96E8453" w14:textId="77777777" w:rsidR="002239FF" w:rsidRPr="008E2702" w:rsidRDefault="002239FF">
            <w:pPr>
              <w:spacing w:before="158" w:after="158"/>
              <w:rPr>
                <w:rFonts w:cs="Times New Roman"/>
              </w:rPr>
            </w:pP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0FD71E26" w14:textId="77777777" w:rsidR="002239FF" w:rsidRPr="002A60FB" w:rsidRDefault="00A21523">
            <w:pPr>
              <w:pStyle w:val="affffff1"/>
              <w:rPr>
                <w:sz w:val="22"/>
              </w:rPr>
            </w:pPr>
            <w:proofErr w:type="spellStart"/>
            <w:r w:rsidRPr="002A60FB">
              <w:rPr>
                <w:sz w:val="22"/>
              </w:rPr>
              <w:t>Clickhouse</w:t>
            </w:r>
            <w:proofErr w:type="spellEnd"/>
            <w:r w:rsidRPr="002A60FB">
              <w:rPr>
                <w:sz w:val="22"/>
              </w:rPr>
              <w:t>-HTTP</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4AAC61E9" w14:textId="0BE15BA2" w:rsidR="002239FF" w:rsidRPr="002A60FB" w:rsidRDefault="00A21523">
            <w:pPr>
              <w:pStyle w:val="affffff1"/>
              <w:rPr>
                <w:sz w:val="22"/>
              </w:rPr>
            </w:pPr>
            <w:r w:rsidRPr="002A60FB">
              <w:rPr>
                <w:rFonts w:hint="eastAsia"/>
                <w:sz w:val="22"/>
              </w:rPr>
              <w:t>所有版本</w:t>
            </w:r>
            <w:r w:rsidRPr="008E2702">
              <w:rPr>
                <w:rFonts w:hint="eastAsia"/>
                <w:color w:val="C00000"/>
                <w:sz w:val="20"/>
                <w:szCs w:val="18"/>
              </w:rPr>
              <w:t>【</w:t>
            </w:r>
            <w:r w:rsidRPr="008E2702">
              <w:rPr>
                <w:color w:val="C00000"/>
                <w:sz w:val="20"/>
                <w:szCs w:val="18"/>
              </w:rPr>
              <w:t>V4.0.70</w:t>
            </w:r>
            <w:r w:rsidRPr="008E2702">
              <w:rPr>
                <w:rFonts w:hint="eastAsia"/>
                <w:color w:val="C00000"/>
                <w:sz w:val="20"/>
                <w:szCs w:val="18"/>
              </w:rPr>
              <w:t>及</w:t>
            </w:r>
            <w:r w:rsidR="0027243B">
              <w:rPr>
                <w:color w:val="C00000"/>
                <w:sz w:val="20"/>
                <w:szCs w:val="18"/>
              </w:rPr>
              <w:t>V4.0R71</w:t>
            </w:r>
            <w:r w:rsidRPr="008E2702">
              <w:rPr>
                <w:rFonts w:hint="eastAsia"/>
                <w:color w:val="C00000"/>
                <w:sz w:val="20"/>
                <w:szCs w:val="18"/>
              </w:rPr>
              <w:t>版本专属特性】</w:t>
            </w:r>
          </w:p>
        </w:tc>
      </w:tr>
      <w:tr w:rsidR="002239FF" w:rsidRPr="002A60FB" w14:paraId="61B97467" w14:textId="77777777">
        <w:trPr>
          <w:trHeight w:val="290"/>
          <w:jc w:val="center"/>
        </w:trPr>
        <w:tc>
          <w:tcPr>
            <w:tcW w:w="1028" w:type="pct"/>
            <w:vMerge w:val="restart"/>
            <w:tcBorders>
              <w:top w:val="single" w:sz="4" w:space="0" w:color="auto"/>
              <w:left w:val="single" w:sz="4" w:space="0" w:color="auto"/>
              <w:right w:val="single" w:sz="4" w:space="0" w:color="auto"/>
            </w:tcBorders>
            <w:shd w:val="clear" w:color="auto" w:fill="auto"/>
            <w:vAlign w:val="center"/>
          </w:tcPr>
          <w:p w14:paraId="5478BB62" w14:textId="77777777" w:rsidR="002239FF" w:rsidRPr="002A60FB" w:rsidRDefault="00A21523">
            <w:pPr>
              <w:spacing w:before="158" w:after="158"/>
              <w:rPr>
                <w:rFonts w:cs="Times New Roman"/>
              </w:rPr>
            </w:pPr>
            <w:r w:rsidRPr="008E2702">
              <w:rPr>
                <w:rFonts w:cs="Times New Roman"/>
              </w:rPr>
              <w:t>RDS</w:t>
            </w: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36B9913E" w14:textId="77777777" w:rsidR="002239FF" w:rsidRPr="002A60FB" w:rsidRDefault="00A21523">
            <w:pPr>
              <w:pStyle w:val="affffff1"/>
              <w:rPr>
                <w:sz w:val="22"/>
              </w:rPr>
            </w:pPr>
            <w:r w:rsidRPr="002A60FB">
              <w:rPr>
                <w:sz w:val="22"/>
              </w:rPr>
              <w:t>MySQL</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0805CDEB" w14:textId="77777777" w:rsidR="002239FF" w:rsidRPr="002A60FB" w:rsidRDefault="00A21523">
            <w:pPr>
              <w:pStyle w:val="affffff1"/>
            </w:pPr>
            <w:r w:rsidRPr="002A60FB">
              <w:t>8.0</w:t>
            </w:r>
            <w:r w:rsidRPr="002A60FB">
              <w:rPr>
                <w:rFonts w:hint="eastAsia"/>
              </w:rPr>
              <w:t>、</w:t>
            </w:r>
            <w:r w:rsidRPr="002A60FB">
              <w:t>5.7</w:t>
            </w:r>
            <w:r w:rsidRPr="002A60FB">
              <w:rPr>
                <w:rFonts w:hint="eastAsia"/>
              </w:rPr>
              <w:t>、</w:t>
            </w:r>
            <w:r w:rsidRPr="002A60FB">
              <w:t>5.6</w:t>
            </w:r>
            <w:r w:rsidRPr="002A60FB">
              <w:rPr>
                <w:rFonts w:hint="eastAsia"/>
              </w:rPr>
              <w:t>、</w:t>
            </w:r>
            <w:r w:rsidRPr="002A60FB">
              <w:t>5.5</w:t>
            </w:r>
          </w:p>
        </w:tc>
      </w:tr>
      <w:tr w:rsidR="002239FF" w:rsidRPr="002A60FB" w14:paraId="78550E67" w14:textId="77777777">
        <w:trPr>
          <w:trHeight w:val="290"/>
          <w:jc w:val="center"/>
        </w:trPr>
        <w:tc>
          <w:tcPr>
            <w:tcW w:w="1028" w:type="pct"/>
            <w:vMerge/>
            <w:tcBorders>
              <w:left w:val="single" w:sz="4" w:space="0" w:color="auto"/>
              <w:right w:val="single" w:sz="4" w:space="0" w:color="auto"/>
            </w:tcBorders>
            <w:shd w:val="clear" w:color="auto" w:fill="auto"/>
            <w:vAlign w:val="center"/>
          </w:tcPr>
          <w:p w14:paraId="22B390ED" w14:textId="77777777" w:rsidR="002239FF" w:rsidRPr="008E2702" w:rsidRDefault="002239FF">
            <w:pPr>
              <w:spacing w:before="158" w:after="158"/>
              <w:rPr>
                <w:rFonts w:cs="Times New Roman"/>
              </w:rPr>
            </w:pP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5DCB9116" w14:textId="77777777" w:rsidR="002239FF" w:rsidRPr="002A60FB" w:rsidRDefault="00A21523">
            <w:pPr>
              <w:pStyle w:val="affffff1"/>
              <w:rPr>
                <w:sz w:val="22"/>
              </w:rPr>
            </w:pPr>
            <w:r w:rsidRPr="002A60FB">
              <w:rPr>
                <w:sz w:val="22"/>
              </w:rPr>
              <w:t>SQL server</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6589F3A6" w14:textId="77777777" w:rsidR="002239FF" w:rsidRPr="002A60FB" w:rsidRDefault="00A21523">
            <w:pPr>
              <w:pStyle w:val="affffff1"/>
            </w:pPr>
            <w:r w:rsidRPr="002A60FB">
              <w:t>2019</w:t>
            </w:r>
            <w:r w:rsidRPr="002A60FB">
              <w:rPr>
                <w:rFonts w:hint="eastAsia"/>
              </w:rPr>
              <w:t>、</w:t>
            </w:r>
            <w:r w:rsidRPr="002A60FB">
              <w:t>2017</w:t>
            </w:r>
            <w:r w:rsidRPr="002A60FB">
              <w:rPr>
                <w:rFonts w:hint="eastAsia"/>
              </w:rPr>
              <w:t>、</w:t>
            </w:r>
            <w:r w:rsidRPr="002A60FB">
              <w:t>2016</w:t>
            </w:r>
            <w:r w:rsidRPr="002A60FB">
              <w:rPr>
                <w:rFonts w:hint="eastAsia"/>
              </w:rPr>
              <w:t>、</w:t>
            </w:r>
            <w:r w:rsidRPr="002A60FB">
              <w:t>2014</w:t>
            </w:r>
            <w:r w:rsidRPr="002A60FB">
              <w:rPr>
                <w:rFonts w:hint="eastAsia"/>
              </w:rPr>
              <w:t>、</w:t>
            </w:r>
            <w:r w:rsidRPr="002A60FB">
              <w:t>2012</w:t>
            </w:r>
            <w:r w:rsidRPr="002A60FB">
              <w:rPr>
                <w:rFonts w:hint="eastAsia"/>
              </w:rPr>
              <w:t>、</w:t>
            </w:r>
            <w:r w:rsidRPr="002A60FB">
              <w:t>2008</w:t>
            </w:r>
          </w:p>
        </w:tc>
      </w:tr>
      <w:tr w:rsidR="002239FF" w:rsidRPr="002A60FB" w14:paraId="43CE52FA" w14:textId="77777777">
        <w:trPr>
          <w:trHeight w:val="290"/>
          <w:jc w:val="center"/>
        </w:trPr>
        <w:tc>
          <w:tcPr>
            <w:tcW w:w="1028" w:type="pct"/>
            <w:vMerge/>
            <w:tcBorders>
              <w:left w:val="single" w:sz="4" w:space="0" w:color="auto"/>
              <w:bottom w:val="single" w:sz="4" w:space="0" w:color="auto"/>
              <w:right w:val="single" w:sz="4" w:space="0" w:color="auto"/>
            </w:tcBorders>
            <w:shd w:val="clear" w:color="auto" w:fill="auto"/>
            <w:vAlign w:val="center"/>
          </w:tcPr>
          <w:p w14:paraId="72168338" w14:textId="77777777" w:rsidR="002239FF" w:rsidRPr="008E2702" w:rsidRDefault="002239FF">
            <w:pPr>
              <w:spacing w:before="158" w:after="158"/>
              <w:rPr>
                <w:rFonts w:cs="Times New Roman"/>
              </w:rPr>
            </w:pP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64B4FAA5" w14:textId="77777777" w:rsidR="002239FF" w:rsidRPr="002A60FB" w:rsidRDefault="00A21523">
            <w:pPr>
              <w:pStyle w:val="affffff1"/>
              <w:rPr>
                <w:sz w:val="22"/>
              </w:rPr>
            </w:pPr>
            <w:r w:rsidRPr="002A60FB">
              <w:rPr>
                <w:sz w:val="22"/>
              </w:rPr>
              <w:t>PostgreSQL</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0E007D29" w14:textId="77777777" w:rsidR="002239FF" w:rsidRPr="002A60FB" w:rsidRDefault="00A21523">
            <w:pPr>
              <w:pStyle w:val="affffff1"/>
            </w:pPr>
            <w:r w:rsidRPr="002A60FB">
              <w:t>15</w:t>
            </w:r>
            <w:r w:rsidRPr="002A60FB">
              <w:rPr>
                <w:rFonts w:hint="eastAsia"/>
              </w:rPr>
              <w:t>、</w:t>
            </w:r>
            <w:r w:rsidRPr="002A60FB">
              <w:t>14</w:t>
            </w:r>
            <w:r w:rsidRPr="002A60FB">
              <w:rPr>
                <w:rFonts w:hint="eastAsia"/>
              </w:rPr>
              <w:t>、</w:t>
            </w:r>
            <w:r w:rsidRPr="002A60FB">
              <w:t>13</w:t>
            </w:r>
            <w:r w:rsidRPr="002A60FB">
              <w:rPr>
                <w:rFonts w:hint="eastAsia"/>
              </w:rPr>
              <w:t>、</w:t>
            </w:r>
            <w:r w:rsidRPr="002A60FB">
              <w:t>12</w:t>
            </w:r>
            <w:r w:rsidRPr="002A60FB">
              <w:rPr>
                <w:rFonts w:hint="eastAsia"/>
              </w:rPr>
              <w:t>、</w:t>
            </w:r>
            <w:r w:rsidRPr="002A60FB">
              <w:t>11</w:t>
            </w:r>
            <w:r w:rsidRPr="002A60FB">
              <w:rPr>
                <w:rFonts w:hint="eastAsia"/>
              </w:rPr>
              <w:t>、</w:t>
            </w:r>
            <w:r w:rsidRPr="002A60FB">
              <w:t>10</w:t>
            </w:r>
            <w:r w:rsidRPr="002A60FB">
              <w:rPr>
                <w:rFonts w:hint="eastAsia"/>
              </w:rPr>
              <w:t>、</w:t>
            </w:r>
            <w:r w:rsidRPr="002A60FB">
              <w:t>9</w:t>
            </w:r>
          </w:p>
        </w:tc>
      </w:tr>
      <w:tr w:rsidR="002239FF" w:rsidRPr="002A60FB" w14:paraId="510A99F8" w14:textId="77777777">
        <w:trPr>
          <w:trHeight w:val="90"/>
          <w:jc w:val="center"/>
        </w:trPr>
        <w:tc>
          <w:tcPr>
            <w:tcW w:w="1028" w:type="pct"/>
            <w:vMerge w:val="restart"/>
            <w:tcBorders>
              <w:top w:val="single" w:sz="4" w:space="0" w:color="auto"/>
              <w:left w:val="single" w:sz="4" w:space="0" w:color="auto"/>
              <w:right w:val="single" w:sz="4" w:space="0" w:color="auto"/>
            </w:tcBorders>
            <w:shd w:val="clear" w:color="auto" w:fill="auto"/>
            <w:vAlign w:val="center"/>
          </w:tcPr>
          <w:p w14:paraId="5D522CCA" w14:textId="77777777" w:rsidR="002239FF" w:rsidRPr="002A60FB" w:rsidRDefault="00A21523">
            <w:pPr>
              <w:spacing w:before="158" w:after="158"/>
              <w:rPr>
                <w:rFonts w:cs="Times New Roman"/>
              </w:rPr>
            </w:pPr>
            <w:proofErr w:type="gramStart"/>
            <w:r w:rsidRPr="008E2702">
              <w:rPr>
                <w:rFonts w:cs="Times New Roman" w:hint="eastAsia"/>
              </w:rPr>
              <w:t>腾讯云</w:t>
            </w:r>
            <w:proofErr w:type="gramEnd"/>
            <w:r w:rsidRPr="008E2702">
              <w:rPr>
                <w:rFonts w:cs="Times New Roman" w:hint="eastAsia"/>
              </w:rPr>
              <w:t>数据库</w:t>
            </w: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348D37C5" w14:textId="77777777" w:rsidR="002239FF" w:rsidRPr="002A60FB" w:rsidRDefault="00A21523">
            <w:pPr>
              <w:pStyle w:val="affffff1"/>
              <w:rPr>
                <w:sz w:val="22"/>
              </w:rPr>
            </w:pPr>
            <w:r w:rsidRPr="002A60FB">
              <w:rPr>
                <w:sz w:val="22"/>
              </w:rPr>
              <w:t>MySQL</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28A15A1C" w14:textId="77777777" w:rsidR="002239FF" w:rsidRPr="002A60FB" w:rsidRDefault="00A21523">
            <w:pPr>
              <w:pStyle w:val="affffff1"/>
              <w:rPr>
                <w:sz w:val="22"/>
              </w:rPr>
            </w:pPr>
            <w:r w:rsidRPr="002A60FB">
              <w:rPr>
                <w:rFonts w:hint="eastAsia"/>
                <w:sz w:val="22"/>
              </w:rPr>
              <w:t>所有版本</w:t>
            </w:r>
          </w:p>
        </w:tc>
      </w:tr>
      <w:tr w:rsidR="002239FF" w:rsidRPr="002A60FB" w14:paraId="3237FBA9" w14:textId="77777777">
        <w:trPr>
          <w:trHeight w:val="290"/>
          <w:jc w:val="center"/>
        </w:trPr>
        <w:tc>
          <w:tcPr>
            <w:tcW w:w="1028" w:type="pct"/>
            <w:vMerge/>
            <w:tcBorders>
              <w:left w:val="single" w:sz="4" w:space="0" w:color="auto"/>
              <w:bottom w:val="single" w:sz="4" w:space="0" w:color="auto"/>
              <w:right w:val="single" w:sz="4" w:space="0" w:color="auto"/>
            </w:tcBorders>
            <w:shd w:val="clear" w:color="auto" w:fill="auto"/>
            <w:vAlign w:val="center"/>
          </w:tcPr>
          <w:p w14:paraId="1EC1A8F8" w14:textId="77777777" w:rsidR="002239FF" w:rsidRPr="008E2702" w:rsidRDefault="002239FF">
            <w:pPr>
              <w:spacing w:before="158" w:after="158"/>
              <w:rPr>
                <w:rFonts w:cs="Times New Roman"/>
              </w:rPr>
            </w:pPr>
          </w:p>
        </w:tc>
        <w:tc>
          <w:tcPr>
            <w:tcW w:w="1325" w:type="pct"/>
            <w:tcBorders>
              <w:top w:val="single" w:sz="4" w:space="0" w:color="auto"/>
              <w:left w:val="single" w:sz="4" w:space="0" w:color="auto"/>
              <w:bottom w:val="single" w:sz="4" w:space="0" w:color="auto"/>
              <w:right w:val="single" w:sz="4" w:space="0" w:color="auto"/>
            </w:tcBorders>
            <w:shd w:val="clear" w:color="auto" w:fill="auto"/>
            <w:vAlign w:val="center"/>
          </w:tcPr>
          <w:p w14:paraId="067BFED3" w14:textId="77777777" w:rsidR="002239FF" w:rsidRPr="002A60FB" w:rsidRDefault="00A21523">
            <w:pPr>
              <w:pStyle w:val="affffff1"/>
              <w:rPr>
                <w:sz w:val="22"/>
              </w:rPr>
            </w:pPr>
            <w:r w:rsidRPr="002A60FB">
              <w:rPr>
                <w:sz w:val="22"/>
              </w:rPr>
              <w:t>TDSQL-C-MySQL</w:t>
            </w:r>
          </w:p>
        </w:tc>
        <w:tc>
          <w:tcPr>
            <w:tcW w:w="2647" w:type="pct"/>
            <w:tcBorders>
              <w:top w:val="single" w:sz="4" w:space="0" w:color="auto"/>
              <w:left w:val="single" w:sz="4" w:space="0" w:color="auto"/>
              <w:bottom w:val="single" w:sz="4" w:space="0" w:color="auto"/>
              <w:right w:val="single" w:sz="4" w:space="0" w:color="auto"/>
            </w:tcBorders>
            <w:shd w:val="clear" w:color="auto" w:fill="auto"/>
            <w:vAlign w:val="center"/>
          </w:tcPr>
          <w:p w14:paraId="5DEB9820" w14:textId="77777777" w:rsidR="002239FF" w:rsidRPr="002A60FB" w:rsidRDefault="00A21523">
            <w:pPr>
              <w:pStyle w:val="affffff1"/>
              <w:rPr>
                <w:sz w:val="22"/>
              </w:rPr>
            </w:pPr>
            <w:r w:rsidRPr="002A60FB">
              <w:rPr>
                <w:rFonts w:hint="eastAsia"/>
                <w:sz w:val="22"/>
              </w:rPr>
              <w:t>所有版本</w:t>
            </w:r>
          </w:p>
        </w:tc>
      </w:tr>
    </w:tbl>
    <w:p w14:paraId="28BE5BC9" w14:textId="77777777" w:rsidR="002239FF" w:rsidRDefault="00A21523">
      <w:pPr>
        <w:pStyle w:val="2"/>
        <w:spacing w:before="158" w:after="158"/>
      </w:pPr>
      <w:bookmarkStart w:id="95" w:name="_Toc144049312"/>
      <w:r>
        <w:rPr>
          <w:rFonts w:hint="eastAsia"/>
        </w:rPr>
        <w:t>精准审计</w:t>
      </w:r>
      <w:bookmarkEnd w:id="95"/>
    </w:p>
    <w:p w14:paraId="29D3FC3F" w14:textId="77777777" w:rsidR="002239FF" w:rsidRDefault="00A21523">
      <w:pPr>
        <w:spacing w:before="158" w:after="158"/>
      </w:pPr>
      <w:r>
        <w:rPr>
          <w:rFonts w:hint="eastAsia"/>
        </w:rPr>
        <w:lastRenderedPageBreak/>
        <w:t>D</w:t>
      </w:r>
      <w:r>
        <w:t>AS-</w:t>
      </w:r>
      <w:proofErr w:type="spellStart"/>
      <w:r>
        <w:t>DBA</w:t>
      </w:r>
      <w:r>
        <w:rPr>
          <w:rFonts w:hint="eastAsia"/>
        </w:rPr>
        <w:t>uditor</w:t>
      </w:r>
      <w:proofErr w:type="spellEnd"/>
      <w:r>
        <w:rPr>
          <w:rFonts w:hint="eastAsia"/>
        </w:rPr>
        <w:t>审计准确率可达到</w:t>
      </w:r>
      <w:r>
        <w:t>99.9999%</w:t>
      </w:r>
      <w:r>
        <w:rPr>
          <w:rFonts w:hint="eastAsia"/>
        </w:rPr>
        <w:t>的标准（经运营商集采测试验证），且审计日志内容丰富，支持审计客户端工具、主机名、操作系统用户名、执行人、数据库名等信息。</w:t>
      </w:r>
    </w:p>
    <w:p w14:paraId="4480C8A4" w14:textId="77777777" w:rsidR="002239FF" w:rsidRDefault="00A21523">
      <w:pPr>
        <w:pStyle w:val="3dbapp"/>
        <w:spacing w:before="158" w:after="158"/>
      </w:pPr>
      <w:bookmarkStart w:id="96" w:name="_Toc144049313"/>
      <w:r>
        <w:rPr>
          <w:rFonts w:hint="eastAsia"/>
        </w:rPr>
        <w:t>审计信息</w:t>
      </w:r>
      <w:bookmarkEnd w:id="96"/>
    </w:p>
    <w:p w14:paraId="1B9E078F" w14:textId="77777777" w:rsidR="002239FF" w:rsidRDefault="00A21523">
      <w:pPr>
        <w:spacing w:before="158" w:after="158"/>
      </w:pPr>
      <w:r>
        <w:rPr>
          <w:rFonts w:hint="eastAsia"/>
        </w:rPr>
        <w:t>支持审计以下六大类数据库访问信息</w:t>
      </w:r>
    </w:p>
    <w:p w14:paraId="1894B379" w14:textId="77777777" w:rsidR="002239FF" w:rsidRDefault="00A21523">
      <w:pPr>
        <w:spacing w:before="158" w:after="158"/>
      </w:pPr>
      <w:r>
        <w:rPr>
          <w:rFonts w:hint="eastAsia"/>
          <w:noProof/>
        </w:rPr>
        <w:drawing>
          <wp:inline distT="0" distB="0" distL="114300" distR="114300" wp14:anchorId="5E09BB3D" wp14:editId="36610820">
            <wp:extent cx="6115685" cy="6187440"/>
            <wp:effectExtent l="0" t="0" r="5715" b="10160"/>
            <wp:docPr id="7" name="图片 7" descr="auditLogDetail_2023082710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uditLogDetail_20230827105402"/>
                    <pic:cNvPicPr>
                      <a:picLocks noChangeAspect="1"/>
                    </pic:cNvPicPr>
                  </pic:nvPicPr>
                  <pic:blipFill>
                    <a:blip r:embed="rId24"/>
                    <a:stretch>
                      <a:fillRect/>
                    </a:stretch>
                  </pic:blipFill>
                  <pic:spPr>
                    <a:xfrm>
                      <a:off x="0" y="0"/>
                      <a:ext cx="6115685" cy="6187440"/>
                    </a:xfrm>
                    <a:prstGeom prst="rect">
                      <a:avLst/>
                    </a:prstGeom>
                  </pic:spPr>
                </pic:pic>
              </a:graphicData>
            </a:graphic>
          </wp:inline>
        </w:drawing>
      </w:r>
    </w:p>
    <w:p w14:paraId="1BB5D71E" w14:textId="77777777" w:rsidR="002239FF" w:rsidRDefault="00A21523">
      <w:pPr>
        <w:pStyle w:val="4dbapp"/>
        <w:spacing w:before="158" w:after="158"/>
      </w:pPr>
      <w:r>
        <w:rPr>
          <w:rFonts w:hint="eastAsia"/>
        </w:rPr>
        <w:lastRenderedPageBreak/>
        <w:t>基本信息</w:t>
      </w:r>
    </w:p>
    <w:p w14:paraId="2A0A492E" w14:textId="77777777" w:rsidR="002239FF" w:rsidRDefault="00A21523">
      <w:pPr>
        <w:spacing w:before="158" w:after="158"/>
      </w:pPr>
      <w:r>
        <w:rPr>
          <w:rFonts w:hint="eastAsia"/>
        </w:rPr>
        <w:t>发生时间、是否告警、审计</w:t>
      </w:r>
      <w:r>
        <w:rPr>
          <w:rFonts w:hint="eastAsia"/>
        </w:rPr>
        <w:t>ID</w:t>
      </w:r>
      <w:r>
        <w:rPr>
          <w:rFonts w:hint="eastAsia"/>
        </w:rPr>
        <w:t>、会话</w:t>
      </w:r>
      <w:r>
        <w:rPr>
          <w:rFonts w:hint="eastAsia"/>
        </w:rPr>
        <w:t>ID</w:t>
      </w:r>
      <w:r>
        <w:rPr>
          <w:rFonts w:hint="eastAsia"/>
        </w:rPr>
        <w:t>、资产名称、资产组；</w:t>
      </w:r>
    </w:p>
    <w:p w14:paraId="67A634C9" w14:textId="77777777" w:rsidR="002239FF" w:rsidRDefault="00A21523">
      <w:pPr>
        <w:pStyle w:val="4dbapp"/>
        <w:spacing w:before="158" w:after="158"/>
      </w:pPr>
      <w:r>
        <w:rPr>
          <w:rFonts w:hint="eastAsia"/>
        </w:rPr>
        <w:t>客户端信息</w:t>
      </w:r>
    </w:p>
    <w:p w14:paraId="6E44035F" w14:textId="77777777" w:rsidR="002239FF" w:rsidRDefault="00A21523">
      <w:pPr>
        <w:spacing w:before="158" w:after="158"/>
      </w:pPr>
      <w:r>
        <w:rPr>
          <w:rFonts w:hint="eastAsia"/>
        </w:rPr>
        <w:t>客户端</w:t>
      </w:r>
      <w:r>
        <w:rPr>
          <w:rFonts w:hint="eastAsia"/>
        </w:rPr>
        <w:t>IP</w:t>
      </w:r>
      <w:r>
        <w:rPr>
          <w:rFonts w:hint="eastAsia"/>
        </w:rPr>
        <w:t>、客户端端口、客户端</w:t>
      </w:r>
      <w:r>
        <w:rPr>
          <w:rFonts w:hint="eastAsia"/>
        </w:rPr>
        <w:t>MAC</w:t>
      </w:r>
      <w:r>
        <w:rPr>
          <w:rFonts w:hint="eastAsia"/>
        </w:rPr>
        <w:t>、客户端工具、主机名、操作系统用户名、执行人；</w:t>
      </w:r>
    </w:p>
    <w:p w14:paraId="4242331F" w14:textId="77777777" w:rsidR="002239FF" w:rsidRDefault="00A21523">
      <w:pPr>
        <w:pStyle w:val="4dbapp"/>
        <w:spacing w:before="158" w:after="158"/>
      </w:pPr>
      <w:r>
        <w:rPr>
          <w:rFonts w:hint="eastAsia"/>
        </w:rPr>
        <w:t>服务端信息</w:t>
      </w:r>
    </w:p>
    <w:p w14:paraId="00AFFD6A" w14:textId="77777777" w:rsidR="002239FF" w:rsidRDefault="00A21523">
      <w:pPr>
        <w:spacing w:before="158" w:after="158"/>
      </w:pPr>
      <w:r>
        <w:rPr>
          <w:rFonts w:hint="eastAsia"/>
        </w:rPr>
        <w:t>服务端</w:t>
      </w:r>
      <w:r>
        <w:rPr>
          <w:rFonts w:hint="eastAsia"/>
        </w:rPr>
        <w:t>IP</w:t>
      </w:r>
      <w:r>
        <w:rPr>
          <w:rFonts w:hint="eastAsia"/>
        </w:rPr>
        <w:t>、服务端端口、服务端</w:t>
      </w:r>
      <w:r>
        <w:rPr>
          <w:rFonts w:hint="eastAsia"/>
        </w:rPr>
        <w:t>MAC</w:t>
      </w:r>
      <w:r>
        <w:rPr>
          <w:rFonts w:hint="eastAsia"/>
        </w:rPr>
        <w:t>、数据库类型、数据库账号、数据库名</w:t>
      </w:r>
      <w:r>
        <w:rPr>
          <w:rFonts w:hint="eastAsia"/>
        </w:rPr>
        <w:t>/</w:t>
      </w:r>
      <w:r>
        <w:rPr>
          <w:rFonts w:hint="eastAsia"/>
        </w:rPr>
        <w:t>实例名；</w:t>
      </w:r>
    </w:p>
    <w:p w14:paraId="7A99741E" w14:textId="77777777" w:rsidR="002239FF" w:rsidRDefault="00A21523">
      <w:pPr>
        <w:pStyle w:val="4dbapp"/>
        <w:spacing w:before="158" w:after="158"/>
      </w:pPr>
      <w:r>
        <w:rPr>
          <w:rFonts w:hint="eastAsia"/>
        </w:rPr>
        <w:t>请求信息</w:t>
      </w:r>
    </w:p>
    <w:p w14:paraId="6C088DF8" w14:textId="77777777" w:rsidR="002239FF" w:rsidRDefault="00A21523">
      <w:pPr>
        <w:spacing w:before="158" w:after="158"/>
      </w:pPr>
      <w:r>
        <w:rPr>
          <w:rFonts w:hint="eastAsia"/>
        </w:rPr>
        <w:t>操作类型、原始</w:t>
      </w:r>
      <w:r>
        <w:rPr>
          <w:rFonts w:hint="eastAsia"/>
        </w:rPr>
        <w:t>SQL</w:t>
      </w:r>
      <w:r>
        <w:rPr>
          <w:rFonts w:hint="eastAsia"/>
        </w:rPr>
        <w:t>长度、</w:t>
      </w:r>
      <w:r>
        <w:rPr>
          <w:rFonts w:hint="eastAsia"/>
        </w:rPr>
        <w:t>SQL</w:t>
      </w:r>
      <w:r>
        <w:rPr>
          <w:rFonts w:hint="eastAsia"/>
        </w:rPr>
        <w:t>模板</w:t>
      </w:r>
      <w:r>
        <w:rPr>
          <w:rFonts w:hint="eastAsia"/>
        </w:rPr>
        <w:t>ID</w:t>
      </w:r>
      <w:r>
        <w:rPr>
          <w:rFonts w:hint="eastAsia"/>
        </w:rPr>
        <w:t>、对象（数据库、表、字段、视图、存储过程、函数、触发器、索引、用户、角色、权限等数据库对象）、</w:t>
      </w:r>
      <w:r>
        <w:rPr>
          <w:rFonts w:hint="eastAsia"/>
        </w:rPr>
        <w:t>SQL</w:t>
      </w:r>
      <w:r>
        <w:rPr>
          <w:rFonts w:hint="eastAsia"/>
        </w:rPr>
        <w:t>语句概述、报文（原文）、报文（高亮）、</w:t>
      </w:r>
      <w:r>
        <w:rPr>
          <w:rFonts w:hint="eastAsia"/>
        </w:rPr>
        <w:t>SQL</w:t>
      </w:r>
      <w:r>
        <w:rPr>
          <w:rFonts w:hint="eastAsia"/>
        </w:rPr>
        <w:t>模板；</w:t>
      </w:r>
    </w:p>
    <w:p w14:paraId="1F3B5E34" w14:textId="77777777" w:rsidR="002239FF" w:rsidRDefault="00A21523">
      <w:pPr>
        <w:pStyle w:val="4dbapp"/>
        <w:spacing w:before="158" w:after="158"/>
      </w:pPr>
      <w:r>
        <w:rPr>
          <w:rFonts w:hint="eastAsia"/>
        </w:rPr>
        <w:t>响应信息</w:t>
      </w:r>
    </w:p>
    <w:p w14:paraId="4399B527" w14:textId="77777777" w:rsidR="002239FF" w:rsidRDefault="00A21523">
      <w:pPr>
        <w:spacing w:before="158" w:after="158"/>
      </w:pPr>
      <w:r>
        <w:rPr>
          <w:rFonts w:hint="eastAsia"/>
        </w:rPr>
        <w:t>影响行数、执行状态、执行时长、执行结果描述、返回结果集；</w:t>
      </w:r>
    </w:p>
    <w:p w14:paraId="7AC75ED9" w14:textId="77777777" w:rsidR="002239FF" w:rsidRDefault="00A21523">
      <w:pPr>
        <w:pStyle w:val="4dbapp"/>
        <w:spacing w:before="158" w:after="158"/>
      </w:pPr>
      <w:r>
        <w:rPr>
          <w:rFonts w:hint="eastAsia"/>
        </w:rPr>
        <w:t>关联信息</w:t>
      </w:r>
    </w:p>
    <w:p w14:paraId="4D8EA830" w14:textId="77777777" w:rsidR="002239FF" w:rsidRDefault="00A21523">
      <w:pPr>
        <w:spacing w:before="158" w:after="158"/>
      </w:pPr>
      <w:r>
        <w:rPr>
          <w:rFonts w:hint="eastAsia"/>
        </w:rPr>
        <w:t>关联账号、关联</w:t>
      </w:r>
      <w:r>
        <w:rPr>
          <w:rFonts w:hint="eastAsia"/>
        </w:rPr>
        <w:t>IP</w:t>
      </w:r>
      <w:r>
        <w:rPr>
          <w:rFonts w:hint="eastAsia"/>
        </w:rPr>
        <w:t>、关联</w:t>
      </w:r>
      <w:r>
        <w:rPr>
          <w:rFonts w:hint="eastAsia"/>
        </w:rPr>
        <w:t>URL</w:t>
      </w:r>
      <w:r>
        <w:rPr>
          <w:rFonts w:hint="eastAsia"/>
        </w:rPr>
        <w:t>；</w:t>
      </w:r>
    </w:p>
    <w:p w14:paraId="74D70EEE" w14:textId="77777777" w:rsidR="002239FF" w:rsidRDefault="00A21523">
      <w:pPr>
        <w:pStyle w:val="3dbapp"/>
        <w:spacing w:before="158" w:after="158"/>
      </w:pPr>
      <w:bookmarkStart w:id="97" w:name="_Toc144049314"/>
      <w:r>
        <w:rPr>
          <w:rFonts w:hint="eastAsia"/>
        </w:rPr>
        <w:t>Oracle</w:t>
      </w:r>
      <w:r>
        <w:rPr>
          <w:rFonts w:hint="eastAsia"/>
        </w:rPr>
        <w:t>协议解析审计</w:t>
      </w:r>
      <w:bookmarkEnd w:id="97"/>
    </w:p>
    <w:p w14:paraId="7964A3F6" w14:textId="77777777" w:rsidR="002239FF" w:rsidRDefault="00A21523">
      <w:pPr>
        <w:spacing w:before="158" w:after="158"/>
      </w:pPr>
      <w:r>
        <w:t>Oracle</w:t>
      </w:r>
      <w:r>
        <w:rPr>
          <w:rFonts w:hint="eastAsia"/>
        </w:rPr>
        <w:t>作为最广泛使用的数据库之一，属于数据库审计需要优先聚焦的协议。但由于</w:t>
      </w:r>
      <w:r>
        <w:t>Oracle</w:t>
      </w:r>
      <w:r>
        <w:rPr>
          <w:rFonts w:hint="eastAsia"/>
        </w:rPr>
        <w:t>协议并不公开，解析成为了一件棘手的事情。众多用户使用</w:t>
      </w:r>
      <w:r>
        <w:t>Oracle</w:t>
      </w:r>
      <w:r>
        <w:rPr>
          <w:rFonts w:hint="eastAsia"/>
        </w:rPr>
        <w:t>承载关键业务系统数据时，无法对协议准确解析无疑是把用户的关键业务置于危地。</w:t>
      </w:r>
    </w:p>
    <w:p w14:paraId="24F31CF7" w14:textId="77777777" w:rsidR="002239FF" w:rsidRDefault="00A21523">
      <w:pPr>
        <w:spacing w:before="158" w:after="158"/>
      </w:pPr>
      <w:proofErr w:type="gramStart"/>
      <w:r>
        <w:rPr>
          <w:rFonts w:hint="eastAsia"/>
        </w:rPr>
        <w:t>安恒信息</w:t>
      </w:r>
      <w:proofErr w:type="gramEnd"/>
      <w:r>
        <w:rPr>
          <w:rFonts w:hint="eastAsia"/>
        </w:rPr>
        <w:t>拥有多年的数据安全项目实战经验，对于</w:t>
      </w:r>
      <w:r>
        <w:t>Oracle</w:t>
      </w:r>
      <w:r>
        <w:rPr>
          <w:rFonts w:hint="eastAsia"/>
        </w:rPr>
        <w:t>的研究与学习非常透彻，能够做到对</w:t>
      </w:r>
      <w:r>
        <w:t>Oracle</w:t>
      </w:r>
      <w:r>
        <w:rPr>
          <w:rFonts w:hint="eastAsia"/>
        </w:rPr>
        <w:t>协议</w:t>
      </w:r>
      <w:r>
        <w:rPr>
          <w:rFonts w:hint="eastAsia"/>
        </w:rPr>
        <w:lastRenderedPageBreak/>
        <w:t>的精准解析与审计。同时，</w:t>
      </w:r>
      <w:r>
        <w:rPr>
          <w:rFonts w:hint="eastAsia"/>
        </w:rPr>
        <w:t>D</w:t>
      </w:r>
      <w:r>
        <w:t>AS-</w:t>
      </w:r>
      <w:proofErr w:type="spellStart"/>
      <w:r>
        <w:t>DBA</w:t>
      </w:r>
      <w:r>
        <w:rPr>
          <w:rFonts w:hint="eastAsia"/>
        </w:rPr>
        <w:t>udit</w:t>
      </w:r>
      <w:proofErr w:type="spellEnd"/>
      <w:r>
        <w:rPr>
          <w:rFonts w:hint="eastAsia"/>
        </w:rPr>
        <w:t>是国内首批支持解析</w:t>
      </w:r>
      <w:r>
        <w:t>Oracle 21c</w:t>
      </w:r>
      <w:r>
        <w:rPr>
          <w:rFonts w:hint="eastAsia"/>
        </w:rPr>
        <w:t>的数据库审计产品之一。</w:t>
      </w:r>
    </w:p>
    <w:p w14:paraId="1DAAE84E" w14:textId="77777777" w:rsidR="002239FF" w:rsidRDefault="00A21523">
      <w:pPr>
        <w:pStyle w:val="3dbapp"/>
        <w:spacing w:before="158" w:after="158"/>
      </w:pPr>
      <w:bookmarkStart w:id="98" w:name="_Toc144049315"/>
      <w:r>
        <w:rPr>
          <w:rFonts w:hint="eastAsia"/>
        </w:rPr>
        <w:t>加密协议解析</w:t>
      </w:r>
      <w:bookmarkEnd w:id="98"/>
    </w:p>
    <w:p w14:paraId="409EB122" w14:textId="77777777" w:rsidR="002239FF" w:rsidRDefault="00A21523">
      <w:pPr>
        <w:spacing w:before="158" w:after="158"/>
      </w:pPr>
      <w:r>
        <w:rPr>
          <w:rFonts w:hint="eastAsia"/>
        </w:rPr>
        <w:t>出于对业务和规范的需求，部分应用所调取使用的数据将被加密，这部分流量需要先解密再进行审计，</w:t>
      </w:r>
      <w:r>
        <w:rPr>
          <w:rFonts w:hint="eastAsia"/>
        </w:rPr>
        <w:t>D</w:t>
      </w:r>
      <w:r>
        <w:t>AS-</w:t>
      </w:r>
      <w:proofErr w:type="spellStart"/>
      <w:r>
        <w:t>DBA</w:t>
      </w:r>
      <w:r>
        <w:rPr>
          <w:rFonts w:hint="eastAsia"/>
        </w:rPr>
        <w:t>uditor</w:t>
      </w:r>
      <w:proofErr w:type="spellEnd"/>
      <w:r>
        <w:rPr>
          <w:rFonts w:hint="eastAsia"/>
        </w:rPr>
        <w:t>可通过导入证书的方式并采用加密协议通讯对这些流量进行审计。</w:t>
      </w:r>
    </w:p>
    <w:tbl>
      <w:tblPr>
        <w:tblW w:w="5000" w:type="pct"/>
        <w:jc w:val="center"/>
        <w:tblLook w:val="04A0" w:firstRow="1" w:lastRow="0" w:firstColumn="1" w:lastColumn="0" w:noHBand="0" w:noVBand="1"/>
      </w:tblPr>
      <w:tblGrid>
        <w:gridCol w:w="1602"/>
        <w:gridCol w:w="3495"/>
        <w:gridCol w:w="4531"/>
      </w:tblGrid>
      <w:tr w:rsidR="002239FF" w14:paraId="719AFEB5" w14:textId="77777777">
        <w:trPr>
          <w:trHeight w:val="290"/>
          <w:tblHeader/>
          <w:jc w:val="center"/>
        </w:trPr>
        <w:tc>
          <w:tcPr>
            <w:tcW w:w="83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2FE330E" w14:textId="77777777" w:rsidR="002239FF" w:rsidRDefault="00A21523">
            <w:pPr>
              <w:spacing w:beforeLines="20" w:before="63" w:afterLines="20" w:after="63"/>
              <w:textAlignment w:val="center"/>
              <w:rPr>
                <w:b/>
                <w:bCs/>
              </w:rPr>
            </w:pPr>
            <w:r>
              <w:rPr>
                <w:b/>
                <w:bCs/>
              </w:rPr>
              <w:t>数据库类型</w:t>
            </w:r>
          </w:p>
        </w:tc>
        <w:tc>
          <w:tcPr>
            <w:tcW w:w="1815" w:type="pct"/>
            <w:tcBorders>
              <w:top w:val="single" w:sz="4" w:space="0" w:color="auto"/>
              <w:left w:val="nil"/>
              <w:bottom w:val="single" w:sz="4" w:space="0" w:color="auto"/>
              <w:right w:val="single" w:sz="4" w:space="0" w:color="auto"/>
            </w:tcBorders>
            <w:shd w:val="clear" w:color="auto" w:fill="BFBFBF" w:themeFill="background1" w:themeFillShade="BF"/>
            <w:vAlign w:val="center"/>
          </w:tcPr>
          <w:p w14:paraId="0CF9616D" w14:textId="77777777" w:rsidR="002239FF" w:rsidRDefault="00A21523">
            <w:pPr>
              <w:spacing w:beforeLines="20" w:before="63" w:afterLines="20" w:after="63"/>
              <w:textAlignment w:val="center"/>
              <w:rPr>
                <w:b/>
                <w:bCs/>
              </w:rPr>
            </w:pPr>
            <w:r>
              <w:rPr>
                <w:rFonts w:hint="eastAsia"/>
                <w:b/>
                <w:bCs/>
              </w:rPr>
              <w:t>加密方式</w:t>
            </w:r>
          </w:p>
        </w:tc>
        <w:tc>
          <w:tcPr>
            <w:tcW w:w="2353" w:type="pct"/>
            <w:tcBorders>
              <w:top w:val="single" w:sz="4" w:space="0" w:color="auto"/>
              <w:left w:val="nil"/>
              <w:bottom w:val="single" w:sz="4" w:space="0" w:color="auto"/>
              <w:right w:val="single" w:sz="4" w:space="0" w:color="auto"/>
            </w:tcBorders>
            <w:shd w:val="clear" w:color="auto" w:fill="BFBFBF" w:themeFill="background1" w:themeFillShade="BF"/>
            <w:vAlign w:val="center"/>
          </w:tcPr>
          <w:p w14:paraId="561B550F" w14:textId="77777777" w:rsidR="002239FF" w:rsidRDefault="00A21523">
            <w:pPr>
              <w:spacing w:beforeLines="20" w:before="63" w:afterLines="20" w:after="63"/>
              <w:textAlignment w:val="center"/>
              <w:rPr>
                <w:b/>
                <w:bCs/>
              </w:rPr>
            </w:pPr>
            <w:r>
              <w:rPr>
                <w:rFonts w:hint="eastAsia"/>
                <w:b/>
                <w:bCs/>
              </w:rPr>
              <w:t>加密算法</w:t>
            </w:r>
          </w:p>
        </w:tc>
      </w:tr>
      <w:tr w:rsidR="002239FF" w14:paraId="0E2677C7" w14:textId="77777777">
        <w:trPr>
          <w:trHeight w:val="290"/>
          <w:jc w:val="center"/>
        </w:trPr>
        <w:tc>
          <w:tcPr>
            <w:tcW w:w="832" w:type="pct"/>
            <w:vMerge w:val="restart"/>
            <w:tcBorders>
              <w:top w:val="single" w:sz="4" w:space="0" w:color="auto"/>
              <w:left w:val="single" w:sz="4" w:space="0" w:color="auto"/>
              <w:right w:val="single" w:sz="4" w:space="0" w:color="auto"/>
            </w:tcBorders>
            <w:shd w:val="clear" w:color="auto" w:fill="auto"/>
            <w:vAlign w:val="center"/>
          </w:tcPr>
          <w:p w14:paraId="622A52EC" w14:textId="77777777" w:rsidR="002239FF" w:rsidRDefault="00A21523">
            <w:pPr>
              <w:pStyle w:val="affffff1"/>
            </w:pPr>
            <w:r>
              <w:rPr>
                <w:rFonts w:hint="eastAsia"/>
              </w:rPr>
              <w:t>Oracle</w:t>
            </w:r>
          </w:p>
        </w:tc>
        <w:tc>
          <w:tcPr>
            <w:tcW w:w="1815" w:type="pct"/>
            <w:tcBorders>
              <w:top w:val="single" w:sz="4" w:space="0" w:color="auto"/>
              <w:left w:val="nil"/>
              <w:bottom w:val="single" w:sz="4" w:space="0" w:color="auto"/>
              <w:right w:val="single" w:sz="4" w:space="0" w:color="auto"/>
            </w:tcBorders>
            <w:shd w:val="clear" w:color="auto" w:fill="auto"/>
            <w:vAlign w:val="center"/>
          </w:tcPr>
          <w:p w14:paraId="0CBC1A9A" w14:textId="77777777" w:rsidR="002239FF" w:rsidRDefault="00A21523">
            <w:pPr>
              <w:pStyle w:val="affffff1"/>
            </w:pPr>
            <w:r>
              <w:rPr>
                <w:rFonts w:hint="eastAsia"/>
              </w:rPr>
              <w:t>高级安全</w:t>
            </w:r>
            <w:r>
              <w:rPr>
                <w:rFonts w:hint="eastAsia"/>
              </w:rPr>
              <w:t>(Oracle</w:t>
            </w:r>
            <w:r>
              <w:t xml:space="preserve"> </w:t>
            </w:r>
            <w:r>
              <w:rPr>
                <w:rFonts w:hint="eastAsia"/>
              </w:rPr>
              <w:t>Advanced Security)</w:t>
            </w:r>
          </w:p>
        </w:tc>
        <w:tc>
          <w:tcPr>
            <w:tcW w:w="2353" w:type="pct"/>
            <w:tcBorders>
              <w:top w:val="single" w:sz="4" w:space="0" w:color="auto"/>
              <w:left w:val="nil"/>
              <w:bottom w:val="single" w:sz="4" w:space="0" w:color="auto"/>
              <w:right w:val="single" w:sz="4" w:space="0" w:color="auto"/>
            </w:tcBorders>
            <w:vAlign w:val="center"/>
          </w:tcPr>
          <w:p w14:paraId="27554AE2" w14:textId="77777777" w:rsidR="002239FF" w:rsidRDefault="00A21523">
            <w:pPr>
              <w:pStyle w:val="affffff1"/>
            </w:pPr>
            <w:r>
              <w:rPr>
                <w:rFonts w:hint="eastAsia"/>
              </w:rPr>
              <w:t>AES-256</w:t>
            </w:r>
          </w:p>
        </w:tc>
      </w:tr>
      <w:tr w:rsidR="002239FF" w14:paraId="35EB3310"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74CDBF31" w14:textId="77777777" w:rsidR="002239FF" w:rsidRDefault="002239FF">
            <w:pPr>
              <w:pStyle w:val="affffff1"/>
            </w:pPr>
          </w:p>
        </w:tc>
        <w:tc>
          <w:tcPr>
            <w:tcW w:w="1815" w:type="pct"/>
            <w:vMerge w:val="restart"/>
            <w:tcBorders>
              <w:top w:val="single" w:sz="4" w:space="0" w:color="auto"/>
              <w:left w:val="nil"/>
              <w:right w:val="single" w:sz="4" w:space="0" w:color="auto"/>
            </w:tcBorders>
            <w:shd w:val="clear" w:color="auto" w:fill="auto"/>
            <w:vAlign w:val="center"/>
          </w:tcPr>
          <w:p w14:paraId="142CB9F5" w14:textId="77777777" w:rsidR="002239FF" w:rsidRDefault="00A21523">
            <w:pPr>
              <w:pStyle w:val="affffff1"/>
            </w:pPr>
            <w:r>
              <w:rPr>
                <w:rFonts w:hint="eastAsia"/>
              </w:rPr>
              <w:t>SSL</w:t>
            </w:r>
          </w:p>
        </w:tc>
        <w:tc>
          <w:tcPr>
            <w:tcW w:w="2353" w:type="pct"/>
            <w:tcBorders>
              <w:top w:val="single" w:sz="4" w:space="0" w:color="auto"/>
              <w:left w:val="nil"/>
              <w:bottom w:val="single" w:sz="4" w:space="0" w:color="auto"/>
              <w:right w:val="single" w:sz="4" w:space="0" w:color="auto"/>
            </w:tcBorders>
            <w:vAlign w:val="center"/>
          </w:tcPr>
          <w:p w14:paraId="12E6A8EC" w14:textId="77777777" w:rsidR="002239FF" w:rsidRDefault="00A21523">
            <w:pPr>
              <w:pStyle w:val="affffff1"/>
              <w:rPr>
                <w:rFonts w:ascii="华文中宋" w:eastAsia="华文中宋" w:hAnsi="华文中宋" w:cs="Arial"/>
                <w:color w:val="000000" w:themeColor="dark1"/>
                <w:kern w:val="24"/>
                <w:sz w:val="18"/>
                <w:szCs w:val="18"/>
              </w:rPr>
            </w:pPr>
            <w:r>
              <w:rPr>
                <w:rFonts w:ascii="华文中宋" w:eastAsia="华文中宋" w:hAnsi="华文中宋" w:cs="Arial" w:hint="eastAsia"/>
                <w:color w:val="000000" w:themeColor="dark1"/>
                <w:kern w:val="24"/>
                <w:sz w:val="18"/>
                <w:szCs w:val="18"/>
              </w:rPr>
              <w:t>SSL_RSA_WITH_AES_256_CBC_SHA</w:t>
            </w:r>
          </w:p>
        </w:tc>
      </w:tr>
      <w:tr w:rsidR="002239FF" w14:paraId="7CEADC15"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1B12B1AD"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3736EA8D"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50D0FF9C" w14:textId="77777777" w:rsidR="002239FF" w:rsidRDefault="00A21523">
            <w:pPr>
              <w:pStyle w:val="affffff1"/>
              <w:rPr>
                <w:rFonts w:ascii="华文中宋" w:eastAsia="华文中宋" w:hAnsi="华文中宋" w:cs="Arial"/>
                <w:color w:val="000000" w:themeColor="dark1"/>
                <w:kern w:val="24"/>
                <w:sz w:val="18"/>
                <w:szCs w:val="18"/>
              </w:rPr>
            </w:pPr>
            <w:r>
              <w:rPr>
                <w:rFonts w:ascii="华文中宋" w:eastAsia="华文中宋" w:hAnsi="华文中宋" w:cs="Arial" w:hint="eastAsia"/>
                <w:color w:val="000000" w:themeColor="dark1"/>
                <w:kern w:val="24"/>
                <w:sz w:val="18"/>
                <w:szCs w:val="18"/>
              </w:rPr>
              <w:t>SSL_RSA_WITH_3DES_EDE_CBC_SHA</w:t>
            </w:r>
          </w:p>
        </w:tc>
      </w:tr>
      <w:tr w:rsidR="002239FF" w14:paraId="456949AD"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590A1EB8"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744953E1"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3C23D32D" w14:textId="77777777" w:rsidR="002239FF" w:rsidRDefault="00A21523">
            <w:pPr>
              <w:pStyle w:val="affffff1"/>
            </w:pPr>
            <w:r>
              <w:rPr>
                <w:rFonts w:ascii="华文中宋" w:eastAsia="华文中宋" w:hAnsi="华文中宋" w:cs="Arial" w:hint="eastAsia"/>
                <w:color w:val="000000" w:themeColor="dark1"/>
                <w:kern w:val="24"/>
                <w:sz w:val="18"/>
                <w:szCs w:val="18"/>
              </w:rPr>
              <w:t>TLS_RSA_WITH_AES_256_CBC_SHA</w:t>
            </w:r>
          </w:p>
        </w:tc>
      </w:tr>
      <w:tr w:rsidR="002239FF" w14:paraId="41A5DC7E"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733C5400"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6C6F8240"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0CE4D401" w14:textId="77777777" w:rsidR="002239FF" w:rsidRDefault="00A21523">
            <w:pPr>
              <w:pStyle w:val="affffff1"/>
            </w:pPr>
            <w:r>
              <w:rPr>
                <w:rFonts w:ascii="华文中宋" w:eastAsia="华文中宋" w:hAnsi="华文中宋" w:cs="Arial" w:hint="eastAsia"/>
                <w:color w:val="000000" w:themeColor="dark1"/>
                <w:kern w:val="24"/>
                <w:sz w:val="18"/>
                <w:szCs w:val="18"/>
              </w:rPr>
              <w:t>TLS_RSA_WITH_AES_256_CBC_SHA256</w:t>
            </w:r>
          </w:p>
        </w:tc>
      </w:tr>
      <w:tr w:rsidR="002239FF" w14:paraId="4C10C795"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1308951C"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4B4D03A6"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6491E526" w14:textId="77777777" w:rsidR="002239FF" w:rsidRDefault="00A21523">
            <w:pPr>
              <w:pStyle w:val="affffff1"/>
            </w:pPr>
            <w:r>
              <w:rPr>
                <w:rFonts w:ascii="华文中宋" w:eastAsia="华文中宋" w:hAnsi="华文中宋" w:cs="Arial" w:hint="eastAsia"/>
                <w:color w:val="000000" w:themeColor="dark1"/>
                <w:kern w:val="24"/>
                <w:sz w:val="18"/>
                <w:szCs w:val="18"/>
              </w:rPr>
              <w:t>TLS_RSA_WITH_AES_128_CBC_SHA256</w:t>
            </w:r>
          </w:p>
        </w:tc>
      </w:tr>
      <w:tr w:rsidR="002239FF" w14:paraId="1CBF8848"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3AC584BB"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4681DF76"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7F66906C" w14:textId="77777777" w:rsidR="002239FF" w:rsidRDefault="00A21523">
            <w:pPr>
              <w:pStyle w:val="affffff1"/>
            </w:pPr>
            <w:r>
              <w:rPr>
                <w:rFonts w:ascii="华文中宋" w:eastAsia="华文中宋" w:hAnsi="华文中宋" w:cs="Arial" w:hint="eastAsia"/>
                <w:color w:val="000000" w:themeColor="dark1"/>
                <w:kern w:val="24"/>
                <w:sz w:val="18"/>
                <w:szCs w:val="18"/>
              </w:rPr>
              <w:t>TLS_RSA_WITH_AES_128_CBC_SHA</w:t>
            </w:r>
          </w:p>
        </w:tc>
      </w:tr>
      <w:tr w:rsidR="002239FF" w14:paraId="5C60FEE1"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7ADBEE2C"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624CFAC7"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3E3D9A9B" w14:textId="77777777" w:rsidR="002239FF" w:rsidRDefault="00A21523">
            <w:pPr>
              <w:pStyle w:val="affffff1"/>
            </w:pPr>
            <w:r>
              <w:rPr>
                <w:rFonts w:ascii="华文中宋" w:eastAsia="华文中宋" w:hAnsi="华文中宋" w:cs="Arial" w:hint="eastAsia"/>
                <w:color w:val="000000" w:themeColor="dark1"/>
                <w:kern w:val="24"/>
                <w:sz w:val="18"/>
                <w:szCs w:val="18"/>
              </w:rPr>
              <w:t>TLS_RSA_WITH_AES_256_GCM_SHA256</w:t>
            </w:r>
          </w:p>
        </w:tc>
      </w:tr>
      <w:tr w:rsidR="002239FF" w14:paraId="79D202ED" w14:textId="77777777">
        <w:trPr>
          <w:trHeight w:val="281"/>
          <w:jc w:val="center"/>
        </w:trPr>
        <w:tc>
          <w:tcPr>
            <w:tcW w:w="832" w:type="pct"/>
            <w:vMerge/>
            <w:tcBorders>
              <w:left w:val="single" w:sz="4" w:space="0" w:color="auto"/>
              <w:bottom w:val="single" w:sz="4" w:space="0" w:color="auto"/>
              <w:right w:val="single" w:sz="4" w:space="0" w:color="auto"/>
            </w:tcBorders>
            <w:shd w:val="clear" w:color="auto" w:fill="auto"/>
            <w:vAlign w:val="center"/>
          </w:tcPr>
          <w:p w14:paraId="101EDE06" w14:textId="77777777" w:rsidR="002239FF" w:rsidRDefault="002239FF">
            <w:pPr>
              <w:pStyle w:val="affffff1"/>
            </w:pPr>
          </w:p>
        </w:tc>
        <w:tc>
          <w:tcPr>
            <w:tcW w:w="1815" w:type="pct"/>
            <w:vMerge/>
            <w:tcBorders>
              <w:left w:val="nil"/>
              <w:bottom w:val="single" w:sz="4" w:space="0" w:color="auto"/>
              <w:right w:val="single" w:sz="4" w:space="0" w:color="auto"/>
            </w:tcBorders>
            <w:shd w:val="clear" w:color="auto" w:fill="auto"/>
            <w:vAlign w:val="center"/>
          </w:tcPr>
          <w:p w14:paraId="0B384F52"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0A47A6AD" w14:textId="77777777" w:rsidR="002239FF" w:rsidRDefault="00A21523">
            <w:pPr>
              <w:pStyle w:val="affffff1"/>
            </w:pPr>
            <w:r>
              <w:rPr>
                <w:rFonts w:ascii="华文中宋" w:eastAsia="华文中宋" w:hAnsi="华文中宋" w:cs="Arial" w:hint="eastAsia"/>
                <w:color w:val="000000" w:themeColor="dark1"/>
                <w:kern w:val="24"/>
                <w:sz w:val="18"/>
                <w:szCs w:val="18"/>
              </w:rPr>
              <w:t>TLS_RSA_WITH_3DES_EDE_CBC_SHA</w:t>
            </w:r>
          </w:p>
        </w:tc>
      </w:tr>
      <w:tr w:rsidR="002239FF" w14:paraId="548909D3" w14:textId="77777777">
        <w:trPr>
          <w:trHeight w:val="281"/>
          <w:jc w:val="center"/>
        </w:trPr>
        <w:tc>
          <w:tcPr>
            <w:tcW w:w="832" w:type="pct"/>
            <w:vMerge w:val="restart"/>
            <w:tcBorders>
              <w:top w:val="single" w:sz="4" w:space="0" w:color="auto"/>
              <w:left w:val="single" w:sz="4" w:space="0" w:color="auto"/>
              <w:right w:val="single" w:sz="4" w:space="0" w:color="auto"/>
            </w:tcBorders>
            <w:shd w:val="clear" w:color="auto" w:fill="auto"/>
            <w:vAlign w:val="center"/>
          </w:tcPr>
          <w:p w14:paraId="08C73443" w14:textId="77777777" w:rsidR="002239FF" w:rsidRDefault="00A21523">
            <w:pPr>
              <w:pStyle w:val="affffff1"/>
            </w:pPr>
            <w:r>
              <w:rPr>
                <w:rFonts w:hint="eastAsia"/>
              </w:rPr>
              <w:t>SQL Server</w:t>
            </w:r>
          </w:p>
        </w:tc>
        <w:tc>
          <w:tcPr>
            <w:tcW w:w="1815" w:type="pct"/>
            <w:vMerge w:val="restart"/>
            <w:tcBorders>
              <w:top w:val="single" w:sz="4" w:space="0" w:color="auto"/>
              <w:left w:val="nil"/>
              <w:right w:val="single" w:sz="4" w:space="0" w:color="auto"/>
            </w:tcBorders>
            <w:shd w:val="clear" w:color="auto" w:fill="auto"/>
            <w:vAlign w:val="center"/>
          </w:tcPr>
          <w:p w14:paraId="5D2CB30C" w14:textId="77777777" w:rsidR="002239FF" w:rsidRDefault="00A21523">
            <w:pPr>
              <w:pStyle w:val="affffff1"/>
            </w:pPr>
            <w:r>
              <w:rPr>
                <w:rFonts w:hint="eastAsia"/>
              </w:rPr>
              <w:t>SSL</w:t>
            </w:r>
          </w:p>
        </w:tc>
        <w:tc>
          <w:tcPr>
            <w:tcW w:w="2353" w:type="pct"/>
            <w:tcBorders>
              <w:top w:val="single" w:sz="4" w:space="0" w:color="auto"/>
              <w:left w:val="nil"/>
              <w:bottom w:val="single" w:sz="4" w:space="0" w:color="auto"/>
              <w:right w:val="single" w:sz="4" w:space="0" w:color="auto"/>
            </w:tcBorders>
            <w:vAlign w:val="center"/>
          </w:tcPr>
          <w:p w14:paraId="16DDC2DB" w14:textId="77777777" w:rsidR="002239FF" w:rsidRDefault="00A21523">
            <w:pPr>
              <w:pStyle w:val="affffff1"/>
            </w:pPr>
            <w:r>
              <w:rPr>
                <w:rFonts w:hint="eastAsia"/>
              </w:rPr>
              <w:t>TLS_RSA_WITH_3DES_EDE_CBC_SHA</w:t>
            </w:r>
          </w:p>
        </w:tc>
      </w:tr>
      <w:tr w:rsidR="002239FF" w14:paraId="3AE2492E" w14:textId="77777777">
        <w:trPr>
          <w:trHeight w:val="281"/>
          <w:jc w:val="center"/>
        </w:trPr>
        <w:tc>
          <w:tcPr>
            <w:tcW w:w="832" w:type="pct"/>
            <w:vMerge/>
            <w:tcBorders>
              <w:left w:val="single" w:sz="4" w:space="0" w:color="auto"/>
              <w:bottom w:val="single" w:sz="4" w:space="0" w:color="auto"/>
              <w:right w:val="single" w:sz="4" w:space="0" w:color="auto"/>
            </w:tcBorders>
            <w:shd w:val="clear" w:color="auto" w:fill="auto"/>
            <w:vAlign w:val="center"/>
          </w:tcPr>
          <w:p w14:paraId="284ABB52" w14:textId="77777777" w:rsidR="002239FF" w:rsidRDefault="002239FF">
            <w:pPr>
              <w:pStyle w:val="affffff1"/>
            </w:pPr>
          </w:p>
        </w:tc>
        <w:tc>
          <w:tcPr>
            <w:tcW w:w="1815" w:type="pct"/>
            <w:vMerge/>
            <w:tcBorders>
              <w:left w:val="nil"/>
              <w:bottom w:val="single" w:sz="4" w:space="0" w:color="auto"/>
              <w:right w:val="single" w:sz="4" w:space="0" w:color="auto"/>
            </w:tcBorders>
            <w:shd w:val="clear" w:color="auto" w:fill="auto"/>
            <w:vAlign w:val="center"/>
          </w:tcPr>
          <w:p w14:paraId="56010032"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7F715BF9" w14:textId="77777777" w:rsidR="002239FF" w:rsidRDefault="00A21523">
            <w:pPr>
              <w:pStyle w:val="affffff1"/>
            </w:pPr>
            <w:r>
              <w:rPr>
                <w:rFonts w:hint="eastAsia"/>
              </w:rPr>
              <w:t>TLS_RSA_WITH_AES_128_CBC_SHA</w:t>
            </w:r>
          </w:p>
        </w:tc>
      </w:tr>
      <w:tr w:rsidR="002239FF" w14:paraId="2811542D" w14:textId="77777777">
        <w:trPr>
          <w:trHeight w:val="281"/>
          <w:jc w:val="center"/>
        </w:trPr>
        <w:tc>
          <w:tcPr>
            <w:tcW w:w="832" w:type="pct"/>
            <w:vMerge w:val="restart"/>
            <w:tcBorders>
              <w:top w:val="single" w:sz="4" w:space="0" w:color="auto"/>
              <w:left w:val="single" w:sz="4" w:space="0" w:color="auto"/>
              <w:right w:val="single" w:sz="4" w:space="0" w:color="auto"/>
            </w:tcBorders>
            <w:shd w:val="clear" w:color="auto" w:fill="auto"/>
            <w:vAlign w:val="center"/>
          </w:tcPr>
          <w:p w14:paraId="161E4EF1" w14:textId="77777777" w:rsidR="002239FF" w:rsidRDefault="00A21523">
            <w:pPr>
              <w:pStyle w:val="affffff1"/>
            </w:pPr>
            <w:r>
              <w:rPr>
                <w:rFonts w:hint="eastAsia"/>
              </w:rPr>
              <w:t>MySQL</w:t>
            </w:r>
          </w:p>
        </w:tc>
        <w:tc>
          <w:tcPr>
            <w:tcW w:w="1815" w:type="pct"/>
            <w:vMerge w:val="restart"/>
            <w:tcBorders>
              <w:top w:val="single" w:sz="4" w:space="0" w:color="auto"/>
              <w:left w:val="nil"/>
              <w:right w:val="single" w:sz="4" w:space="0" w:color="auto"/>
            </w:tcBorders>
            <w:shd w:val="clear" w:color="auto" w:fill="auto"/>
            <w:vAlign w:val="center"/>
          </w:tcPr>
          <w:p w14:paraId="23C7363D" w14:textId="77777777" w:rsidR="002239FF" w:rsidRDefault="00A21523">
            <w:pPr>
              <w:pStyle w:val="affffff1"/>
            </w:pPr>
            <w:r>
              <w:rPr>
                <w:rFonts w:hint="eastAsia"/>
              </w:rPr>
              <w:t>S</w:t>
            </w:r>
            <w:r>
              <w:t>SL</w:t>
            </w:r>
          </w:p>
        </w:tc>
        <w:tc>
          <w:tcPr>
            <w:tcW w:w="2353" w:type="pct"/>
            <w:tcBorders>
              <w:top w:val="single" w:sz="4" w:space="0" w:color="auto"/>
              <w:left w:val="nil"/>
              <w:bottom w:val="single" w:sz="4" w:space="0" w:color="auto"/>
              <w:right w:val="single" w:sz="4" w:space="0" w:color="auto"/>
            </w:tcBorders>
            <w:vAlign w:val="center"/>
          </w:tcPr>
          <w:p w14:paraId="2C788EF7" w14:textId="77777777" w:rsidR="002239FF" w:rsidRDefault="00A21523">
            <w:pPr>
              <w:pStyle w:val="affffff1"/>
            </w:pPr>
            <w:r>
              <w:rPr>
                <w:rFonts w:hint="eastAsia"/>
              </w:rPr>
              <w:t>TLS_RSA_WITH_3DES_EDE_CBC_SHA</w:t>
            </w:r>
          </w:p>
        </w:tc>
      </w:tr>
      <w:tr w:rsidR="002239FF" w14:paraId="6E12E748"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3BD70FE6"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4489C452"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743D487D" w14:textId="77777777" w:rsidR="002239FF" w:rsidRDefault="00A21523">
            <w:pPr>
              <w:pStyle w:val="affffff1"/>
            </w:pPr>
            <w:r>
              <w:rPr>
                <w:rFonts w:hint="eastAsia"/>
              </w:rPr>
              <w:t>TLS_RSA_WITH_AES_128_CBC_SHA</w:t>
            </w:r>
          </w:p>
        </w:tc>
      </w:tr>
      <w:tr w:rsidR="002239FF" w14:paraId="4483EFD8"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663FA95E"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335170DD"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56638F79" w14:textId="77777777" w:rsidR="002239FF" w:rsidRDefault="00A21523">
            <w:pPr>
              <w:pStyle w:val="affffff1"/>
            </w:pPr>
            <w:r>
              <w:rPr>
                <w:rFonts w:hint="eastAsia"/>
              </w:rPr>
              <w:t>TLS_RSA_WITH_AES_256_CBC_SHA</w:t>
            </w:r>
          </w:p>
        </w:tc>
      </w:tr>
      <w:tr w:rsidR="002239FF" w14:paraId="616A1E69"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149517F9"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36C57184"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4FA0A86C" w14:textId="77777777" w:rsidR="002239FF" w:rsidRDefault="00A21523">
            <w:pPr>
              <w:pStyle w:val="affffff1"/>
            </w:pPr>
            <w:r>
              <w:rPr>
                <w:rFonts w:hint="eastAsia"/>
              </w:rPr>
              <w:t>TLS_RSA_WITH_3DES_EDE_CBC_SHA</w:t>
            </w:r>
          </w:p>
        </w:tc>
      </w:tr>
      <w:tr w:rsidR="002239FF" w14:paraId="6480A3E4"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3F1D808E"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69D99C54"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5C4F2D10" w14:textId="77777777" w:rsidR="002239FF" w:rsidRDefault="00A21523">
            <w:pPr>
              <w:pStyle w:val="affffff1"/>
            </w:pPr>
            <w:r>
              <w:rPr>
                <w:rFonts w:hint="eastAsia"/>
              </w:rPr>
              <w:t>TLS_RSA_WITH_AES_128_CBC_SHA</w:t>
            </w:r>
          </w:p>
        </w:tc>
      </w:tr>
      <w:tr w:rsidR="002239FF" w14:paraId="5D5A5189" w14:textId="77777777">
        <w:trPr>
          <w:trHeight w:val="65"/>
          <w:jc w:val="center"/>
        </w:trPr>
        <w:tc>
          <w:tcPr>
            <w:tcW w:w="832" w:type="pct"/>
            <w:vMerge/>
            <w:tcBorders>
              <w:left w:val="single" w:sz="4" w:space="0" w:color="auto"/>
              <w:right w:val="single" w:sz="4" w:space="0" w:color="auto"/>
            </w:tcBorders>
            <w:shd w:val="clear" w:color="auto" w:fill="auto"/>
            <w:vAlign w:val="center"/>
          </w:tcPr>
          <w:p w14:paraId="361C3CF1"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745ABE97"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584EAD47" w14:textId="77777777" w:rsidR="002239FF" w:rsidRDefault="00A21523">
            <w:pPr>
              <w:pStyle w:val="affffff1"/>
            </w:pPr>
            <w:r>
              <w:rPr>
                <w:rFonts w:hint="eastAsia"/>
              </w:rPr>
              <w:t>TLS_RSA_WITH_AES_256_CBC_SHA</w:t>
            </w:r>
          </w:p>
        </w:tc>
      </w:tr>
      <w:tr w:rsidR="002239FF" w14:paraId="4279E1BC"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6CF6DF51"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55E20B81"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5BE02F0D" w14:textId="77777777" w:rsidR="002239FF" w:rsidRDefault="00A21523">
            <w:pPr>
              <w:pStyle w:val="affffff1"/>
            </w:pPr>
            <w:r>
              <w:rPr>
                <w:rFonts w:hint="eastAsia"/>
              </w:rPr>
              <w:t>TLS_RSA_WITH_3DES_EDE_CBC_SHA</w:t>
            </w:r>
          </w:p>
        </w:tc>
      </w:tr>
      <w:tr w:rsidR="002239FF" w14:paraId="68FF28F6"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58D5C53C"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1BFC63C5"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3C8C2F4B" w14:textId="77777777" w:rsidR="002239FF" w:rsidRDefault="00A21523">
            <w:pPr>
              <w:pStyle w:val="affffff1"/>
            </w:pPr>
            <w:r>
              <w:rPr>
                <w:rFonts w:hint="eastAsia"/>
              </w:rPr>
              <w:t>TLS_RSA_WITH_AES_128_CBC_SHA</w:t>
            </w:r>
          </w:p>
        </w:tc>
      </w:tr>
      <w:tr w:rsidR="002239FF" w14:paraId="7CE7E61F"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1FD3419B"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0688A1CB"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42B38AFD" w14:textId="77777777" w:rsidR="002239FF" w:rsidRDefault="00A21523">
            <w:pPr>
              <w:pStyle w:val="affffff1"/>
            </w:pPr>
            <w:r>
              <w:rPr>
                <w:rFonts w:hint="eastAsia"/>
              </w:rPr>
              <w:t>TLS_RSA_WITH_AES_256_CBC_SHA</w:t>
            </w:r>
          </w:p>
        </w:tc>
      </w:tr>
      <w:tr w:rsidR="002239FF" w14:paraId="0E81BF56"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677427C6" w14:textId="77777777" w:rsidR="002239FF" w:rsidRDefault="002239FF">
            <w:pPr>
              <w:pStyle w:val="affffff1"/>
            </w:pPr>
          </w:p>
        </w:tc>
        <w:tc>
          <w:tcPr>
            <w:tcW w:w="1815" w:type="pct"/>
            <w:vMerge/>
            <w:tcBorders>
              <w:left w:val="nil"/>
              <w:right w:val="single" w:sz="4" w:space="0" w:color="auto"/>
            </w:tcBorders>
            <w:shd w:val="clear" w:color="auto" w:fill="auto"/>
            <w:vAlign w:val="center"/>
          </w:tcPr>
          <w:p w14:paraId="6E26C226"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5FF3293C" w14:textId="77777777" w:rsidR="002239FF" w:rsidRDefault="00A21523">
            <w:pPr>
              <w:pStyle w:val="affffff1"/>
            </w:pPr>
            <w:r>
              <w:rPr>
                <w:rFonts w:hint="eastAsia"/>
              </w:rPr>
              <w:t>TLS_RSA_WITH_AES_128_CBC_SHA256</w:t>
            </w:r>
          </w:p>
        </w:tc>
      </w:tr>
      <w:tr w:rsidR="002239FF" w14:paraId="47A32E0E"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2296063C" w14:textId="77777777" w:rsidR="002239FF" w:rsidRDefault="002239FF">
            <w:pPr>
              <w:pStyle w:val="affffff1"/>
            </w:pPr>
          </w:p>
        </w:tc>
        <w:tc>
          <w:tcPr>
            <w:tcW w:w="1815" w:type="pct"/>
            <w:vMerge/>
            <w:tcBorders>
              <w:left w:val="nil"/>
              <w:bottom w:val="single" w:sz="4" w:space="0" w:color="auto"/>
              <w:right w:val="single" w:sz="4" w:space="0" w:color="auto"/>
            </w:tcBorders>
            <w:shd w:val="clear" w:color="auto" w:fill="auto"/>
            <w:vAlign w:val="center"/>
          </w:tcPr>
          <w:p w14:paraId="7079E3EA"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0F298A16" w14:textId="77777777" w:rsidR="002239FF" w:rsidRDefault="00A21523">
            <w:pPr>
              <w:pStyle w:val="affffff1"/>
            </w:pPr>
            <w:r>
              <w:rPr>
                <w:rFonts w:hint="eastAsia"/>
              </w:rPr>
              <w:t>TLS_RSA_WITH_AES_256_CBC_SHA256</w:t>
            </w:r>
          </w:p>
        </w:tc>
      </w:tr>
      <w:tr w:rsidR="002239FF" w14:paraId="43873FA8" w14:textId="77777777">
        <w:trPr>
          <w:trHeight w:val="281"/>
          <w:jc w:val="center"/>
        </w:trPr>
        <w:tc>
          <w:tcPr>
            <w:tcW w:w="832" w:type="pct"/>
            <w:vMerge/>
            <w:tcBorders>
              <w:left w:val="single" w:sz="4" w:space="0" w:color="auto"/>
              <w:right w:val="single" w:sz="4" w:space="0" w:color="auto"/>
            </w:tcBorders>
            <w:shd w:val="clear" w:color="auto" w:fill="auto"/>
            <w:vAlign w:val="center"/>
          </w:tcPr>
          <w:p w14:paraId="5A2AB48A" w14:textId="77777777" w:rsidR="002239FF" w:rsidRDefault="002239FF">
            <w:pPr>
              <w:pStyle w:val="affffff1"/>
            </w:pPr>
          </w:p>
        </w:tc>
        <w:tc>
          <w:tcPr>
            <w:tcW w:w="1815" w:type="pct"/>
            <w:vMerge/>
            <w:tcBorders>
              <w:top w:val="single" w:sz="4" w:space="0" w:color="auto"/>
              <w:left w:val="nil"/>
              <w:bottom w:val="single" w:sz="4" w:space="0" w:color="auto"/>
              <w:right w:val="single" w:sz="4" w:space="0" w:color="auto"/>
            </w:tcBorders>
            <w:shd w:val="clear" w:color="auto" w:fill="auto"/>
            <w:vAlign w:val="center"/>
          </w:tcPr>
          <w:p w14:paraId="335CE9BA"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0E7F4503" w14:textId="77777777" w:rsidR="002239FF" w:rsidRDefault="00A21523">
            <w:pPr>
              <w:pStyle w:val="affffff1"/>
            </w:pPr>
            <w:r>
              <w:rPr>
                <w:rFonts w:hint="eastAsia"/>
              </w:rPr>
              <w:t>TLS_RSA_WITH_AES_128_GCM_SHA256</w:t>
            </w:r>
          </w:p>
        </w:tc>
      </w:tr>
      <w:tr w:rsidR="002239FF" w14:paraId="478EDEEE" w14:textId="77777777">
        <w:trPr>
          <w:trHeight w:val="281"/>
          <w:jc w:val="center"/>
        </w:trPr>
        <w:tc>
          <w:tcPr>
            <w:tcW w:w="832" w:type="pct"/>
            <w:vMerge/>
            <w:tcBorders>
              <w:left w:val="single" w:sz="4" w:space="0" w:color="auto"/>
              <w:bottom w:val="single" w:sz="4" w:space="0" w:color="auto"/>
              <w:right w:val="single" w:sz="4" w:space="0" w:color="auto"/>
            </w:tcBorders>
            <w:shd w:val="clear" w:color="auto" w:fill="auto"/>
            <w:vAlign w:val="center"/>
          </w:tcPr>
          <w:p w14:paraId="36A1F962" w14:textId="77777777" w:rsidR="002239FF" w:rsidRDefault="002239FF">
            <w:pPr>
              <w:pStyle w:val="affffff1"/>
            </w:pPr>
          </w:p>
        </w:tc>
        <w:tc>
          <w:tcPr>
            <w:tcW w:w="1815" w:type="pct"/>
            <w:vMerge/>
            <w:tcBorders>
              <w:top w:val="single" w:sz="4" w:space="0" w:color="auto"/>
              <w:left w:val="nil"/>
              <w:bottom w:val="single" w:sz="4" w:space="0" w:color="auto"/>
              <w:right w:val="single" w:sz="4" w:space="0" w:color="auto"/>
            </w:tcBorders>
            <w:shd w:val="clear" w:color="auto" w:fill="auto"/>
            <w:vAlign w:val="center"/>
          </w:tcPr>
          <w:p w14:paraId="7EE8E6E9" w14:textId="77777777" w:rsidR="002239FF" w:rsidRDefault="002239FF">
            <w:pPr>
              <w:pStyle w:val="affffff1"/>
            </w:pPr>
          </w:p>
        </w:tc>
        <w:tc>
          <w:tcPr>
            <w:tcW w:w="2353" w:type="pct"/>
            <w:tcBorders>
              <w:top w:val="single" w:sz="4" w:space="0" w:color="auto"/>
              <w:left w:val="nil"/>
              <w:bottom w:val="single" w:sz="4" w:space="0" w:color="auto"/>
              <w:right w:val="single" w:sz="4" w:space="0" w:color="auto"/>
            </w:tcBorders>
            <w:vAlign w:val="center"/>
          </w:tcPr>
          <w:p w14:paraId="47EF6F55" w14:textId="77777777" w:rsidR="002239FF" w:rsidRDefault="00A21523">
            <w:pPr>
              <w:pStyle w:val="affffff1"/>
            </w:pPr>
            <w:r>
              <w:rPr>
                <w:rFonts w:hint="eastAsia"/>
              </w:rPr>
              <w:t>TLS_RSA_WITH_AES_256_GCM_SHA256</w:t>
            </w:r>
          </w:p>
        </w:tc>
      </w:tr>
      <w:tr w:rsidR="002239FF" w14:paraId="249100C8" w14:textId="77777777">
        <w:trPr>
          <w:trHeight w:val="281"/>
          <w:jc w:val="center"/>
        </w:trPr>
        <w:tc>
          <w:tcPr>
            <w:tcW w:w="832" w:type="pct"/>
            <w:tcBorders>
              <w:top w:val="single" w:sz="4" w:space="0" w:color="auto"/>
              <w:left w:val="single" w:sz="4" w:space="0" w:color="auto"/>
              <w:bottom w:val="single" w:sz="4" w:space="0" w:color="auto"/>
              <w:right w:val="single" w:sz="4" w:space="0" w:color="auto"/>
            </w:tcBorders>
            <w:shd w:val="clear" w:color="auto" w:fill="auto"/>
            <w:vAlign w:val="center"/>
          </w:tcPr>
          <w:p w14:paraId="4F0B1C23" w14:textId="77777777" w:rsidR="002239FF" w:rsidRDefault="00A21523">
            <w:pPr>
              <w:pStyle w:val="affffff1"/>
            </w:pPr>
            <w:r>
              <w:rPr>
                <w:rFonts w:hint="eastAsia"/>
              </w:rPr>
              <w:t>Hive</w:t>
            </w:r>
          </w:p>
        </w:tc>
        <w:tc>
          <w:tcPr>
            <w:tcW w:w="1815" w:type="pct"/>
            <w:tcBorders>
              <w:top w:val="single" w:sz="4" w:space="0" w:color="auto"/>
              <w:left w:val="nil"/>
              <w:bottom w:val="single" w:sz="4" w:space="0" w:color="auto"/>
              <w:right w:val="single" w:sz="4" w:space="0" w:color="auto"/>
            </w:tcBorders>
            <w:shd w:val="clear" w:color="auto" w:fill="auto"/>
            <w:vAlign w:val="center"/>
          </w:tcPr>
          <w:p w14:paraId="78435615" w14:textId="77777777" w:rsidR="002239FF" w:rsidRDefault="00A21523">
            <w:pPr>
              <w:spacing w:beforeLines="20" w:before="63" w:afterLines="20" w:after="63"/>
              <w:textAlignment w:val="center"/>
              <w:rPr>
                <w:rFonts w:cs="Times New Roman"/>
              </w:rPr>
            </w:pPr>
            <w:r>
              <w:rPr>
                <w:rFonts w:cs="Times New Roman" w:hint="eastAsia"/>
              </w:rPr>
              <w:t>Kerberos</w:t>
            </w:r>
            <w:r>
              <w:rPr>
                <w:rFonts w:cs="Times New Roman" w:hint="eastAsia"/>
              </w:rPr>
              <w:t>（全部通讯加密）</w:t>
            </w:r>
          </w:p>
        </w:tc>
        <w:tc>
          <w:tcPr>
            <w:tcW w:w="2353" w:type="pct"/>
            <w:tcBorders>
              <w:top w:val="single" w:sz="4" w:space="0" w:color="auto"/>
              <w:left w:val="nil"/>
              <w:bottom w:val="single" w:sz="4" w:space="0" w:color="auto"/>
              <w:right w:val="single" w:sz="4" w:space="0" w:color="auto"/>
            </w:tcBorders>
            <w:vAlign w:val="center"/>
          </w:tcPr>
          <w:p w14:paraId="4A4A6EFF" w14:textId="77777777" w:rsidR="002239FF" w:rsidRDefault="00A21523">
            <w:pPr>
              <w:pStyle w:val="affffff1"/>
            </w:pPr>
            <w:r>
              <w:rPr>
                <w:rFonts w:hint="eastAsia"/>
              </w:rPr>
              <w:t>AES-256</w:t>
            </w:r>
          </w:p>
        </w:tc>
      </w:tr>
      <w:tr w:rsidR="002239FF" w14:paraId="58D5BE41" w14:textId="77777777">
        <w:trPr>
          <w:trHeight w:val="281"/>
          <w:jc w:val="center"/>
        </w:trPr>
        <w:tc>
          <w:tcPr>
            <w:tcW w:w="832" w:type="pct"/>
            <w:tcBorders>
              <w:top w:val="single" w:sz="4" w:space="0" w:color="auto"/>
              <w:left w:val="single" w:sz="4" w:space="0" w:color="auto"/>
              <w:bottom w:val="single" w:sz="4" w:space="0" w:color="auto"/>
              <w:right w:val="single" w:sz="4" w:space="0" w:color="auto"/>
            </w:tcBorders>
            <w:shd w:val="clear" w:color="auto" w:fill="auto"/>
            <w:vAlign w:val="center"/>
          </w:tcPr>
          <w:p w14:paraId="69D7D1D2" w14:textId="77777777" w:rsidR="002239FF" w:rsidRDefault="00A21523">
            <w:pPr>
              <w:pStyle w:val="affffff1"/>
            </w:pPr>
            <w:r>
              <w:t>spark thrift</w:t>
            </w:r>
          </w:p>
        </w:tc>
        <w:tc>
          <w:tcPr>
            <w:tcW w:w="1815" w:type="pct"/>
            <w:tcBorders>
              <w:top w:val="single" w:sz="4" w:space="0" w:color="auto"/>
              <w:left w:val="nil"/>
              <w:bottom w:val="single" w:sz="4" w:space="0" w:color="auto"/>
              <w:right w:val="single" w:sz="4" w:space="0" w:color="auto"/>
            </w:tcBorders>
            <w:shd w:val="clear" w:color="auto" w:fill="auto"/>
            <w:vAlign w:val="center"/>
          </w:tcPr>
          <w:p w14:paraId="179944FA" w14:textId="77777777" w:rsidR="002239FF" w:rsidRDefault="00A21523">
            <w:pPr>
              <w:spacing w:beforeLines="20" w:before="63" w:afterLines="20" w:after="63"/>
              <w:textAlignment w:val="center"/>
              <w:rPr>
                <w:rFonts w:cs="Times New Roman"/>
              </w:rPr>
            </w:pPr>
            <w:r>
              <w:rPr>
                <w:rFonts w:cs="Times New Roman" w:hint="eastAsia"/>
              </w:rPr>
              <w:t>Kerberos</w:t>
            </w:r>
            <w:r>
              <w:rPr>
                <w:rFonts w:cs="Times New Roman" w:hint="eastAsia"/>
              </w:rPr>
              <w:t>（全部通讯加密）</w:t>
            </w:r>
          </w:p>
        </w:tc>
        <w:tc>
          <w:tcPr>
            <w:tcW w:w="2353" w:type="pct"/>
            <w:tcBorders>
              <w:top w:val="single" w:sz="4" w:space="0" w:color="auto"/>
              <w:left w:val="nil"/>
              <w:bottom w:val="single" w:sz="4" w:space="0" w:color="auto"/>
              <w:right w:val="single" w:sz="4" w:space="0" w:color="auto"/>
            </w:tcBorders>
            <w:vAlign w:val="center"/>
          </w:tcPr>
          <w:p w14:paraId="6DF7DC92" w14:textId="77777777" w:rsidR="002239FF" w:rsidRDefault="00A21523">
            <w:pPr>
              <w:pStyle w:val="affffff1"/>
            </w:pPr>
            <w:r>
              <w:rPr>
                <w:rFonts w:hint="eastAsia"/>
              </w:rPr>
              <w:t>AES-256</w:t>
            </w:r>
          </w:p>
        </w:tc>
      </w:tr>
      <w:tr w:rsidR="002239FF" w14:paraId="18D8DEB9" w14:textId="77777777">
        <w:trPr>
          <w:trHeight w:val="281"/>
          <w:jc w:val="center"/>
        </w:trPr>
        <w:tc>
          <w:tcPr>
            <w:tcW w:w="832" w:type="pct"/>
            <w:tcBorders>
              <w:top w:val="single" w:sz="4" w:space="0" w:color="auto"/>
              <w:left w:val="single" w:sz="4" w:space="0" w:color="auto"/>
              <w:bottom w:val="single" w:sz="4" w:space="0" w:color="auto"/>
              <w:right w:val="single" w:sz="4" w:space="0" w:color="auto"/>
            </w:tcBorders>
            <w:shd w:val="clear" w:color="auto" w:fill="auto"/>
            <w:vAlign w:val="center"/>
          </w:tcPr>
          <w:p w14:paraId="1AF0AF23" w14:textId="77777777" w:rsidR="002239FF" w:rsidRDefault="00A21523">
            <w:pPr>
              <w:pStyle w:val="affffff1"/>
            </w:pPr>
            <w:r>
              <w:rPr>
                <w:rFonts w:hint="eastAsia"/>
              </w:rPr>
              <w:t>H</w:t>
            </w:r>
            <w:r>
              <w:t>DFS</w:t>
            </w:r>
          </w:p>
        </w:tc>
        <w:tc>
          <w:tcPr>
            <w:tcW w:w="1815" w:type="pct"/>
            <w:tcBorders>
              <w:top w:val="single" w:sz="4" w:space="0" w:color="auto"/>
              <w:left w:val="nil"/>
              <w:bottom w:val="single" w:sz="4" w:space="0" w:color="auto"/>
              <w:right w:val="single" w:sz="4" w:space="0" w:color="auto"/>
            </w:tcBorders>
            <w:shd w:val="clear" w:color="auto" w:fill="auto"/>
            <w:vAlign w:val="center"/>
          </w:tcPr>
          <w:p w14:paraId="1E7B9E4B" w14:textId="77777777" w:rsidR="002239FF" w:rsidRDefault="00A21523">
            <w:pPr>
              <w:spacing w:beforeLines="20" w:before="63" w:afterLines="20" w:after="63"/>
              <w:textAlignment w:val="center"/>
              <w:rPr>
                <w:rFonts w:cs="Times New Roman"/>
              </w:rPr>
            </w:pPr>
            <w:r>
              <w:rPr>
                <w:rFonts w:cs="Times New Roman" w:hint="eastAsia"/>
              </w:rPr>
              <w:t>Kerberos</w:t>
            </w:r>
            <w:r>
              <w:rPr>
                <w:rFonts w:cs="Times New Roman" w:hint="eastAsia"/>
              </w:rPr>
              <w:t>（全部通讯加密）</w:t>
            </w:r>
          </w:p>
        </w:tc>
        <w:tc>
          <w:tcPr>
            <w:tcW w:w="2353" w:type="pct"/>
            <w:tcBorders>
              <w:top w:val="single" w:sz="4" w:space="0" w:color="auto"/>
              <w:left w:val="nil"/>
              <w:bottom w:val="single" w:sz="4" w:space="0" w:color="auto"/>
              <w:right w:val="single" w:sz="4" w:space="0" w:color="auto"/>
            </w:tcBorders>
            <w:vAlign w:val="center"/>
          </w:tcPr>
          <w:p w14:paraId="07746F27" w14:textId="77777777" w:rsidR="002239FF" w:rsidRDefault="00A21523">
            <w:pPr>
              <w:pStyle w:val="affffff1"/>
            </w:pPr>
            <w:r>
              <w:rPr>
                <w:rFonts w:hint="eastAsia"/>
              </w:rPr>
              <w:t>AES-256</w:t>
            </w:r>
          </w:p>
        </w:tc>
      </w:tr>
      <w:tr w:rsidR="002239FF" w14:paraId="50B74DC6" w14:textId="77777777">
        <w:trPr>
          <w:trHeight w:val="281"/>
          <w:jc w:val="center"/>
        </w:trPr>
        <w:tc>
          <w:tcPr>
            <w:tcW w:w="832" w:type="pct"/>
            <w:tcBorders>
              <w:top w:val="single" w:sz="4" w:space="0" w:color="auto"/>
              <w:left w:val="single" w:sz="4" w:space="0" w:color="auto"/>
              <w:bottom w:val="single" w:sz="4" w:space="0" w:color="auto"/>
              <w:right w:val="single" w:sz="4" w:space="0" w:color="auto"/>
            </w:tcBorders>
            <w:shd w:val="clear" w:color="auto" w:fill="auto"/>
            <w:vAlign w:val="center"/>
          </w:tcPr>
          <w:p w14:paraId="52E5117C" w14:textId="77777777" w:rsidR="002239FF" w:rsidRDefault="00A21523">
            <w:pPr>
              <w:pStyle w:val="affffff1"/>
            </w:pPr>
            <w:r>
              <w:rPr>
                <w:rFonts w:hint="eastAsia"/>
              </w:rPr>
              <w:t>PostgreSQL</w:t>
            </w:r>
          </w:p>
        </w:tc>
        <w:tc>
          <w:tcPr>
            <w:tcW w:w="1815" w:type="pct"/>
            <w:tcBorders>
              <w:top w:val="single" w:sz="4" w:space="0" w:color="auto"/>
              <w:left w:val="nil"/>
              <w:bottom w:val="single" w:sz="4" w:space="0" w:color="auto"/>
              <w:right w:val="single" w:sz="4" w:space="0" w:color="auto"/>
            </w:tcBorders>
            <w:shd w:val="clear" w:color="auto" w:fill="auto"/>
            <w:vAlign w:val="center"/>
          </w:tcPr>
          <w:p w14:paraId="38DC9751" w14:textId="77777777" w:rsidR="002239FF" w:rsidRDefault="00A21523">
            <w:pPr>
              <w:spacing w:beforeLines="20" w:before="63" w:afterLines="20" w:after="63"/>
              <w:textAlignment w:val="center"/>
              <w:rPr>
                <w:rFonts w:cs="Times New Roman"/>
              </w:rPr>
            </w:pPr>
            <w:r>
              <w:rPr>
                <w:rFonts w:cs="Times New Roman" w:hint="eastAsia"/>
              </w:rPr>
              <w:t>Kerberos</w:t>
            </w:r>
            <w:r>
              <w:rPr>
                <w:rFonts w:cs="Times New Roman" w:hint="eastAsia"/>
              </w:rPr>
              <w:t>（全部通讯加密）</w:t>
            </w:r>
          </w:p>
        </w:tc>
        <w:tc>
          <w:tcPr>
            <w:tcW w:w="2353" w:type="pct"/>
            <w:tcBorders>
              <w:top w:val="single" w:sz="4" w:space="0" w:color="auto"/>
              <w:left w:val="nil"/>
              <w:bottom w:val="single" w:sz="4" w:space="0" w:color="auto"/>
              <w:right w:val="single" w:sz="4" w:space="0" w:color="auto"/>
            </w:tcBorders>
            <w:vAlign w:val="center"/>
          </w:tcPr>
          <w:p w14:paraId="01A5CD08" w14:textId="77777777" w:rsidR="002239FF" w:rsidRDefault="00A21523">
            <w:pPr>
              <w:pStyle w:val="affffff1"/>
            </w:pPr>
            <w:r>
              <w:rPr>
                <w:rFonts w:hint="eastAsia"/>
              </w:rPr>
              <w:t>AES-256</w:t>
            </w:r>
          </w:p>
        </w:tc>
      </w:tr>
    </w:tbl>
    <w:p w14:paraId="232F82AB" w14:textId="77777777" w:rsidR="002239FF" w:rsidRDefault="002239FF">
      <w:pPr>
        <w:pStyle w:val="affffd"/>
      </w:pPr>
    </w:p>
    <w:p w14:paraId="70B4A1FA" w14:textId="77777777" w:rsidR="002239FF" w:rsidRDefault="00A21523">
      <w:pPr>
        <w:pStyle w:val="3dbapp"/>
        <w:spacing w:before="158" w:after="158"/>
      </w:pPr>
      <w:bookmarkStart w:id="99" w:name="_Toc144049316"/>
      <w:r>
        <w:rPr>
          <w:rFonts w:hint="eastAsia"/>
        </w:rPr>
        <w:t>中间件规则解析与审计</w:t>
      </w:r>
      <w:bookmarkEnd w:id="99"/>
    </w:p>
    <w:p w14:paraId="5CB6D513" w14:textId="77777777" w:rsidR="002239FF" w:rsidRDefault="00A21523">
      <w:pPr>
        <w:spacing w:before="158" w:after="158"/>
      </w:pPr>
      <w:r>
        <w:rPr>
          <w:rFonts w:hint="eastAsia"/>
        </w:rPr>
        <w:t>在多数数据库访问中，客户端发送的信息会通过中间件进行转换，转换后再发送至数据库。但数据库审计设备接收的流量中无法得知客户端真正的操作，很难准确判断客户端对数据库进行的操作及操作结果。</w:t>
      </w:r>
    </w:p>
    <w:p w14:paraId="6D193169" w14:textId="77777777" w:rsidR="002239FF" w:rsidRDefault="00A21523">
      <w:pPr>
        <w:spacing w:before="158" w:after="158"/>
      </w:pPr>
      <w:r>
        <w:rPr>
          <w:rFonts w:hint="eastAsia"/>
        </w:rPr>
        <w:t>D</w:t>
      </w:r>
      <w:r>
        <w:t>AS-</w:t>
      </w:r>
      <w:proofErr w:type="spellStart"/>
      <w:r>
        <w:t>DBA</w:t>
      </w:r>
      <w:r>
        <w:rPr>
          <w:rFonts w:hint="eastAsia"/>
        </w:rPr>
        <w:t>uditor</w:t>
      </w:r>
      <w:proofErr w:type="spellEnd"/>
      <w:r>
        <w:rPr>
          <w:rFonts w:hint="eastAsia"/>
        </w:rPr>
        <w:t>通过接口调用获取中间件所用的转换规则，进一步将流量进行解析追溯，能够</w:t>
      </w:r>
      <w:r>
        <w:t>100%</w:t>
      </w:r>
      <w:r>
        <w:rPr>
          <w:rFonts w:hint="eastAsia"/>
        </w:rPr>
        <w:t>获取转换前的指令、操作、结果等信息，可大幅提升此种场景下协议解析的准确率。</w:t>
      </w:r>
    </w:p>
    <w:p w14:paraId="7A897E7B" w14:textId="77777777" w:rsidR="002239FF" w:rsidRDefault="00A21523">
      <w:pPr>
        <w:pStyle w:val="affffd"/>
      </w:pPr>
      <w:r>
        <w:lastRenderedPageBreak/>
        <w:drawing>
          <wp:inline distT="0" distB="0" distL="0" distR="0" wp14:anchorId="43817BDB" wp14:editId="59795E4B">
            <wp:extent cx="4967605" cy="454088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016966" cy="4585440"/>
                    </a:xfrm>
                    <a:prstGeom prst="rect">
                      <a:avLst/>
                    </a:prstGeom>
                  </pic:spPr>
                </pic:pic>
              </a:graphicData>
            </a:graphic>
          </wp:inline>
        </w:drawing>
      </w:r>
    </w:p>
    <w:p w14:paraId="07C61FE9" w14:textId="77777777" w:rsidR="002239FF" w:rsidRDefault="00A21523">
      <w:pPr>
        <w:pStyle w:val="3dbapp"/>
        <w:spacing w:before="158" w:after="158"/>
      </w:pPr>
      <w:bookmarkStart w:id="100" w:name="_Toc144049317"/>
      <w:r>
        <w:rPr>
          <w:rFonts w:hint="eastAsia"/>
        </w:rPr>
        <w:t>无连接信息还原</w:t>
      </w:r>
      <w:bookmarkEnd w:id="100"/>
    </w:p>
    <w:p w14:paraId="56C2DE6C" w14:textId="77777777" w:rsidR="002239FF" w:rsidRDefault="00A21523">
      <w:pPr>
        <w:spacing w:before="158" w:after="158"/>
      </w:pPr>
      <w:r>
        <w:rPr>
          <w:rFonts w:hint="eastAsia"/>
        </w:rPr>
        <w:t>客户端与数据库进行通信时是协商信息的沟通阶段，之后才是通信信息的传输阶段。在多数情况下，数据库审计设备在开始审计时，没有协商信息作为依据与参考，解析准确率极低。协商信息一般包括通信语法、语义、数据格式、编码等信息，如果没有这些信息作为参考和协助，也很难真正具备精准审计的水平。</w:t>
      </w:r>
    </w:p>
    <w:p w14:paraId="0CDBB898" w14:textId="77777777" w:rsidR="002239FF" w:rsidRDefault="00A21523">
      <w:pPr>
        <w:spacing w:before="158" w:after="158"/>
      </w:pPr>
      <w:r>
        <w:rPr>
          <w:rFonts w:hint="eastAsia"/>
        </w:rPr>
        <w:t>D</w:t>
      </w:r>
      <w:r>
        <w:t>AS-</w:t>
      </w:r>
      <w:proofErr w:type="spellStart"/>
      <w:r>
        <w:t>DBA</w:t>
      </w:r>
      <w:r>
        <w:rPr>
          <w:rFonts w:hint="eastAsia"/>
        </w:rPr>
        <w:t>uditor</w:t>
      </w:r>
      <w:proofErr w:type="spellEnd"/>
      <w:r>
        <w:rPr>
          <w:rFonts w:hint="eastAsia"/>
        </w:rPr>
        <w:t>能够识别通信信息中的特征，根据通信信息的特征倒推本次通信的协商信息，有了协商信息，解析的精准度得到了有效提升，进行精准审计。</w:t>
      </w:r>
    </w:p>
    <w:p w14:paraId="64454D26" w14:textId="77777777" w:rsidR="002239FF" w:rsidRDefault="00A21523">
      <w:pPr>
        <w:pStyle w:val="affffd"/>
      </w:pPr>
      <w:r>
        <w:lastRenderedPageBreak/>
        <w:drawing>
          <wp:inline distT="0" distB="0" distL="0" distR="0" wp14:anchorId="20234601" wp14:editId="04415747">
            <wp:extent cx="6120130" cy="450596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6"/>
                    <a:stretch>
                      <a:fillRect/>
                    </a:stretch>
                  </pic:blipFill>
                  <pic:spPr>
                    <a:xfrm>
                      <a:off x="0" y="0"/>
                      <a:ext cx="6120130" cy="4505960"/>
                    </a:xfrm>
                    <a:prstGeom prst="rect">
                      <a:avLst/>
                    </a:prstGeom>
                  </pic:spPr>
                </pic:pic>
              </a:graphicData>
            </a:graphic>
          </wp:inline>
        </w:drawing>
      </w:r>
    </w:p>
    <w:p w14:paraId="51AD91E8" w14:textId="77777777" w:rsidR="002239FF" w:rsidRDefault="00A21523">
      <w:pPr>
        <w:pStyle w:val="3dbapp"/>
        <w:spacing w:before="158" w:after="158"/>
      </w:pPr>
      <w:bookmarkStart w:id="101" w:name="_Toc144049318"/>
      <w:r>
        <w:rPr>
          <w:rFonts w:hint="eastAsia"/>
        </w:rPr>
        <w:t>审计补偿机制</w:t>
      </w:r>
      <w:bookmarkEnd w:id="101"/>
    </w:p>
    <w:p w14:paraId="0AC348BA" w14:textId="77777777" w:rsidR="002239FF" w:rsidRDefault="00A21523">
      <w:pPr>
        <w:spacing w:before="158" w:after="158"/>
      </w:pPr>
      <w:r>
        <w:rPr>
          <w:rFonts w:hint="eastAsia"/>
        </w:rPr>
        <w:t>在一些</w:t>
      </w:r>
      <w:r>
        <w:t>SQL Server</w:t>
      </w:r>
      <w:r>
        <w:rPr>
          <w:rFonts w:hint="eastAsia"/>
        </w:rPr>
        <w:t>审计场景下，到达数据库审计设备的流量中并不包含用户信息。审计出现断层，无法与实际的操作人和业务相关联。</w:t>
      </w:r>
    </w:p>
    <w:p w14:paraId="00C9BA13" w14:textId="77777777" w:rsidR="002239FF" w:rsidRDefault="00A21523">
      <w:pPr>
        <w:spacing w:before="158" w:after="158"/>
      </w:pPr>
      <w:r>
        <w:rPr>
          <w:rFonts w:hint="eastAsia"/>
        </w:rPr>
        <w:t>D</w:t>
      </w:r>
      <w:r>
        <w:t>AS-</w:t>
      </w:r>
      <w:proofErr w:type="spellStart"/>
      <w:r>
        <w:t>DBA</w:t>
      </w:r>
      <w:r>
        <w:rPr>
          <w:rFonts w:hint="eastAsia"/>
        </w:rPr>
        <w:t>uditor</w:t>
      </w:r>
      <w:proofErr w:type="spellEnd"/>
      <w:r>
        <w:rPr>
          <w:rFonts w:hint="eastAsia"/>
        </w:rPr>
        <w:t>通过以下图中的策略可以实现审计补偿，补全审计信息中缺失的用户信息，将数据库访问行为关联到实际操作人。</w:t>
      </w:r>
    </w:p>
    <w:p w14:paraId="55F42EB6" w14:textId="77777777" w:rsidR="002239FF" w:rsidRDefault="00A21523">
      <w:pPr>
        <w:spacing w:before="158" w:after="158"/>
      </w:pPr>
      <w:r>
        <w:rPr>
          <w:rFonts w:hint="eastAsia"/>
        </w:rPr>
        <w:t>SQL server</w:t>
      </w:r>
      <w:r>
        <w:rPr>
          <w:rFonts w:hint="eastAsia"/>
        </w:rPr>
        <w:t>默认在用户登录认证时，对用户名加密，所以流量</w:t>
      </w:r>
      <w:proofErr w:type="gramStart"/>
      <w:r>
        <w:rPr>
          <w:rFonts w:hint="eastAsia"/>
        </w:rPr>
        <w:t>被数审获取</w:t>
      </w:r>
      <w:proofErr w:type="gramEnd"/>
      <w:r>
        <w:rPr>
          <w:rFonts w:hint="eastAsia"/>
        </w:rPr>
        <w:t>到的时候，没有数据库账号信息，</w:t>
      </w:r>
      <w:proofErr w:type="gramStart"/>
      <w:r>
        <w:rPr>
          <w:rFonts w:hint="eastAsia"/>
        </w:rPr>
        <w:t>安恒数审要</w:t>
      </w:r>
      <w:proofErr w:type="gramEnd"/>
      <w:r>
        <w:rPr>
          <w:rFonts w:hint="eastAsia"/>
        </w:rPr>
        <w:t>填补这一块空白。</w:t>
      </w:r>
    </w:p>
    <w:p w14:paraId="13B0E4B9" w14:textId="77777777" w:rsidR="002239FF" w:rsidRDefault="00A21523">
      <w:pPr>
        <w:spacing w:before="158" w:after="158"/>
      </w:pPr>
      <w:r>
        <w:rPr>
          <w:rFonts w:hint="eastAsia"/>
        </w:rPr>
        <w:t>审计补偿详细实现原理：</w:t>
      </w:r>
    </w:p>
    <w:p w14:paraId="04433BAB" w14:textId="77777777" w:rsidR="002239FF" w:rsidRDefault="00A21523">
      <w:pPr>
        <w:pStyle w:val="affffa"/>
        <w:numPr>
          <w:ilvl w:val="0"/>
          <w:numId w:val="16"/>
        </w:numPr>
        <w:spacing w:before="158" w:after="158"/>
      </w:pPr>
      <w:r>
        <w:rPr>
          <w:rFonts w:hint="eastAsia"/>
        </w:rPr>
        <w:lastRenderedPageBreak/>
        <w:t>在没有任何其他干预的情况下，</w:t>
      </w:r>
      <w:r>
        <w:rPr>
          <w:rFonts w:hint="eastAsia"/>
        </w:rPr>
        <w:t>SQL server</w:t>
      </w:r>
      <w:r>
        <w:rPr>
          <w:rFonts w:hint="eastAsia"/>
        </w:rPr>
        <w:t>默认在用户登录认证时，对用户名加密</w:t>
      </w:r>
    </w:p>
    <w:p w14:paraId="2254B3EA" w14:textId="77777777" w:rsidR="002239FF" w:rsidRDefault="00A21523">
      <w:pPr>
        <w:pStyle w:val="affffa"/>
        <w:numPr>
          <w:ilvl w:val="0"/>
          <w:numId w:val="16"/>
        </w:numPr>
        <w:spacing w:before="158" w:after="158"/>
      </w:pPr>
      <w:r>
        <w:rPr>
          <w:rFonts w:hint="eastAsia"/>
        </w:rPr>
        <w:t>数据库用户通过客户端访问某</w:t>
      </w:r>
      <w:r>
        <w:rPr>
          <w:rFonts w:hint="eastAsia"/>
        </w:rPr>
        <w:t>SQL server</w:t>
      </w:r>
      <w:r>
        <w:rPr>
          <w:rFonts w:hint="eastAsia"/>
        </w:rPr>
        <w:t>数据资产，会产生对应的访问流量，流量中账号相关信息被加密，</w:t>
      </w:r>
      <w:proofErr w:type="gramStart"/>
      <w:r>
        <w:rPr>
          <w:rFonts w:hint="eastAsia"/>
        </w:rPr>
        <w:t>数审设备</w:t>
      </w:r>
      <w:proofErr w:type="gramEnd"/>
      <w:r>
        <w:rPr>
          <w:rFonts w:hint="eastAsia"/>
        </w:rPr>
        <w:t>即便获取了流量，也没办法解析出对应的数据库账号</w:t>
      </w:r>
    </w:p>
    <w:p w14:paraId="2686D29B" w14:textId="77777777" w:rsidR="002239FF" w:rsidRDefault="00A21523">
      <w:pPr>
        <w:pStyle w:val="affffa"/>
        <w:numPr>
          <w:ilvl w:val="0"/>
          <w:numId w:val="16"/>
        </w:numPr>
        <w:spacing w:before="158" w:after="158"/>
      </w:pPr>
      <w:proofErr w:type="gramStart"/>
      <w:r>
        <w:rPr>
          <w:rFonts w:hint="eastAsia"/>
        </w:rPr>
        <w:t>使用安恒数据库</w:t>
      </w:r>
      <w:proofErr w:type="gramEnd"/>
      <w:r>
        <w:rPr>
          <w:rFonts w:hint="eastAsia"/>
        </w:rPr>
        <w:t>审计产品，在建立</w:t>
      </w:r>
      <w:r>
        <w:rPr>
          <w:rFonts w:hint="eastAsia"/>
        </w:rPr>
        <w:t>SQL server</w:t>
      </w:r>
      <w:r>
        <w:rPr>
          <w:rFonts w:hint="eastAsia"/>
        </w:rPr>
        <w:t>数据资产的时候，支持配置一个对应的数据库账号，并配置对应的正确密码，保证这个账号能够正常登录该数据库，建议这个数据库账号为超级管理员权限，否则或多或少会影响审计补偿的效果，这一步是审计补偿的前提条件</w:t>
      </w:r>
    </w:p>
    <w:p w14:paraId="1D4A396F" w14:textId="77777777" w:rsidR="002239FF" w:rsidRDefault="00A21523">
      <w:pPr>
        <w:pStyle w:val="affffa"/>
        <w:numPr>
          <w:ilvl w:val="0"/>
          <w:numId w:val="16"/>
        </w:numPr>
        <w:spacing w:before="158" w:after="158"/>
      </w:pPr>
      <w:r>
        <w:rPr>
          <w:rFonts w:hint="eastAsia"/>
        </w:rPr>
        <w:t>完成</w:t>
      </w:r>
      <w:r>
        <w:rPr>
          <w:rFonts w:hint="eastAsia"/>
        </w:rPr>
        <w:t>c</w:t>
      </w:r>
      <w:r>
        <w:rPr>
          <w:rFonts w:hint="eastAsia"/>
        </w:rPr>
        <w:t>步骤中的配置后，</w:t>
      </w:r>
      <w:proofErr w:type="gramStart"/>
      <w:r>
        <w:rPr>
          <w:rFonts w:hint="eastAsia"/>
        </w:rPr>
        <w:t>数审在</w:t>
      </w:r>
      <w:proofErr w:type="gramEnd"/>
      <w:r>
        <w:rPr>
          <w:rFonts w:hint="eastAsia"/>
        </w:rPr>
        <w:t>理论上可以将该</w:t>
      </w:r>
      <w:r>
        <w:rPr>
          <w:rFonts w:hint="eastAsia"/>
        </w:rPr>
        <w:t>SQL server</w:t>
      </w:r>
      <w:r>
        <w:rPr>
          <w:rFonts w:hint="eastAsia"/>
        </w:rPr>
        <w:t>资产相关的流量信息中的数据库账号解析出来，具体实现步骤如下：</w:t>
      </w:r>
    </w:p>
    <w:p w14:paraId="438A28D9" w14:textId="77777777" w:rsidR="002239FF" w:rsidRDefault="00A21523">
      <w:pPr>
        <w:pStyle w:val="affffa"/>
        <w:numPr>
          <w:ilvl w:val="0"/>
          <w:numId w:val="17"/>
        </w:numPr>
        <w:spacing w:before="158" w:after="158"/>
      </w:pPr>
      <w:r>
        <w:rPr>
          <w:rFonts w:hint="eastAsia"/>
        </w:rPr>
        <w:t>数据库用户通过客户端，使用账号和密码访问数据库，一定会有相应的客户端</w:t>
      </w:r>
      <w:r>
        <w:rPr>
          <w:rFonts w:hint="eastAsia"/>
        </w:rPr>
        <w:t>I</w:t>
      </w:r>
      <w:r>
        <w:t>P&amp;</w:t>
      </w:r>
      <w:r>
        <w:rPr>
          <w:rFonts w:hint="eastAsia"/>
        </w:rPr>
        <w:t>端口，且一定会有对应的服务端（即数据库）</w:t>
      </w:r>
      <w:r>
        <w:rPr>
          <w:rFonts w:hint="eastAsia"/>
        </w:rPr>
        <w:t>I</w:t>
      </w:r>
      <w:r>
        <w:t>P&amp;</w:t>
      </w:r>
      <w:r>
        <w:rPr>
          <w:rFonts w:hint="eastAsia"/>
        </w:rPr>
        <w:t>端口，这一组对应的信息会存在数据库中（账号</w:t>
      </w:r>
      <w:r>
        <w:rPr>
          <w:rFonts w:hint="eastAsia"/>
        </w:rPr>
        <w:t>+</w:t>
      </w:r>
      <w:r>
        <w:rPr>
          <w:rFonts w:hint="eastAsia"/>
        </w:rPr>
        <w:t>客户端</w:t>
      </w:r>
      <w:r>
        <w:rPr>
          <w:rFonts w:hint="eastAsia"/>
        </w:rPr>
        <w:t>I</w:t>
      </w:r>
      <w:r>
        <w:t>P&amp;</w:t>
      </w:r>
      <w:r>
        <w:rPr>
          <w:rFonts w:hint="eastAsia"/>
        </w:rPr>
        <w:t>端口</w:t>
      </w:r>
      <w:r>
        <w:rPr>
          <w:rFonts w:hint="eastAsia"/>
        </w:rPr>
        <w:t>+</w:t>
      </w:r>
      <w:r>
        <w:rPr>
          <w:rFonts w:hint="eastAsia"/>
        </w:rPr>
        <w:t>服务端</w:t>
      </w:r>
      <w:r>
        <w:rPr>
          <w:rFonts w:hint="eastAsia"/>
        </w:rPr>
        <w:t>I</w:t>
      </w:r>
      <w:r>
        <w:t>P&amp;</w:t>
      </w:r>
      <w:r>
        <w:rPr>
          <w:rFonts w:hint="eastAsia"/>
        </w:rPr>
        <w:t>端口），我们把这一组存储在数据库中的信息命名为</w:t>
      </w:r>
      <w:r w:rsidRPr="008E2702">
        <w:rPr>
          <w:rFonts w:ascii="方正兰亭黑简体" w:hAnsi="方正兰亭黑简体" w:hint="eastAsia"/>
        </w:rPr>
        <w:t>“</w:t>
      </w:r>
      <w:r>
        <w:rPr>
          <w:rFonts w:hint="eastAsia"/>
        </w:rPr>
        <w:t>A</w:t>
      </w:r>
      <w:r>
        <w:rPr>
          <w:rFonts w:hint="eastAsia"/>
        </w:rPr>
        <w:t>组</w:t>
      </w:r>
      <w:r w:rsidRPr="008E2702">
        <w:rPr>
          <w:rFonts w:ascii="方正兰亭黑简体" w:hAnsi="方正兰亭黑简体" w:hint="eastAsia"/>
        </w:rPr>
        <w:t>”</w:t>
      </w:r>
      <w:r>
        <w:rPr>
          <w:rFonts w:hint="eastAsia"/>
        </w:rPr>
        <w:t>，在数据库使用过程中，会产生若干个</w:t>
      </w:r>
      <w:r w:rsidRPr="008E2702">
        <w:rPr>
          <w:rFonts w:ascii="方正兰亭黑简体" w:hAnsi="方正兰亭黑简体" w:hint="eastAsia"/>
        </w:rPr>
        <w:t>“</w:t>
      </w:r>
      <w:r>
        <w:rPr>
          <w:rFonts w:hint="eastAsia"/>
        </w:rPr>
        <w:t>A</w:t>
      </w:r>
      <w:r>
        <w:rPr>
          <w:rFonts w:hint="eastAsia"/>
        </w:rPr>
        <w:t>组</w:t>
      </w:r>
      <w:r w:rsidRPr="008E2702">
        <w:rPr>
          <w:rFonts w:ascii="方正兰亭黑简体" w:hAnsi="方正兰亭黑简体" w:hint="eastAsia"/>
        </w:rPr>
        <w:t>”</w:t>
      </w:r>
      <w:r>
        <w:rPr>
          <w:rFonts w:hint="eastAsia"/>
        </w:rPr>
        <w:t>，同时，我们把</w:t>
      </w:r>
      <w:r w:rsidRPr="008E2702">
        <w:rPr>
          <w:rFonts w:ascii="方正兰亭黑简体" w:hAnsi="方正兰亭黑简体" w:hint="eastAsia"/>
        </w:rPr>
        <w:t>“</w:t>
      </w:r>
      <w:r>
        <w:rPr>
          <w:rFonts w:hint="eastAsia"/>
        </w:rPr>
        <w:t>A</w:t>
      </w:r>
      <w:r>
        <w:rPr>
          <w:rFonts w:hint="eastAsia"/>
        </w:rPr>
        <w:t>组</w:t>
      </w:r>
      <w:r w:rsidRPr="008E2702">
        <w:rPr>
          <w:rFonts w:ascii="方正兰亭黑简体" w:hAnsi="方正兰亭黑简体" w:hint="eastAsia"/>
        </w:rPr>
        <w:t>”</w:t>
      </w:r>
      <w:r>
        <w:rPr>
          <w:rFonts w:hint="eastAsia"/>
        </w:rPr>
        <w:t>中的</w:t>
      </w:r>
      <w:r w:rsidRPr="008E2702">
        <w:rPr>
          <w:rFonts w:ascii="方正兰亭黑简体" w:hAnsi="方正兰亭黑简体" w:hint="eastAsia"/>
        </w:rPr>
        <w:t>“</w:t>
      </w:r>
      <w:r>
        <w:rPr>
          <w:rFonts w:hint="eastAsia"/>
        </w:rPr>
        <w:t>客户端</w:t>
      </w:r>
      <w:r>
        <w:rPr>
          <w:rFonts w:hint="eastAsia"/>
        </w:rPr>
        <w:t>I</w:t>
      </w:r>
      <w:r>
        <w:t>P&amp;</w:t>
      </w:r>
      <w:r>
        <w:rPr>
          <w:rFonts w:hint="eastAsia"/>
        </w:rPr>
        <w:t>端口</w:t>
      </w:r>
      <w:r>
        <w:rPr>
          <w:rFonts w:hint="eastAsia"/>
        </w:rPr>
        <w:t>+</w:t>
      </w:r>
      <w:r>
        <w:rPr>
          <w:rFonts w:hint="eastAsia"/>
        </w:rPr>
        <w:t>服务端</w:t>
      </w:r>
      <w:r>
        <w:rPr>
          <w:rFonts w:hint="eastAsia"/>
        </w:rPr>
        <w:t>I</w:t>
      </w:r>
      <w:r>
        <w:t>P&amp;</w:t>
      </w:r>
      <w:r>
        <w:rPr>
          <w:rFonts w:hint="eastAsia"/>
        </w:rPr>
        <w:t>端口</w:t>
      </w:r>
      <w:r w:rsidRPr="008E2702">
        <w:rPr>
          <w:rFonts w:ascii="方正兰亭黑简体" w:hAnsi="方正兰亭黑简体" w:hint="eastAsia"/>
        </w:rPr>
        <w:t>”</w:t>
      </w:r>
      <w:r>
        <w:rPr>
          <w:rFonts w:hint="eastAsia"/>
        </w:rPr>
        <w:t>称为</w:t>
      </w:r>
      <w:r>
        <w:rPr>
          <w:rFonts w:hint="eastAsia"/>
        </w:rPr>
        <w:t>A</w:t>
      </w:r>
      <w:r>
        <w:t>4</w:t>
      </w:r>
    </w:p>
    <w:p w14:paraId="264DD849" w14:textId="77777777" w:rsidR="002239FF" w:rsidRDefault="00A21523">
      <w:pPr>
        <w:pStyle w:val="affffa"/>
        <w:numPr>
          <w:ilvl w:val="0"/>
          <w:numId w:val="17"/>
        </w:numPr>
        <w:spacing w:before="158" w:after="158"/>
      </w:pPr>
      <w:proofErr w:type="gramStart"/>
      <w:r>
        <w:rPr>
          <w:rFonts w:hint="eastAsia"/>
        </w:rPr>
        <w:t>安恒数据库</w:t>
      </w:r>
      <w:proofErr w:type="gramEnd"/>
      <w:r>
        <w:rPr>
          <w:rFonts w:hint="eastAsia"/>
        </w:rPr>
        <w:t>审计产品会通过</w:t>
      </w:r>
      <w:r>
        <w:t>c</w:t>
      </w:r>
      <w:r>
        <w:rPr>
          <w:rFonts w:hint="eastAsia"/>
        </w:rPr>
        <w:t>步骤中配置好的数据库账号和密码，将该</w:t>
      </w:r>
      <w:r>
        <w:rPr>
          <w:rFonts w:hint="eastAsia"/>
        </w:rPr>
        <w:t>SQL server</w:t>
      </w:r>
      <w:r>
        <w:rPr>
          <w:rFonts w:hint="eastAsia"/>
        </w:rPr>
        <w:t>数据库中保存的所有</w:t>
      </w:r>
      <w:r w:rsidRPr="008E2702">
        <w:rPr>
          <w:rFonts w:ascii="方正兰亭黑简体" w:hAnsi="方正兰亭黑简体" w:hint="eastAsia"/>
        </w:rPr>
        <w:t>“</w:t>
      </w:r>
      <w:r>
        <w:rPr>
          <w:rFonts w:hint="eastAsia"/>
        </w:rPr>
        <w:t>A</w:t>
      </w:r>
      <w:r>
        <w:rPr>
          <w:rFonts w:hint="eastAsia"/>
        </w:rPr>
        <w:t>组</w:t>
      </w:r>
      <w:r w:rsidRPr="008E2702">
        <w:rPr>
          <w:rFonts w:ascii="方正兰亭黑简体" w:hAnsi="方正兰亭黑简体" w:hint="eastAsia"/>
        </w:rPr>
        <w:t>”</w:t>
      </w:r>
      <w:r>
        <w:rPr>
          <w:rFonts w:hint="eastAsia"/>
        </w:rPr>
        <w:t>信息进行同步，保存在数据库审计自身的内存当中，这个动作是周期进行的，时间间隔为</w:t>
      </w:r>
      <w:r>
        <w:rPr>
          <w:rFonts w:hint="eastAsia"/>
        </w:rPr>
        <w:t>2</w:t>
      </w:r>
      <w:r>
        <w:t>s</w:t>
      </w:r>
      <w:r>
        <w:rPr>
          <w:rFonts w:hint="eastAsia"/>
        </w:rPr>
        <w:t>（仅供参考）左右</w:t>
      </w:r>
    </w:p>
    <w:p w14:paraId="136F3EFD" w14:textId="77777777" w:rsidR="002239FF" w:rsidRDefault="00A21523">
      <w:pPr>
        <w:pStyle w:val="affffa"/>
        <w:numPr>
          <w:ilvl w:val="0"/>
          <w:numId w:val="17"/>
        </w:numPr>
        <w:spacing w:before="158" w:after="158"/>
      </w:pPr>
      <w:r>
        <w:rPr>
          <w:rFonts w:hint="eastAsia"/>
        </w:rPr>
        <w:t>在数据库工作过程中，访问该</w:t>
      </w:r>
      <w:r>
        <w:rPr>
          <w:rFonts w:hint="eastAsia"/>
        </w:rPr>
        <w:t>SQL server</w:t>
      </w:r>
      <w:r>
        <w:rPr>
          <w:rFonts w:hint="eastAsia"/>
        </w:rPr>
        <w:t>资产的流量</w:t>
      </w:r>
      <w:proofErr w:type="gramStart"/>
      <w:r>
        <w:rPr>
          <w:rFonts w:hint="eastAsia"/>
        </w:rPr>
        <w:t>被数审捕获</w:t>
      </w:r>
      <w:proofErr w:type="gramEnd"/>
      <w:r>
        <w:rPr>
          <w:rFonts w:hint="eastAsia"/>
        </w:rPr>
        <w:t>，流量中必然包括客户端</w:t>
      </w:r>
      <w:r>
        <w:rPr>
          <w:rFonts w:hint="eastAsia"/>
        </w:rPr>
        <w:t>I</w:t>
      </w:r>
      <w:r>
        <w:t>P&amp;</w:t>
      </w:r>
      <w:r>
        <w:rPr>
          <w:rFonts w:hint="eastAsia"/>
        </w:rPr>
        <w:t>端口、服务端</w:t>
      </w:r>
      <w:r>
        <w:rPr>
          <w:rFonts w:hint="eastAsia"/>
        </w:rPr>
        <w:t>I</w:t>
      </w:r>
      <w:r>
        <w:t>P&amp;</w:t>
      </w:r>
      <w:r>
        <w:rPr>
          <w:rFonts w:hint="eastAsia"/>
        </w:rPr>
        <w:t>端口，我们把这部分信息称为</w:t>
      </w:r>
      <w:r>
        <w:rPr>
          <w:rFonts w:hint="eastAsia"/>
        </w:rPr>
        <w:t>B</w:t>
      </w:r>
      <w:r>
        <w:t>4</w:t>
      </w:r>
      <w:r>
        <w:rPr>
          <w:rFonts w:hint="eastAsia"/>
        </w:rPr>
        <w:t>（客户端</w:t>
      </w:r>
      <w:r>
        <w:rPr>
          <w:rFonts w:hint="eastAsia"/>
        </w:rPr>
        <w:t>I</w:t>
      </w:r>
      <w:r>
        <w:t>P&amp;</w:t>
      </w:r>
      <w:r>
        <w:rPr>
          <w:rFonts w:hint="eastAsia"/>
        </w:rPr>
        <w:t>端口、服务端</w:t>
      </w:r>
      <w:r>
        <w:rPr>
          <w:rFonts w:hint="eastAsia"/>
        </w:rPr>
        <w:t>I</w:t>
      </w:r>
      <w:r>
        <w:t>P&amp;</w:t>
      </w:r>
      <w:r>
        <w:rPr>
          <w:rFonts w:hint="eastAsia"/>
        </w:rPr>
        <w:t>端口）</w:t>
      </w:r>
    </w:p>
    <w:p w14:paraId="2DD03AEA" w14:textId="77777777" w:rsidR="002239FF" w:rsidRDefault="00A21523">
      <w:pPr>
        <w:pStyle w:val="affffa"/>
        <w:numPr>
          <w:ilvl w:val="0"/>
          <w:numId w:val="17"/>
        </w:numPr>
        <w:spacing w:before="158" w:after="158"/>
      </w:pPr>
      <w:proofErr w:type="gramStart"/>
      <w:r>
        <w:rPr>
          <w:rFonts w:hint="eastAsia"/>
        </w:rPr>
        <w:lastRenderedPageBreak/>
        <w:t>安恒数据库</w:t>
      </w:r>
      <w:proofErr w:type="gramEnd"/>
      <w:r>
        <w:rPr>
          <w:rFonts w:hint="eastAsia"/>
        </w:rPr>
        <w:t>审计会将</w:t>
      </w:r>
      <w:r>
        <w:rPr>
          <w:rFonts w:hint="eastAsia"/>
        </w:rPr>
        <w:t>B</w:t>
      </w:r>
      <w:r>
        <w:t>4</w:t>
      </w:r>
      <w:proofErr w:type="gramStart"/>
      <w:r>
        <w:rPr>
          <w:rFonts w:hint="eastAsia"/>
        </w:rPr>
        <w:t>和之前存在数审</w:t>
      </w:r>
      <w:proofErr w:type="gramEnd"/>
      <w:r>
        <w:rPr>
          <w:rFonts w:hint="eastAsia"/>
        </w:rPr>
        <w:t>内存中的若干个</w:t>
      </w:r>
      <w:r w:rsidRPr="008E2702">
        <w:rPr>
          <w:rFonts w:ascii="方正兰亭黑简体" w:hAnsi="方正兰亭黑简体" w:hint="eastAsia"/>
        </w:rPr>
        <w:t>“</w:t>
      </w:r>
      <w:r>
        <w:t>A</w:t>
      </w:r>
      <w:r>
        <w:rPr>
          <w:rFonts w:hint="eastAsia"/>
        </w:rPr>
        <w:t>组</w:t>
      </w:r>
      <w:r w:rsidRPr="008E2702">
        <w:rPr>
          <w:rFonts w:ascii="方正兰亭黑简体" w:hAnsi="方正兰亭黑简体" w:hint="eastAsia"/>
        </w:rPr>
        <w:t>”</w:t>
      </w:r>
      <w:r>
        <w:rPr>
          <w:rFonts w:hint="eastAsia"/>
        </w:rPr>
        <w:t>中的</w:t>
      </w:r>
      <w:r>
        <w:rPr>
          <w:rFonts w:hint="eastAsia"/>
        </w:rPr>
        <w:t>A</w:t>
      </w:r>
      <w:r>
        <w:t>4</w:t>
      </w:r>
      <w:r>
        <w:rPr>
          <w:rFonts w:hint="eastAsia"/>
        </w:rPr>
        <w:t>进行匹配，如果完全匹配，则会将</w:t>
      </w:r>
      <w:r>
        <w:rPr>
          <w:rFonts w:hint="eastAsia"/>
        </w:rPr>
        <w:t>A</w:t>
      </w:r>
      <w:r>
        <w:t>4</w:t>
      </w:r>
      <w:r>
        <w:rPr>
          <w:rFonts w:hint="eastAsia"/>
        </w:rPr>
        <w:t>对应的</w:t>
      </w:r>
      <w:r w:rsidRPr="008E2702">
        <w:rPr>
          <w:rFonts w:ascii="方正兰亭黑简体" w:hAnsi="方正兰亭黑简体" w:hint="eastAsia"/>
        </w:rPr>
        <w:t>“</w:t>
      </w:r>
      <w:r>
        <w:t>A</w:t>
      </w:r>
      <w:r>
        <w:rPr>
          <w:rFonts w:hint="eastAsia"/>
        </w:rPr>
        <w:t>组</w:t>
      </w:r>
      <w:r w:rsidRPr="008E2702">
        <w:rPr>
          <w:rFonts w:ascii="方正兰亭黑简体" w:hAnsi="方正兰亭黑简体" w:hint="eastAsia"/>
        </w:rPr>
        <w:t>”</w:t>
      </w:r>
      <w:r>
        <w:rPr>
          <w:rFonts w:hint="eastAsia"/>
        </w:rPr>
        <w:t>中的账号补充到本次流量的审计日志中，自此，审计补偿完成</w:t>
      </w:r>
    </w:p>
    <w:p w14:paraId="2870F608" w14:textId="77777777" w:rsidR="002239FF" w:rsidRDefault="00A21523">
      <w:pPr>
        <w:spacing w:before="158" w:after="158"/>
      </w:pPr>
      <w:r>
        <w:rPr>
          <w:rFonts w:hint="eastAsia"/>
        </w:rPr>
        <w:t>需要注意的是：</w:t>
      </w:r>
    </w:p>
    <w:p w14:paraId="109B4E47" w14:textId="77777777" w:rsidR="002239FF" w:rsidRDefault="00A21523">
      <w:pPr>
        <w:pStyle w:val="affffa"/>
        <w:numPr>
          <w:ilvl w:val="0"/>
          <w:numId w:val="18"/>
        </w:numPr>
        <w:spacing w:before="158" w:after="158"/>
      </w:pPr>
      <w:r>
        <w:rPr>
          <w:rFonts w:hint="eastAsia"/>
        </w:rPr>
        <w:t>因为</w:t>
      </w:r>
      <w:r>
        <w:rPr>
          <w:rFonts w:hint="eastAsia"/>
        </w:rPr>
        <w:t>d</w:t>
      </w:r>
      <w:r>
        <w:t>-ii</w:t>
      </w:r>
      <w:r>
        <w:rPr>
          <w:rFonts w:hint="eastAsia"/>
        </w:rPr>
        <w:t>里的动作时间间隔为</w:t>
      </w:r>
      <w:r>
        <w:rPr>
          <w:rFonts w:hint="eastAsia"/>
        </w:rPr>
        <w:t>2</w:t>
      </w:r>
      <w:r>
        <w:t>s</w:t>
      </w:r>
      <w:r>
        <w:rPr>
          <w:rFonts w:hint="eastAsia"/>
        </w:rPr>
        <w:t>，两次动作中间可能会有某个数据库账号首次访问数据库产生的流量到达数审，而对应的</w:t>
      </w:r>
      <w:r w:rsidRPr="008E2702">
        <w:rPr>
          <w:rFonts w:ascii="方正兰亭黑简体" w:hAnsi="方正兰亭黑简体" w:hint="eastAsia"/>
        </w:rPr>
        <w:t>“</w:t>
      </w:r>
      <w:r>
        <w:rPr>
          <w:rFonts w:hint="eastAsia"/>
        </w:rPr>
        <w:t>A</w:t>
      </w:r>
      <w:r>
        <w:rPr>
          <w:rFonts w:hint="eastAsia"/>
        </w:rPr>
        <w:t>组</w:t>
      </w:r>
      <w:r w:rsidRPr="008E2702">
        <w:rPr>
          <w:rFonts w:ascii="方正兰亭黑简体" w:hAnsi="方正兰亭黑简体" w:hint="eastAsia"/>
        </w:rPr>
        <w:t>”</w:t>
      </w:r>
      <w:r>
        <w:rPr>
          <w:rFonts w:hint="eastAsia"/>
        </w:rPr>
        <w:t>还没有被同步</w:t>
      </w:r>
      <w:proofErr w:type="gramStart"/>
      <w:r>
        <w:rPr>
          <w:rFonts w:hint="eastAsia"/>
        </w:rPr>
        <w:t>到数审的</w:t>
      </w:r>
      <w:proofErr w:type="gramEnd"/>
      <w:r>
        <w:rPr>
          <w:rFonts w:hint="eastAsia"/>
        </w:rPr>
        <w:t>内存中，此时审计补偿没有发挥作用，但是在最新的</w:t>
      </w:r>
      <w:r>
        <w:t>d-ii</w:t>
      </w:r>
      <w:r>
        <w:rPr>
          <w:rFonts w:hint="eastAsia"/>
        </w:rPr>
        <w:t>动作完成后，该账号再产生访问流量，</w:t>
      </w:r>
      <w:proofErr w:type="gramStart"/>
      <w:r>
        <w:rPr>
          <w:rFonts w:hint="eastAsia"/>
        </w:rPr>
        <w:t>安恒数审就</w:t>
      </w:r>
      <w:proofErr w:type="gramEnd"/>
      <w:r>
        <w:rPr>
          <w:rFonts w:hint="eastAsia"/>
        </w:rPr>
        <w:t>必然可以成功实现审计补偿</w:t>
      </w:r>
    </w:p>
    <w:p w14:paraId="3116A434" w14:textId="77777777" w:rsidR="002239FF" w:rsidRDefault="00A21523">
      <w:pPr>
        <w:pStyle w:val="affffa"/>
        <w:numPr>
          <w:ilvl w:val="0"/>
          <w:numId w:val="18"/>
        </w:numPr>
        <w:spacing w:before="158" w:after="158"/>
      </w:pPr>
      <w:r>
        <w:rPr>
          <w:rFonts w:hint="eastAsia"/>
        </w:rPr>
        <w:t>如果用户并没有在数审页面给</w:t>
      </w:r>
      <w:r>
        <w:rPr>
          <w:rFonts w:hint="eastAsia"/>
        </w:rPr>
        <w:t>SQL server</w:t>
      </w:r>
      <w:r>
        <w:rPr>
          <w:rFonts w:hint="eastAsia"/>
        </w:rPr>
        <w:t>资产做</w:t>
      </w:r>
      <w:r>
        <w:rPr>
          <w:rFonts w:hint="eastAsia"/>
        </w:rPr>
        <w:t>c</w:t>
      </w:r>
      <w:r>
        <w:rPr>
          <w:rFonts w:hint="eastAsia"/>
        </w:rPr>
        <w:t>步骤中的动作，那么该资产产生的流量中，并不会有数据库账号的任何信息，因为此时审计补偿没有前提条件；如果在此种情况下，仍旧在审计日志中看到了数据库账号信息，请排查数据库自身默认加密的功能是否正常，建议从数据库版本等方面入手，并且建议咨询数据库厂家</w:t>
      </w:r>
    </w:p>
    <w:p w14:paraId="4CA63163" w14:textId="77777777" w:rsidR="002239FF" w:rsidRDefault="00A21523">
      <w:pPr>
        <w:pStyle w:val="affffa"/>
        <w:numPr>
          <w:ilvl w:val="0"/>
          <w:numId w:val="18"/>
        </w:numPr>
        <w:spacing w:before="158" w:after="158"/>
      </w:pPr>
      <w:r>
        <w:rPr>
          <w:rFonts w:hint="eastAsia"/>
        </w:rPr>
        <w:t>SSL</w:t>
      </w:r>
      <w:r>
        <w:rPr>
          <w:rFonts w:hint="eastAsia"/>
        </w:rPr>
        <w:t>加密并不是默认的，是需要用户去启用的，</w:t>
      </w:r>
      <w:r>
        <w:rPr>
          <w:rFonts w:hint="eastAsia"/>
        </w:rPr>
        <w:t>SSL</w:t>
      </w:r>
      <w:r>
        <w:rPr>
          <w:rFonts w:hint="eastAsia"/>
        </w:rPr>
        <w:t>是对整个传输进行加密</w:t>
      </w:r>
    </w:p>
    <w:p w14:paraId="1EC17C48" w14:textId="77777777" w:rsidR="002239FF" w:rsidRDefault="00A21523">
      <w:pPr>
        <w:pStyle w:val="2"/>
        <w:spacing w:before="158" w:after="158"/>
      </w:pPr>
      <w:bookmarkStart w:id="102" w:name="_Toc144049319"/>
      <w:r>
        <w:rPr>
          <w:rFonts w:hint="eastAsia"/>
        </w:rPr>
        <w:t>极致性能</w:t>
      </w:r>
      <w:bookmarkEnd w:id="102"/>
    </w:p>
    <w:p w14:paraId="7FC99D69" w14:textId="77777777" w:rsidR="002239FF" w:rsidRDefault="00A21523">
      <w:pPr>
        <w:spacing w:before="158" w:after="158"/>
      </w:pPr>
      <w:r>
        <w:rPr>
          <w:rFonts w:hint="eastAsia"/>
        </w:rPr>
        <w:t>产品性能是衡量其产品力的重要因素之一。在大型机构中，存在单数据库流量巨大的场景，尤其是业务高峰期，流量甚至超过每秒</w:t>
      </w:r>
      <w:r>
        <w:rPr>
          <w:rFonts w:hint="eastAsia"/>
        </w:rPr>
        <w:t>1</w:t>
      </w:r>
      <w:r>
        <w:t>0</w:t>
      </w:r>
      <w:r>
        <w:rPr>
          <w:rFonts w:hint="eastAsia"/>
        </w:rPr>
        <w:t>条。此类大流量场景最容易丢包和漏审，很少能有设备进行承接。</w:t>
      </w:r>
    </w:p>
    <w:p w14:paraId="74A8BB61" w14:textId="77777777" w:rsidR="002239FF" w:rsidRDefault="00A21523">
      <w:pPr>
        <w:pStyle w:val="affffd"/>
        <w:spacing w:before="120" w:after="120"/>
      </w:pPr>
      <w:r>
        <w:lastRenderedPageBreak/>
        <w:drawing>
          <wp:inline distT="0" distB="0" distL="0" distR="0" wp14:anchorId="59BDFA23" wp14:editId="6831E528">
            <wp:extent cx="3544570" cy="18573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7"/>
                    <a:srcRect r="60158"/>
                    <a:stretch>
                      <a:fillRect/>
                    </a:stretch>
                  </pic:blipFill>
                  <pic:spPr>
                    <a:xfrm>
                      <a:off x="0" y="0"/>
                      <a:ext cx="3555091" cy="1862719"/>
                    </a:xfrm>
                    <a:prstGeom prst="rect">
                      <a:avLst/>
                    </a:prstGeom>
                    <a:ln>
                      <a:noFill/>
                    </a:ln>
                  </pic:spPr>
                </pic:pic>
              </a:graphicData>
            </a:graphic>
          </wp:inline>
        </w:drawing>
      </w:r>
    </w:p>
    <w:p w14:paraId="08296A5C" w14:textId="77777777" w:rsidR="002239FF" w:rsidRDefault="00A21523">
      <w:pPr>
        <w:spacing w:before="158" w:after="158"/>
      </w:pPr>
      <w:r>
        <w:rPr>
          <w:rFonts w:hint="eastAsia"/>
        </w:rPr>
        <w:t>同时在</w:t>
      </w:r>
      <w:r>
        <w:rPr>
          <w:rFonts w:hint="eastAsia"/>
        </w:rPr>
        <w:t>Agent</w:t>
      </w:r>
      <w:r>
        <w:rPr>
          <w:rFonts w:hint="eastAsia"/>
        </w:rPr>
        <w:t>抓取流量的部署模式下，</w:t>
      </w:r>
      <w:r>
        <w:rPr>
          <w:rFonts w:hint="eastAsia"/>
        </w:rPr>
        <w:t>Agent</w:t>
      </w:r>
      <w:r>
        <w:rPr>
          <w:rFonts w:hint="eastAsia"/>
        </w:rPr>
        <w:t>的性能也直接影响了数据库审计设备的性能，因为性能限制而没有捕获的流量中，或许就隐藏着数据安全隐患。</w:t>
      </w:r>
    </w:p>
    <w:p w14:paraId="37E1F11D" w14:textId="77777777" w:rsidR="002239FF" w:rsidRDefault="00A21523">
      <w:pPr>
        <w:pStyle w:val="affffd"/>
        <w:spacing w:before="120" w:after="120"/>
      </w:pPr>
      <w:r>
        <w:drawing>
          <wp:inline distT="0" distB="0" distL="0" distR="0" wp14:anchorId="5D312491" wp14:editId="4154C43D">
            <wp:extent cx="4359910" cy="189547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rcRect l="51982"/>
                    <a:stretch>
                      <a:fillRect/>
                    </a:stretch>
                  </pic:blipFill>
                  <pic:spPr>
                    <a:xfrm>
                      <a:off x="0" y="0"/>
                      <a:ext cx="4365335" cy="1897808"/>
                    </a:xfrm>
                    <a:prstGeom prst="rect">
                      <a:avLst/>
                    </a:prstGeom>
                    <a:ln>
                      <a:noFill/>
                    </a:ln>
                  </pic:spPr>
                </pic:pic>
              </a:graphicData>
            </a:graphic>
          </wp:inline>
        </w:drawing>
      </w:r>
    </w:p>
    <w:p w14:paraId="71EBA705" w14:textId="77777777" w:rsidR="002239FF" w:rsidRDefault="00A21523">
      <w:pPr>
        <w:spacing w:before="158" w:after="158"/>
      </w:pPr>
      <w:r>
        <w:rPr>
          <w:rFonts w:hint="eastAsia"/>
        </w:rPr>
        <w:t>D</w:t>
      </w:r>
      <w:r>
        <w:t>AS-</w:t>
      </w:r>
      <w:proofErr w:type="spellStart"/>
      <w:r>
        <w:t>DBA</w:t>
      </w:r>
      <w:r>
        <w:rPr>
          <w:rFonts w:hint="eastAsia"/>
        </w:rPr>
        <w:t>uditor</w:t>
      </w:r>
      <w:proofErr w:type="spellEnd"/>
      <w:r>
        <w:rPr>
          <w:rFonts w:hint="eastAsia"/>
        </w:rPr>
        <w:t>经测试验证，每秒最高入库</w:t>
      </w:r>
      <w:r>
        <w:rPr>
          <w:rFonts w:hint="eastAsia"/>
        </w:rPr>
        <w:t>1</w:t>
      </w:r>
      <w:r>
        <w:t>3</w:t>
      </w:r>
      <w:r>
        <w:rPr>
          <w:rFonts w:hint="eastAsia"/>
        </w:rPr>
        <w:t>万条审计日志，单</w:t>
      </w:r>
      <w:r>
        <w:rPr>
          <w:rFonts w:hint="eastAsia"/>
        </w:rPr>
        <w:t>Agent</w:t>
      </w:r>
      <w:r>
        <w:rPr>
          <w:rFonts w:hint="eastAsia"/>
        </w:rPr>
        <w:t>转发速率</w:t>
      </w:r>
      <w:r>
        <w:rPr>
          <w:rFonts w:hint="eastAsia"/>
        </w:rPr>
        <w:t>8</w:t>
      </w:r>
      <w:r>
        <w:t>00M</w:t>
      </w:r>
      <w:r>
        <w:rPr>
          <w:rFonts w:hint="eastAsia"/>
        </w:rPr>
        <w:t>bps</w:t>
      </w:r>
      <w:r>
        <w:rPr>
          <w:rFonts w:hint="eastAsia"/>
        </w:rPr>
        <w:t>，能够完美承接大流量场景下的数据库审计工作。</w:t>
      </w:r>
      <w:r>
        <w:br w:type="page"/>
      </w:r>
    </w:p>
    <w:p w14:paraId="78736193" w14:textId="77777777" w:rsidR="002239FF" w:rsidRDefault="00A21523">
      <w:pPr>
        <w:pStyle w:val="1dbapp"/>
        <w:spacing w:before="158" w:after="158"/>
      </w:pPr>
      <w:bookmarkStart w:id="103" w:name="_Toc144049320"/>
      <w:r>
        <w:rPr>
          <w:rFonts w:hint="eastAsia"/>
        </w:rPr>
        <w:lastRenderedPageBreak/>
        <w:t>产品核心优势</w:t>
      </w:r>
      <w:bookmarkEnd w:id="103"/>
    </w:p>
    <w:p w14:paraId="7D7340DB" w14:textId="77777777" w:rsidR="002239FF" w:rsidRDefault="00A21523">
      <w:pPr>
        <w:pStyle w:val="2"/>
        <w:spacing w:before="158" w:after="158"/>
      </w:pPr>
      <w:bookmarkStart w:id="104" w:name="_Toc144049321"/>
      <w:r>
        <w:rPr>
          <w:rFonts w:hint="eastAsia"/>
        </w:rPr>
        <w:t>杜绝审计空白区</w:t>
      </w:r>
      <w:bookmarkEnd w:id="104"/>
    </w:p>
    <w:p w14:paraId="498C0685" w14:textId="77777777" w:rsidR="002239FF" w:rsidRDefault="00A21523">
      <w:pPr>
        <w:pStyle w:val="3dbapp"/>
        <w:spacing w:before="158" w:after="158"/>
      </w:pPr>
      <w:bookmarkStart w:id="105" w:name="_Toc144049322"/>
      <w:r>
        <w:rPr>
          <w:rFonts w:hint="eastAsia"/>
        </w:rPr>
        <w:t>支持大数据场景下</w:t>
      </w:r>
      <w:r>
        <w:t>K</w:t>
      </w:r>
      <w:r>
        <w:rPr>
          <w:rFonts w:hint="eastAsia"/>
        </w:rPr>
        <w:t>erberos</w:t>
      </w:r>
      <w:r>
        <w:rPr>
          <w:rFonts w:hint="eastAsia"/>
        </w:rPr>
        <w:t>认证加密流量解析</w:t>
      </w:r>
      <w:bookmarkEnd w:id="105"/>
    </w:p>
    <w:p w14:paraId="1BE30AFD" w14:textId="77777777" w:rsidR="002239FF" w:rsidRDefault="00A21523">
      <w:pPr>
        <w:spacing w:before="158" w:after="158"/>
      </w:pPr>
      <w:r>
        <w:rPr>
          <w:rFonts w:hint="eastAsia"/>
        </w:rPr>
        <w:t>由于通信协议从明文传输转化为密文传输，传统的审计方式无法解析客户端与服务器的流量，审计不到用户的操作行为。</w:t>
      </w:r>
    </w:p>
    <w:p w14:paraId="70294A3F" w14:textId="77777777" w:rsidR="002239FF" w:rsidRDefault="00A21523">
      <w:pPr>
        <w:spacing w:before="158" w:after="158"/>
      </w:pPr>
      <w:proofErr w:type="gramStart"/>
      <w:r>
        <w:rPr>
          <w:rFonts w:hint="eastAsia"/>
        </w:rPr>
        <w:t>安恒信息明</w:t>
      </w:r>
      <w:proofErr w:type="gramEnd"/>
      <w:r>
        <w:rPr>
          <w:rFonts w:hint="eastAsia"/>
        </w:rPr>
        <w:t>御</w:t>
      </w:r>
      <w:r>
        <w:rPr>
          <w:vertAlign w:val="superscript"/>
        </w:rPr>
        <w:t>®</w:t>
      </w:r>
      <w:r>
        <w:rPr>
          <w:rFonts w:hint="eastAsia"/>
        </w:rPr>
        <w:t>数据库审计与风险控制系统解决了基于</w:t>
      </w:r>
      <w:r>
        <w:t>K</w:t>
      </w:r>
      <w:r>
        <w:rPr>
          <w:rFonts w:hint="eastAsia"/>
        </w:rPr>
        <w:t>erberos</w:t>
      </w:r>
      <w:r>
        <w:rPr>
          <w:rFonts w:hint="eastAsia"/>
        </w:rPr>
        <w:t>认证环境下，第三方对加密数据的解析和审计问题。只需客户端和服务端之间的协商信息流量，无需获取客户端与第三方认证服务器之间的流量。通过用户提供的数据库服务器</w:t>
      </w:r>
      <w:proofErr w:type="spellStart"/>
      <w:r>
        <w:rPr>
          <w:rFonts w:hint="eastAsia"/>
        </w:rPr>
        <w:t>keytab</w:t>
      </w:r>
      <w:proofErr w:type="spellEnd"/>
      <w:r>
        <w:rPr>
          <w:rFonts w:hint="eastAsia"/>
        </w:rPr>
        <w:t>文件，在每次会话开始时解析出会话密钥，即可解密整个通信过程。</w:t>
      </w:r>
    </w:p>
    <w:tbl>
      <w:tblPr>
        <w:tblW w:w="5000" w:type="pct"/>
        <w:jc w:val="center"/>
        <w:tblLook w:val="04A0" w:firstRow="1" w:lastRow="0" w:firstColumn="1" w:lastColumn="0" w:noHBand="0" w:noVBand="1"/>
      </w:tblPr>
      <w:tblGrid>
        <w:gridCol w:w="1629"/>
        <w:gridCol w:w="3759"/>
        <w:gridCol w:w="4240"/>
      </w:tblGrid>
      <w:tr w:rsidR="002239FF" w14:paraId="5FC529C9" w14:textId="77777777">
        <w:trPr>
          <w:trHeight w:val="281"/>
          <w:jc w:val="center"/>
        </w:trPr>
        <w:tc>
          <w:tcPr>
            <w:tcW w:w="846"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B1257E2" w14:textId="77777777" w:rsidR="002239FF" w:rsidRDefault="00A21523">
            <w:pPr>
              <w:spacing w:beforeLines="20" w:before="63" w:afterLines="20" w:after="63"/>
              <w:textAlignment w:val="center"/>
              <w:rPr>
                <w:b/>
                <w:bCs/>
              </w:rPr>
            </w:pPr>
            <w:r>
              <w:rPr>
                <w:b/>
                <w:bCs/>
              </w:rPr>
              <w:t>数据库类型</w:t>
            </w:r>
          </w:p>
        </w:tc>
        <w:tc>
          <w:tcPr>
            <w:tcW w:w="1952" w:type="pct"/>
            <w:tcBorders>
              <w:top w:val="single" w:sz="4" w:space="0" w:color="auto"/>
              <w:left w:val="nil"/>
              <w:bottom w:val="single" w:sz="4" w:space="0" w:color="auto"/>
              <w:right w:val="single" w:sz="4" w:space="0" w:color="auto"/>
            </w:tcBorders>
            <w:shd w:val="clear" w:color="auto" w:fill="D0CECE" w:themeFill="background2" w:themeFillShade="E6"/>
            <w:vAlign w:val="center"/>
          </w:tcPr>
          <w:p w14:paraId="09C262D4" w14:textId="77777777" w:rsidR="002239FF" w:rsidRDefault="00A21523">
            <w:pPr>
              <w:spacing w:beforeLines="20" w:before="63" w:afterLines="20" w:after="63"/>
              <w:textAlignment w:val="center"/>
              <w:rPr>
                <w:b/>
                <w:bCs/>
              </w:rPr>
            </w:pPr>
            <w:r>
              <w:rPr>
                <w:rFonts w:hint="eastAsia"/>
                <w:b/>
                <w:bCs/>
              </w:rPr>
              <w:t>加密方式</w:t>
            </w:r>
          </w:p>
        </w:tc>
        <w:tc>
          <w:tcPr>
            <w:tcW w:w="2202" w:type="pct"/>
            <w:tcBorders>
              <w:top w:val="single" w:sz="4" w:space="0" w:color="auto"/>
              <w:left w:val="nil"/>
              <w:bottom w:val="single" w:sz="4" w:space="0" w:color="auto"/>
              <w:right w:val="single" w:sz="4" w:space="0" w:color="auto"/>
            </w:tcBorders>
            <w:shd w:val="clear" w:color="auto" w:fill="D0CECE" w:themeFill="background2" w:themeFillShade="E6"/>
            <w:vAlign w:val="center"/>
          </w:tcPr>
          <w:p w14:paraId="01561DE2" w14:textId="77777777" w:rsidR="002239FF" w:rsidRDefault="00A21523">
            <w:pPr>
              <w:spacing w:beforeLines="20" w:before="63" w:afterLines="20" w:after="63"/>
              <w:textAlignment w:val="center"/>
              <w:rPr>
                <w:b/>
                <w:bCs/>
              </w:rPr>
            </w:pPr>
            <w:r>
              <w:rPr>
                <w:rFonts w:hint="eastAsia"/>
                <w:b/>
                <w:bCs/>
              </w:rPr>
              <w:t>加密算法</w:t>
            </w:r>
          </w:p>
        </w:tc>
      </w:tr>
      <w:tr w:rsidR="002239FF" w14:paraId="44109EB4" w14:textId="77777777">
        <w:trPr>
          <w:trHeight w:val="281"/>
          <w:jc w:val="center"/>
        </w:trPr>
        <w:tc>
          <w:tcPr>
            <w:tcW w:w="846" w:type="pct"/>
            <w:tcBorders>
              <w:top w:val="single" w:sz="4" w:space="0" w:color="auto"/>
              <w:left w:val="single" w:sz="4" w:space="0" w:color="auto"/>
              <w:bottom w:val="single" w:sz="4" w:space="0" w:color="auto"/>
              <w:right w:val="single" w:sz="4" w:space="0" w:color="auto"/>
            </w:tcBorders>
            <w:shd w:val="clear" w:color="auto" w:fill="auto"/>
            <w:vAlign w:val="center"/>
          </w:tcPr>
          <w:p w14:paraId="29E0F730" w14:textId="77777777" w:rsidR="002239FF" w:rsidRDefault="00A21523">
            <w:pPr>
              <w:pStyle w:val="affffff1"/>
            </w:pPr>
            <w:r>
              <w:rPr>
                <w:rFonts w:hint="eastAsia"/>
              </w:rPr>
              <w:t>Hive</w:t>
            </w:r>
          </w:p>
        </w:tc>
        <w:tc>
          <w:tcPr>
            <w:tcW w:w="1952" w:type="pct"/>
            <w:tcBorders>
              <w:top w:val="single" w:sz="4" w:space="0" w:color="auto"/>
              <w:left w:val="nil"/>
              <w:bottom w:val="single" w:sz="4" w:space="0" w:color="auto"/>
              <w:right w:val="single" w:sz="4" w:space="0" w:color="auto"/>
            </w:tcBorders>
            <w:shd w:val="clear" w:color="auto" w:fill="auto"/>
            <w:vAlign w:val="center"/>
          </w:tcPr>
          <w:p w14:paraId="3677B259" w14:textId="77777777" w:rsidR="002239FF" w:rsidRDefault="00A21523">
            <w:pPr>
              <w:spacing w:beforeLines="20" w:before="63" w:afterLines="20" w:after="63"/>
              <w:textAlignment w:val="center"/>
              <w:rPr>
                <w:rFonts w:cs="Times New Roman"/>
              </w:rPr>
            </w:pPr>
            <w:r>
              <w:rPr>
                <w:rFonts w:cs="Times New Roman" w:hint="eastAsia"/>
              </w:rPr>
              <w:t>Kerberos</w:t>
            </w:r>
            <w:r>
              <w:rPr>
                <w:rFonts w:cs="Times New Roman" w:hint="eastAsia"/>
              </w:rPr>
              <w:t>（全部通讯加密）</w:t>
            </w:r>
          </w:p>
        </w:tc>
        <w:tc>
          <w:tcPr>
            <w:tcW w:w="2202" w:type="pct"/>
            <w:tcBorders>
              <w:top w:val="single" w:sz="4" w:space="0" w:color="auto"/>
              <w:left w:val="nil"/>
              <w:bottom w:val="single" w:sz="4" w:space="0" w:color="auto"/>
              <w:right w:val="single" w:sz="4" w:space="0" w:color="auto"/>
            </w:tcBorders>
            <w:vAlign w:val="center"/>
          </w:tcPr>
          <w:p w14:paraId="2901C5DE" w14:textId="77777777" w:rsidR="002239FF" w:rsidRDefault="00A21523">
            <w:pPr>
              <w:pStyle w:val="affffff1"/>
            </w:pPr>
            <w:r>
              <w:rPr>
                <w:rFonts w:hint="eastAsia"/>
              </w:rPr>
              <w:t>AES-256</w:t>
            </w:r>
          </w:p>
        </w:tc>
      </w:tr>
      <w:tr w:rsidR="002239FF" w14:paraId="01F26C19" w14:textId="77777777">
        <w:trPr>
          <w:trHeight w:val="281"/>
          <w:jc w:val="center"/>
        </w:trPr>
        <w:tc>
          <w:tcPr>
            <w:tcW w:w="846" w:type="pct"/>
            <w:tcBorders>
              <w:top w:val="single" w:sz="4" w:space="0" w:color="auto"/>
              <w:left w:val="single" w:sz="4" w:space="0" w:color="auto"/>
              <w:bottom w:val="single" w:sz="4" w:space="0" w:color="auto"/>
              <w:right w:val="single" w:sz="4" w:space="0" w:color="auto"/>
            </w:tcBorders>
            <w:shd w:val="clear" w:color="auto" w:fill="auto"/>
            <w:vAlign w:val="center"/>
          </w:tcPr>
          <w:p w14:paraId="4CA53D0D" w14:textId="77777777" w:rsidR="002239FF" w:rsidRDefault="00A21523">
            <w:pPr>
              <w:pStyle w:val="affffff1"/>
            </w:pPr>
            <w:r>
              <w:t>spark thrift</w:t>
            </w:r>
          </w:p>
        </w:tc>
        <w:tc>
          <w:tcPr>
            <w:tcW w:w="1952" w:type="pct"/>
            <w:tcBorders>
              <w:top w:val="single" w:sz="4" w:space="0" w:color="auto"/>
              <w:left w:val="nil"/>
              <w:bottom w:val="single" w:sz="4" w:space="0" w:color="auto"/>
              <w:right w:val="single" w:sz="4" w:space="0" w:color="auto"/>
            </w:tcBorders>
            <w:shd w:val="clear" w:color="auto" w:fill="auto"/>
            <w:vAlign w:val="center"/>
          </w:tcPr>
          <w:p w14:paraId="7A23F782" w14:textId="77777777" w:rsidR="002239FF" w:rsidRDefault="00A21523">
            <w:pPr>
              <w:spacing w:beforeLines="20" w:before="63" w:afterLines="20" w:after="63"/>
              <w:textAlignment w:val="center"/>
              <w:rPr>
                <w:rFonts w:cs="Times New Roman"/>
              </w:rPr>
            </w:pPr>
            <w:r>
              <w:rPr>
                <w:rFonts w:cs="Times New Roman" w:hint="eastAsia"/>
              </w:rPr>
              <w:t>Kerberos</w:t>
            </w:r>
            <w:r>
              <w:rPr>
                <w:rFonts w:cs="Times New Roman" w:hint="eastAsia"/>
              </w:rPr>
              <w:t>（全部通讯加密）</w:t>
            </w:r>
          </w:p>
        </w:tc>
        <w:tc>
          <w:tcPr>
            <w:tcW w:w="2202" w:type="pct"/>
            <w:tcBorders>
              <w:top w:val="single" w:sz="4" w:space="0" w:color="auto"/>
              <w:left w:val="nil"/>
              <w:bottom w:val="single" w:sz="4" w:space="0" w:color="auto"/>
              <w:right w:val="single" w:sz="4" w:space="0" w:color="auto"/>
            </w:tcBorders>
            <w:vAlign w:val="center"/>
          </w:tcPr>
          <w:p w14:paraId="50DB239F" w14:textId="77777777" w:rsidR="002239FF" w:rsidRDefault="00A21523">
            <w:pPr>
              <w:pStyle w:val="affffff1"/>
            </w:pPr>
            <w:r>
              <w:rPr>
                <w:rFonts w:hint="eastAsia"/>
              </w:rPr>
              <w:t>AES-256</w:t>
            </w:r>
          </w:p>
        </w:tc>
      </w:tr>
      <w:tr w:rsidR="002239FF" w14:paraId="2838FFB3" w14:textId="77777777">
        <w:trPr>
          <w:trHeight w:val="281"/>
          <w:jc w:val="center"/>
        </w:trPr>
        <w:tc>
          <w:tcPr>
            <w:tcW w:w="846" w:type="pct"/>
            <w:tcBorders>
              <w:top w:val="single" w:sz="4" w:space="0" w:color="auto"/>
              <w:left w:val="single" w:sz="4" w:space="0" w:color="auto"/>
              <w:bottom w:val="single" w:sz="4" w:space="0" w:color="auto"/>
              <w:right w:val="single" w:sz="4" w:space="0" w:color="auto"/>
            </w:tcBorders>
            <w:shd w:val="clear" w:color="auto" w:fill="auto"/>
            <w:vAlign w:val="center"/>
          </w:tcPr>
          <w:p w14:paraId="4C29ACAF" w14:textId="77777777" w:rsidR="002239FF" w:rsidRDefault="00A21523">
            <w:pPr>
              <w:pStyle w:val="affffff1"/>
            </w:pPr>
            <w:r>
              <w:rPr>
                <w:rFonts w:hint="eastAsia"/>
              </w:rPr>
              <w:t>H</w:t>
            </w:r>
            <w:r>
              <w:t>DFS</w:t>
            </w:r>
          </w:p>
        </w:tc>
        <w:tc>
          <w:tcPr>
            <w:tcW w:w="1952" w:type="pct"/>
            <w:tcBorders>
              <w:top w:val="single" w:sz="4" w:space="0" w:color="auto"/>
              <w:left w:val="nil"/>
              <w:bottom w:val="single" w:sz="4" w:space="0" w:color="auto"/>
              <w:right w:val="single" w:sz="4" w:space="0" w:color="auto"/>
            </w:tcBorders>
            <w:shd w:val="clear" w:color="auto" w:fill="auto"/>
            <w:vAlign w:val="center"/>
          </w:tcPr>
          <w:p w14:paraId="75D298DB" w14:textId="77777777" w:rsidR="002239FF" w:rsidRDefault="00A21523">
            <w:pPr>
              <w:spacing w:beforeLines="20" w:before="63" w:afterLines="20" w:after="63"/>
              <w:textAlignment w:val="center"/>
              <w:rPr>
                <w:rFonts w:cs="Times New Roman"/>
              </w:rPr>
            </w:pPr>
            <w:r>
              <w:rPr>
                <w:rFonts w:cs="Times New Roman" w:hint="eastAsia"/>
              </w:rPr>
              <w:t>Kerberos</w:t>
            </w:r>
            <w:r>
              <w:rPr>
                <w:rFonts w:cs="Times New Roman" w:hint="eastAsia"/>
              </w:rPr>
              <w:t>（全部通讯加密）</w:t>
            </w:r>
          </w:p>
        </w:tc>
        <w:tc>
          <w:tcPr>
            <w:tcW w:w="2202" w:type="pct"/>
            <w:tcBorders>
              <w:top w:val="single" w:sz="4" w:space="0" w:color="auto"/>
              <w:left w:val="nil"/>
              <w:bottom w:val="single" w:sz="4" w:space="0" w:color="auto"/>
              <w:right w:val="single" w:sz="4" w:space="0" w:color="auto"/>
            </w:tcBorders>
            <w:vAlign w:val="center"/>
          </w:tcPr>
          <w:p w14:paraId="2B3EEDE4" w14:textId="77777777" w:rsidR="002239FF" w:rsidRDefault="00A21523">
            <w:pPr>
              <w:pStyle w:val="affffff1"/>
            </w:pPr>
            <w:r>
              <w:rPr>
                <w:rFonts w:hint="eastAsia"/>
              </w:rPr>
              <w:t>AES-256</w:t>
            </w:r>
          </w:p>
        </w:tc>
      </w:tr>
      <w:tr w:rsidR="002239FF" w14:paraId="2974D0B5" w14:textId="77777777">
        <w:trPr>
          <w:trHeight w:val="281"/>
          <w:jc w:val="center"/>
        </w:trPr>
        <w:tc>
          <w:tcPr>
            <w:tcW w:w="846" w:type="pct"/>
            <w:tcBorders>
              <w:top w:val="single" w:sz="4" w:space="0" w:color="auto"/>
              <w:left w:val="single" w:sz="4" w:space="0" w:color="auto"/>
              <w:bottom w:val="single" w:sz="4" w:space="0" w:color="auto"/>
              <w:right w:val="single" w:sz="4" w:space="0" w:color="auto"/>
            </w:tcBorders>
            <w:shd w:val="clear" w:color="auto" w:fill="auto"/>
            <w:vAlign w:val="center"/>
          </w:tcPr>
          <w:p w14:paraId="2DB62E86" w14:textId="77777777" w:rsidR="002239FF" w:rsidRDefault="00A21523">
            <w:pPr>
              <w:pStyle w:val="affffff1"/>
            </w:pPr>
            <w:r>
              <w:rPr>
                <w:rFonts w:hint="eastAsia"/>
              </w:rPr>
              <w:t>PostgreSQL</w:t>
            </w:r>
          </w:p>
        </w:tc>
        <w:tc>
          <w:tcPr>
            <w:tcW w:w="1952" w:type="pct"/>
            <w:tcBorders>
              <w:top w:val="single" w:sz="4" w:space="0" w:color="auto"/>
              <w:left w:val="nil"/>
              <w:bottom w:val="single" w:sz="4" w:space="0" w:color="auto"/>
              <w:right w:val="single" w:sz="4" w:space="0" w:color="auto"/>
            </w:tcBorders>
            <w:shd w:val="clear" w:color="auto" w:fill="auto"/>
            <w:vAlign w:val="center"/>
          </w:tcPr>
          <w:p w14:paraId="4123A2DF" w14:textId="77777777" w:rsidR="002239FF" w:rsidRDefault="00A21523">
            <w:pPr>
              <w:spacing w:beforeLines="20" w:before="63" w:afterLines="20" w:after="63"/>
              <w:textAlignment w:val="center"/>
              <w:rPr>
                <w:rFonts w:cs="Times New Roman"/>
              </w:rPr>
            </w:pPr>
            <w:r>
              <w:rPr>
                <w:rFonts w:cs="Times New Roman" w:hint="eastAsia"/>
              </w:rPr>
              <w:t>Kerberos</w:t>
            </w:r>
            <w:r>
              <w:rPr>
                <w:rFonts w:cs="Times New Roman" w:hint="eastAsia"/>
              </w:rPr>
              <w:t>（全部通讯加密）</w:t>
            </w:r>
          </w:p>
        </w:tc>
        <w:tc>
          <w:tcPr>
            <w:tcW w:w="2202" w:type="pct"/>
            <w:tcBorders>
              <w:top w:val="single" w:sz="4" w:space="0" w:color="auto"/>
              <w:left w:val="nil"/>
              <w:bottom w:val="single" w:sz="4" w:space="0" w:color="auto"/>
              <w:right w:val="single" w:sz="4" w:space="0" w:color="auto"/>
            </w:tcBorders>
            <w:vAlign w:val="center"/>
          </w:tcPr>
          <w:p w14:paraId="0F2C16D6" w14:textId="77777777" w:rsidR="002239FF" w:rsidRDefault="00A21523">
            <w:pPr>
              <w:pStyle w:val="affffff1"/>
            </w:pPr>
            <w:r>
              <w:rPr>
                <w:rFonts w:hint="eastAsia"/>
              </w:rPr>
              <w:t>AES-256</w:t>
            </w:r>
          </w:p>
        </w:tc>
      </w:tr>
    </w:tbl>
    <w:p w14:paraId="017775BE" w14:textId="77777777" w:rsidR="002239FF" w:rsidRDefault="00A21523">
      <w:pPr>
        <w:pStyle w:val="affffd"/>
      </w:pPr>
      <w:r>
        <w:lastRenderedPageBreak/>
        <w:drawing>
          <wp:inline distT="0" distB="0" distL="0" distR="0" wp14:anchorId="6BF931C6" wp14:editId="51F75C0F">
            <wp:extent cx="4050665" cy="3095625"/>
            <wp:effectExtent l="0" t="0" r="698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8"/>
                    <a:stretch>
                      <a:fillRect/>
                    </a:stretch>
                  </pic:blipFill>
                  <pic:spPr>
                    <a:xfrm>
                      <a:off x="0" y="0"/>
                      <a:ext cx="4057601" cy="3100667"/>
                    </a:xfrm>
                    <a:prstGeom prst="rect">
                      <a:avLst/>
                    </a:prstGeom>
                  </pic:spPr>
                </pic:pic>
              </a:graphicData>
            </a:graphic>
          </wp:inline>
        </w:drawing>
      </w:r>
    </w:p>
    <w:p w14:paraId="5EECA029" w14:textId="77777777" w:rsidR="002239FF" w:rsidRDefault="00A21523">
      <w:pPr>
        <w:pStyle w:val="3dbapp"/>
        <w:spacing w:before="158" w:after="158"/>
      </w:pPr>
      <w:bookmarkStart w:id="106" w:name="_Toc144049323"/>
      <w:r>
        <w:rPr>
          <w:rFonts w:hint="eastAsia"/>
        </w:rPr>
        <w:t>安全规则遍历匹配，风险全面感知</w:t>
      </w:r>
      <w:bookmarkEnd w:id="106"/>
    </w:p>
    <w:p w14:paraId="36C93032" w14:textId="77777777" w:rsidR="002239FF" w:rsidRDefault="00A21523">
      <w:pPr>
        <w:spacing w:before="158" w:after="158"/>
      </w:pPr>
      <w:r>
        <w:rPr>
          <w:rFonts w:hint="eastAsia"/>
        </w:rPr>
        <w:t>传统审计策略匹配到一条安全规则后即停止，不能覆盖一个资产匹配多个规则的情况，同时存在漏报风险。</w:t>
      </w:r>
    </w:p>
    <w:p w14:paraId="5F4AB14C" w14:textId="77777777" w:rsidR="002239FF" w:rsidRDefault="00A21523">
      <w:pPr>
        <w:pStyle w:val="affffd"/>
        <w:spacing w:before="120" w:after="120"/>
      </w:pPr>
      <w:r>
        <w:drawing>
          <wp:inline distT="0" distB="0" distL="0" distR="0" wp14:anchorId="19939148" wp14:editId="4D3924DD">
            <wp:extent cx="4157980" cy="291782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9"/>
                    <a:stretch>
                      <a:fillRect/>
                    </a:stretch>
                  </pic:blipFill>
                  <pic:spPr>
                    <a:xfrm>
                      <a:off x="0" y="0"/>
                      <a:ext cx="4166831" cy="2924305"/>
                    </a:xfrm>
                    <a:prstGeom prst="rect">
                      <a:avLst/>
                    </a:prstGeom>
                  </pic:spPr>
                </pic:pic>
              </a:graphicData>
            </a:graphic>
          </wp:inline>
        </w:drawing>
      </w:r>
    </w:p>
    <w:p w14:paraId="4F80A738" w14:textId="77777777" w:rsidR="002239FF" w:rsidRDefault="00A21523">
      <w:pPr>
        <w:spacing w:before="158" w:after="158"/>
      </w:pPr>
      <w:r>
        <w:rPr>
          <w:rFonts w:hint="eastAsia"/>
        </w:rPr>
        <w:t>D</w:t>
      </w:r>
      <w:r>
        <w:t>AS-</w:t>
      </w:r>
      <w:proofErr w:type="spellStart"/>
      <w:r>
        <w:t>DBA</w:t>
      </w:r>
      <w:r>
        <w:rPr>
          <w:rFonts w:hint="eastAsia"/>
        </w:rPr>
        <w:t>uditor</w:t>
      </w:r>
      <w:proofErr w:type="spellEnd"/>
      <w:r>
        <w:rPr>
          <w:rFonts w:hint="eastAsia"/>
        </w:rPr>
        <w:t>安全规则遍历匹配，针对数据资产，能够返回所有成功匹配的规则，做到高中低风险全面感知。</w:t>
      </w:r>
    </w:p>
    <w:p w14:paraId="159BFDCA" w14:textId="77777777" w:rsidR="002239FF" w:rsidRDefault="00A21523">
      <w:pPr>
        <w:pStyle w:val="affffd"/>
        <w:spacing w:before="120" w:after="120"/>
      </w:pPr>
      <w:r>
        <w:lastRenderedPageBreak/>
        <w:drawing>
          <wp:inline distT="0" distB="0" distL="0" distR="0" wp14:anchorId="2448047C" wp14:editId="79E0C67C">
            <wp:extent cx="3296920" cy="2737485"/>
            <wp:effectExtent l="0" t="0" r="0" b="571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0"/>
                    <a:stretch>
                      <a:fillRect/>
                    </a:stretch>
                  </pic:blipFill>
                  <pic:spPr>
                    <a:xfrm>
                      <a:off x="0" y="0"/>
                      <a:ext cx="3317896" cy="2754699"/>
                    </a:xfrm>
                    <a:prstGeom prst="rect">
                      <a:avLst/>
                    </a:prstGeom>
                  </pic:spPr>
                </pic:pic>
              </a:graphicData>
            </a:graphic>
          </wp:inline>
        </w:drawing>
      </w:r>
    </w:p>
    <w:p w14:paraId="1C63FE2F" w14:textId="77777777" w:rsidR="002239FF" w:rsidRDefault="00A21523">
      <w:pPr>
        <w:pStyle w:val="3dbapp"/>
        <w:spacing w:before="158" w:after="158"/>
      </w:pPr>
      <w:bookmarkStart w:id="107" w:name="_Toc144049324"/>
      <w:r>
        <w:rPr>
          <w:rFonts w:hint="eastAsia"/>
        </w:rPr>
        <w:t>按照安全规则命中情况灵活设置结果及存储策略</w:t>
      </w:r>
      <w:bookmarkEnd w:id="107"/>
    </w:p>
    <w:p w14:paraId="431B15B5" w14:textId="77777777" w:rsidR="002239FF" w:rsidRDefault="00A21523">
      <w:pPr>
        <w:spacing w:before="158" w:after="158"/>
      </w:pPr>
      <w:r>
        <w:rPr>
          <w:rFonts w:hint="eastAsia"/>
        </w:rPr>
        <w:t>传统的结果集保存策略只解决了有无问题，不能够按需进行设置。在这种情况下，如果对于所有的结果集均做存储，问题重点不明确且对存储空间造成很大的压力。</w:t>
      </w:r>
    </w:p>
    <w:p w14:paraId="011CA948" w14:textId="77777777" w:rsidR="002239FF" w:rsidRDefault="00A21523">
      <w:pPr>
        <w:pStyle w:val="affffd"/>
      </w:pPr>
      <w:r>
        <w:drawing>
          <wp:inline distT="0" distB="0" distL="0" distR="0" wp14:anchorId="3F2B8127" wp14:editId="0306839F">
            <wp:extent cx="4899025" cy="17716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1"/>
                    <a:srcRect b="50782"/>
                    <a:stretch>
                      <a:fillRect/>
                    </a:stretch>
                  </pic:blipFill>
                  <pic:spPr>
                    <a:xfrm>
                      <a:off x="0" y="0"/>
                      <a:ext cx="4899600" cy="1771858"/>
                    </a:xfrm>
                    <a:prstGeom prst="rect">
                      <a:avLst/>
                    </a:prstGeom>
                    <a:ln>
                      <a:noFill/>
                    </a:ln>
                  </pic:spPr>
                </pic:pic>
              </a:graphicData>
            </a:graphic>
          </wp:inline>
        </w:drawing>
      </w:r>
    </w:p>
    <w:p w14:paraId="4396F18B" w14:textId="77777777" w:rsidR="002239FF" w:rsidRDefault="00A21523">
      <w:pPr>
        <w:spacing w:before="158" w:after="158"/>
      </w:pPr>
      <w:r>
        <w:rPr>
          <w:rFonts w:hint="eastAsia"/>
        </w:rPr>
        <w:t>D</w:t>
      </w:r>
      <w:r>
        <w:t>AS-</w:t>
      </w:r>
      <w:proofErr w:type="spellStart"/>
      <w:r>
        <w:t>DBA</w:t>
      </w:r>
      <w:r>
        <w:rPr>
          <w:rFonts w:hint="eastAsia"/>
        </w:rPr>
        <w:t>uditor</w:t>
      </w:r>
      <w:proofErr w:type="spellEnd"/>
      <w:r>
        <w:rPr>
          <w:rFonts w:hint="eastAsia"/>
        </w:rPr>
        <w:t>能够灵活设置结果集存储策略，可在资产中设置结果集存储行数和存储大小，也可在具体的安全规则中设置该类规则命中的审计日志中结果集的存储策略，为用户提供灵活的决策空间，集中精力于重点问题且充分释放存储空间，减少存储冗余信息。</w:t>
      </w:r>
    </w:p>
    <w:p w14:paraId="10BD38CB" w14:textId="77777777" w:rsidR="002239FF" w:rsidRDefault="00A21523">
      <w:pPr>
        <w:pStyle w:val="affffd"/>
      </w:pPr>
      <w:r>
        <w:lastRenderedPageBreak/>
        <w:drawing>
          <wp:inline distT="0" distB="0" distL="0" distR="0" wp14:anchorId="2BF4250F" wp14:editId="503E7011">
            <wp:extent cx="4899025" cy="172275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1"/>
                    <a:srcRect t="52129"/>
                    <a:stretch>
                      <a:fillRect/>
                    </a:stretch>
                  </pic:blipFill>
                  <pic:spPr>
                    <a:xfrm>
                      <a:off x="0" y="0"/>
                      <a:ext cx="4899600" cy="1723355"/>
                    </a:xfrm>
                    <a:prstGeom prst="rect">
                      <a:avLst/>
                    </a:prstGeom>
                    <a:ln>
                      <a:noFill/>
                    </a:ln>
                  </pic:spPr>
                </pic:pic>
              </a:graphicData>
            </a:graphic>
          </wp:inline>
        </w:drawing>
      </w:r>
    </w:p>
    <w:p w14:paraId="463873C6" w14:textId="77777777" w:rsidR="002239FF" w:rsidRDefault="00A21523">
      <w:pPr>
        <w:pStyle w:val="3dbapp"/>
        <w:spacing w:before="158" w:after="158"/>
      </w:pPr>
      <w:bookmarkStart w:id="108" w:name="_Toc144049325"/>
      <w:r>
        <w:rPr>
          <w:rFonts w:hint="eastAsia"/>
        </w:rPr>
        <w:t>三层关联审计</w:t>
      </w:r>
      <w:bookmarkEnd w:id="108"/>
    </w:p>
    <w:p w14:paraId="7EBE5D53" w14:textId="77777777" w:rsidR="002239FF" w:rsidRDefault="00A21523">
      <w:pPr>
        <w:spacing w:before="158" w:after="158"/>
      </w:pPr>
      <w:r>
        <w:rPr>
          <w:rFonts w:hint="eastAsia"/>
        </w:rPr>
        <w:t>通过业务访问数据库的过程中，审计设备从流量中获取的信息只能够知晓源</w:t>
      </w:r>
      <w:r>
        <w:rPr>
          <w:rFonts w:hint="eastAsia"/>
        </w:rPr>
        <w:t>I</w:t>
      </w:r>
      <w:r>
        <w:t>P/</w:t>
      </w:r>
      <w:r>
        <w:rPr>
          <w:rFonts w:hint="eastAsia"/>
        </w:rPr>
        <w:t>端口为对应的业务系统，无法获知具体登录业务系统进行操作的人员，这使得审计工作存在空白区域，如果有内部人员利用业务系统执行违规操作，即便审计设备已经记录了信息，但是始终无法定位到人，溯源工作无法开展。</w:t>
      </w:r>
    </w:p>
    <w:p w14:paraId="680F36A8" w14:textId="77777777" w:rsidR="002239FF" w:rsidRDefault="00A21523">
      <w:pPr>
        <w:spacing w:before="158" w:after="158"/>
      </w:pPr>
      <w:proofErr w:type="spellStart"/>
      <w:r>
        <w:t>DBA</w:t>
      </w:r>
      <w:r>
        <w:rPr>
          <w:rFonts w:hint="eastAsia"/>
        </w:rPr>
        <w:t>uditor</w:t>
      </w:r>
      <w:proofErr w:type="spellEnd"/>
      <w:r>
        <w:rPr>
          <w:rFonts w:hint="eastAsia"/>
        </w:rPr>
        <w:t>通过在应用服务器上安装三层关联插件，可以实现</w:t>
      </w:r>
      <w:r>
        <w:rPr>
          <w:rFonts w:hint="eastAsia"/>
        </w:rPr>
        <w:t>1</w:t>
      </w:r>
      <w:r>
        <w:t>00%</w:t>
      </w:r>
      <w:r>
        <w:rPr>
          <w:rFonts w:hint="eastAsia"/>
        </w:rPr>
        <w:t>精确关联，针对上述行为，能够定位到登陆人原始</w:t>
      </w:r>
      <w:r>
        <w:rPr>
          <w:rFonts w:hint="eastAsia"/>
        </w:rPr>
        <w:t>I</w:t>
      </w:r>
      <w:r>
        <w:t>P</w:t>
      </w:r>
      <w:r>
        <w:rPr>
          <w:rFonts w:hint="eastAsia"/>
        </w:rPr>
        <w:t>、账号和</w:t>
      </w:r>
      <w:r>
        <w:rPr>
          <w:rFonts w:hint="eastAsia"/>
        </w:rPr>
        <w:t>U</w:t>
      </w:r>
      <w:r>
        <w:t>RL</w:t>
      </w:r>
      <w:r>
        <w:rPr>
          <w:rFonts w:hint="eastAsia"/>
        </w:rPr>
        <w:t>。</w:t>
      </w:r>
    </w:p>
    <w:p w14:paraId="2AB0AE76" w14:textId="77777777" w:rsidR="002239FF" w:rsidRDefault="00A21523">
      <w:pPr>
        <w:spacing w:before="158" w:after="158"/>
      </w:pPr>
      <w:r>
        <w:rPr>
          <w:noProof/>
        </w:rPr>
        <w:drawing>
          <wp:inline distT="0" distB="0" distL="0" distR="0" wp14:anchorId="065E0ED3" wp14:editId="19D68004">
            <wp:extent cx="6099810" cy="2597785"/>
            <wp:effectExtent l="0" t="0" r="0" b="0"/>
            <wp:docPr id="459389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8939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6157959" cy="2622905"/>
                    </a:xfrm>
                    <a:prstGeom prst="rect">
                      <a:avLst/>
                    </a:prstGeom>
                    <a:noFill/>
                  </pic:spPr>
                </pic:pic>
              </a:graphicData>
            </a:graphic>
          </wp:inline>
        </w:drawing>
      </w:r>
    </w:p>
    <w:p w14:paraId="5721C021" w14:textId="77777777" w:rsidR="002239FF" w:rsidRDefault="00A21523">
      <w:pPr>
        <w:pStyle w:val="3dbapp"/>
        <w:spacing w:before="158" w:after="158"/>
      </w:pPr>
      <w:bookmarkStart w:id="109" w:name="_Toc144049326"/>
      <w:r>
        <w:rPr>
          <w:rFonts w:hint="eastAsia"/>
        </w:rPr>
        <w:t>本地运</w:t>
      </w:r>
      <w:proofErr w:type="gramStart"/>
      <w:r>
        <w:rPr>
          <w:rFonts w:hint="eastAsia"/>
        </w:rPr>
        <w:t>维操作</w:t>
      </w:r>
      <w:proofErr w:type="gramEnd"/>
      <w:r>
        <w:rPr>
          <w:rFonts w:hint="eastAsia"/>
        </w:rPr>
        <w:t>审计</w:t>
      </w:r>
      <w:bookmarkEnd w:id="109"/>
    </w:p>
    <w:p w14:paraId="44D494F8" w14:textId="77777777" w:rsidR="002239FF" w:rsidRDefault="00A21523">
      <w:pPr>
        <w:spacing w:before="158" w:after="158"/>
      </w:pPr>
      <w:r>
        <w:rPr>
          <w:rFonts w:hint="eastAsia"/>
        </w:rPr>
        <w:t>在日常运</w:t>
      </w:r>
      <w:proofErr w:type="gramStart"/>
      <w:r>
        <w:rPr>
          <w:rFonts w:hint="eastAsia"/>
        </w:rPr>
        <w:t>维过程</w:t>
      </w:r>
      <w:proofErr w:type="gramEnd"/>
      <w:r>
        <w:rPr>
          <w:rFonts w:hint="eastAsia"/>
        </w:rPr>
        <w:t>中，经常需要登录到数据库主机上进行相关数据库操作，没有经过外部网络或本地</w:t>
      </w:r>
      <w:proofErr w:type="gramStart"/>
      <w:r>
        <w:rPr>
          <w:rFonts w:hint="eastAsia"/>
        </w:rPr>
        <w:t>回环口</w:t>
      </w:r>
      <w:proofErr w:type="gramEnd"/>
      <w:r>
        <w:rPr>
          <w:rFonts w:hint="eastAsia"/>
        </w:rPr>
        <w:t>的通信，现有数据库审计产品无法获取这部分访问数据流量。</w:t>
      </w:r>
    </w:p>
    <w:p w14:paraId="2A63C5E9" w14:textId="77777777" w:rsidR="002239FF" w:rsidRDefault="00A21523">
      <w:pPr>
        <w:spacing w:before="158" w:after="158"/>
      </w:pPr>
      <w:r>
        <w:rPr>
          <w:rFonts w:hint="eastAsia"/>
        </w:rPr>
        <w:lastRenderedPageBreak/>
        <w:t>D</w:t>
      </w:r>
      <w:r>
        <w:t>AS-</w:t>
      </w:r>
      <w:proofErr w:type="spellStart"/>
      <w:r>
        <w:t>DBA</w:t>
      </w:r>
      <w:r>
        <w:rPr>
          <w:rFonts w:hint="eastAsia"/>
        </w:rPr>
        <w:t>uditor</w:t>
      </w:r>
      <w:proofErr w:type="spellEnd"/>
      <w:r>
        <w:rPr>
          <w:rFonts w:hint="eastAsia"/>
        </w:rPr>
        <w:t>通过本地</w:t>
      </w:r>
      <w:r>
        <w:rPr>
          <w:rFonts w:hint="eastAsia"/>
        </w:rPr>
        <w:t>Agent</w:t>
      </w:r>
      <w:r>
        <w:rPr>
          <w:rFonts w:hint="eastAsia"/>
        </w:rPr>
        <w:t>捕获本地数据库客户端程序中实际响应的</w:t>
      </w:r>
      <w:r>
        <w:rPr>
          <w:rFonts w:hint="eastAsia"/>
        </w:rPr>
        <w:t>SQL</w:t>
      </w:r>
      <w:r>
        <w:rPr>
          <w:rFonts w:hint="eastAsia"/>
        </w:rPr>
        <w:t>指令，实现对本地运</w:t>
      </w:r>
      <w:proofErr w:type="gramStart"/>
      <w:r>
        <w:rPr>
          <w:rFonts w:hint="eastAsia"/>
        </w:rPr>
        <w:t>维人员</w:t>
      </w:r>
      <w:proofErr w:type="gramEnd"/>
      <w:r>
        <w:rPr>
          <w:rFonts w:hint="eastAsia"/>
        </w:rPr>
        <w:t>的数据库操作行为的审计，支持主流数据库，例如</w:t>
      </w:r>
      <w:r>
        <w:rPr>
          <w:rFonts w:hint="eastAsia"/>
        </w:rPr>
        <w:t>Oracle</w:t>
      </w:r>
      <w:r>
        <w:rPr>
          <w:rFonts w:hint="eastAsia"/>
        </w:rPr>
        <w:t>、</w:t>
      </w:r>
      <w:r>
        <w:rPr>
          <w:rFonts w:hint="eastAsia"/>
        </w:rPr>
        <w:t>PostgreSQL</w:t>
      </w:r>
      <w:r>
        <w:rPr>
          <w:rFonts w:hint="eastAsia"/>
        </w:rPr>
        <w:t>、</w:t>
      </w:r>
      <w:r>
        <w:rPr>
          <w:rFonts w:hint="eastAsia"/>
        </w:rPr>
        <w:t>MySQL</w:t>
      </w:r>
      <w:r>
        <w:rPr>
          <w:rFonts w:hint="eastAsia"/>
        </w:rPr>
        <w:t>、</w:t>
      </w:r>
      <w:r>
        <w:rPr>
          <w:rFonts w:hint="eastAsia"/>
        </w:rPr>
        <w:t>SQL Server</w:t>
      </w:r>
      <w:r>
        <w:rPr>
          <w:rFonts w:hint="eastAsia"/>
        </w:rPr>
        <w:t>、</w:t>
      </w:r>
      <w:r>
        <w:rPr>
          <w:rFonts w:hint="eastAsia"/>
        </w:rPr>
        <w:t>D</w:t>
      </w:r>
      <w:r>
        <w:t>B2</w:t>
      </w:r>
      <w:r>
        <w:rPr>
          <w:rFonts w:hint="eastAsia"/>
        </w:rPr>
        <w:t>等。</w:t>
      </w:r>
    </w:p>
    <w:p w14:paraId="50AC50FD" w14:textId="77777777" w:rsidR="002239FF" w:rsidRDefault="00A21523">
      <w:pPr>
        <w:pStyle w:val="affffd"/>
      </w:pPr>
      <w:r>
        <w:drawing>
          <wp:inline distT="0" distB="0" distL="0" distR="0" wp14:anchorId="72891482" wp14:editId="2EFF7920">
            <wp:extent cx="6092190" cy="2929255"/>
            <wp:effectExtent l="0" t="0" r="3810" b="0"/>
            <wp:docPr id="16121109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10945" name="图片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6117706" cy="2941757"/>
                    </a:xfrm>
                    <a:prstGeom prst="rect">
                      <a:avLst/>
                    </a:prstGeom>
                    <a:noFill/>
                  </pic:spPr>
                </pic:pic>
              </a:graphicData>
            </a:graphic>
          </wp:inline>
        </w:drawing>
      </w:r>
    </w:p>
    <w:p w14:paraId="7DABCF7A" w14:textId="77777777" w:rsidR="002239FF" w:rsidRDefault="00A21523">
      <w:pPr>
        <w:pStyle w:val="2"/>
        <w:spacing w:before="158" w:after="158"/>
      </w:pPr>
      <w:bookmarkStart w:id="110" w:name="_Toc144049327"/>
      <w:r>
        <w:rPr>
          <w:rFonts w:hint="eastAsia"/>
        </w:rPr>
        <w:t>Agent</w:t>
      </w:r>
      <w:r>
        <w:rPr>
          <w:rFonts w:hint="eastAsia"/>
        </w:rPr>
        <w:t>可管可控</w:t>
      </w:r>
      <w:bookmarkEnd w:id="110"/>
    </w:p>
    <w:p w14:paraId="434365CB" w14:textId="77777777" w:rsidR="002239FF" w:rsidRDefault="00A21523">
      <w:pPr>
        <w:pStyle w:val="3dbapp"/>
        <w:spacing w:before="158" w:after="158"/>
      </w:pPr>
      <w:bookmarkStart w:id="111" w:name="_Toc144049328"/>
      <w:r>
        <w:rPr>
          <w:rFonts w:hint="eastAsia"/>
        </w:rPr>
        <w:t>Agent</w:t>
      </w:r>
      <w:r>
        <w:rPr>
          <w:rFonts w:hint="eastAsia"/>
        </w:rPr>
        <w:t>全面可管控，不占用过多性能</w:t>
      </w:r>
      <w:bookmarkEnd w:id="111"/>
    </w:p>
    <w:p w14:paraId="0BA4FAEF" w14:textId="77777777" w:rsidR="002239FF" w:rsidRDefault="00A21523">
      <w:pPr>
        <w:pStyle w:val="affffff2"/>
      </w:pPr>
      <w:r>
        <w:rPr>
          <w:rFonts w:hint="eastAsia"/>
        </w:rPr>
        <w:t>Agent</w:t>
      </w:r>
      <w:r>
        <w:rPr>
          <w:rFonts w:hint="eastAsia"/>
        </w:rPr>
        <w:t>只在指定的网口抓包，不会侵入用户的数据库</w:t>
      </w:r>
      <w:r>
        <w:rPr>
          <w:rFonts w:hint="eastAsia"/>
        </w:rPr>
        <w:t>/</w:t>
      </w:r>
      <w:r>
        <w:rPr>
          <w:rFonts w:hint="eastAsia"/>
        </w:rPr>
        <w:t>业务系统。</w:t>
      </w:r>
    </w:p>
    <w:p w14:paraId="533B62AA" w14:textId="77777777" w:rsidR="002239FF" w:rsidRDefault="00A21523">
      <w:pPr>
        <w:pStyle w:val="affffff2"/>
      </w:pPr>
      <w:r>
        <w:rPr>
          <w:rFonts w:hint="eastAsia"/>
        </w:rPr>
        <w:t>Agent</w:t>
      </w:r>
      <w:r>
        <w:rPr>
          <w:rFonts w:hint="eastAsia"/>
        </w:rPr>
        <w:t>只关注</w:t>
      </w:r>
      <w:r>
        <w:rPr>
          <w:rFonts w:hint="eastAsia"/>
        </w:rPr>
        <w:t>SQL</w:t>
      </w:r>
      <w:r>
        <w:rPr>
          <w:rFonts w:hint="eastAsia"/>
        </w:rPr>
        <w:t>报文，与数据库无关的信息不会进行收集和存储。</w:t>
      </w:r>
    </w:p>
    <w:p w14:paraId="2844E44F" w14:textId="77777777" w:rsidR="002239FF" w:rsidRDefault="00A21523">
      <w:pPr>
        <w:pStyle w:val="affffff2"/>
      </w:pPr>
      <w:r>
        <w:rPr>
          <w:rFonts w:hint="eastAsia"/>
        </w:rPr>
        <w:t>Agent</w:t>
      </w:r>
      <w:r>
        <w:rPr>
          <w:rFonts w:hint="eastAsia"/>
        </w:rPr>
        <w:t>可在指定</w:t>
      </w:r>
      <w:r>
        <w:rPr>
          <w:rFonts w:hint="eastAsia"/>
        </w:rPr>
        <w:t>CPU</w:t>
      </w:r>
      <w:r>
        <w:rPr>
          <w:rFonts w:hint="eastAsia"/>
        </w:rPr>
        <w:t>核运行，不会随意占用用户业务系统和数据库资源。</w:t>
      </w:r>
    </w:p>
    <w:p w14:paraId="75F7684A" w14:textId="77777777" w:rsidR="002239FF" w:rsidRDefault="00A21523">
      <w:pPr>
        <w:pStyle w:val="affffff2"/>
      </w:pPr>
      <w:r>
        <w:rPr>
          <w:rFonts w:hint="eastAsia"/>
        </w:rPr>
        <w:t>支持通过阈值设置</w:t>
      </w:r>
      <w:r>
        <w:rPr>
          <w:rFonts w:hint="eastAsia"/>
        </w:rPr>
        <w:t>Agent</w:t>
      </w:r>
      <w:r>
        <w:rPr>
          <w:rFonts w:hint="eastAsia"/>
        </w:rPr>
        <w:t>占用资源的上限，以用户的业务为主。</w:t>
      </w:r>
    </w:p>
    <w:p w14:paraId="2F68C490" w14:textId="77777777" w:rsidR="002239FF" w:rsidRDefault="00A21523">
      <w:pPr>
        <w:pStyle w:val="affffff2"/>
      </w:pPr>
      <w:r>
        <w:rPr>
          <w:rFonts w:hint="eastAsia"/>
        </w:rPr>
        <w:t>安装在不同业务系统和数据库的</w:t>
      </w:r>
      <w:r>
        <w:rPr>
          <w:rFonts w:hint="eastAsia"/>
        </w:rPr>
        <w:t>Agent</w:t>
      </w:r>
      <w:r>
        <w:rPr>
          <w:rFonts w:hint="eastAsia"/>
        </w:rPr>
        <w:t>可设置不同阈值，适应业务多样性。</w:t>
      </w:r>
    </w:p>
    <w:p w14:paraId="61498E85" w14:textId="77777777" w:rsidR="002239FF" w:rsidRDefault="00A21523">
      <w:pPr>
        <w:pStyle w:val="affffff2"/>
      </w:pPr>
      <w:r>
        <w:rPr>
          <w:rFonts w:hint="eastAsia"/>
        </w:rPr>
        <w:t>一旦</w:t>
      </w:r>
      <w:r>
        <w:rPr>
          <w:rFonts w:hint="eastAsia"/>
        </w:rPr>
        <w:t>Agent</w:t>
      </w:r>
      <w:r>
        <w:rPr>
          <w:rFonts w:hint="eastAsia"/>
        </w:rPr>
        <w:t>过载，会自动熔断，不再进行信息传输，将资源空间分配给用户业务，以免业务终端崩溃。</w:t>
      </w:r>
    </w:p>
    <w:p w14:paraId="5DED65B9" w14:textId="77777777" w:rsidR="002239FF" w:rsidRDefault="00A21523">
      <w:pPr>
        <w:pStyle w:val="affffff2"/>
      </w:pPr>
      <w:r>
        <w:rPr>
          <w:rFonts w:hint="eastAsia"/>
        </w:rPr>
        <w:t>负载降到阈值以下时，</w:t>
      </w:r>
      <w:r>
        <w:rPr>
          <w:rFonts w:hint="eastAsia"/>
        </w:rPr>
        <w:t>Agent</w:t>
      </w:r>
      <w:r>
        <w:rPr>
          <w:rFonts w:hint="eastAsia"/>
        </w:rPr>
        <w:t>支持自动唤醒。</w:t>
      </w:r>
    </w:p>
    <w:p w14:paraId="77644923" w14:textId="77777777" w:rsidR="002239FF" w:rsidRDefault="00A21523">
      <w:pPr>
        <w:pStyle w:val="3dbapp"/>
        <w:spacing w:before="158" w:after="158"/>
      </w:pPr>
      <w:bookmarkStart w:id="112" w:name="_Toc144049329"/>
      <w:r>
        <w:rPr>
          <w:rFonts w:hint="eastAsia"/>
        </w:rPr>
        <w:t>支持批量安装、管理及升级</w:t>
      </w:r>
      <w:bookmarkEnd w:id="112"/>
    </w:p>
    <w:p w14:paraId="5D56C93C" w14:textId="77777777" w:rsidR="002239FF" w:rsidRDefault="00A21523">
      <w:pPr>
        <w:pStyle w:val="affffff2"/>
      </w:pPr>
      <w:r>
        <w:rPr>
          <w:rFonts w:hint="eastAsia"/>
        </w:rPr>
        <w:t>对于</w:t>
      </w:r>
      <w:r>
        <w:rPr>
          <w:rFonts w:hint="eastAsia"/>
        </w:rPr>
        <w:t>Agent</w:t>
      </w:r>
      <w:r>
        <w:rPr>
          <w:rFonts w:hint="eastAsia"/>
        </w:rPr>
        <w:t>安装较多的场景，传统的审计产品需要逐个安装、维护、管理，效率低下。</w:t>
      </w:r>
    </w:p>
    <w:p w14:paraId="6572F702" w14:textId="77777777" w:rsidR="002239FF" w:rsidRDefault="00A21523">
      <w:pPr>
        <w:pStyle w:val="affffff2"/>
      </w:pPr>
      <w:r>
        <w:rPr>
          <w:rFonts w:hint="eastAsia"/>
        </w:rPr>
        <w:t>D</w:t>
      </w:r>
      <w:r>
        <w:t>AS-</w:t>
      </w:r>
      <w:proofErr w:type="spellStart"/>
      <w:r>
        <w:t>DBA</w:t>
      </w:r>
      <w:r>
        <w:rPr>
          <w:rFonts w:hint="eastAsia"/>
        </w:rPr>
        <w:t>uditor</w:t>
      </w:r>
      <w:proofErr w:type="spellEnd"/>
      <w:r>
        <w:rPr>
          <w:rFonts w:hint="eastAsia"/>
        </w:rPr>
        <w:t>通过管理通道直接升级</w:t>
      </w:r>
      <w:r>
        <w:rPr>
          <w:rFonts w:hint="eastAsia"/>
        </w:rPr>
        <w:t>Agent</w:t>
      </w:r>
      <w:r>
        <w:rPr>
          <w:rFonts w:hint="eastAsia"/>
        </w:rPr>
        <w:t>，且无需再次输入用户名和密码，支持批量升级操作。</w:t>
      </w:r>
    </w:p>
    <w:p w14:paraId="067AFD5E" w14:textId="77777777" w:rsidR="002239FF" w:rsidRDefault="00A21523">
      <w:pPr>
        <w:pStyle w:val="affffff2"/>
      </w:pPr>
      <w:r>
        <w:rPr>
          <w:rFonts w:hint="eastAsia"/>
        </w:rPr>
        <w:t>Agent</w:t>
      </w:r>
      <w:r>
        <w:rPr>
          <w:rFonts w:hint="eastAsia"/>
        </w:rPr>
        <w:t>运维工作量缩减（</w:t>
      </w:r>
      <w:r>
        <w:rPr>
          <w:rFonts w:hint="eastAsia"/>
        </w:rPr>
        <w:t>N-1</w:t>
      </w:r>
      <w:r>
        <w:rPr>
          <w:rFonts w:hint="eastAsia"/>
        </w:rPr>
        <w:t>）</w:t>
      </w:r>
      <w:r>
        <w:rPr>
          <w:rFonts w:hint="eastAsia"/>
        </w:rPr>
        <w:t>/N</w:t>
      </w:r>
      <w:r>
        <w:rPr>
          <w:rFonts w:hint="eastAsia"/>
        </w:rPr>
        <w:t>，</w:t>
      </w:r>
      <w:r>
        <w:rPr>
          <w:rFonts w:hint="eastAsia"/>
        </w:rPr>
        <w:t>Agent</w:t>
      </w:r>
      <w:r>
        <w:rPr>
          <w:rFonts w:hint="eastAsia"/>
        </w:rPr>
        <w:t>运维工作效率提升</w:t>
      </w:r>
      <w:r>
        <w:rPr>
          <w:rFonts w:hint="eastAsia"/>
        </w:rPr>
        <w:t>N</w:t>
      </w:r>
      <w:proofErr w:type="gramStart"/>
      <w:r>
        <w:rPr>
          <w:rFonts w:hint="eastAsia"/>
        </w:rPr>
        <w:t>倍</w:t>
      </w:r>
      <w:proofErr w:type="gramEnd"/>
      <w:r>
        <w:rPr>
          <w:rFonts w:hint="eastAsia"/>
        </w:rPr>
        <w:t>（</w:t>
      </w:r>
      <w:r>
        <w:rPr>
          <w:rFonts w:hint="eastAsia"/>
        </w:rPr>
        <w:t>N</w:t>
      </w:r>
      <w:r>
        <w:rPr>
          <w:rFonts w:hint="eastAsia"/>
        </w:rPr>
        <w:t>为</w:t>
      </w:r>
      <w:r>
        <w:rPr>
          <w:rFonts w:hint="eastAsia"/>
        </w:rPr>
        <w:t>Ag</w:t>
      </w:r>
      <w:r>
        <w:t>ent</w:t>
      </w:r>
      <w:r>
        <w:rPr>
          <w:rFonts w:hint="eastAsia"/>
        </w:rPr>
        <w:t>数量）。</w:t>
      </w:r>
    </w:p>
    <w:p w14:paraId="3756B95E" w14:textId="77777777" w:rsidR="002239FF" w:rsidRDefault="00A21523">
      <w:pPr>
        <w:pStyle w:val="affffd"/>
      </w:pPr>
      <w:r>
        <w:lastRenderedPageBreak/>
        <w:drawing>
          <wp:inline distT="0" distB="0" distL="0" distR="0" wp14:anchorId="542F208A" wp14:editId="2F002FB1">
            <wp:extent cx="2616200" cy="195199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669680" cy="1991997"/>
                    </a:xfrm>
                    <a:prstGeom prst="rect">
                      <a:avLst/>
                    </a:prstGeom>
                    <a:noFill/>
                  </pic:spPr>
                </pic:pic>
              </a:graphicData>
            </a:graphic>
          </wp:inline>
        </w:drawing>
      </w:r>
    </w:p>
    <w:p w14:paraId="15122A29" w14:textId="77777777" w:rsidR="002239FF" w:rsidRDefault="002239FF">
      <w:pPr>
        <w:spacing w:before="158" w:after="158"/>
      </w:pPr>
    </w:p>
    <w:p w14:paraId="74E826A8" w14:textId="77777777" w:rsidR="002239FF" w:rsidRDefault="00A21523">
      <w:pPr>
        <w:pStyle w:val="affffd"/>
      </w:pPr>
      <w:r>
        <w:drawing>
          <wp:inline distT="0" distB="0" distL="0" distR="0" wp14:anchorId="35325FCF" wp14:editId="68925F1D">
            <wp:extent cx="6110605" cy="2000250"/>
            <wp:effectExtent l="0" t="0" r="444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6220705" cy="2036272"/>
                    </a:xfrm>
                    <a:prstGeom prst="rect">
                      <a:avLst/>
                    </a:prstGeom>
                    <a:noFill/>
                  </pic:spPr>
                </pic:pic>
              </a:graphicData>
            </a:graphic>
          </wp:inline>
        </w:drawing>
      </w:r>
    </w:p>
    <w:p w14:paraId="091FEAFA" w14:textId="77777777" w:rsidR="002239FF" w:rsidRDefault="00A21523">
      <w:pPr>
        <w:pStyle w:val="3dbapp"/>
        <w:spacing w:before="158" w:after="158"/>
      </w:pPr>
      <w:bookmarkStart w:id="113" w:name="_Toc144049330"/>
      <w:r>
        <w:rPr>
          <w:rFonts w:hint="eastAsia"/>
        </w:rPr>
        <w:t>全面支持国产化</w:t>
      </w:r>
      <w:bookmarkEnd w:id="113"/>
    </w:p>
    <w:p w14:paraId="28863AAF" w14:textId="77777777" w:rsidR="002239FF" w:rsidRDefault="00A21523">
      <w:pPr>
        <w:pStyle w:val="4dbapp"/>
        <w:spacing w:before="158" w:after="158"/>
      </w:pPr>
      <w:r>
        <w:rPr>
          <w:rFonts w:hint="eastAsia"/>
        </w:rPr>
        <w:t>支持国产化操作系统</w:t>
      </w:r>
    </w:p>
    <w:p w14:paraId="40861873" w14:textId="77777777" w:rsidR="002239FF" w:rsidRDefault="00A21523">
      <w:pPr>
        <w:pStyle w:val="a"/>
        <w:spacing w:before="158" w:after="158"/>
      </w:pPr>
      <w:proofErr w:type="spellStart"/>
      <w:r>
        <w:rPr>
          <w:rFonts w:hint="eastAsia"/>
        </w:rPr>
        <w:t>D</w:t>
      </w:r>
      <w:r>
        <w:t>BA</w:t>
      </w:r>
      <w:r>
        <w:rPr>
          <w:rFonts w:hint="eastAsia"/>
        </w:rPr>
        <w:t>uditor</w:t>
      </w:r>
      <w:proofErr w:type="spellEnd"/>
      <w:r>
        <w:rPr>
          <w:rFonts w:hint="eastAsia"/>
        </w:rPr>
        <w:t>支持运行在中标麒麟</w:t>
      </w:r>
      <w:r>
        <w:rPr>
          <w:rFonts w:hint="eastAsia"/>
        </w:rPr>
        <w:t>V</w:t>
      </w:r>
      <w:r>
        <w:t>7</w:t>
      </w:r>
      <w:r>
        <w:rPr>
          <w:rFonts w:hint="eastAsia"/>
        </w:rPr>
        <w:t>、</w:t>
      </w:r>
      <w:r>
        <w:rPr>
          <w:rFonts w:hint="eastAsia"/>
        </w:rPr>
        <w:t>D</w:t>
      </w:r>
      <w:r>
        <w:t>ASOS-</w:t>
      </w:r>
      <w:r>
        <w:rPr>
          <w:rFonts w:hint="eastAsia"/>
        </w:rPr>
        <w:t>统信版本操作系统中</w:t>
      </w:r>
      <w:r w:rsidRPr="008E2702">
        <w:rPr>
          <w:rFonts w:cs="Times New Roman" w:hint="eastAsia"/>
          <w:color w:val="C00000"/>
          <w:szCs w:val="21"/>
        </w:rPr>
        <w:t>【此条为</w:t>
      </w:r>
      <w:r w:rsidRPr="008E2702">
        <w:rPr>
          <w:rFonts w:cs="Times New Roman"/>
          <w:color w:val="C00000"/>
          <w:szCs w:val="21"/>
        </w:rPr>
        <w:t>4.0.68</w:t>
      </w:r>
      <w:r w:rsidRPr="008E2702">
        <w:rPr>
          <w:rFonts w:cs="Times New Roman" w:hint="eastAsia"/>
          <w:color w:val="C00000"/>
          <w:szCs w:val="21"/>
        </w:rPr>
        <w:t>版本特性，适用型号为</w:t>
      </w:r>
      <w:r w:rsidRPr="008E2702">
        <w:rPr>
          <w:rFonts w:cs="Times New Roman"/>
          <w:color w:val="C00000"/>
          <w:szCs w:val="21"/>
        </w:rPr>
        <w:t>DAS-DBAuditor-A800-ZN</w:t>
      </w:r>
      <w:r w:rsidRPr="008E2702">
        <w:rPr>
          <w:rFonts w:cs="Times New Roman" w:hint="eastAsia"/>
          <w:color w:val="C00000"/>
          <w:szCs w:val="21"/>
        </w:rPr>
        <w:t>、</w:t>
      </w:r>
      <w:r w:rsidRPr="008E2702">
        <w:rPr>
          <w:rFonts w:cs="Times New Roman"/>
          <w:color w:val="C00000"/>
          <w:szCs w:val="21"/>
        </w:rPr>
        <w:t>DAS-DBAuditor-A1000-ZU</w:t>
      </w:r>
      <w:r w:rsidRPr="008E2702">
        <w:rPr>
          <w:rFonts w:cs="Times New Roman" w:hint="eastAsia"/>
          <w:color w:val="C00000"/>
          <w:szCs w:val="21"/>
        </w:rPr>
        <w:t>、</w:t>
      </w:r>
      <w:r w:rsidRPr="008E2702">
        <w:rPr>
          <w:rFonts w:cs="Times New Roman"/>
          <w:color w:val="C00000"/>
          <w:szCs w:val="21"/>
        </w:rPr>
        <w:t>DAS-DBAuditor-A1200-FU</w:t>
      </w:r>
      <w:r w:rsidRPr="008E2702">
        <w:rPr>
          <w:rFonts w:cs="Times New Roman" w:hint="eastAsia"/>
          <w:color w:val="C00000"/>
          <w:szCs w:val="21"/>
        </w:rPr>
        <w:t>、</w:t>
      </w:r>
      <w:r w:rsidRPr="008E2702">
        <w:rPr>
          <w:rFonts w:cs="Times New Roman"/>
          <w:color w:val="C00000"/>
          <w:szCs w:val="21"/>
        </w:rPr>
        <w:t>DAS-DBAuditor-A1500-HU</w:t>
      </w:r>
      <w:r w:rsidRPr="008E2702">
        <w:rPr>
          <w:rFonts w:cs="Times New Roman" w:hint="eastAsia"/>
          <w:color w:val="C00000"/>
          <w:szCs w:val="21"/>
        </w:rPr>
        <w:t>、</w:t>
      </w:r>
      <w:r w:rsidRPr="008E2702">
        <w:rPr>
          <w:rFonts w:cs="Times New Roman"/>
          <w:color w:val="C00000"/>
          <w:szCs w:val="21"/>
        </w:rPr>
        <w:t>DAS-DBAuditor-A2000-KU</w:t>
      </w:r>
      <w:r w:rsidRPr="008E2702">
        <w:rPr>
          <w:rFonts w:cs="Times New Roman" w:hint="eastAsia"/>
          <w:color w:val="C00000"/>
          <w:szCs w:val="21"/>
        </w:rPr>
        <w:t>、</w:t>
      </w:r>
      <w:r w:rsidRPr="008E2702">
        <w:rPr>
          <w:rFonts w:cs="Times New Roman"/>
          <w:color w:val="C00000"/>
          <w:szCs w:val="21"/>
        </w:rPr>
        <w:t>DAS-DBAuditor-A2180-KU</w:t>
      </w:r>
      <w:r w:rsidRPr="008E2702">
        <w:rPr>
          <w:rFonts w:cs="Times New Roman" w:hint="eastAsia"/>
          <w:color w:val="C00000"/>
          <w:szCs w:val="21"/>
        </w:rPr>
        <w:t>】</w:t>
      </w:r>
    </w:p>
    <w:p w14:paraId="7364DB8D" w14:textId="77777777" w:rsidR="002239FF" w:rsidRDefault="00A21523">
      <w:pPr>
        <w:pStyle w:val="a"/>
        <w:spacing w:before="158" w:after="158"/>
      </w:pPr>
      <w:r>
        <w:rPr>
          <w:rFonts w:hint="eastAsia"/>
        </w:rPr>
        <w:t>支持运行在商用银河麒麟</w:t>
      </w:r>
      <w:r>
        <w:rPr>
          <w:rFonts w:hint="eastAsia"/>
        </w:rPr>
        <w:t>V</w:t>
      </w:r>
      <w:r>
        <w:t>10</w:t>
      </w:r>
      <w:r>
        <w:rPr>
          <w:rFonts w:hint="eastAsia"/>
        </w:rPr>
        <w:t>操作系统中</w:t>
      </w:r>
      <w:r w:rsidRPr="008E2702">
        <w:rPr>
          <w:rFonts w:cs="Times New Roman" w:hint="eastAsia"/>
          <w:color w:val="C00000"/>
          <w:szCs w:val="21"/>
        </w:rPr>
        <w:t>【此条为</w:t>
      </w:r>
      <w:r w:rsidRPr="008E2702">
        <w:rPr>
          <w:rFonts w:cs="Times New Roman"/>
          <w:color w:val="C00000"/>
          <w:szCs w:val="21"/>
        </w:rPr>
        <w:t>4.0.68</w:t>
      </w:r>
      <w:r w:rsidRPr="008E2702">
        <w:rPr>
          <w:rFonts w:cs="Times New Roman" w:hint="eastAsia"/>
          <w:color w:val="C00000"/>
          <w:szCs w:val="21"/>
        </w:rPr>
        <w:t>版本特性，底层</w:t>
      </w:r>
      <w:r w:rsidRPr="008E2702">
        <w:rPr>
          <w:rFonts w:cs="Times New Roman"/>
          <w:color w:val="C00000"/>
          <w:szCs w:val="21"/>
        </w:rPr>
        <w:t>CPU</w:t>
      </w:r>
      <w:r w:rsidRPr="008E2702">
        <w:rPr>
          <w:rFonts w:cs="Times New Roman" w:hint="eastAsia"/>
          <w:color w:val="C00000"/>
          <w:szCs w:val="21"/>
        </w:rPr>
        <w:t>适配为</w:t>
      </w:r>
      <w:r w:rsidRPr="008E2702">
        <w:rPr>
          <w:rFonts w:cs="Times New Roman"/>
          <w:color w:val="C00000"/>
          <w:szCs w:val="21"/>
        </w:rPr>
        <w:t>kunpeng920</w:t>
      </w:r>
      <w:r w:rsidRPr="008E2702">
        <w:rPr>
          <w:rFonts w:cs="Times New Roman" w:hint="eastAsia"/>
          <w:color w:val="C00000"/>
          <w:szCs w:val="21"/>
        </w:rPr>
        <w:t>，适用型号为</w:t>
      </w:r>
      <w:r w:rsidRPr="008E2702">
        <w:rPr>
          <w:rFonts w:cs="Times New Roman"/>
          <w:color w:val="C00000"/>
          <w:szCs w:val="21"/>
        </w:rPr>
        <w:t>DAS-DBAuditor-1500C1</w:t>
      </w:r>
      <w:r w:rsidRPr="008E2702">
        <w:rPr>
          <w:rFonts w:cs="Times New Roman" w:hint="eastAsia"/>
          <w:color w:val="C00000"/>
          <w:szCs w:val="21"/>
        </w:rPr>
        <w:t>、</w:t>
      </w:r>
      <w:r w:rsidRPr="008E2702">
        <w:rPr>
          <w:rFonts w:cs="Times New Roman"/>
          <w:color w:val="C00000"/>
          <w:szCs w:val="21"/>
        </w:rPr>
        <w:t>DAS-DBAuditor-1500C2</w:t>
      </w:r>
      <w:r w:rsidRPr="008E2702">
        <w:rPr>
          <w:rFonts w:cs="Times New Roman" w:hint="eastAsia"/>
          <w:color w:val="C00000"/>
          <w:szCs w:val="21"/>
        </w:rPr>
        <w:t>、</w:t>
      </w:r>
      <w:r w:rsidRPr="008E2702">
        <w:rPr>
          <w:rFonts w:cs="Times New Roman"/>
          <w:color w:val="C00000"/>
          <w:szCs w:val="21"/>
        </w:rPr>
        <w:t>DAS-DBAuditor-1500C3</w:t>
      </w:r>
      <w:r w:rsidRPr="008E2702">
        <w:rPr>
          <w:rFonts w:cs="Times New Roman" w:hint="eastAsia"/>
          <w:color w:val="C00000"/>
          <w:szCs w:val="21"/>
        </w:rPr>
        <w:t>、</w:t>
      </w:r>
      <w:r w:rsidRPr="008E2702">
        <w:rPr>
          <w:rFonts w:cs="Times New Roman"/>
          <w:color w:val="C00000"/>
          <w:szCs w:val="21"/>
        </w:rPr>
        <w:t>DAS-DBAuditor-1500C4</w:t>
      </w:r>
      <w:r w:rsidRPr="008E2702">
        <w:rPr>
          <w:rFonts w:cs="Times New Roman" w:hint="eastAsia"/>
          <w:color w:val="C00000"/>
          <w:szCs w:val="21"/>
        </w:rPr>
        <w:t>、</w:t>
      </w:r>
      <w:r w:rsidRPr="008E2702">
        <w:rPr>
          <w:rFonts w:cs="Times New Roman"/>
          <w:color w:val="C00000"/>
          <w:szCs w:val="21"/>
        </w:rPr>
        <w:t>DAS-DBAuditor-1500C5</w:t>
      </w:r>
      <w:r w:rsidRPr="008E2702">
        <w:rPr>
          <w:rFonts w:cs="Times New Roman" w:hint="eastAsia"/>
          <w:color w:val="C00000"/>
          <w:szCs w:val="21"/>
        </w:rPr>
        <w:t>、</w:t>
      </w:r>
      <w:r w:rsidRPr="008E2702">
        <w:rPr>
          <w:rFonts w:cs="Times New Roman"/>
          <w:color w:val="C00000"/>
          <w:szCs w:val="21"/>
        </w:rPr>
        <w:t>DAS-DBAuditor-1500C6</w:t>
      </w:r>
      <w:r w:rsidRPr="008E2702">
        <w:rPr>
          <w:rFonts w:cs="Times New Roman" w:hint="eastAsia"/>
          <w:color w:val="C00000"/>
          <w:szCs w:val="21"/>
        </w:rPr>
        <w:t>】</w:t>
      </w:r>
    </w:p>
    <w:p w14:paraId="7F47A003" w14:textId="5F8507E7" w:rsidR="002239FF" w:rsidRDefault="00A21523">
      <w:pPr>
        <w:pStyle w:val="a"/>
        <w:spacing w:before="158" w:after="158"/>
      </w:pPr>
      <w:r>
        <w:rPr>
          <w:rFonts w:hint="eastAsia"/>
        </w:rPr>
        <w:t>支持运行在</w:t>
      </w:r>
      <w:r>
        <w:rPr>
          <w:rFonts w:hint="eastAsia"/>
        </w:rPr>
        <w:t>D</w:t>
      </w:r>
      <w:r>
        <w:t>ASOS-</w:t>
      </w:r>
      <w:proofErr w:type="spellStart"/>
      <w:r>
        <w:rPr>
          <w:rFonts w:hint="eastAsia"/>
        </w:rPr>
        <w:t>openeuler</w:t>
      </w:r>
      <w:proofErr w:type="spellEnd"/>
      <w:r>
        <w:rPr>
          <w:rFonts w:hint="eastAsia"/>
        </w:rPr>
        <w:t>版本操作系统中</w:t>
      </w:r>
      <w:r w:rsidRPr="008E2702">
        <w:rPr>
          <w:rFonts w:cs="Times New Roman" w:hint="eastAsia"/>
          <w:color w:val="C00000"/>
          <w:szCs w:val="21"/>
        </w:rPr>
        <w:t>【此条为</w:t>
      </w:r>
      <w:r w:rsidR="0027243B">
        <w:rPr>
          <w:rFonts w:cs="Times New Roman"/>
          <w:color w:val="C00000"/>
          <w:szCs w:val="21"/>
        </w:rPr>
        <w:t>V4.0R71</w:t>
      </w:r>
      <w:r w:rsidRPr="008E2702">
        <w:rPr>
          <w:rFonts w:cs="Times New Roman" w:hint="eastAsia"/>
          <w:color w:val="C00000"/>
          <w:szCs w:val="21"/>
        </w:rPr>
        <w:t>版本专属特性，底层</w:t>
      </w:r>
      <w:r w:rsidRPr="008E2702">
        <w:rPr>
          <w:rFonts w:cs="Times New Roman"/>
          <w:color w:val="C00000"/>
          <w:szCs w:val="21"/>
        </w:rPr>
        <w:t>CPU</w:t>
      </w:r>
      <w:r w:rsidRPr="008E2702">
        <w:rPr>
          <w:rFonts w:cs="Times New Roman" w:hint="eastAsia"/>
          <w:color w:val="C00000"/>
          <w:szCs w:val="21"/>
        </w:rPr>
        <w:t>适配</w:t>
      </w:r>
      <w:r w:rsidRPr="008E2702">
        <w:rPr>
          <w:rFonts w:cs="Times New Roman"/>
          <w:color w:val="C00000"/>
          <w:szCs w:val="21"/>
        </w:rPr>
        <w:t>intel,</w:t>
      </w:r>
      <w:r w:rsidRPr="008E2702">
        <w:rPr>
          <w:rFonts w:cs="Times New Roman" w:hint="eastAsia"/>
          <w:color w:val="C00000"/>
          <w:szCs w:val="21"/>
        </w:rPr>
        <w:t>适用型号为</w:t>
      </w:r>
      <w:r w:rsidRPr="008E2702">
        <w:rPr>
          <w:rFonts w:cs="Times New Roman"/>
          <w:color w:val="C00000"/>
          <w:szCs w:val="21"/>
        </w:rPr>
        <w:t>DAS-A160</w:t>
      </w:r>
      <w:r w:rsidRPr="008E2702">
        <w:rPr>
          <w:rFonts w:cs="Times New Roman" w:hint="eastAsia"/>
          <w:color w:val="C00000"/>
          <w:szCs w:val="21"/>
        </w:rPr>
        <w:t>、</w:t>
      </w:r>
      <w:r w:rsidRPr="008E2702">
        <w:rPr>
          <w:rFonts w:cs="Times New Roman"/>
          <w:color w:val="C00000"/>
          <w:szCs w:val="21"/>
        </w:rPr>
        <w:t>DAS-A270</w:t>
      </w:r>
      <w:r w:rsidRPr="008E2702">
        <w:rPr>
          <w:rFonts w:cs="Times New Roman" w:hint="eastAsia"/>
          <w:color w:val="C00000"/>
          <w:szCs w:val="21"/>
        </w:rPr>
        <w:t>、</w:t>
      </w:r>
      <w:r w:rsidRPr="008E2702">
        <w:rPr>
          <w:rFonts w:cs="Times New Roman"/>
          <w:color w:val="C00000"/>
          <w:szCs w:val="21"/>
        </w:rPr>
        <w:t>DAS-A490</w:t>
      </w:r>
      <w:r w:rsidRPr="008E2702">
        <w:rPr>
          <w:rFonts w:cs="Times New Roman" w:hint="eastAsia"/>
          <w:color w:val="C00000"/>
          <w:szCs w:val="21"/>
        </w:rPr>
        <w:t>、</w:t>
      </w:r>
      <w:r w:rsidRPr="008E2702">
        <w:rPr>
          <w:rFonts w:cs="Times New Roman"/>
          <w:color w:val="C00000"/>
          <w:szCs w:val="21"/>
        </w:rPr>
        <w:t>DAS-A500</w:t>
      </w:r>
      <w:r w:rsidRPr="008E2702">
        <w:rPr>
          <w:rFonts w:cs="Times New Roman" w:hint="eastAsia"/>
          <w:color w:val="C00000"/>
          <w:szCs w:val="21"/>
        </w:rPr>
        <w:t>、</w:t>
      </w:r>
      <w:r w:rsidRPr="008E2702">
        <w:rPr>
          <w:rFonts w:cs="Times New Roman"/>
          <w:color w:val="C00000"/>
          <w:szCs w:val="21"/>
        </w:rPr>
        <w:t>DAS-A1000</w:t>
      </w:r>
      <w:r w:rsidRPr="008E2702">
        <w:rPr>
          <w:rFonts w:cs="Times New Roman" w:hint="eastAsia"/>
          <w:color w:val="C00000"/>
          <w:szCs w:val="21"/>
        </w:rPr>
        <w:t>、</w:t>
      </w:r>
      <w:r w:rsidRPr="008E2702">
        <w:rPr>
          <w:rFonts w:cs="Times New Roman"/>
          <w:color w:val="C00000"/>
          <w:szCs w:val="21"/>
        </w:rPr>
        <w:t>DAS-A3000</w:t>
      </w:r>
      <w:r w:rsidRPr="008E2702">
        <w:rPr>
          <w:rFonts w:cs="Times New Roman" w:hint="eastAsia"/>
          <w:color w:val="C00000"/>
          <w:szCs w:val="21"/>
        </w:rPr>
        <w:t>、</w:t>
      </w:r>
      <w:r w:rsidRPr="008E2702">
        <w:rPr>
          <w:rFonts w:cs="Times New Roman"/>
          <w:color w:val="C00000"/>
          <w:szCs w:val="21"/>
        </w:rPr>
        <w:t>DAS-A5000</w:t>
      </w:r>
      <w:r w:rsidRPr="008E2702">
        <w:rPr>
          <w:rFonts w:cs="Times New Roman" w:hint="eastAsia"/>
          <w:color w:val="C00000"/>
          <w:szCs w:val="21"/>
        </w:rPr>
        <w:t>、</w:t>
      </w:r>
      <w:r w:rsidRPr="008E2702">
        <w:rPr>
          <w:rFonts w:cs="Times New Roman"/>
          <w:color w:val="C00000"/>
          <w:szCs w:val="21"/>
        </w:rPr>
        <w:t>DAS-A8000</w:t>
      </w:r>
      <w:r w:rsidRPr="008E2702">
        <w:rPr>
          <w:rFonts w:cs="Times New Roman" w:hint="eastAsia"/>
          <w:color w:val="C00000"/>
          <w:szCs w:val="21"/>
        </w:rPr>
        <w:t>、</w:t>
      </w:r>
      <w:r w:rsidRPr="008E2702">
        <w:rPr>
          <w:rFonts w:cs="Times New Roman"/>
          <w:color w:val="C00000"/>
          <w:szCs w:val="21"/>
        </w:rPr>
        <w:t>DAS-DBAuditor-1500C1</w:t>
      </w:r>
      <w:r w:rsidRPr="008E2702">
        <w:rPr>
          <w:rFonts w:cs="Times New Roman" w:hint="eastAsia"/>
          <w:color w:val="C00000"/>
          <w:szCs w:val="21"/>
        </w:rPr>
        <w:t>、</w:t>
      </w:r>
      <w:r w:rsidRPr="008E2702">
        <w:rPr>
          <w:rFonts w:cs="Times New Roman"/>
          <w:color w:val="C00000"/>
          <w:szCs w:val="21"/>
        </w:rPr>
        <w:t>DAS-DBAuditor-1500C2</w:t>
      </w:r>
      <w:r w:rsidRPr="008E2702">
        <w:rPr>
          <w:rFonts w:cs="Times New Roman" w:hint="eastAsia"/>
          <w:color w:val="C00000"/>
          <w:szCs w:val="21"/>
        </w:rPr>
        <w:t>、</w:t>
      </w:r>
      <w:r w:rsidRPr="008E2702">
        <w:rPr>
          <w:rFonts w:cs="Times New Roman"/>
          <w:color w:val="C00000"/>
          <w:szCs w:val="21"/>
        </w:rPr>
        <w:t>DAS-DBAuditor-1500C3</w:t>
      </w:r>
      <w:r w:rsidRPr="008E2702">
        <w:rPr>
          <w:rFonts w:cs="Times New Roman" w:hint="eastAsia"/>
          <w:color w:val="C00000"/>
          <w:szCs w:val="21"/>
        </w:rPr>
        <w:t>、</w:t>
      </w:r>
      <w:r w:rsidRPr="008E2702">
        <w:rPr>
          <w:rFonts w:cs="Times New Roman"/>
          <w:color w:val="C00000"/>
          <w:szCs w:val="21"/>
        </w:rPr>
        <w:t>DAS-DBAuditor-1500C4</w:t>
      </w:r>
      <w:r w:rsidRPr="008E2702">
        <w:rPr>
          <w:rFonts w:cs="Times New Roman" w:hint="eastAsia"/>
          <w:color w:val="C00000"/>
          <w:szCs w:val="21"/>
        </w:rPr>
        <w:t>、</w:t>
      </w:r>
      <w:r w:rsidRPr="008E2702">
        <w:rPr>
          <w:rFonts w:cs="Times New Roman"/>
          <w:color w:val="C00000"/>
          <w:szCs w:val="21"/>
        </w:rPr>
        <w:t>DAS-DBAuditor-1500C5</w:t>
      </w:r>
      <w:r w:rsidRPr="008E2702">
        <w:rPr>
          <w:rFonts w:cs="Times New Roman" w:hint="eastAsia"/>
          <w:color w:val="C00000"/>
          <w:szCs w:val="21"/>
        </w:rPr>
        <w:t>、</w:t>
      </w:r>
      <w:r w:rsidRPr="008E2702">
        <w:rPr>
          <w:rFonts w:cs="Times New Roman"/>
          <w:color w:val="C00000"/>
          <w:szCs w:val="21"/>
        </w:rPr>
        <w:t>DAS-DBAuditor-1500C6</w:t>
      </w:r>
      <w:r w:rsidRPr="008E2702">
        <w:rPr>
          <w:rFonts w:cs="Times New Roman" w:hint="eastAsia"/>
          <w:color w:val="C00000"/>
          <w:szCs w:val="21"/>
        </w:rPr>
        <w:t>】</w:t>
      </w:r>
      <w:r>
        <w:rPr>
          <w:rFonts w:hint="eastAsia"/>
        </w:rPr>
        <w:t>。</w:t>
      </w:r>
    </w:p>
    <w:p w14:paraId="79D29397" w14:textId="77777777" w:rsidR="002239FF" w:rsidRDefault="00A21523">
      <w:pPr>
        <w:pStyle w:val="a"/>
        <w:spacing w:before="158" w:after="158"/>
      </w:pPr>
      <w:r>
        <w:rPr>
          <w:rFonts w:hint="eastAsia"/>
        </w:rPr>
        <w:t>Agent</w:t>
      </w:r>
      <w:r>
        <w:rPr>
          <w:rFonts w:hint="eastAsia"/>
        </w:rPr>
        <w:t>支持银河麒麟、统信</w:t>
      </w:r>
      <w:r>
        <w:rPr>
          <w:rFonts w:hint="eastAsia"/>
        </w:rPr>
        <w:t>UOS</w:t>
      </w:r>
      <w:r>
        <w:rPr>
          <w:rFonts w:hint="eastAsia"/>
        </w:rPr>
        <w:t>、欧拉等操作系统。</w:t>
      </w:r>
    </w:p>
    <w:p w14:paraId="1E74F57A" w14:textId="77777777" w:rsidR="002239FF" w:rsidRDefault="00A21523">
      <w:pPr>
        <w:pStyle w:val="4dbapp"/>
        <w:spacing w:before="158" w:after="158"/>
      </w:pPr>
      <w:r>
        <w:rPr>
          <w:rFonts w:hint="eastAsia"/>
        </w:rPr>
        <w:lastRenderedPageBreak/>
        <w:t>支持国产化处理器</w:t>
      </w:r>
    </w:p>
    <w:p w14:paraId="07FA1946" w14:textId="77777777" w:rsidR="002239FF" w:rsidRPr="00510BED" w:rsidRDefault="00A21523">
      <w:pPr>
        <w:pStyle w:val="a"/>
        <w:spacing w:before="158" w:after="158"/>
        <w:rPr>
          <w:rFonts w:cs="Times New Roman"/>
          <w:szCs w:val="21"/>
        </w:rPr>
      </w:pPr>
      <w:proofErr w:type="spellStart"/>
      <w:r>
        <w:rPr>
          <w:rFonts w:hint="eastAsia"/>
        </w:rPr>
        <w:t>D</w:t>
      </w:r>
      <w:r>
        <w:t>BA</w:t>
      </w:r>
      <w:r>
        <w:rPr>
          <w:rFonts w:hint="eastAsia"/>
        </w:rPr>
        <w:t>uditor</w:t>
      </w:r>
      <w:proofErr w:type="spellEnd"/>
      <w:r>
        <w:rPr>
          <w:rFonts w:hint="eastAsia"/>
        </w:rPr>
        <w:t>支持兆芯、飞腾、海光、鲲鹏等处理器。</w:t>
      </w:r>
      <w:r w:rsidRPr="008E2702">
        <w:rPr>
          <w:rFonts w:cs="Times New Roman" w:hint="eastAsia"/>
          <w:color w:val="C00000"/>
          <w:szCs w:val="21"/>
        </w:rPr>
        <w:t>【此条为</w:t>
      </w:r>
      <w:r w:rsidRPr="008E2702">
        <w:rPr>
          <w:rFonts w:cs="Times New Roman"/>
          <w:color w:val="C00000"/>
          <w:szCs w:val="21"/>
        </w:rPr>
        <w:t>4.0.68</w:t>
      </w:r>
      <w:r w:rsidRPr="008E2702">
        <w:rPr>
          <w:rFonts w:cs="Times New Roman" w:hint="eastAsia"/>
          <w:color w:val="C00000"/>
          <w:szCs w:val="21"/>
        </w:rPr>
        <w:t>版本特性，适用型号为</w:t>
      </w:r>
      <w:r w:rsidRPr="008E2702">
        <w:rPr>
          <w:rFonts w:cs="Times New Roman"/>
          <w:color w:val="C00000"/>
          <w:szCs w:val="21"/>
        </w:rPr>
        <w:t>DAS-DBAuditor-A800-ZN</w:t>
      </w:r>
      <w:r w:rsidRPr="008E2702">
        <w:rPr>
          <w:rFonts w:cs="Times New Roman" w:hint="eastAsia"/>
          <w:color w:val="C00000"/>
          <w:szCs w:val="21"/>
        </w:rPr>
        <w:t>、</w:t>
      </w:r>
      <w:r w:rsidRPr="008E2702">
        <w:rPr>
          <w:rFonts w:cs="Times New Roman"/>
          <w:color w:val="C00000"/>
          <w:szCs w:val="21"/>
        </w:rPr>
        <w:t>DAS-DBAuditor-A1000-ZU</w:t>
      </w:r>
      <w:r w:rsidRPr="008E2702">
        <w:rPr>
          <w:rFonts w:cs="Times New Roman" w:hint="eastAsia"/>
          <w:color w:val="C00000"/>
          <w:szCs w:val="21"/>
        </w:rPr>
        <w:t>、</w:t>
      </w:r>
      <w:r w:rsidRPr="008E2702">
        <w:rPr>
          <w:rFonts w:cs="Times New Roman"/>
          <w:color w:val="C00000"/>
          <w:szCs w:val="21"/>
        </w:rPr>
        <w:t>DAS-DBAuditor-A1200-FU</w:t>
      </w:r>
      <w:r w:rsidRPr="008E2702">
        <w:rPr>
          <w:rFonts w:cs="Times New Roman" w:hint="eastAsia"/>
          <w:color w:val="C00000"/>
          <w:szCs w:val="21"/>
        </w:rPr>
        <w:t>、</w:t>
      </w:r>
      <w:r w:rsidRPr="008E2702">
        <w:rPr>
          <w:rFonts w:cs="Times New Roman"/>
          <w:color w:val="C00000"/>
          <w:szCs w:val="21"/>
        </w:rPr>
        <w:t>DAS-DBAuditor-A1500-HU</w:t>
      </w:r>
      <w:r w:rsidRPr="008E2702">
        <w:rPr>
          <w:rFonts w:cs="Times New Roman" w:hint="eastAsia"/>
          <w:color w:val="C00000"/>
          <w:szCs w:val="21"/>
        </w:rPr>
        <w:t>、</w:t>
      </w:r>
      <w:r w:rsidRPr="008E2702">
        <w:rPr>
          <w:rFonts w:cs="Times New Roman"/>
          <w:color w:val="C00000"/>
          <w:szCs w:val="21"/>
        </w:rPr>
        <w:t>DAS-DBAuditor-A2000-KU</w:t>
      </w:r>
      <w:r w:rsidRPr="008E2702">
        <w:rPr>
          <w:rFonts w:cs="Times New Roman" w:hint="eastAsia"/>
          <w:color w:val="C00000"/>
          <w:szCs w:val="21"/>
        </w:rPr>
        <w:t>、</w:t>
      </w:r>
      <w:r w:rsidRPr="008E2702">
        <w:rPr>
          <w:rFonts w:cs="Times New Roman"/>
          <w:color w:val="C00000"/>
          <w:szCs w:val="21"/>
        </w:rPr>
        <w:t>DAS-DBAuditor-A2180-KU</w:t>
      </w:r>
      <w:r w:rsidRPr="008E2702">
        <w:rPr>
          <w:rFonts w:cs="Times New Roman" w:hint="eastAsia"/>
          <w:color w:val="C00000"/>
          <w:szCs w:val="21"/>
        </w:rPr>
        <w:t>】</w:t>
      </w:r>
    </w:p>
    <w:p w14:paraId="20A83EA4" w14:textId="77777777" w:rsidR="002239FF" w:rsidRDefault="00A21523">
      <w:pPr>
        <w:pStyle w:val="a"/>
        <w:spacing w:before="158" w:after="158"/>
      </w:pPr>
      <w:r>
        <w:rPr>
          <w:rFonts w:hint="eastAsia"/>
        </w:rPr>
        <w:t>Agent</w:t>
      </w:r>
      <w:r>
        <w:rPr>
          <w:rFonts w:hint="eastAsia"/>
        </w:rPr>
        <w:t>支持兆芯、鲲鹏等处理器。</w:t>
      </w:r>
    </w:p>
    <w:p w14:paraId="7177D37F" w14:textId="77777777" w:rsidR="002239FF" w:rsidRDefault="00A21523">
      <w:pPr>
        <w:pStyle w:val="4dbapp"/>
        <w:spacing w:before="158" w:after="158"/>
      </w:pPr>
      <w:r>
        <w:rPr>
          <w:rFonts w:hint="eastAsia"/>
        </w:rPr>
        <w:t>支持国产化数据库</w:t>
      </w:r>
    </w:p>
    <w:p w14:paraId="1CF998A3" w14:textId="77777777" w:rsidR="002239FF" w:rsidRDefault="00A21523">
      <w:pPr>
        <w:spacing w:before="158" w:after="158"/>
      </w:pPr>
      <w:r>
        <w:rPr>
          <w:rFonts w:hint="eastAsia"/>
        </w:rPr>
        <w:t>支持</w:t>
      </w:r>
      <w:r>
        <w:rPr>
          <w:rFonts w:hint="eastAsia"/>
        </w:rPr>
        <w:t>DM</w:t>
      </w:r>
      <w:r>
        <w:rPr>
          <w:rFonts w:hint="eastAsia"/>
        </w:rPr>
        <w:t>、</w:t>
      </w:r>
      <w:proofErr w:type="spellStart"/>
      <w:r>
        <w:rPr>
          <w:rFonts w:hint="eastAsia"/>
        </w:rPr>
        <w:t>KingBase</w:t>
      </w:r>
      <w:proofErr w:type="spellEnd"/>
      <w:r>
        <w:rPr>
          <w:rFonts w:hint="eastAsia"/>
        </w:rPr>
        <w:t>、</w:t>
      </w:r>
      <w:r>
        <w:rPr>
          <w:rFonts w:hint="eastAsia"/>
        </w:rPr>
        <w:t>Oscar</w:t>
      </w:r>
      <w:r>
        <w:rPr>
          <w:rFonts w:hint="eastAsia"/>
        </w:rPr>
        <w:t>、</w:t>
      </w:r>
      <w:proofErr w:type="spellStart"/>
      <w:r>
        <w:rPr>
          <w:rFonts w:hint="eastAsia"/>
        </w:rPr>
        <w:t>Gbase</w:t>
      </w:r>
      <w:proofErr w:type="spellEnd"/>
      <w:r>
        <w:rPr>
          <w:rFonts w:hint="eastAsia"/>
        </w:rPr>
        <w:t>、</w:t>
      </w:r>
      <w:r>
        <w:rPr>
          <w:rFonts w:hint="eastAsia"/>
        </w:rPr>
        <w:t>K-DB</w:t>
      </w:r>
      <w:r>
        <w:rPr>
          <w:rFonts w:hint="eastAsia"/>
        </w:rPr>
        <w:t>、</w:t>
      </w:r>
      <w:proofErr w:type="spellStart"/>
      <w:r>
        <w:rPr>
          <w:rFonts w:hint="eastAsia"/>
        </w:rPr>
        <w:t>GuassDB</w:t>
      </w:r>
      <w:proofErr w:type="spellEnd"/>
      <w:r>
        <w:rPr>
          <w:rFonts w:hint="eastAsia"/>
        </w:rPr>
        <w:t>、</w:t>
      </w:r>
      <w:proofErr w:type="spellStart"/>
      <w:r>
        <w:rPr>
          <w:rFonts w:hint="eastAsia"/>
        </w:rPr>
        <w:t>TiDB</w:t>
      </w:r>
      <w:proofErr w:type="spellEnd"/>
      <w:r>
        <w:rPr>
          <w:rFonts w:hint="eastAsia"/>
        </w:rPr>
        <w:t>、</w:t>
      </w:r>
      <w:proofErr w:type="spellStart"/>
      <w:r>
        <w:rPr>
          <w:rFonts w:hint="eastAsia"/>
        </w:rPr>
        <w:t>OceanBase</w:t>
      </w:r>
      <w:proofErr w:type="spellEnd"/>
      <w:r>
        <w:rPr>
          <w:rFonts w:hint="eastAsia"/>
        </w:rPr>
        <w:t>、</w:t>
      </w:r>
      <w:proofErr w:type="spellStart"/>
      <w:r>
        <w:rPr>
          <w:rFonts w:hint="eastAsia"/>
        </w:rPr>
        <w:t>PolarDB</w:t>
      </w:r>
      <w:proofErr w:type="spellEnd"/>
      <w:r>
        <w:rPr>
          <w:rFonts w:hint="eastAsia"/>
        </w:rPr>
        <w:t>等众多国产化数据库。</w:t>
      </w:r>
    </w:p>
    <w:p w14:paraId="2E617577" w14:textId="77777777" w:rsidR="002239FF" w:rsidRDefault="00A21523">
      <w:pPr>
        <w:pStyle w:val="2"/>
        <w:spacing w:before="158" w:after="158"/>
      </w:pPr>
      <w:bookmarkStart w:id="114" w:name="_Toc144049331"/>
      <w:r>
        <w:rPr>
          <w:rFonts w:hint="eastAsia"/>
        </w:rPr>
        <w:t>快速轻松合</w:t>
      </w:r>
      <w:proofErr w:type="gramStart"/>
      <w:r>
        <w:rPr>
          <w:rFonts w:hint="eastAsia"/>
        </w:rPr>
        <w:t>规</w:t>
      </w:r>
      <w:bookmarkEnd w:id="114"/>
      <w:proofErr w:type="gramEnd"/>
    </w:p>
    <w:p w14:paraId="6BE41E4F" w14:textId="77777777" w:rsidR="002239FF" w:rsidRDefault="00A21523">
      <w:pPr>
        <w:pStyle w:val="3dbapp"/>
        <w:spacing w:before="158" w:after="158"/>
      </w:pPr>
      <w:bookmarkStart w:id="115" w:name="_Toc144049332"/>
      <w:r>
        <w:rPr>
          <w:rFonts w:hint="eastAsia"/>
        </w:rPr>
        <w:t>报表分析</w:t>
      </w:r>
      <w:bookmarkEnd w:id="115"/>
    </w:p>
    <w:p w14:paraId="296BB2DD" w14:textId="77777777" w:rsidR="002239FF" w:rsidRDefault="00A21523">
      <w:pPr>
        <w:spacing w:before="158" w:after="158"/>
      </w:pPr>
      <w:r>
        <w:t>DAS-</w:t>
      </w:r>
      <w:proofErr w:type="spellStart"/>
      <w:r>
        <w:t>DBA</w:t>
      </w:r>
      <w:r>
        <w:rPr>
          <w:rFonts w:hint="eastAsia"/>
        </w:rPr>
        <w:t>udit</w:t>
      </w:r>
      <w:proofErr w:type="spellEnd"/>
      <w:r>
        <w:rPr>
          <w:rFonts w:hint="eastAsia"/>
        </w:rPr>
        <w:t>支持多种类型报表，报表信息页面可钻取，有效提升报表阅读效率，并且支持</w:t>
      </w:r>
      <w:r>
        <w:t>HTML</w:t>
      </w:r>
      <w:r>
        <w:rPr>
          <w:rFonts w:hint="eastAsia"/>
        </w:rPr>
        <w:t>、</w:t>
      </w:r>
      <w:r>
        <w:rPr>
          <w:rFonts w:hint="eastAsia"/>
        </w:rPr>
        <w:t>P</w:t>
      </w:r>
      <w:r>
        <w:t>DF</w:t>
      </w:r>
      <w:r>
        <w:rPr>
          <w:rFonts w:hint="eastAsia"/>
        </w:rPr>
        <w:t>、</w:t>
      </w:r>
      <w:r>
        <w:rPr>
          <w:rFonts w:hint="eastAsia"/>
        </w:rPr>
        <w:t>P</w:t>
      </w:r>
      <w:r>
        <w:t>NG</w:t>
      </w:r>
      <w:r>
        <w:rPr>
          <w:rFonts w:hint="eastAsia"/>
        </w:rPr>
        <w:t>、</w:t>
      </w:r>
      <w:r>
        <w:rPr>
          <w:rFonts w:hint="eastAsia"/>
        </w:rPr>
        <w:t>Word</w:t>
      </w:r>
      <w:r>
        <w:rPr>
          <w:rFonts w:hint="eastAsia"/>
        </w:rPr>
        <w:t>、</w:t>
      </w:r>
      <w:r>
        <w:rPr>
          <w:rFonts w:hint="eastAsia"/>
        </w:rPr>
        <w:t>Excel</w:t>
      </w:r>
      <w:r>
        <w:rPr>
          <w:rFonts w:hint="eastAsia"/>
        </w:rPr>
        <w:t>、</w:t>
      </w:r>
      <w:r>
        <w:rPr>
          <w:rFonts w:hint="eastAsia"/>
        </w:rPr>
        <w:t>C</w:t>
      </w:r>
      <w:r>
        <w:t>SV</w:t>
      </w:r>
      <w:r>
        <w:rPr>
          <w:rFonts w:hint="eastAsia"/>
        </w:rPr>
        <w:t>等多种丰富的导出方式。</w:t>
      </w:r>
    </w:p>
    <w:p w14:paraId="23B98CFF" w14:textId="77777777" w:rsidR="002239FF" w:rsidRDefault="00A21523">
      <w:pPr>
        <w:pStyle w:val="a"/>
        <w:spacing w:before="158" w:after="158"/>
      </w:pPr>
      <w:r>
        <w:rPr>
          <w:rFonts w:hint="eastAsia"/>
        </w:rPr>
        <w:t>综合报表：全方位展示当前数据库访问情况。</w:t>
      </w:r>
    </w:p>
    <w:p w14:paraId="2062DBC5" w14:textId="77777777" w:rsidR="002239FF" w:rsidRDefault="00A21523">
      <w:pPr>
        <w:pStyle w:val="a"/>
        <w:spacing w:before="158" w:after="158"/>
      </w:pPr>
      <w:r>
        <w:rPr>
          <w:rFonts w:hint="eastAsia"/>
        </w:rPr>
        <w:t>性能分析报表：反映当前数据库系统的负载情况，为</w:t>
      </w:r>
      <w:r>
        <w:rPr>
          <w:rFonts w:hint="eastAsia"/>
        </w:rPr>
        <w:t>DBA</w:t>
      </w:r>
      <w:r>
        <w:rPr>
          <w:rFonts w:hint="eastAsia"/>
        </w:rPr>
        <w:t>提供调优依据。</w:t>
      </w:r>
    </w:p>
    <w:p w14:paraId="0B95D2D6" w14:textId="77777777" w:rsidR="002239FF" w:rsidRDefault="00A21523">
      <w:pPr>
        <w:pStyle w:val="a"/>
        <w:spacing w:before="158" w:after="158"/>
      </w:pPr>
      <w:r>
        <w:rPr>
          <w:rFonts w:hint="eastAsia"/>
        </w:rPr>
        <w:t>合</w:t>
      </w:r>
      <w:proofErr w:type="gramStart"/>
      <w:r>
        <w:rPr>
          <w:rFonts w:hint="eastAsia"/>
        </w:rPr>
        <w:t>规</w:t>
      </w:r>
      <w:proofErr w:type="gramEnd"/>
      <w:r>
        <w:rPr>
          <w:rFonts w:hint="eastAsia"/>
        </w:rPr>
        <w:t>类报表：塞班斯报表和等级保护参考报表，符合行业安全规范。</w:t>
      </w:r>
    </w:p>
    <w:p w14:paraId="0DC60D0C" w14:textId="77777777" w:rsidR="002239FF" w:rsidRDefault="00A21523">
      <w:pPr>
        <w:pStyle w:val="a"/>
        <w:spacing w:before="158" w:after="158"/>
      </w:pPr>
      <w:r>
        <w:rPr>
          <w:rFonts w:hint="eastAsia"/>
        </w:rPr>
        <w:t>分析类报表：从会话、告警、语句执行情况等多维</w:t>
      </w:r>
      <w:proofErr w:type="gramStart"/>
      <w:r>
        <w:rPr>
          <w:rFonts w:hint="eastAsia"/>
        </w:rPr>
        <w:t>度展示</w:t>
      </w:r>
      <w:proofErr w:type="gramEnd"/>
      <w:r>
        <w:rPr>
          <w:rFonts w:hint="eastAsia"/>
        </w:rPr>
        <w:t>当前数据库的访问情况。</w:t>
      </w:r>
    </w:p>
    <w:p w14:paraId="01EF4CC5" w14:textId="77777777" w:rsidR="002239FF" w:rsidRDefault="00A21523">
      <w:pPr>
        <w:pStyle w:val="3dbapp"/>
        <w:spacing w:before="158" w:after="158"/>
      </w:pPr>
      <w:bookmarkStart w:id="116" w:name="_Toc144049333"/>
      <w:r>
        <w:rPr>
          <w:rFonts w:hint="eastAsia"/>
        </w:rPr>
        <w:t>自定义报表</w:t>
      </w:r>
      <w:bookmarkEnd w:id="116"/>
    </w:p>
    <w:p w14:paraId="5460D903" w14:textId="77777777" w:rsidR="002239FF" w:rsidRDefault="00A21523">
      <w:pPr>
        <w:spacing w:before="158" w:after="158"/>
      </w:pPr>
      <w:r>
        <w:rPr>
          <w:rFonts w:hint="eastAsia"/>
        </w:rPr>
        <w:t>传统的报表多数为固定内容，即使有自定义功能，也只是基于固定内容的剪切重组，并没有产生新的分析报告内容，</w:t>
      </w:r>
      <w:r>
        <w:t>DAS-</w:t>
      </w:r>
      <w:proofErr w:type="spellStart"/>
      <w:r>
        <w:t>DBA</w:t>
      </w:r>
      <w:r>
        <w:rPr>
          <w:rFonts w:hint="eastAsia"/>
        </w:rPr>
        <w:t>udit</w:t>
      </w:r>
      <w:proofErr w:type="spellEnd"/>
      <w:r>
        <w:rPr>
          <w:rFonts w:hint="eastAsia"/>
        </w:rPr>
        <w:t>能够基于多种指标和维度生成自定义信息的分析与报表。</w:t>
      </w:r>
    </w:p>
    <w:p w14:paraId="227231D1" w14:textId="77777777" w:rsidR="002239FF" w:rsidRDefault="00A21523">
      <w:pPr>
        <w:pStyle w:val="affffff2"/>
      </w:pPr>
      <w:r>
        <w:rPr>
          <w:rFonts w:hint="eastAsia"/>
        </w:rPr>
        <w:t>统计指标达</w:t>
      </w:r>
      <w:r>
        <w:rPr>
          <w:rFonts w:hint="eastAsia"/>
        </w:rPr>
        <w:t>29</w:t>
      </w:r>
      <w:r>
        <w:rPr>
          <w:rFonts w:hint="eastAsia"/>
        </w:rPr>
        <w:t>个，可利用数据多，报表内容更客观。</w:t>
      </w:r>
    </w:p>
    <w:p w14:paraId="11EDF4B9" w14:textId="77777777" w:rsidR="002239FF" w:rsidRDefault="00A21523">
      <w:pPr>
        <w:pStyle w:val="affffff2"/>
      </w:pPr>
      <w:r>
        <w:rPr>
          <w:rFonts w:hint="eastAsia"/>
        </w:rPr>
        <w:t>统计维度达</w:t>
      </w:r>
      <w:r>
        <w:rPr>
          <w:rFonts w:hint="eastAsia"/>
        </w:rPr>
        <w:t>11</w:t>
      </w:r>
      <w:r>
        <w:rPr>
          <w:rFonts w:hint="eastAsia"/>
        </w:rPr>
        <w:t>个，报表覆盖更全面。</w:t>
      </w:r>
    </w:p>
    <w:p w14:paraId="70D20FDB" w14:textId="77777777" w:rsidR="002239FF" w:rsidRDefault="00A21523">
      <w:pPr>
        <w:pStyle w:val="affffd"/>
      </w:pPr>
      <w:r>
        <w:lastRenderedPageBreak/>
        <w:drawing>
          <wp:inline distT="0" distB="0" distL="0" distR="0" wp14:anchorId="5257D059" wp14:editId="0DE0C6FE">
            <wp:extent cx="6007100" cy="2889250"/>
            <wp:effectExtent l="0" t="0" r="0" b="6350"/>
            <wp:docPr id="13461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102" name="图片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6021309" cy="2896275"/>
                    </a:xfrm>
                    <a:prstGeom prst="rect">
                      <a:avLst/>
                    </a:prstGeom>
                    <a:noFill/>
                  </pic:spPr>
                </pic:pic>
              </a:graphicData>
            </a:graphic>
          </wp:inline>
        </w:drawing>
      </w:r>
    </w:p>
    <w:p w14:paraId="45B73CAB" w14:textId="77777777" w:rsidR="002239FF" w:rsidRDefault="00A21523">
      <w:pPr>
        <w:pStyle w:val="3dbapp"/>
        <w:spacing w:before="158" w:after="158"/>
      </w:pPr>
      <w:bookmarkStart w:id="117" w:name="_Toc144049334"/>
      <w:r>
        <w:rPr>
          <w:rFonts w:hint="eastAsia"/>
        </w:rPr>
        <w:t>极速检索</w:t>
      </w:r>
      <w:bookmarkEnd w:id="117"/>
    </w:p>
    <w:p w14:paraId="219F4C8E" w14:textId="77777777" w:rsidR="002239FF" w:rsidRDefault="00A21523">
      <w:pPr>
        <w:spacing w:before="158" w:after="158"/>
      </w:pPr>
      <w:r>
        <w:t>DAS-</w:t>
      </w:r>
      <w:proofErr w:type="spellStart"/>
      <w:r>
        <w:t>DBA</w:t>
      </w:r>
      <w:r>
        <w:rPr>
          <w:rFonts w:hint="eastAsia"/>
        </w:rPr>
        <w:t>udit</w:t>
      </w:r>
      <w:proofErr w:type="spellEnd"/>
      <w:r>
        <w:rPr>
          <w:rFonts w:hint="eastAsia"/>
        </w:rPr>
        <w:t>通过</w:t>
      </w:r>
      <w:proofErr w:type="gramStart"/>
      <w:r>
        <w:rPr>
          <w:rFonts w:hint="eastAsia"/>
        </w:rPr>
        <w:t>极</w:t>
      </w:r>
      <w:proofErr w:type="gramEnd"/>
      <w:r>
        <w:rPr>
          <w:rFonts w:hint="eastAsia"/>
        </w:rPr>
        <w:t>速检索在海量日志中迅速查询到有效信息。</w:t>
      </w:r>
    </w:p>
    <w:p w14:paraId="7748B4A8" w14:textId="77777777" w:rsidR="002239FF" w:rsidRDefault="00A21523">
      <w:pPr>
        <w:pStyle w:val="affffd"/>
      </w:pPr>
      <w:r>
        <w:drawing>
          <wp:inline distT="0" distB="0" distL="0" distR="0" wp14:anchorId="033EBDE4" wp14:editId="19078F79">
            <wp:extent cx="2962275" cy="981075"/>
            <wp:effectExtent l="0" t="0" r="9525"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7"/>
                    <a:srcRect l="20855" t="6388" r="30743" b="68305"/>
                    <a:stretch>
                      <a:fillRect/>
                    </a:stretch>
                  </pic:blipFill>
                  <pic:spPr>
                    <a:xfrm>
                      <a:off x="0" y="0"/>
                      <a:ext cx="2962275" cy="981075"/>
                    </a:xfrm>
                    <a:prstGeom prst="rect">
                      <a:avLst/>
                    </a:prstGeom>
                    <a:ln>
                      <a:noFill/>
                    </a:ln>
                  </pic:spPr>
                </pic:pic>
              </a:graphicData>
            </a:graphic>
          </wp:inline>
        </w:drawing>
      </w:r>
    </w:p>
    <w:p w14:paraId="3B477F67" w14:textId="77777777" w:rsidR="002239FF" w:rsidRDefault="00A21523">
      <w:pPr>
        <w:spacing w:before="158" w:after="158"/>
      </w:pPr>
      <w:r>
        <w:rPr>
          <w:rFonts w:hint="eastAsia"/>
        </w:rPr>
        <w:t>通过减少索引时打开的索引个数，从而提高检索的速度，尤其是在符合查询条件结果较少的场景检索时，同时发起多个检索进程，缩小每个进程的查询时间范围，从而提升检索效率。</w:t>
      </w:r>
    </w:p>
    <w:p w14:paraId="40EF5B53" w14:textId="77777777" w:rsidR="002239FF" w:rsidRDefault="00A21523">
      <w:pPr>
        <w:pStyle w:val="affffd"/>
      </w:pPr>
      <w:r>
        <w:drawing>
          <wp:inline distT="0" distB="0" distL="0" distR="0" wp14:anchorId="5217DEEA" wp14:editId="78CF8C33">
            <wp:extent cx="6120130" cy="1819275"/>
            <wp:effectExtent l="0" t="0" r="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7"/>
                    <a:srcRect t="53071"/>
                    <a:stretch>
                      <a:fillRect/>
                    </a:stretch>
                  </pic:blipFill>
                  <pic:spPr>
                    <a:xfrm>
                      <a:off x="0" y="0"/>
                      <a:ext cx="6120130" cy="1819275"/>
                    </a:xfrm>
                    <a:prstGeom prst="rect">
                      <a:avLst/>
                    </a:prstGeom>
                    <a:ln>
                      <a:noFill/>
                    </a:ln>
                  </pic:spPr>
                </pic:pic>
              </a:graphicData>
            </a:graphic>
          </wp:inline>
        </w:drawing>
      </w:r>
    </w:p>
    <w:p w14:paraId="398F4EE0" w14:textId="77777777" w:rsidR="002239FF" w:rsidRDefault="00A21523">
      <w:pPr>
        <w:pStyle w:val="3dbapp"/>
        <w:spacing w:before="158" w:after="158"/>
      </w:pPr>
      <w:bookmarkStart w:id="118" w:name="_Toc144049335"/>
      <w:r>
        <w:rPr>
          <w:rFonts w:hint="eastAsia"/>
        </w:rPr>
        <w:lastRenderedPageBreak/>
        <w:t>联想检索</w:t>
      </w:r>
      <w:bookmarkEnd w:id="118"/>
    </w:p>
    <w:p w14:paraId="49D1CB67" w14:textId="77777777" w:rsidR="002239FF" w:rsidRDefault="00A21523">
      <w:pPr>
        <w:spacing w:before="158" w:after="158"/>
      </w:pPr>
      <w:r>
        <w:t>DAS-</w:t>
      </w:r>
      <w:proofErr w:type="spellStart"/>
      <w:r>
        <w:t>DBA</w:t>
      </w:r>
      <w:r>
        <w:rPr>
          <w:rFonts w:hint="eastAsia"/>
        </w:rPr>
        <w:t>udit</w:t>
      </w:r>
      <w:proofErr w:type="spellEnd"/>
      <w:r>
        <w:rPr>
          <w:rFonts w:hint="eastAsia"/>
        </w:rPr>
        <w:t>在输入检索条件时，根据历史信息自动弹出可选择的项目，并支持二次匹配。</w:t>
      </w:r>
    </w:p>
    <w:p w14:paraId="10751B11" w14:textId="77777777" w:rsidR="002239FF" w:rsidRDefault="00A21523">
      <w:pPr>
        <w:spacing w:before="158" w:after="158"/>
        <w:jc w:val="center"/>
      </w:pPr>
      <w:r>
        <w:rPr>
          <w:noProof/>
        </w:rPr>
        <w:drawing>
          <wp:inline distT="0" distB="0" distL="0" distR="0" wp14:anchorId="4D426E86" wp14:editId="0896D709">
            <wp:extent cx="4966335" cy="2667000"/>
            <wp:effectExtent l="0" t="0" r="5715" b="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38"/>
                    <a:srcRect l="49647"/>
                    <a:stretch>
                      <a:fillRect/>
                    </a:stretch>
                  </pic:blipFill>
                  <pic:spPr>
                    <a:xfrm>
                      <a:off x="0" y="0"/>
                      <a:ext cx="4979452" cy="2673903"/>
                    </a:xfrm>
                    <a:prstGeom prst="rect">
                      <a:avLst/>
                    </a:prstGeom>
                    <a:solidFill>
                      <a:srgbClr val="D2E0FA">
                        <a:alpha val="50000"/>
                      </a:srgbClr>
                    </a:solidFill>
                    <a:ln>
                      <a:noFill/>
                    </a:ln>
                  </pic:spPr>
                </pic:pic>
              </a:graphicData>
            </a:graphic>
          </wp:inline>
        </w:drawing>
      </w:r>
    </w:p>
    <w:p w14:paraId="779C1D2F" w14:textId="77777777" w:rsidR="002239FF" w:rsidRDefault="00A21523">
      <w:pPr>
        <w:pStyle w:val="3dbapp"/>
        <w:spacing w:before="158" w:after="158"/>
      </w:pPr>
      <w:bookmarkStart w:id="119" w:name="_Toc144049336"/>
      <w:r>
        <w:rPr>
          <w:rFonts w:hint="eastAsia"/>
        </w:rPr>
        <w:t>查询分析</w:t>
      </w:r>
      <w:bookmarkEnd w:id="119"/>
    </w:p>
    <w:p w14:paraId="3B189540" w14:textId="77777777" w:rsidR="002239FF" w:rsidRDefault="00A21523">
      <w:pPr>
        <w:pStyle w:val="affffff2"/>
        <w:numPr>
          <w:ilvl w:val="0"/>
          <w:numId w:val="0"/>
        </w:numPr>
      </w:pPr>
      <w:r>
        <w:t>DAS-</w:t>
      </w:r>
      <w:proofErr w:type="spellStart"/>
      <w:r>
        <w:t>DBA</w:t>
      </w:r>
      <w:r>
        <w:rPr>
          <w:rFonts w:hint="eastAsia"/>
        </w:rPr>
        <w:t>udit</w:t>
      </w:r>
      <w:proofErr w:type="spellEnd"/>
      <w:r>
        <w:rPr>
          <w:rFonts w:cstheme="minorBidi" w:hint="eastAsia"/>
          <w:szCs w:val="24"/>
        </w:rPr>
        <w:t>可对一次查询的结果集进行多次分析，在海量日志中准确定位故障问题。</w:t>
      </w:r>
    </w:p>
    <w:p w14:paraId="392297C9" w14:textId="77777777" w:rsidR="002239FF" w:rsidRDefault="00A21523">
      <w:pPr>
        <w:pStyle w:val="affffff2"/>
      </w:pPr>
      <w:r>
        <w:rPr>
          <w:rFonts w:hint="eastAsia"/>
          <w:b/>
          <w:bCs/>
        </w:rPr>
        <w:t>查询动作价值最大化</w:t>
      </w:r>
      <w:r>
        <w:rPr>
          <w:rFonts w:hint="eastAsia"/>
        </w:rPr>
        <w:t>：层层深挖，能够充分挖掘隐含在日志当中的有效信息。</w:t>
      </w:r>
    </w:p>
    <w:p w14:paraId="7F25C432" w14:textId="77777777" w:rsidR="002239FF" w:rsidRDefault="00A21523">
      <w:pPr>
        <w:pStyle w:val="affffff2"/>
      </w:pPr>
      <w:r>
        <w:rPr>
          <w:rFonts w:hint="eastAsia"/>
          <w:b/>
          <w:bCs/>
        </w:rPr>
        <w:t>查询行为效率最高化</w:t>
      </w:r>
      <w:r>
        <w:rPr>
          <w:rFonts w:hint="eastAsia"/>
        </w:rPr>
        <w:t>：基于结果集合的二次分析快速查询出重点信息。</w:t>
      </w:r>
    </w:p>
    <w:p w14:paraId="66E4AB9F" w14:textId="77777777" w:rsidR="002239FF" w:rsidRDefault="00A21523">
      <w:pPr>
        <w:pStyle w:val="affffff2"/>
      </w:pPr>
      <w:r>
        <w:rPr>
          <w:rFonts w:hint="eastAsia"/>
          <w:b/>
          <w:bCs/>
        </w:rPr>
        <w:t>查询结果展示精细化</w:t>
      </w:r>
      <w:r>
        <w:rPr>
          <w:rFonts w:hint="eastAsia"/>
        </w:rPr>
        <w:t>：分层展示，一目了然。</w:t>
      </w:r>
    </w:p>
    <w:p w14:paraId="6D98DD88" w14:textId="77777777" w:rsidR="002239FF" w:rsidRDefault="00A21523">
      <w:pPr>
        <w:pStyle w:val="affffff2"/>
        <w:numPr>
          <w:ilvl w:val="0"/>
          <w:numId w:val="0"/>
        </w:numPr>
        <w:jc w:val="center"/>
      </w:pPr>
      <w:r>
        <w:rPr>
          <w:noProof/>
        </w:rPr>
        <w:lastRenderedPageBreak/>
        <w:drawing>
          <wp:inline distT="0" distB="0" distL="0" distR="0" wp14:anchorId="1DC42B45" wp14:editId="09BCB5FC">
            <wp:extent cx="6120130" cy="3105150"/>
            <wp:effectExtent l="0" t="0" r="0" b="0"/>
            <wp:docPr id="1101793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93095" name="图片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6144806" cy="3118270"/>
                    </a:xfrm>
                    <a:prstGeom prst="rect">
                      <a:avLst/>
                    </a:prstGeom>
                    <a:noFill/>
                  </pic:spPr>
                </pic:pic>
              </a:graphicData>
            </a:graphic>
          </wp:inline>
        </w:drawing>
      </w:r>
    </w:p>
    <w:p w14:paraId="1C77A464" w14:textId="77777777" w:rsidR="002239FF" w:rsidRDefault="00A21523">
      <w:pPr>
        <w:pStyle w:val="2"/>
        <w:spacing w:before="158" w:after="158"/>
      </w:pPr>
      <w:bookmarkStart w:id="120" w:name="_Toc144049337"/>
      <w:r>
        <w:rPr>
          <w:rFonts w:hint="eastAsia"/>
        </w:rPr>
        <w:t>风险捕获及告警收敛</w:t>
      </w:r>
      <w:bookmarkEnd w:id="120"/>
    </w:p>
    <w:p w14:paraId="34EA5F14" w14:textId="77777777" w:rsidR="002239FF" w:rsidRDefault="00A21523">
      <w:pPr>
        <w:pStyle w:val="3dbapp"/>
        <w:spacing w:before="158" w:after="158"/>
      </w:pPr>
      <w:bookmarkStart w:id="121" w:name="_Toc144049338"/>
      <w:r>
        <w:rPr>
          <w:rFonts w:hint="eastAsia"/>
        </w:rPr>
        <w:t>精准捕获风险</w:t>
      </w:r>
      <w:bookmarkEnd w:id="121"/>
    </w:p>
    <w:p w14:paraId="1E4E586F" w14:textId="77777777" w:rsidR="002239FF" w:rsidRDefault="00A21523">
      <w:pPr>
        <w:pStyle w:val="a"/>
        <w:spacing w:before="158" w:after="158"/>
      </w:pPr>
      <w:r>
        <w:t>DAS-</w:t>
      </w:r>
      <w:proofErr w:type="spellStart"/>
      <w:r>
        <w:t>DBA</w:t>
      </w:r>
      <w:r>
        <w:rPr>
          <w:rFonts w:hint="eastAsia"/>
        </w:rPr>
        <w:t>udit</w:t>
      </w:r>
      <w:proofErr w:type="spellEnd"/>
      <w:r>
        <w:rPr>
          <w:rFonts w:hint="eastAsia"/>
        </w:rPr>
        <w:t>可根据历史访问建立安全基线，及时发现新威胁，例如新</w:t>
      </w:r>
      <w:r>
        <w:rPr>
          <w:rFonts w:hint="eastAsia"/>
        </w:rPr>
        <w:t>IP</w:t>
      </w:r>
      <w:r>
        <w:rPr>
          <w:rFonts w:hint="eastAsia"/>
        </w:rPr>
        <w:t>访问、历史</w:t>
      </w:r>
      <w:r>
        <w:rPr>
          <w:rFonts w:hint="eastAsia"/>
        </w:rPr>
        <w:t>IP</w:t>
      </w:r>
      <w:r>
        <w:rPr>
          <w:rFonts w:hint="eastAsia"/>
        </w:rPr>
        <w:t>通过新的客户端访问、历史</w:t>
      </w:r>
      <w:r>
        <w:rPr>
          <w:rFonts w:hint="eastAsia"/>
        </w:rPr>
        <w:t>IP</w:t>
      </w:r>
      <w:r>
        <w:rPr>
          <w:rFonts w:hint="eastAsia"/>
        </w:rPr>
        <w:t>通过新的数据库账号访问。</w:t>
      </w:r>
    </w:p>
    <w:p w14:paraId="3EA36FD1" w14:textId="77777777" w:rsidR="002239FF" w:rsidRDefault="00A21523">
      <w:pPr>
        <w:pStyle w:val="a"/>
        <w:spacing w:before="158" w:after="158"/>
      </w:pPr>
      <w:r>
        <w:t>DAS-</w:t>
      </w:r>
      <w:proofErr w:type="spellStart"/>
      <w:r>
        <w:t>DBA</w:t>
      </w:r>
      <w:r>
        <w:rPr>
          <w:rFonts w:hint="eastAsia"/>
        </w:rPr>
        <w:t>udit</w:t>
      </w:r>
      <w:proofErr w:type="spellEnd"/>
      <w:r>
        <w:rPr>
          <w:rFonts w:hint="eastAsia"/>
        </w:rPr>
        <w:t>内置</w:t>
      </w:r>
      <w:r>
        <w:rPr>
          <w:rFonts w:hint="eastAsia"/>
        </w:rPr>
        <w:t>9</w:t>
      </w:r>
      <w:r>
        <w:t>00</w:t>
      </w:r>
      <w:r>
        <w:rPr>
          <w:rFonts w:hint="eastAsia"/>
        </w:rPr>
        <w:t>多条安全规则，包括</w:t>
      </w:r>
      <w:r>
        <w:rPr>
          <w:rFonts w:hint="eastAsia"/>
        </w:rPr>
        <w:t>SQL</w:t>
      </w:r>
      <w:r>
        <w:rPr>
          <w:rFonts w:hint="eastAsia"/>
        </w:rPr>
        <w:t>注入、高危操作、数据库漏洞（内置</w:t>
      </w:r>
      <w:r>
        <w:rPr>
          <w:rFonts w:hint="eastAsia"/>
        </w:rPr>
        <w:t>CVE</w:t>
      </w:r>
      <w:r>
        <w:rPr>
          <w:rFonts w:hint="eastAsia"/>
        </w:rPr>
        <w:t>、</w:t>
      </w:r>
      <w:r>
        <w:rPr>
          <w:rFonts w:hint="eastAsia"/>
        </w:rPr>
        <w:t>CNNVD</w:t>
      </w:r>
      <w:r>
        <w:rPr>
          <w:rFonts w:hint="eastAsia"/>
        </w:rPr>
        <w:t>）、账号安全等，用于精准捕获风险。</w:t>
      </w:r>
    </w:p>
    <w:p w14:paraId="1F05886F" w14:textId="77777777" w:rsidR="002239FF" w:rsidRDefault="00A21523">
      <w:pPr>
        <w:pStyle w:val="affffff2"/>
        <w:numPr>
          <w:ilvl w:val="0"/>
          <w:numId w:val="0"/>
        </w:numPr>
        <w:jc w:val="center"/>
      </w:pPr>
      <w:r>
        <w:rPr>
          <w:noProof/>
        </w:rPr>
        <w:drawing>
          <wp:inline distT="0" distB="0" distL="0" distR="0" wp14:anchorId="279E35B4" wp14:editId="7B7EF3DB">
            <wp:extent cx="4112260" cy="2208530"/>
            <wp:effectExtent l="0" t="0" r="2540" b="127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0"/>
                    <a:stretch>
                      <a:fillRect/>
                    </a:stretch>
                  </pic:blipFill>
                  <pic:spPr>
                    <a:xfrm>
                      <a:off x="0" y="0"/>
                      <a:ext cx="4128504" cy="2217176"/>
                    </a:xfrm>
                    <a:prstGeom prst="rect">
                      <a:avLst/>
                    </a:prstGeom>
                  </pic:spPr>
                </pic:pic>
              </a:graphicData>
            </a:graphic>
          </wp:inline>
        </w:drawing>
      </w:r>
    </w:p>
    <w:p w14:paraId="324FC631" w14:textId="77777777" w:rsidR="002239FF" w:rsidRDefault="00A21523">
      <w:pPr>
        <w:pStyle w:val="3dbapp"/>
        <w:spacing w:before="158" w:after="158"/>
      </w:pPr>
      <w:bookmarkStart w:id="122" w:name="_Toc144049339"/>
      <w:r>
        <w:rPr>
          <w:rFonts w:hint="eastAsia"/>
        </w:rPr>
        <w:lastRenderedPageBreak/>
        <w:t>推荐规则收敛告警量</w:t>
      </w:r>
      <w:bookmarkEnd w:id="122"/>
    </w:p>
    <w:p w14:paraId="397324A9" w14:textId="77777777" w:rsidR="002239FF" w:rsidRDefault="00A21523">
      <w:pPr>
        <w:spacing w:before="158" w:after="158"/>
      </w:pPr>
      <w:r>
        <w:rPr>
          <w:rFonts w:hint="eastAsia"/>
        </w:rPr>
        <w:t>开启全部默认安全规则后，有价值告警将淹没在大量告警信息中，传统调</w:t>
      </w:r>
      <w:proofErr w:type="gramStart"/>
      <w:r>
        <w:rPr>
          <w:rFonts w:hint="eastAsia"/>
        </w:rPr>
        <w:t>优方式</w:t>
      </w:r>
      <w:proofErr w:type="gramEnd"/>
      <w:r>
        <w:rPr>
          <w:rFonts w:hint="eastAsia"/>
        </w:rPr>
        <w:t>浪费时间且收益低，</w:t>
      </w:r>
      <w:r>
        <w:t>DAS-</w:t>
      </w:r>
      <w:proofErr w:type="spellStart"/>
      <w:r>
        <w:t>DBA</w:t>
      </w:r>
      <w:r>
        <w:rPr>
          <w:rFonts w:hint="eastAsia"/>
        </w:rPr>
        <w:t>udit</w:t>
      </w:r>
      <w:proofErr w:type="spellEnd"/>
      <w:r>
        <w:rPr>
          <w:rFonts w:hint="eastAsia"/>
        </w:rPr>
        <w:t>通过规则调</w:t>
      </w:r>
      <w:proofErr w:type="gramStart"/>
      <w:r>
        <w:rPr>
          <w:rFonts w:hint="eastAsia"/>
        </w:rPr>
        <w:t>优迅速</w:t>
      </w:r>
      <w:proofErr w:type="gramEnd"/>
      <w:r>
        <w:rPr>
          <w:rFonts w:hint="eastAsia"/>
        </w:rPr>
        <w:t>收敛告警量。根据告警情况进行梳理，可进行排行、单一告警资产分析等动作协助排查，</w:t>
      </w:r>
      <w:proofErr w:type="gramStart"/>
      <w:r>
        <w:rPr>
          <w:rFonts w:hint="eastAsia"/>
        </w:rPr>
        <w:t>明确调优工作</w:t>
      </w:r>
      <w:proofErr w:type="gramEnd"/>
      <w:r>
        <w:rPr>
          <w:rFonts w:hint="eastAsia"/>
        </w:rPr>
        <w:t>方向，同时支持对规则一键加白，提升调优工作效率。</w:t>
      </w:r>
    </w:p>
    <w:p w14:paraId="11523F97" w14:textId="77777777" w:rsidR="002239FF" w:rsidRDefault="00A21523">
      <w:pPr>
        <w:pStyle w:val="affffd"/>
      </w:pPr>
      <w:r>
        <w:drawing>
          <wp:inline distT="0" distB="0" distL="0" distR="0" wp14:anchorId="505E24F9" wp14:editId="46BD4D95">
            <wp:extent cx="3630930" cy="3458845"/>
            <wp:effectExtent l="0" t="0" r="7620" b="8255"/>
            <wp:docPr id="16981144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14482" name="图片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645154" cy="3472848"/>
                    </a:xfrm>
                    <a:prstGeom prst="rect">
                      <a:avLst/>
                    </a:prstGeom>
                    <a:noFill/>
                  </pic:spPr>
                </pic:pic>
              </a:graphicData>
            </a:graphic>
          </wp:inline>
        </w:drawing>
      </w:r>
    </w:p>
    <w:p w14:paraId="1B5E2F51" w14:textId="77777777" w:rsidR="002239FF" w:rsidRDefault="00A21523">
      <w:pPr>
        <w:spacing w:before="158" w:after="158"/>
        <w:jc w:val="center"/>
      </w:pPr>
      <w:r>
        <w:rPr>
          <w:noProof/>
        </w:rPr>
        <w:lastRenderedPageBreak/>
        <w:drawing>
          <wp:inline distT="0" distB="0" distL="0" distR="0" wp14:anchorId="675620E6" wp14:editId="6E38F43D">
            <wp:extent cx="3880485" cy="3713480"/>
            <wp:effectExtent l="0" t="0" r="5715" b="0"/>
            <wp:docPr id="8989610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1072" name="图片 4"/>
                    <pic:cNvPicPr>
                      <a:picLocks noChangeAspect="1" noChangeArrowheads="1"/>
                    </pic:cNvPicPr>
                  </pic:nvPicPr>
                  <pic:blipFill>
                    <a:blip r:embed="rId42">
                      <a:extLst>
                        <a:ext uri="{28A0092B-C50C-407E-A947-70E740481C1C}">
                          <a14:useLocalDpi xmlns:a14="http://schemas.microsoft.com/office/drawing/2010/main" val="0"/>
                        </a:ext>
                      </a:extLst>
                    </a:blip>
                    <a:srcRect l="2113"/>
                    <a:stretch>
                      <a:fillRect/>
                    </a:stretch>
                  </pic:blipFill>
                  <pic:spPr>
                    <a:xfrm>
                      <a:off x="0" y="0"/>
                      <a:ext cx="3899185" cy="3731350"/>
                    </a:xfrm>
                    <a:prstGeom prst="rect">
                      <a:avLst/>
                    </a:prstGeom>
                    <a:noFill/>
                    <a:ln>
                      <a:noFill/>
                    </a:ln>
                  </pic:spPr>
                </pic:pic>
              </a:graphicData>
            </a:graphic>
          </wp:inline>
        </w:drawing>
      </w:r>
    </w:p>
    <w:p w14:paraId="0749F764" w14:textId="77777777" w:rsidR="002239FF" w:rsidRDefault="00A21523">
      <w:pPr>
        <w:pStyle w:val="3dbapp"/>
        <w:spacing w:before="158" w:after="158"/>
      </w:pPr>
      <w:bookmarkStart w:id="123" w:name="_Toc144049340"/>
      <w:r>
        <w:rPr>
          <w:rFonts w:hint="eastAsia"/>
        </w:rPr>
        <w:t>告警方式多样</w:t>
      </w:r>
      <w:bookmarkEnd w:id="123"/>
    </w:p>
    <w:p w14:paraId="3BA47D50" w14:textId="77777777" w:rsidR="002239FF" w:rsidRDefault="00A21523">
      <w:pPr>
        <w:spacing w:before="158" w:after="158"/>
      </w:pPr>
      <w:r>
        <w:rPr>
          <w:rFonts w:hint="eastAsia"/>
        </w:rPr>
        <w:t>提供邮件、短信、钉钉、企业微信、</w:t>
      </w:r>
      <w:r>
        <w:rPr>
          <w:rFonts w:hint="eastAsia"/>
        </w:rPr>
        <w:t>S</w:t>
      </w:r>
      <w:r>
        <w:t>NMP</w:t>
      </w:r>
      <w:r>
        <w:rPr>
          <w:rFonts w:hint="eastAsia"/>
        </w:rPr>
        <w:t>、</w:t>
      </w:r>
      <w:r>
        <w:rPr>
          <w:rFonts w:hint="eastAsia"/>
        </w:rPr>
        <w:t>Syslog</w:t>
      </w:r>
      <w:r>
        <w:rPr>
          <w:rFonts w:hint="eastAsia"/>
        </w:rPr>
        <w:t>等告警通知方式，可及时将风险信息通知相关管理员和工作人员，并支持定时或定期发送告警信息。</w:t>
      </w:r>
    </w:p>
    <w:p w14:paraId="30683291" w14:textId="77777777" w:rsidR="002239FF" w:rsidRDefault="00A21523">
      <w:pPr>
        <w:spacing w:before="158" w:after="158"/>
      </w:pPr>
      <w:r>
        <w:br w:type="page"/>
      </w:r>
    </w:p>
    <w:p w14:paraId="2868A99D" w14:textId="77777777" w:rsidR="002239FF" w:rsidRDefault="00A21523">
      <w:pPr>
        <w:pStyle w:val="1dbapp"/>
        <w:spacing w:before="158" w:after="158"/>
      </w:pPr>
      <w:bookmarkStart w:id="124" w:name="_Toc144049341"/>
      <w:proofErr w:type="gramStart"/>
      <w:r>
        <w:rPr>
          <w:rFonts w:hint="eastAsia"/>
        </w:rPr>
        <w:lastRenderedPageBreak/>
        <w:t>典型部署</w:t>
      </w:r>
      <w:proofErr w:type="gramEnd"/>
      <w:r>
        <w:rPr>
          <w:rFonts w:hint="eastAsia"/>
        </w:rPr>
        <w:t>模式</w:t>
      </w:r>
      <w:bookmarkEnd w:id="124"/>
    </w:p>
    <w:p w14:paraId="523FA3B5" w14:textId="77777777" w:rsidR="002239FF" w:rsidRDefault="00A21523">
      <w:pPr>
        <w:pStyle w:val="2"/>
        <w:spacing w:before="158" w:after="158"/>
      </w:pPr>
      <w:bookmarkStart w:id="125" w:name="_Toc144049342"/>
      <w:r>
        <w:rPr>
          <w:rFonts w:hint="eastAsia"/>
        </w:rPr>
        <w:t>单机部署</w:t>
      </w:r>
      <w:bookmarkEnd w:id="125"/>
    </w:p>
    <w:p w14:paraId="6E782F04" w14:textId="77777777" w:rsidR="002239FF" w:rsidRDefault="00A21523">
      <w:pPr>
        <w:pStyle w:val="3dbapp"/>
        <w:spacing w:before="158" w:after="158"/>
      </w:pPr>
      <w:bookmarkStart w:id="126" w:name="_Toc144049343"/>
      <w:r>
        <w:rPr>
          <w:rFonts w:hint="eastAsia"/>
        </w:rPr>
        <w:t>镜像部署</w:t>
      </w:r>
      <w:bookmarkEnd w:id="126"/>
    </w:p>
    <w:p w14:paraId="13B0AB9C" w14:textId="77777777" w:rsidR="002239FF" w:rsidRDefault="00A21523">
      <w:pPr>
        <w:pStyle w:val="a"/>
        <w:spacing w:before="158" w:after="158"/>
      </w:pPr>
      <w:r>
        <w:rPr>
          <w:rFonts w:hint="eastAsia"/>
          <w:b/>
          <w:bCs/>
        </w:rPr>
        <w:t>客户需求</w:t>
      </w:r>
      <w:r>
        <w:rPr>
          <w:rFonts w:hint="eastAsia"/>
        </w:rPr>
        <w:t>：相关技术人员水平一般，不能够进行过于复杂的部署操作，且要求不改变原有的网络结构。</w:t>
      </w:r>
    </w:p>
    <w:p w14:paraId="7BB43C96" w14:textId="77777777" w:rsidR="002239FF" w:rsidRDefault="00A21523">
      <w:pPr>
        <w:pStyle w:val="a"/>
        <w:spacing w:before="158" w:after="158"/>
      </w:pPr>
      <w:proofErr w:type="gramStart"/>
      <w:r>
        <w:rPr>
          <w:rFonts w:hint="eastAsia"/>
          <w:b/>
          <w:bCs/>
        </w:rPr>
        <w:t>典型部署</w:t>
      </w:r>
      <w:proofErr w:type="gramEnd"/>
      <w:r>
        <w:rPr>
          <w:rFonts w:hint="eastAsia"/>
          <w:b/>
          <w:bCs/>
        </w:rPr>
        <w:t>方案</w:t>
      </w:r>
      <w:r>
        <w:rPr>
          <w:rFonts w:hint="eastAsia"/>
        </w:rPr>
        <w:t>：在上联交换机或核心交换机上进行端口镜像。</w:t>
      </w:r>
    </w:p>
    <w:p w14:paraId="4C853A2E" w14:textId="77777777" w:rsidR="002239FF" w:rsidRDefault="00A21523">
      <w:pPr>
        <w:pStyle w:val="affffd"/>
      </w:pPr>
      <w:r>
        <w:drawing>
          <wp:inline distT="0" distB="0" distL="0" distR="0" wp14:anchorId="19FEBC74" wp14:editId="5C905E05">
            <wp:extent cx="3387725" cy="1459865"/>
            <wp:effectExtent l="0" t="0" r="3175"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43"/>
                    <a:srcRect b="66924"/>
                    <a:stretch>
                      <a:fillRect/>
                    </a:stretch>
                  </pic:blipFill>
                  <pic:spPr>
                    <a:xfrm>
                      <a:off x="0" y="0"/>
                      <a:ext cx="3404479" cy="1467448"/>
                    </a:xfrm>
                    <a:prstGeom prst="rect">
                      <a:avLst/>
                    </a:prstGeom>
                    <a:ln>
                      <a:noFill/>
                    </a:ln>
                  </pic:spPr>
                </pic:pic>
              </a:graphicData>
            </a:graphic>
          </wp:inline>
        </w:drawing>
      </w:r>
    </w:p>
    <w:p w14:paraId="2E15E1EF" w14:textId="77777777" w:rsidR="002239FF" w:rsidRDefault="00A21523">
      <w:pPr>
        <w:pStyle w:val="a"/>
        <w:spacing w:before="158" w:after="158"/>
      </w:pPr>
      <w:r>
        <w:rPr>
          <w:rFonts w:hint="eastAsia"/>
          <w:b/>
          <w:bCs/>
        </w:rPr>
        <w:t>客户收益</w:t>
      </w:r>
      <w:r>
        <w:rPr>
          <w:rFonts w:hint="eastAsia"/>
        </w:rPr>
        <w:t>：无复杂的部署操作，部署时间短，后期维护精力投入少。</w:t>
      </w:r>
    </w:p>
    <w:p w14:paraId="188964E5" w14:textId="77777777" w:rsidR="002239FF" w:rsidRDefault="00A21523">
      <w:pPr>
        <w:pStyle w:val="3dbapp"/>
        <w:spacing w:before="158" w:after="158"/>
      </w:pPr>
      <w:bookmarkStart w:id="127" w:name="_Toc144049344"/>
      <w:r>
        <w:rPr>
          <w:rFonts w:hint="eastAsia"/>
        </w:rPr>
        <w:t>Agent</w:t>
      </w:r>
      <w:r>
        <w:rPr>
          <w:rFonts w:hint="eastAsia"/>
        </w:rPr>
        <w:t>部署（数据库端）</w:t>
      </w:r>
      <w:bookmarkEnd w:id="127"/>
    </w:p>
    <w:p w14:paraId="69F05B36" w14:textId="77777777" w:rsidR="002239FF" w:rsidRDefault="00A21523">
      <w:pPr>
        <w:pStyle w:val="a"/>
        <w:spacing w:before="158" w:after="158"/>
      </w:pPr>
      <w:r>
        <w:rPr>
          <w:rFonts w:hint="eastAsia"/>
          <w:b/>
          <w:bCs/>
        </w:rPr>
        <w:t>客户需求</w:t>
      </w:r>
      <w:r>
        <w:rPr>
          <w:rFonts w:hint="eastAsia"/>
        </w:rPr>
        <w:t>：云场景</w:t>
      </w:r>
      <w:proofErr w:type="gramStart"/>
      <w:r>
        <w:rPr>
          <w:rFonts w:hint="eastAsia"/>
        </w:rPr>
        <w:t>下部署</w:t>
      </w:r>
      <w:proofErr w:type="gramEnd"/>
      <w:r>
        <w:rPr>
          <w:rFonts w:hint="eastAsia"/>
        </w:rPr>
        <w:t>数据库审计，此时流量无法镜像。</w:t>
      </w:r>
    </w:p>
    <w:p w14:paraId="44E82565" w14:textId="77777777" w:rsidR="002239FF" w:rsidRDefault="00A21523">
      <w:pPr>
        <w:pStyle w:val="a"/>
        <w:spacing w:before="158" w:after="158"/>
      </w:pPr>
      <w:proofErr w:type="gramStart"/>
      <w:r>
        <w:rPr>
          <w:rFonts w:hint="eastAsia"/>
          <w:b/>
          <w:bCs/>
        </w:rPr>
        <w:t>典型部署</w:t>
      </w:r>
      <w:proofErr w:type="gramEnd"/>
      <w:r>
        <w:rPr>
          <w:rFonts w:hint="eastAsia"/>
          <w:b/>
          <w:bCs/>
        </w:rPr>
        <w:t>方案</w:t>
      </w:r>
      <w:r>
        <w:rPr>
          <w:rFonts w:hint="eastAsia"/>
        </w:rPr>
        <w:t>：在数据库上安装</w:t>
      </w:r>
      <w:r>
        <w:rPr>
          <w:rFonts w:hint="eastAsia"/>
        </w:rPr>
        <w:t>Agent</w:t>
      </w:r>
      <w:r>
        <w:rPr>
          <w:rFonts w:hint="eastAsia"/>
        </w:rPr>
        <w:t>，</w:t>
      </w:r>
      <w:r>
        <w:t>Agent</w:t>
      </w:r>
      <w:r>
        <w:rPr>
          <w:rFonts w:hint="eastAsia"/>
        </w:rPr>
        <w:t>捕获数据库网卡上的数据库流量。</w:t>
      </w:r>
    </w:p>
    <w:p w14:paraId="18EF7A6C" w14:textId="77777777" w:rsidR="002239FF" w:rsidRDefault="00A21523">
      <w:pPr>
        <w:pStyle w:val="affffd"/>
      </w:pPr>
      <w:r>
        <w:drawing>
          <wp:inline distT="0" distB="0" distL="0" distR="0" wp14:anchorId="2973C248" wp14:editId="58F0FD2D">
            <wp:extent cx="4013835" cy="1661160"/>
            <wp:effectExtent l="0" t="0" r="571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43"/>
                    <a:srcRect t="32811" b="35436"/>
                    <a:stretch>
                      <a:fillRect/>
                    </a:stretch>
                  </pic:blipFill>
                  <pic:spPr>
                    <a:xfrm>
                      <a:off x="0" y="0"/>
                      <a:ext cx="4030669" cy="1668324"/>
                    </a:xfrm>
                    <a:prstGeom prst="rect">
                      <a:avLst/>
                    </a:prstGeom>
                    <a:ln>
                      <a:noFill/>
                    </a:ln>
                  </pic:spPr>
                </pic:pic>
              </a:graphicData>
            </a:graphic>
          </wp:inline>
        </w:drawing>
      </w:r>
    </w:p>
    <w:p w14:paraId="363835D6" w14:textId="77777777" w:rsidR="002239FF" w:rsidRDefault="00A21523">
      <w:pPr>
        <w:pStyle w:val="a"/>
        <w:spacing w:before="158" w:after="158"/>
      </w:pPr>
      <w:r>
        <w:rPr>
          <w:rFonts w:hint="eastAsia"/>
          <w:b/>
          <w:bCs/>
        </w:rPr>
        <w:t>客户收益</w:t>
      </w:r>
      <w:r>
        <w:rPr>
          <w:rFonts w:hint="eastAsia"/>
        </w:rPr>
        <w:t>：</w:t>
      </w:r>
      <w:r>
        <w:rPr>
          <w:rFonts w:hint="eastAsia"/>
        </w:rPr>
        <w:t>Agent</w:t>
      </w:r>
      <w:r>
        <w:rPr>
          <w:rFonts w:hint="eastAsia"/>
        </w:rPr>
        <w:t>捕获流量时会</w:t>
      </w:r>
      <w:proofErr w:type="gramStart"/>
      <w:r>
        <w:rPr>
          <w:rFonts w:hint="eastAsia"/>
        </w:rPr>
        <w:t>过滤掉非</w:t>
      </w:r>
      <w:proofErr w:type="gramEnd"/>
      <w:r>
        <w:rPr>
          <w:rFonts w:hint="eastAsia"/>
        </w:rPr>
        <w:t>SQL</w:t>
      </w:r>
      <w:r>
        <w:rPr>
          <w:rFonts w:hint="eastAsia"/>
        </w:rPr>
        <w:t>的报文，解决云场景下流量无法镜像问题。</w:t>
      </w:r>
    </w:p>
    <w:p w14:paraId="257619DA" w14:textId="77777777" w:rsidR="002239FF" w:rsidRDefault="00A21523">
      <w:pPr>
        <w:pStyle w:val="3dbapp"/>
        <w:spacing w:before="158" w:after="158"/>
      </w:pPr>
      <w:bookmarkStart w:id="128" w:name="_Toc144049345"/>
      <w:r>
        <w:rPr>
          <w:rFonts w:hint="eastAsia"/>
        </w:rPr>
        <w:t>Agent</w:t>
      </w:r>
      <w:r>
        <w:rPr>
          <w:rFonts w:hint="eastAsia"/>
        </w:rPr>
        <w:t>部署（应用</w:t>
      </w:r>
      <w:r>
        <w:rPr>
          <w:rFonts w:hint="eastAsia"/>
        </w:rPr>
        <w:t>/</w:t>
      </w:r>
      <w:r>
        <w:rPr>
          <w:rFonts w:hint="eastAsia"/>
        </w:rPr>
        <w:t>运维终端）</w:t>
      </w:r>
      <w:bookmarkEnd w:id="128"/>
    </w:p>
    <w:p w14:paraId="3ECA8222" w14:textId="77777777" w:rsidR="002239FF" w:rsidRDefault="00A21523">
      <w:pPr>
        <w:pStyle w:val="a"/>
        <w:spacing w:before="158" w:after="158"/>
      </w:pPr>
      <w:r>
        <w:rPr>
          <w:rFonts w:hint="eastAsia"/>
          <w:b/>
          <w:bCs/>
        </w:rPr>
        <w:t>客户需求</w:t>
      </w:r>
      <w:r>
        <w:rPr>
          <w:rFonts w:hint="eastAsia"/>
        </w:rPr>
        <w:t>：</w:t>
      </w:r>
      <w:r>
        <w:rPr>
          <w:rFonts w:hint="eastAsia"/>
        </w:rPr>
        <w:t>R</w:t>
      </w:r>
      <w:r>
        <w:t>DS</w:t>
      </w:r>
      <w:r>
        <w:rPr>
          <w:rFonts w:hint="eastAsia"/>
        </w:rPr>
        <w:t>场景无法安装</w:t>
      </w:r>
      <w:r>
        <w:rPr>
          <w:rFonts w:hint="eastAsia"/>
        </w:rPr>
        <w:t>Agent</w:t>
      </w:r>
      <w:r>
        <w:rPr>
          <w:rFonts w:hint="eastAsia"/>
        </w:rPr>
        <w:t>。</w:t>
      </w:r>
    </w:p>
    <w:p w14:paraId="79EF2631" w14:textId="77777777" w:rsidR="002239FF" w:rsidRDefault="00A21523">
      <w:pPr>
        <w:pStyle w:val="a"/>
        <w:spacing w:before="158" w:after="158"/>
      </w:pPr>
      <w:proofErr w:type="gramStart"/>
      <w:r>
        <w:rPr>
          <w:rFonts w:hint="eastAsia"/>
          <w:b/>
          <w:bCs/>
        </w:rPr>
        <w:lastRenderedPageBreak/>
        <w:t>典型部署</w:t>
      </w:r>
      <w:proofErr w:type="gramEnd"/>
      <w:r>
        <w:rPr>
          <w:rFonts w:hint="eastAsia"/>
          <w:b/>
          <w:bCs/>
        </w:rPr>
        <w:t>方案</w:t>
      </w:r>
      <w:r>
        <w:rPr>
          <w:rFonts w:hint="eastAsia"/>
        </w:rPr>
        <w:t>：在应用</w:t>
      </w:r>
      <w:r>
        <w:t>/</w:t>
      </w:r>
      <w:r>
        <w:rPr>
          <w:rFonts w:hint="eastAsia"/>
        </w:rPr>
        <w:t>运维终端上安装</w:t>
      </w:r>
      <w:r>
        <w:t>Agent</w:t>
      </w:r>
      <w:r>
        <w:rPr>
          <w:rFonts w:hint="eastAsia"/>
        </w:rPr>
        <w:t>，</w:t>
      </w:r>
      <w:r>
        <w:t>Agent</w:t>
      </w:r>
      <w:r>
        <w:rPr>
          <w:rFonts w:hint="eastAsia"/>
        </w:rPr>
        <w:t>捕获应用服务器</w:t>
      </w:r>
      <w:r>
        <w:t>/</w:t>
      </w:r>
      <w:r>
        <w:rPr>
          <w:rFonts w:hint="eastAsia"/>
        </w:rPr>
        <w:t>运维终端网卡上的数据库流量。</w:t>
      </w:r>
    </w:p>
    <w:p w14:paraId="66992FD1" w14:textId="77777777" w:rsidR="002239FF" w:rsidRDefault="00A21523">
      <w:pPr>
        <w:pStyle w:val="affffd"/>
      </w:pPr>
      <w:r>
        <w:drawing>
          <wp:inline distT="0" distB="0" distL="0" distR="0" wp14:anchorId="302D89F4" wp14:editId="5E1230FA">
            <wp:extent cx="3469005" cy="159004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43"/>
                    <a:srcRect t="64828"/>
                    <a:stretch>
                      <a:fillRect/>
                    </a:stretch>
                  </pic:blipFill>
                  <pic:spPr>
                    <a:xfrm>
                      <a:off x="0" y="0"/>
                      <a:ext cx="3477277" cy="1593619"/>
                    </a:xfrm>
                    <a:prstGeom prst="rect">
                      <a:avLst/>
                    </a:prstGeom>
                    <a:ln>
                      <a:noFill/>
                    </a:ln>
                  </pic:spPr>
                </pic:pic>
              </a:graphicData>
            </a:graphic>
          </wp:inline>
        </w:drawing>
      </w:r>
    </w:p>
    <w:p w14:paraId="1DCC553F" w14:textId="77777777" w:rsidR="002239FF" w:rsidRDefault="00A21523">
      <w:pPr>
        <w:pStyle w:val="a"/>
        <w:spacing w:before="158" w:after="158"/>
      </w:pPr>
      <w:r>
        <w:rPr>
          <w:rFonts w:hint="eastAsia"/>
          <w:b/>
          <w:bCs/>
        </w:rPr>
        <w:t>客户收益</w:t>
      </w:r>
      <w:r>
        <w:rPr>
          <w:rFonts w:hint="eastAsia"/>
        </w:rPr>
        <w:t>：解决</w:t>
      </w:r>
      <w:r>
        <w:rPr>
          <w:rFonts w:hint="eastAsia"/>
        </w:rPr>
        <w:t>RDS</w:t>
      </w:r>
      <w:r>
        <w:rPr>
          <w:rFonts w:hint="eastAsia"/>
        </w:rPr>
        <w:t>场景下数据库无法安装</w:t>
      </w:r>
      <w:r>
        <w:rPr>
          <w:rFonts w:hint="eastAsia"/>
        </w:rPr>
        <w:t>Agent</w:t>
      </w:r>
      <w:r>
        <w:rPr>
          <w:rFonts w:hint="eastAsia"/>
        </w:rPr>
        <w:t>的问题。</w:t>
      </w:r>
    </w:p>
    <w:p w14:paraId="42EF1014" w14:textId="77777777" w:rsidR="002239FF" w:rsidRDefault="00A21523">
      <w:pPr>
        <w:pStyle w:val="3dbapp"/>
        <w:spacing w:before="158" w:after="158"/>
      </w:pPr>
      <w:bookmarkStart w:id="129" w:name="_Toc144049346"/>
      <w:r>
        <w:rPr>
          <w:rFonts w:hint="eastAsia"/>
        </w:rPr>
        <w:t>消费云数据库原生日志</w:t>
      </w:r>
      <w:bookmarkEnd w:id="129"/>
    </w:p>
    <w:p w14:paraId="68489FF6" w14:textId="012A1FC1" w:rsidR="002239FF" w:rsidRDefault="00A21523">
      <w:pPr>
        <w:spacing w:before="158" w:after="158"/>
      </w:pPr>
      <w:r>
        <w:rPr>
          <w:rFonts w:hint="eastAsia"/>
        </w:rPr>
        <w:t>审计困境：云上环境的审计只能依赖安装</w:t>
      </w:r>
      <w:r>
        <w:rPr>
          <w:rFonts w:hint="eastAsia"/>
        </w:rPr>
        <w:t>Agent</w:t>
      </w:r>
    </w:p>
    <w:p w14:paraId="452D9242" w14:textId="4810E4E9" w:rsidR="002239FF" w:rsidRDefault="00A21523" w:rsidP="008E2702">
      <w:pPr>
        <w:pStyle w:val="a"/>
        <w:spacing w:before="158" w:after="158"/>
      </w:pPr>
      <w:r>
        <w:rPr>
          <w:rFonts w:hint="eastAsia"/>
        </w:rPr>
        <w:t>侧重审计分析、取证溯源的产品例如数据库审计、</w:t>
      </w:r>
      <w:r>
        <w:rPr>
          <w:rFonts w:hint="eastAsia"/>
        </w:rPr>
        <w:t>API</w:t>
      </w:r>
      <w:r>
        <w:rPr>
          <w:rFonts w:hint="eastAsia"/>
        </w:rPr>
        <w:t>审计等通常会使用旁路部署的方式，此时流量镜像成为主流的实现旁路引流的手段；</w:t>
      </w:r>
    </w:p>
    <w:p w14:paraId="0050CB6B" w14:textId="77777777" w:rsidR="002239FF" w:rsidRDefault="00A21523" w:rsidP="008E2702">
      <w:pPr>
        <w:pStyle w:val="a"/>
        <w:spacing w:before="158" w:after="158"/>
      </w:pPr>
      <w:r>
        <w:rPr>
          <w:rFonts w:hint="eastAsia"/>
        </w:rPr>
        <w:t>在</w:t>
      </w:r>
      <w:proofErr w:type="gramStart"/>
      <w:r>
        <w:rPr>
          <w:rFonts w:hint="eastAsia"/>
        </w:rPr>
        <w:t>云环境</w:t>
      </w:r>
      <w:proofErr w:type="gramEnd"/>
      <w:r>
        <w:rPr>
          <w:rFonts w:hint="eastAsia"/>
        </w:rPr>
        <w:t>中，无法使用物理直连的方式完成流量镜像，无法拿到原始报文中的</w:t>
      </w:r>
      <w:r>
        <w:rPr>
          <w:rFonts w:hint="eastAsia"/>
        </w:rPr>
        <w:t>MAC</w:t>
      </w:r>
      <w:r>
        <w:rPr>
          <w:rFonts w:hint="eastAsia"/>
        </w:rPr>
        <w:t>地址；</w:t>
      </w:r>
    </w:p>
    <w:p w14:paraId="36986864" w14:textId="3E8FCE82" w:rsidR="002239FF" w:rsidRDefault="00A21523" w:rsidP="008E2702">
      <w:pPr>
        <w:pStyle w:val="a"/>
        <w:spacing w:before="158" w:after="158"/>
      </w:pPr>
      <w:r>
        <w:rPr>
          <w:rFonts w:hint="eastAsia"/>
        </w:rPr>
        <w:t>部分</w:t>
      </w:r>
      <w:proofErr w:type="gramStart"/>
      <w:r>
        <w:rPr>
          <w:rFonts w:hint="eastAsia"/>
        </w:rPr>
        <w:t>公有云</w:t>
      </w:r>
      <w:proofErr w:type="gramEnd"/>
      <w:r>
        <w:rPr>
          <w:rFonts w:hint="eastAsia"/>
        </w:rPr>
        <w:t>会将源</w:t>
      </w:r>
      <w:r>
        <w:rPr>
          <w:rFonts w:hint="eastAsia"/>
        </w:rPr>
        <w:t> IP </w:t>
      </w:r>
      <w:r>
        <w:rPr>
          <w:rFonts w:hint="eastAsia"/>
        </w:rPr>
        <w:t>与虚拟接口的</w:t>
      </w:r>
      <w:r>
        <w:rPr>
          <w:rFonts w:hint="eastAsia"/>
        </w:rPr>
        <w:t>IP</w:t>
      </w:r>
      <w:r>
        <w:rPr>
          <w:rFonts w:hint="eastAsia"/>
        </w:rPr>
        <w:t>进行比对，如果不吻合则会丢弃对应的报文；</w:t>
      </w:r>
    </w:p>
    <w:p w14:paraId="0FE997BA" w14:textId="2DF2230D" w:rsidR="002239FF" w:rsidRDefault="00A21523">
      <w:pPr>
        <w:spacing w:before="158" w:after="158"/>
      </w:pPr>
      <w:r>
        <w:rPr>
          <w:rFonts w:hint="eastAsia"/>
        </w:rPr>
        <w:t>事出有因：</w:t>
      </w:r>
      <w:r>
        <w:rPr>
          <w:rFonts w:hint="eastAsia"/>
        </w:rPr>
        <w:t>Agent</w:t>
      </w:r>
      <w:r>
        <w:rPr>
          <w:rFonts w:hint="eastAsia"/>
        </w:rPr>
        <w:t>会受到多重限制</w:t>
      </w:r>
    </w:p>
    <w:p w14:paraId="0F6E82CE" w14:textId="77777777" w:rsidR="002239FF" w:rsidRDefault="00A21523" w:rsidP="008E2702">
      <w:pPr>
        <w:pStyle w:val="a"/>
        <w:spacing w:before="158" w:after="158"/>
      </w:pPr>
      <w:r>
        <w:rPr>
          <w:rFonts w:hint="eastAsia"/>
        </w:rPr>
        <w:t>部分行业政策</w:t>
      </w:r>
      <w:r>
        <w:rPr>
          <w:rFonts w:hint="eastAsia"/>
        </w:rPr>
        <w:t>/</w:t>
      </w:r>
      <w:r>
        <w:rPr>
          <w:rFonts w:hint="eastAsia"/>
        </w:rPr>
        <w:t>规定限制，不能装</w:t>
      </w:r>
    </w:p>
    <w:p w14:paraId="1D9CD036" w14:textId="77777777" w:rsidR="002239FF" w:rsidRDefault="00A21523" w:rsidP="008E2702">
      <w:pPr>
        <w:pStyle w:val="a"/>
        <w:spacing w:before="158" w:after="158"/>
      </w:pPr>
      <w:r>
        <w:rPr>
          <w:rFonts w:hint="eastAsia"/>
        </w:rPr>
        <w:t>怕影响业务，不敢装</w:t>
      </w:r>
    </w:p>
    <w:p w14:paraId="23EC6403" w14:textId="3D376AB0" w:rsidR="002239FF" w:rsidRDefault="00A21523" w:rsidP="008E2702">
      <w:pPr>
        <w:pStyle w:val="a"/>
        <w:spacing w:before="158" w:after="158"/>
      </w:pPr>
      <w:r>
        <w:rPr>
          <w:rFonts w:hint="eastAsia"/>
        </w:rPr>
        <w:t>RDS</w:t>
      </w:r>
      <w:r>
        <w:rPr>
          <w:rFonts w:hint="eastAsia"/>
        </w:rPr>
        <w:t>场景只能在业务侧装，太繁琐</w:t>
      </w:r>
    </w:p>
    <w:p w14:paraId="3EC58A00" w14:textId="77777777" w:rsidR="002239FF" w:rsidRDefault="00A21523" w:rsidP="008E2702">
      <w:pPr>
        <w:spacing w:before="158" w:after="158"/>
      </w:pPr>
      <w:proofErr w:type="spellStart"/>
      <w:r>
        <w:rPr>
          <w:rFonts w:hint="eastAsia"/>
        </w:rPr>
        <w:t>D</w:t>
      </w:r>
      <w:r>
        <w:t>BA</w:t>
      </w:r>
      <w:r>
        <w:rPr>
          <w:rFonts w:hint="eastAsia"/>
        </w:rPr>
        <w:t>uditor</w:t>
      </w:r>
      <w:proofErr w:type="spellEnd"/>
      <w:r>
        <w:rPr>
          <w:rFonts w:hint="eastAsia"/>
        </w:rPr>
        <w:t>支持对接各大主流</w:t>
      </w:r>
      <w:proofErr w:type="gramStart"/>
      <w:r>
        <w:rPr>
          <w:rFonts w:hint="eastAsia"/>
        </w:rPr>
        <w:t>公有云</w:t>
      </w:r>
      <w:proofErr w:type="gramEnd"/>
      <w:r>
        <w:rPr>
          <w:rFonts w:hint="eastAsia"/>
        </w:rPr>
        <w:t>的原生日志，在无法镜像流量的情况下，实现无</w:t>
      </w:r>
      <w:r>
        <w:rPr>
          <w:rFonts w:hint="eastAsia"/>
        </w:rPr>
        <w:t>Agent</w:t>
      </w:r>
      <w:r>
        <w:rPr>
          <w:rFonts w:hint="eastAsia"/>
        </w:rPr>
        <w:t>审计：</w:t>
      </w:r>
    </w:p>
    <w:p w14:paraId="3B4C03B5" w14:textId="0D8D0FA6" w:rsidR="002239FF" w:rsidRPr="00510BED" w:rsidRDefault="00A21523">
      <w:pPr>
        <w:pStyle w:val="a"/>
        <w:numPr>
          <w:ilvl w:val="0"/>
          <w:numId w:val="0"/>
        </w:numPr>
        <w:spacing w:before="158" w:after="158"/>
        <w:ind w:left="420" w:hanging="420"/>
        <w:rPr>
          <w:rFonts w:cs="Times New Roman"/>
          <w:szCs w:val="21"/>
        </w:rPr>
      </w:pPr>
      <w:r w:rsidRPr="008E2702">
        <w:rPr>
          <w:rFonts w:cs="Times New Roman" w:hint="eastAsia"/>
          <w:color w:val="C00000"/>
          <w:szCs w:val="21"/>
        </w:rPr>
        <w:t>【此条为</w:t>
      </w:r>
      <w:r w:rsidR="0027243B">
        <w:rPr>
          <w:rFonts w:cs="Times New Roman"/>
          <w:color w:val="C00000"/>
          <w:szCs w:val="21"/>
        </w:rPr>
        <w:t>V4.0R71</w:t>
      </w:r>
      <w:r w:rsidRPr="008E2702">
        <w:rPr>
          <w:rFonts w:cs="Times New Roman" w:hint="eastAsia"/>
          <w:color w:val="C00000"/>
          <w:szCs w:val="21"/>
        </w:rPr>
        <w:t>版本专属特性】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365"/>
      </w:tblGrid>
      <w:tr w:rsidR="002239FF" w14:paraId="5BEB043D" w14:textId="77777777">
        <w:trPr>
          <w:trHeight w:val="560"/>
        </w:trPr>
        <w:tc>
          <w:tcPr>
            <w:tcW w:w="1175" w:type="pct"/>
            <w:vMerge w:val="restart"/>
            <w:shd w:val="clear" w:color="auto" w:fill="auto"/>
            <w:vAlign w:val="center"/>
          </w:tcPr>
          <w:p w14:paraId="6E370B32" w14:textId="77777777" w:rsidR="002239FF" w:rsidRDefault="00A21523">
            <w:pPr>
              <w:pStyle w:val="affffff1"/>
            </w:pPr>
            <w:r>
              <w:rPr>
                <w:rFonts w:hint="eastAsia"/>
              </w:rPr>
              <w:t>阿里云</w:t>
            </w:r>
            <w:r>
              <w:rPr>
                <w:rFonts w:hint="eastAsia"/>
              </w:rPr>
              <w:t>RDS</w:t>
            </w:r>
            <w:r>
              <w:rPr>
                <w:rFonts w:hint="eastAsia"/>
              </w:rPr>
              <w:t>场景部署</w:t>
            </w:r>
          </w:p>
        </w:tc>
        <w:tc>
          <w:tcPr>
            <w:tcW w:w="3825" w:type="pct"/>
            <w:shd w:val="clear" w:color="auto" w:fill="auto"/>
            <w:vAlign w:val="center"/>
          </w:tcPr>
          <w:p w14:paraId="50B57234" w14:textId="77777777" w:rsidR="002239FF" w:rsidRDefault="00A21523">
            <w:pPr>
              <w:pStyle w:val="affffff1"/>
            </w:pPr>
            <w:r>
              <w:rPr>
                <w:rFonts w:hint="eastAsia"/>
              </w:rPr>
              <w:t>支持在阿里云</w:t>
            </w:r>
            <w:r>
              <w:rPr>
                <w:rFonts w:hint="eastAsia"/>
              </w:rPr>
              <w:t>RDS</w:t>
            </w:r>
            <w:r>
              <w:rPr>
                <w:rFonts w:hint="eastAsia"/>
              </w:rPr>
              <w:t>数据库中采集日志，无需在应用侧安装</w:t>
            </w:r>
            <w:r>
              <w:rPr>
                <w:rFonts w:hint="eastAsia"/>
              </w:rPr>
              <w:t>agent</w:t>
            </w:r>
            <w:r>
              <w:rPr>
                <w:rFonts w:hint="eastAsia"/>
              </w:rPr>
              <w:t>即可实现审计：支持通过</w:t>
            </w:r>
            <w:r>
              <w:rPr>
                <w:rFonts w:hint="eastAsia"/>
              </w:rPr>
              <w:t>SLS</w:t>
            </w:r>
            <w:r>
              <w:rPr>
                <w:rFonts w:hint="eastAsia"/>
              </w:rPr>
              <w:t>日志服务拉取原始日志</w:t>
            </w:r>
          </w:p>
        </w:tc>
      </w:tr>
      <w:tr w:rsidR="002239FF" w14:paraId="5FABC0DD" w14:textId="77777777">
        <w:trPr>
          <w:trHeight w:val="560"/>
        </w:trPr>
        <w:tc>
          <w:tcPr>
            <w:tcW w:w="1175" w:type="pct"/>
            <w:vMerge/>
            <w:shd w:val="clear" w:color="auto" w:fill="auto"/>
            <w:vAlign w:val="center"/>
          </w:tcPr>
          <w:p w14:paraId="620E7FB6" w14:textId="77777777" w:rsidR="002239FF" w:rsidRDefault="002239FF">
            <w:pPr>
              <w:pStyle w:val="affffff1"/>
            </w:pPr>
          </w:p>
        </w:tc>
        <w:tc>
          <w:tcPr>
            <w:tcW w:w="3825" w:type="pct"/>
            <w:shd w:val="clear" w:color="auto" w:fill="auto"/>
            <w:vAlign w:val="center"/>
          </w:tcPr>
          <w:p w14:paraId="61464401" w14:textId="77777777" w:rsidR="002239FF" w:rsidRDefault="00A21523">
            <w:pPr>
              <w:pStyle w:val="affffff1"/>
            </w:pPr>
            <w:r>
              <w:rPr>
                <w:rFonts w:hint="eastAsia"/>
              </w:rPr>
              <w:t>支持在阿里云</w:t>
            </w:r>
            <w:r>
              <w:rPr>
                <w:rFonts w:hint="eastAsia"/>
              </w:rPr>
              <w:t>RDS</w:t>
            </w:r>
            <w:r>
              <w:rPr>
                <w:rFonts w:hint="eastAsia"/>
              </w:rPr>
              <w:t>数据库中采集日志，无需在应用侧安装</w:t>
            </w:r>
            <w:r>
              <w:rPr>
                <w:rFonts w:hint="eastAsia"/>
              </w:rPr>
              <w:t>agent</w:t>
            </w:r>
            <w:r>
              <w:rPr>
                <w:rFonts w:hint="eastAsia"/>
              </w:rPr>
              <w:t>即可实现审</w:t>
            </w:r>
            <w:r>
              <w:rPr>
                <w:rFonts w:hint="eastAsia"/>
              </w:rPr>
              <w:lastRenderedPageBreak/>
              <w:t>计：支持通过</w:t>
            </w:r>
            <w:r>
              <w:rPr>
                <w:rFonts w:hint="eastAsia"/>
              </w:rPr>
              <w:t>API</w:t>
            </w:r>
            <w:r>
              <w:rPr>
                <w:rFonts w:hint="eastAsia"/>
              </w:rPr>
              <w:t>方式与阿里云</w:t>
            </w:r>
            <w:r>
              <w:rPr>
                <w:rFonts w:hint="eastAsia"/>
              </w:rPr>
              <w:t>RDS</w:t>
            </w:r>
            <w:r>
              <w:rPr>
                <w:rFonts w:hint="eastAsia"/>
              </w:rPr>
              <w:t>审计日志直接对接</w:t>
            </w:r>
          </w:p>
        </w:tc>
      </w:tr>
      <w:tr w:rsidR="002239FF" w14:paraId="7D8D52E1" w14:textId="77777777">
        <w:trPr>
          <w:trHeight w:val="560"/>
        </w:trPr>
        <w:tc>
          <w:tcPr>
            <w:tcW w:w="1175" w:type="pct"/>
            <w:shd w:val="clear" w:color="auto" w:fill="auto"/>
            <w:vAlign w:val="center"/>
          </w:tcPr>
          <w:p w14:paraId="5B12CAB4" w14:textId="77777777" w:rsidR="002239FF" w:rsidRDefault="00A21523">
            <w:pPr>
              <w:pStyle w:val="affffff1"/>
            </w:pPr>
            <w:proofErr w:type="gramStart"/>
            <w:r>
              <w:rPr>
                <w:rFonts w:hint="eastAsia"/>
              </w:rPr>
              <w:lastRenderedPageBreak/>
              <w:t>腾讯云</w:t>
            </w:r>
            <w:proofErr w:type="gramEnd"/>
            <w:r>
              <w:rPr>
                <w:rFonts w:hint="eastAsia"/>
              </w:rPr>
              <w:t>审计部署</w:t>
            </w:r>
          </w:p>
        </w:tc>
        <w:tc>
          <w:tcPr>
            <w:tcW w:w="3825" w:type="pct"/>
            <w:shd w:val="clear" w:color="auto" w:fill="auto"/>
            <w:vAlign w:val="center"/>
          </w:tcPr>
          <w:p w14:paraId="7AF75539" w14:textId="77777777" w:rsidR="002239FF" w:rsidRDefault="00A21523">
            <w:pPr>
              <w:pStyle w:val="affffff1"/>
            </w:pPr>
            <w:r>
              <w:rPr>
                <w:rFonts w:hint="eastAsia"/>
              </w:rPr>
              <w:t>支持通过</w:t>
            </w:r>
            <w:r>
              <w:rPr>
                <w:rFonts w:hint="eastAsia"/>
              </w:rPr>
              <w:t>API</w:t>
            </w:r>
            <w:r>
              <w:rPr>
                <w:rFonts w:hint="eastAsia"/>
              </w:rPr>
              <w:t>方式与</w:t>
            </w:r>
            <w:proofErr w:type="gramStart"/>
            <w:r>
              <w:rPr>
                <w:rFonts w:hint="eastAsia"/>
              </w:rPr>
              <w:t>腾讯云</w:t>
            </w:r>
            <w:proofErr w:type="gramEnd"/>
            <w:r>
              <w:rPr>
                <w:rFonts w:hint="eastAsia"/>
              </w:rPr>
              <w:t>数据库审计日志直接对接，无需安装任何</w:t>
            </w:r>
            <w:r>
              <w:rPr>
                <w:rFonts w:hint="eastAsia"/>
              </w:rPr>
              <w:t>Agent</w:t>
            </w:r>
            <w:r>
              <w:rPr>
                <w:rFonts w:hint="eastAsia"/>
              </w:rPr>
              <w:t>即可审计</w:t>
            </w:r>
          </w:p>
        </w:tc>
      </w:tr>
    </w:tbl>
    <w:p w14:paraId="31B18696" w14:textId="77777777" w:rsidR="002239FF" w:rsidRDefault="00A21523">
      <w:pPr>
        <w:pStyle w:val="2"/>
        <w:spacing w:before="158" w:after="158"/>
      </w:pPr>
      <w:bookmarkStart w:id="130" w:name="_Toc144049347"/>
      <w:r>
        <w:rPr>
          <w:rFonts w:hint="eastAsia"/>
        </w:rPr>
        <w:t>分布式部署</w:t>
      </w:r>
      <w:bookmarkEnd w:id="130"/>
    </w:p>
    <w:p w14:paraId="02850449" w14:textId="77777777" w:rsidR="002239FF" w:rsidRDefault="00A21523">
      <w:pPr>
        <w:pStyle w:val="3dbapp"/>
        <w:spacing w:before="158" w:after="158"/>
      </w:pPr>
      <w:bookmarkStart w:id="131" w:name="_Toc144049348"/>
      <w:r>
        <w:rPr>
          <w:rFonts w:hint="eastAsia"/>
        </w:rPr>
        <w:t>单节点部署的局限性</w:t>
      </w:r>
      <w:bookmarkEnd w:id="131"/>
    </w:p>
    <w:p w14:paraId="44020530" w14:textId="77777777" w:rsidR="002239FF" w:rsidRDefault="00A21523">
      <w:pPr>
        <w:pStyle w:val="affffff1"/>
      </w:pPr>
      <w:r>
        <w:rPr>
          <w:rFonts w:hint="eastAsia"/>
        </w:rPr>
        <w:t>在部分场景下，单节点</w:t>
      </w:r>
      <w:proofErr w:type="gramStart"/>
      <w:r>
        <w:rPr>
          <w:rFonts w:hint="eastAsia"/>
        </w:rPr>
        <w:t>数审与</w:t>
      </w:r>
      <w:proofErr w:type="gramEnd"/>
      <w:r>
        <w:rPr>
          <w:rFonts w:hint="eastAsia"/>
        </w:rPr>
        <w:t>业务场景的匹配度过低，主要体现在以下几个方面</w:t>
      </w:r>
    </w:p>
    <w:p w14:paraId="7C9EB12F" w14:textId="1204A7EC" w:rsidR="00510BED" w:rsidRDefault="00A21523" w:rsidP="008E2702">
      <w:pPr>
        <w:pStyle w:val="a"/>
        <w:spacing w:before="158" w:after="158"/>
      </w:pPr>
      <w:proofErr w:type="gramStart"/>
      <w:r>
        <w:rPr>
          <w:rFonts w:hint="eastAsia"/>
        </w:rPr>
        <w:t>刚需能力</w:t>
      </w:r>
      <w:proofErr w:type="gramEnd"/>
      <w:r>
        <w:rPr>
          <w:rFonts w:hint="eastAsia"/>
        </w:rPr>
        <w:t>的</w:t>
      </w:r>
      <w:r w:rsidR="00510BED">
        <w:rPr>
          <w:rFonts w:hint="eastAsia"/>
        </w:rPr>
        <w:t>瓶颈</w:t>
      </w:r>
      <w:r>
        <w:rPr>
          <w:rFonts w:hint="eastAsia"/>
        </w:rPr>
        <w:t>过早显现：</w:t>
      </w:r>
    </w:p>
    <w:p w14:paraId="1C8DE3C6" w14:textId="4E7BC0C2" w:rsidR="002239FF" w:rsidRDefault="00A21523" w:rsidP="008E2702">
      <w:pPr>
        <w:pStyle w:val="a"/>
        <w:numPr>
          <w:ilvl w:val="0"/>
          <w:numId w:val="0"/>
        </w:numPr>
        <w:spacing w:before="158" w:after="158"/>
        <w:ind w:left="420"/>
      </w:pPr>
      <w:r>
        <w:rPr>
          <w:rFonts w:hint="eastAsia"/>
        </w:rPr>
        <w:t>即便单台性能超越</w:t>
      </w:r>
      <w:r>
        <w:rPr>
          <w:rFonts w:hint="eastAsia"/>
        </w:rPr>
        <w:t>1</w:t>
      </w:r>
      <w:r>
        <w:t>3</w:t>
      </w:r>
      <w:r>
        <w:rPr>
          <w:rFonts w:hint="eastAsia"/>
        </w:rPr>
        <w:t>万条每秒，甚至达到</w:t>
      </w:r>
      <w:r>
        <w:rPr>
          <w:rFonts w:hint="eastAsia"/>
        </w:rPr>
        <w:t>1</w:t>
      </w:r>
      <w:r>
        <w:t>8</w:t>
      </w:r>
      <w:r>
        <w:rPr>
          <w:rFonts w:hint="eastAsia"/>
        </w:rPr>
        <w:t>万条每秒，但是面临大体量业务的时候依旧不足，且没有足够的空间存储日志信息；</w:t>
      </w:r>
    </w:p>
    <w:p w14:paraId="614F994A" w14:textId="77777777" w:rsidR="00510BED" w:rsidRDefault="00A21523" w:rsidP="008E2702">
      <w:pPr>
        <w:pStyle w:val="a"/>
        <w:spacing w:before="158" w:after="158"/>
      </w:pPr>
      <w:r>
        <w:rPr>
          <w:rFonts w:hint="eastAsia"/>
        </w:rPr>
        <w:t>跨区域机构的审计工作过于复杂：</w:t>
      </w:r>
    </w:p>
    <w:p w14:paraId="0A67EB8A" w14:textId="72166C8F" w:rsidR="002239FF" w:rsidRDefault="00A21523" w:rsidP="008E2702">
      <w:pPr>
        <w:pStyle w:val="a"/>
        <w:numPr>
          <w:ilvl w:val="0"/>
          <w:numId w:val="0"/>
        </w:numPr>
        <w:spacing w:before="158" w:after="158"/>
        <w:ind w:left="420"/>
      </w:pPr>
      <w:r>
        <w:rPr>
          <w:rFonts w:hint="eastAsia"/>
        </w:rPr>
        <w:t>对于跨区域的机构，单台部署的数据库审计难以统一管理人员权限、难以统一下发策略，且难以总结数据库整体的安全情况；</w:t>
      </w:r>
    </w:p>
    <w:p w14:paraId="0A31D530" w14:textId="77777777" w:rsidR="00510BED" w:rsidRDefault="00A21523" w:rsidP="008E2702">
      <w:pPr>
        <w:pStyle w:val="a"/>
        <w:spacing w:before="158" w:after="158"/>
      </w:pPr>
      <w:proofErr w:type="gramStart"/>
      <w:r>
        <w:rPr>
          <w:rFonts w:hint="eastAsia"/>
        </w:rPr>
        <w:t>运维侧的</w:t>
      </w:r>
      <w:proofErr w:type="gramEnd"/>
      <w:r>
        <w:rPr>
          <w:rFonts w:hint="eastAsia"/>
        </w:rPr>
        <w:t>重复工作过多：</w:t>
      </w:r>
    </w:p>
    <w:p w14:paraId="4FC3C0FC" w14:textId="254CB112" w:rsidR="002239FF" w:rsidRDefault="00A21523" w:rsidP="008E2702">
      <w:pPr>
        <w:pStyle w:val="a"/>
        <w:numPr>
          <w:ilvl w:val="0"/>
          <w:numId w:val="0"/>
        </w:numPr>
        <w:spacing w:before="158" w:after="158"/>
        <w:ind w:left="420"/>
      </w:pPr>
      <w:r>
        <w:rPr>
          <w:rFonts w:hint="eastAsia"/>
        </w:rPr>
        <w:t>更新</w:t>
      </w:r>
      <w:r>
        <w:rPr>
          <w:rFonts w:hint="eastAsia"/>
        </w:rPr>
        <w:t>/</w:t>
      </w:r>
      <w:r>
        <w:rPr>
          <w:rFonts w:hint="eastAsia"/>
        </w:rPr>
        <w:t>升级需要重复维护，且逐个做健康巡检的工作量极大，一旦出现问题，排查和修复较为困难；</w:t>
      </w:r>
    </w:p>
    <w:p w14:paraId="25280C0A" w14:textId="77777777" w:rsidR="00510BED" w:rsidRDefault="00A21523" w:rsidP="008E2702">
      <w:pPr>
        <w:pStyle w:val="a"/>
        <w:spacing w:before="158" w:after="158"/>
      </w:pPr>
      <w:r>
        <w:rPr>
          <w:rFonts w:hint="eastAsia"/>
        </w:rPr>
        <w:t>业务增长</w:t>
      </w:r>
      <w:proofErr w:type="gramStart"/>
      <w:r>
        <w:rPr>
          <w:rFonts w:hint="eastAsia"/>
        </w:rPr>
        <w:t>型用户</w:t>
      </w:r>
      <w:proofErr w:type="gramEnd"/>
      <w:r>
        <w:rPr>
          <w:rFonts w:hint="eastAsia"/>
        </w:rPr>
        <w:t>扩容成本过大：</w:t>
      </w:r>
    </w:p>
    <w:p w14:paraId="23CF51B3" w14:textId="56AF7BAA" w:rsidR="002239FF" w:rsidRDefault="00A21523" w:rsidP="008E2702">
      <w:pPr>
        <w:pStyle w:val="a"/>
        <w:numPr>
          <w:ilvl w:val="0"/>
          <w:numId w:val="0"/>
        </w:numPr>
        <w:spacing w:before="158" w:after="158"/>
        <w:ind w:left="420"/>
      </w:pPr>
      <w:r>
        <w:rPr>
          <w:rFonts w:hint="eastAsia"/>
        </w:rPr>
        <w:t>这类型用户的业务处于</w:t>
      </w:r>
      <w:proofErr w:type="gramStart"/>
      <w:r>
        <w:rPr>
          <w:rFonts w:hint="eastAsia"/>
        </w:rPr>
        <w:t>活跃增长</w:t>
      </w:r>
      <w:proofErr w:type="gramEnd"/>
      <w:r>
        <w:rPr>
          <w:rFonts w:hint="eastAsia"/>
        </w:rPr>
        <w:t>期，可能面临短期内业务翻倍的情况，此时单节点的数据库审计更换，需要将旧设备全部废弃，买新设备，财务成本过高，且重新部署费时费力、容易出错，而且需要多地、多人开展部署工作，综合来看，单节点的限制性随着用户体量的增加而逐渐明显。</w:t>
      </w:r>
    </w:p>
    <w:p w14:paraId="637E04CF" w14:textId="77777777" w:rsidR="002239FF" w:rsidRDefault="00A21523">
      <w:pPr>
        <w:pStyle w:val="3dbapp"/>
        <w:spacing w:before="158" w:after="158"/>
      </w:pPr>
      <w:bookmarkStart w:id="132" w:name="_Toc144049349"/>
      <w:r>
        <w:rPr>
          <w:rFonts w:hint="eastAsia"/>
        </w:rPr>
        <w:t>分布式部署的优势</w:t>
      </w:r>
      <w:bookmarkEnd w:id="132"/>
    </w:p>
    <w:p w14:paraId="748B6FA8" w14:textId="77777777" w:rsidR="002239FF" w:rsidRDefault="00A21523">
      <w:pPr>
        <w:pStyle w:val="4dbapp"/>
        <w:spacing w:before="158" w:after="158"/>
      </w:pPr>
      <w:r>
        <w:rPr>
          <w:rFonts w:hint="eastAsia"/>
        </w:rPr>
        <w:t>分布式是解决流量超限的最佳方案</w:t>
      </w:r>
    </w:p>
    <w:p w14:paraId="244786E7" w14:textId="77777777" w:rsidR="002239FF" w:rsidRDefault="00A21523">
      <w:pPr>
        <w:spacing w:before="158" w:after="158"/>
      </w:pPr>
      <w:r>
        <w:rPr>
          <w:rFonts w:hint="eastAsia"/>
        </w:rPr>
        <w:t>对于单个数据库流量大于单台数审性能极限的场景来说，可以采用</w:t>
      </w:r>
      <w:r w:rsidRPr="008E2702">
        <w:rPr>
          <w:rFonts w:ascii="方正兰亭黑简体" w:hAnsi="方正兰亭黑简体" w:hint="eastAsia"/>
        </w:rPr>
        <w:t>“</w:t>
      </w:r>
      <w:r>
        <w:rPr>
          <w:rFonts w:hint="eastAsia"/>
        </w:rPr>
        <w:t>镜像流量</w:t>
      </w:r>
      <w:r>
        <w:rPr>
          <w:rFonts w:hint="eastAsia"/>
        </w:rPr>
        <w:t>+</w:t>
      </w:r>
      <w:r>
        <w:rPr>
          <w:rFonts w:hint="eastAsia"/>
        </w:rPr>
        <w:t>分流器</w:t>
      </w:r>
      <w:r w:rsidRPr="008E2702">
        <w:rPr>
          <w:rFonts w:ascii="方正兰亭黑简体" w:hAnsi="方正兰亭黑简体" w:hint="eastAsia"/>
        </w:rPr>
        <w:t>”</w:t>
      </w:r>
      <w:r>
        <w:rPr>
          <w:rFonts w:hint="eastAsia"/>
        </w:rPr>
        <w:t>的方案，将流量引流至多台数审上，以上的</w:t>
      </w:r>
      <w:proofErr w:type="gramStart"/>
      <w:r>
        <w:rPr>
          <w:rFonts w:hint="eastAsia"/>
        </w:rPr>
        <w:t>数审组成</w:t>
      </w:r>
      <w:proofErr w:type="gramEnd"/>
      <w:r>
        <w:rPr>
          <w:rFonts w:hint="eastAsia"/>
        </w:rPr>
        <w:t>分布式；</w:t>
      </w:r>
    </w:p>
    <w:p w14:paraId="670F23F5" w14:textId="77777777" w:rsidR="002239FF" w:rsidRDefault="00A21523">
      <w:pPr>
        <w:spacing w:before="158" w:after="158"/>
      </w:pPr>
      <w:r>
        <w:rPr>
          <w:rFonts w:hint="eastAsia"/>
        </w:rPr>
        <w:t>对于数据库数量多且总流量大于数审单台性能极限的场景来说，除了可以采用</w:t>
      </w:r>
      <w:r w:rsidRPr="008E2702">
        <w:rPr>
          <w:rFonts w:ascii="方正兰亭黑简体" w:hAnsi="方正兰亭黑简体" w:hint="eastAsia"/>
        </w:rPr>
        <w:t>“</w:t>
      </w:r>
      <w:r>
        <w:rPr>
          <w:rFonts w:hint="eastAsia"/>
        </w:rPr>
        <w:t>镜像流量</w:t>
      </w:r>
      <w:r>
        <w:rPr>
          <w:rFonts w:hint="eastAsia"/>
        </w:rPr>
        <w:t>+</w:t>
      </w:r>
      <w:r>
        <w:rPr>
          <w:rFonts w:hint="eastAsia"/>
        </w:rPr>
        <w:t>分流器</w:t>
      </w:r>
      <w:r w:rsidRPr="008E2702">
        <w:rPr>
          <w:rFonts w:ascii="方正兰亭黑简体" w:hAnsi="方正兰亭黑简体" w:hint="eastAsia"/>
        </w:rPr>
        <w:t>”</w:t>
      </w:r>
      <w:r>
        <w:rPr>
          <w:rFonts w:hint="eastAsia"/>
        </w:rPr>
        <w:t>的方案</w:t>
      </w:r>
      <w:r>
        <w:rPr>
          <w:rFonts w:hint="eastAsia"/>
        </w:rPr>
        <w:lastRenderedPageBreak/>
        <w:t>以外，还可以使用</w:t>
      </w:r>
      <w:r>
        <w:rPr>
          <w:rFonts w:hint="eastAsia"/>
        </w:rPr>
        <w:t>Agent</w:t>
      </w:r>
      <w:r>
        <w:rPr>
          <w:rFonts w:hint="eastAsia"/>
        </w:rPr>
        <w:t>部署方式，通过规划</w:t>
      </w:r>
      <w:r>
        <w:rPr>
          <w:rFonts w:hint="eastAsia"/>
        </w:rPr>
        <w:t>Agent</w:t>
      </w:r>
      <w:proofErr w:type="gramStart"/>
      <w:r>
        <w:rPr>
          <w:rFonts w:hint="eastAsia"/>
        </w:rPr>
        <w:t>与数审的</w:t>
      </w:r>
      <w:proofErr w:type="gramEnd"/>
      <w:r>
        <w:rPr>
          <w:rFonts w:hint="eastAsia"/>
        </w:rPr>
        <w:t>对应关系来将流量引至不同的数审，以上的</w:t>
      </w:r>
      <w:proofErr w:type="gramStart"/>
      <w:r>
        <w:rPr>
          <w:rFonts w:hint="eastAsia"/>
        </w:rPr>
        <w:t>数审组成</w:t>
      </w:r>
      <w:proofErr w:type="gramEnd"/>
      <w:r>
        <w:rPr>
          <w:rFonts w:hint="eastAsia"/>
        </w:rPr>
        <w:t>分布式。</w:t>
      </w:r>
    </w:p>
    <w:p w14:paraId="4AE35840" w14:textId="77777777" w:rsidR="002239FF" w:rsidRDefault="00A21523">
      <w:pPr>
        <w:pStyle w:val="4dbapp"/>
        <w:spacing w:before="158" w:after="158"/>
      </w:pPr>
      <w:r>
        <w:rPr>
          <w:rFonts w:hint="eastAsia"/>
        </w:rPr>
        <w:t>分布式实现性能、存储空间的累加，突破瓶颈</w:t>
      </w:r>
    </w:p>
    <w:p w14:paraId="41874321" w14:textId="77777777" w:rsidR="003E1EF9" w:rsidRDefault="00A21523" w:rsidP="008E2702">
      <w:pPr>
        <w:pStyle w:val="a"/>
        <w:spacing w:before="158" w:after="158"/>
      </w:pPr>
      <w:r>
        <w:rPr>
          <w:rFonts w:hint="eastAsia"/>
        </w:rPr>
        <w:t>没有被浪费的成本：</w:t>
      </w:r>
    </w:p>
    <w:p w14:paraId="0EBD7ED2" w14:textId="7C82D08A" w:rsidR="002239FF" w:rsidRDefault="00A21523" w:rsidP="008E2702">
      <w:pPr>
        <w:pStyle w:val="a"/>
        <w:numPr>
          <w:ilvl w:val="0"/>
          <w:numId w:val="0"/>
        </w:numPr>
        <w:spacing w:before="158" w:after="158"/>
        <w:ind w:left="420"/>
      </w:pPr>
      <w:r>
        <w:rPr>
          <w:rFonts w:hint="eastAsia"/>
        </w:rPr>
        <w:t>针对业务增长导致的扩容，只需要增加设备而不需要废弃旧的设备，原有的低性能设备可以纳入分布式统一管理，继续发挥审计作用，分布式整体的性能是</w:t>
      </w:r>
      <w:r>
        <w:rPr>
          <w:rFonts w:hint="eastAsia"/>
        </w:rPr>
        <w:t>N</w:t>
      </w:r>
      <w:r>
        <w:rPr>
          <w:rFonts w:hint="eastAsia"/>
        </w:rPr>
        <w:t>台设备的叠加性能；</w:t>
      </w:r>
    </w:p>
    <w:p w14:paraId="4DC2A4E2" w14:textId="77777777" w:rsidR="003E1EF9" w:rsidRDefault="00A21523" w:rsidP="008E2702">
      <w:pPr>
        <w:pStyle w:val="a"/>
        <w:spacing w:before="158" w:after="158"/>
      </w:pPr>
      <w:r>
        <w:rPr>
          <w:rFonts w:hint="eastAsia"/>
        </w:rPr>
        <w:t>不存在明显的限制：</w:t>
      </w:r>
    </w:p>
    <w:p w14:paraId="16B70387" w14:textId="579A191F" w:rsidR="002239FF" w:rsidRDefault="00A21523" w:rsidP="008E2702">
      <w:pPr>
        <w:pStyle w:val="a"/>
        <w:numPr>
          <w:ilvl w:val="0"/>
          <w:numId w:val="0"/>
        </w:numPr>
        <w:spacing w:before="158" w:after="158"/>
        <w:ind w:left="420"/>
      </w:pPr>
      <w:r>
        <w:rPr>
          <w:rFonts w:hint="eastAsia"/>
        </w:rPr>
        <w:t>分布式最大可支持</w:t>
      </w:r>
      <w:r>
        <w:rPr>
          <w:rFonts w:hint="eastAsia"/>
        </w:rPr>
        <w:t>2</w:t>
      </w:r>
      <w:r>
        <w:t>56</w:t>
      </w:r>
      <w:r>
        <w:rPr>
          <w:rFonts w:hint="eastAsia"/>
        </w:rPr>
        <w:t>台设备；</w:t>
      </w:r>
    </w:p>
    <w:p w14:paraId="4A98DA1B" w14:textId="77777777" w:rsidR="003E1EF9" w:rsidRDefault="00A21523" w:rsidP="008E2702">
      <w:pPr>
        <w:pStyle w:val="a"/>
        <w:spacing w:before="158" w:after="158"/>
      </w:pPr>
      <w:r>
        <w:rPr>
          <w:rFonts w:hint="eastAsia"/>
        </w:rPr>
        <w:t>故障影响面可控：</w:t>
      </w:r>
    </w:p>
    <w:p w14:paraId="060EFF3B" w14:textId="16836A7C" w:rsidR="002239FF" w:rsidRDefault="00A21523" w:rsidP="008E2702">
      <w:pPr>
        <w:pStyle w:val="a"/>
        <w:numPr>
          <w:ilvl w:val="0"/>
          <w:numId w:val="0"/>
        </w:numPr>
        <w:spacing w:before="158" w:after="158"/>
        <w:ind w:left="420"/>
      </w:pPr>
      <w:r>
        <w:rPr>
          <w:rFonts w:hint="eastAsia"/>
        </w:rPr>
        <w:t>单台故障不会影响全局，即便是管理中心故障，也不会影响其他审计节点的审计功能；</w:t>
      </w:r>
    </w:p>
    <w:p w14:paraId="08621BDB" w14:textId="77777777" w:rsidR="002239FF" w:rsidRDefault="00A21523">
      <w:pPr>
        <w:pStyle w:val="4dbapp"/>
        <w:spacing w:before="158" w:after="158"/>
      </w:pPr>
      <w:r>
        <w:rPr>
          <w:rFonts w:hint="eastAsia"/>
        </w:rPr>
        <w:t>满足跨区域日志查询、风险监测需求</w:t>
      </w:r>
    </w:p>
    <w:p w14:paraId="36D3547C" w14:textId="77777777" w:rsidR="002239FF" w:rsidRDefault="00A21523">
      <w:pPr>
        <w:spacing w:before="158" w:after="158"/>
      </w:pPr>
      <w:r>
        <w:rPr>
          <w:rFonts w:hint="eastAsia"/>
        </w:rPr>
        <w:t>单台部署的数审，查询日志需要逐台操作，工作量极大且容易出错，如果不同的设备分散在不同的物理位置，甚至跨省、跨国，则难以从统一的视角进行数据分析和洞察，如果为了查询便捷，将数据逐个导出后利用其它工具进行统一查询，虽然解决了查询问题，但是也会带来巨大的数据泄露风险；</w:t>
      </w:r>
    </w:p>
    <w:p w14:paraId="645CEE2A" w14:textId="00C325C1" w:rsidR="002239FF" w:rsidRDefault="00A21523">
      <w:pPr>
        <w:spacing w:before="158" w:after="158"/>
      </w:pPr>
      <w:r>
        <w:rPr>
          <w:rFonts w:hint="eastAsia"/>
        </w:rPr>
        <w:t>分布式模式下，仅需要在管理节点就可以统一查询，管理节点可以一键查看所有审计节点的日志，查询条件仅输一次即可，审计日志查看视角可选</w:t>
      </w:r>
      <w:r w:rsidRPr="008E2702">
        <w:rPr>
          <w:rFonts w:ascii="方正兰亭黑简体" w:hAnsi="方正兰亭黑简体" w:hint="eastAsia"/>
        </w:rPr>
        <w:t>“</w:t>
      </w:r>
      <w:r>
        <w:rPr>
          <w:rFonts w:hint="eastAsia"/>
        </w:rPr>
        <w:t>全局视角</w:t>
      </w:r>
      <w:r w:rsidRPr="008E2702">
        <w:rPr>
          <w:rFonts w:ascii="方正兰亭黑简体" w:hAnsi="方正兰亭黑简体" w:hint="eastAsia"/>
        </w:rPr>
        <w:t>”</w:t>
      </w:r>
      <w:r>
        <w:rPr>
          <w:rFonts w:hint="eastAsia"/>
        </w:rPr>
        <w:t>和</w:t>
      </w:r>
      <w:r w:rsidRPr="008E2702">
        <w:rPr>
          <w:rFonts w:ascii="方正兰亭黑简体" w:hAnsi="方正兰亭黑简体" w:hint="eastAsia"/>
        </w:rPr>
        <w:t>“</w:t>
      </w:r>
      <w:r>
        <w:rPr>
          <w:rFonts w:hint="eastAsia"/>
        </w:rPr>
        <w:t>节点视角</w:t>
      </w:r>
      <w:r w:rsidRPr="008E2702">
        <w:rPr>
          <w:rFonts w:ascii="方正兰亭黑简体" w:hAnsi="方正兰亭黑简体" w:hint="eastAsia"/>
        </w:rPr>
        <w:t>”</w:t>
      </w:r>
      <w:r>
        <w:rPr>
          <w:rFonts w:hint="eastAsia"/>
        </w:rPr>
        <w:t>，满足灵活需求，不需要数据导出，使用内置透视看板即可分析日志，不存在数据泄露风险</w:t>
      </w:r>
    </w:p>
    <w:p w14:paraId="5C29A848" w14:textId="77777777" w:rsidR="002239FF" w:rsidRDefault="00A21523">
      <w:pPr>
        <w:pStyle w:val="4dbapp"/>
        <w:spacing w:before="158" w:after="158"/>
      </w:pPr>
      <w:r>
        <w:rPr>
          <w:rFonts w:hint="eastAsia"/>
        </w:rPr>
        <w:t>管理节点统一管理资产、配置、分析</w:t>
      </w:r>
    </w:p>
    <w:p w14:paraId="4529C8FE" w14:textId="77777777" w:rsidR="002239FF" w:rsidRDefault="00A21523">
      <w:pPr>
        <w:spacing w:before="158" w:after="158"/>
      </w:pPr>
      <w:r>
        <w:rPr>
          <w:rFonts w:hint="eastAsia"/>
        </w:rPr>
        <w:t>管理节点可添加、查看、管理全局的资产；</w:t>
      </w:r>
    </w:p>
    <w:p w14:paraId="6F109542" w14:textId="77777777" w:rsidR="002239FF" w:rsidRDefault="00A21523">
      <w:pPr>
        <w:spacing w:before="158" w:after="158"/>
      </w:pPr>
      <w:r>
        <w:rPr>
          <w:rFonts w:hint="eastAsia"/>
        </w:rPr>
        <w:t>可以针对全局做策略配置，安全规则、信任规则、过滤规则均由管理节点统一下发，日志外送等操作权限均统一收口至管理节点；</w:t>
      </w:r>
    </w:p>
    <w:p w14:paraId="6A3AEEC6" w14:textId="77777777" w:rsidR="002239FF" w:rsidRDefault="00A21523">
      <w:pPr>
        <w:spacing w:before="158" w:after="158"/>
      </w:pPr>
      <w:r>
        <w:rPr>
          <w:rFonts w:hint="eastAsia"/>
        </w:rPr>
        <w:lastRenderedPageBreak/>
        <w:t>管理节点可基于全局进行告警分析，基于全局视角的数据在多方面更具备参考价值，统一的风险监测可以突破设备</w:t>
      </w:r>
      <w:r>
        <w:rPr>
          <w:rFonts w:hint="eastAsia"/>
        </w:rPr>
        <w:t>/</w:t>
      </w:r>
      <w:r>
        <w:rPr>
          <w:rFonts w:hint="eastAsia"/>
        </w:rPr>
        <w:t>部门</w:t>
      </w:r>
      <w:r>
        <w:rPr>
          <w:rFonts w:hint="eastAsia"/>
        </w:rPr>
        <w:t>/</w:t>
      </w:r>
      <w:r>
        <w:rPr>
          <w:rFonts w:hint="eastAsia"/>
        </w:rPr>
        <w:t>分公司壁垒，全面管理风险，统一的资产管理不受物理设备的限制，统一分析资产健壮性；</w:t>
      </w:r>
    </w:p>
    <w:p w14:paraId="71E70E0C" w14:textId="77777777" w:rsidR="002239FF" w:rsidRDefault="00A21523">
      <w:pPr>
        <w:pStyle w:val="4dbapp"/>
        <w:spacing w:before="158" w:after="158"/>
      </w:pPr>
      <w:r>
        <w:rPr>
          <w:rFonts w:hint="eastAsia"/>
          <w:bCs/>
        </w:rPr>
        <w:t>精简运维，工作量由</w:t>
      </w:r>
      <w:r>
        <w:rPr>
          <w:rFonts w:hint="eastAsia"/>
          <w:bCs/>
        </w:rPr>
        <w:t>N</w:t>
      </w:r>
      <w:r>
        <w:rPr>
          <w:rFonts w:hint="eastAsia"/>
          <w:bCs/>
        </w:rPr>
        <w:t>到</w:t>
      </w:r>
      <w:r>
        <w:rPr>
          <w:rFonts w:hint="eastAsia"/>
          <w:bCs/>
        </w:rPr>
        <w:t>1</w:t>
      </w:r>
    </w:p>
    <w:p w14:paraId="4812E6AF" w14:textId="77777777" w:rsidR="002239FF" w:rsidRDefault="00A21523">
      <w:pPr>
        <w:spacing w:before="158" w:after="158"/>
      </w:pPr>
      <w:r>
        <w:rPr>
          <w:rFonts w:hint="eastAsia"/>
        </w:rPr>
        <w:t>日常更新工作量由</w:t>
      </w:r>
      <w:r>
        <w:rPr>
          <w:rFonts w:hint="eastAsia"/>
        </w:rPr>
        <w:t>N</w:t>
      </w:r>
      <w:r>
        <w:rPr>
          <w:rFonts w:hint="eastAsia"/>
        </w:rPr>
        <w:t>到</w:t>
      </w:r>
      <w:r>
        <w:rPr>
          <w:rFonts w:hint="eastAsia"/>
        </w:rPr>
        <w:t>1</w:t>
      </w:r>
      <w:r>
        <w:rPr>
          <w:rFonts w:hint="eastAsia"/>
        </w:rPr>
        <w:t>，仅需在管理节点操作即可全局配置，包括升级、变更规则、日志外送、通知外送、软件升级、数据备份、配置备份等；</w:t>
      </w:r>
    </w:p>
    <w:p w14:paraId="18289906" w14:textId="77777777" w:rsidR="002239FF" w:rsidRDefault="00A21523">
      <w:pPr>
        <w:spacing w:before="158" w:after="158"/>
      </w:pPr>
      <w:r>
        <w:rPr>
          <w:rFonts w:hint="eastAsia"/>
        </w:rPr>
        <w:t>故障处理集中化，更高效，管理节点可以查看</w:t>
      </w:r>
      <w:r>
        <w:rPr>
          <w:rFonts w:hint="eastAsia"/>
        </w:rPr>
        <w:t>/</w:t>
      </w:r>
      <w:r>
        <w:rPr>
          <w:rFonts w:hint="eastAsia"/>
        </w:rPr>
        <w:t>排查全局节点：</w:t>
      </w:r>
    </w:p>
    <w:p w14:paraId="68833FA9" w14:textId="77777777" w:rsidR="002239FF" w:rsidRDefault="00A21523" w:rsidP="008E2702">
      <w:pPr>
        <w:pStyle w:val="a"/>
        <w:spacing w:before="158" w:after="158"/>
      </w:pPr>
      <w:r>
        <w:rPr>
          <w:rFonts w:hint="eastAsia"/>
        </w:rPr>
        <w:t>审计信息：流量、审计数、告警数息</w:t>
      </w:r>
    </w:p>
    <w:p w14:paraId="0E2E3759" w14:textId="77777777" w:rsidR="002239FF" w:rsidRDefault="00A21523" w:rsidP="008E2702">
      <w:pPr>
        <w:pStyle w:val="a"/>
        <w:spacing w:before="158" w:after="158"/>
      </w:pPr>
      <w:r>
        <w:rPr>
          <w:rFonts w:hint="eastAsia"/>
        </w:rPr>
        <w:t>资源使用率：</w:t>
      </w:r>
      <w:r>
        <w:rPr>
          <w:rFonts w:hint="eastAsia"/>
        </w:rPr>
        <w:t>CPU</w:t>
      </w:r>
      <w:r>
        <w:rPr>
          <w:rFonts w:hint="eastAsia"/>
        </w:rPr>
        <w:t>、内存、磁盘等</w:t>
      </w:r>
    </w:p>
    <w:p w14:paraId="1E0E1BF7" w14:textId="77777777" w:rsidR="002239FF" w:rsidRDefault="00A21523" w:rsidP="008E2702">
      <w:pPr>
        <w:pStyle w:val="a"/>
        <w:spacing w:before="158" w:after="158"/>
      </w:pPr>
      <w:r>
        <w:rPr>
          <w:rFonts w:hint="eastAsia"/>
        </w:rPr>
        <w:t>系统告警：可查看所有审计节点告警</w:t>
      </w:r>
    </w:p>
    <w:p w14:paraId="1E5382E9" w14:textId="77777777" w:rsidR="002239FF" w:rsidRDefault="00A21523" w:rsidP="008E2702">
      <w:pPr>
        <w:pStyle w:val="a"/>
        <w:spacing w:before="158" w:after="158"/>
      </w:pPr>
      <w:r>
        <w:rPr>
          <w:rFonts w:hint="eastAsia"/>
        </w:rPr>
        <w:t>配置备份：全局配置一键备份</w:t>
      </w:r>
    </w:p>
    <w:p w14:paraId="04D1F69F" w14:textId="77777777" w:rsidR="002239FF" w:rsidRDefault="00A21523">
      <w:pPr>
        <w:pStyle w:val="4dbapp"/>
        <w:spacing w:before="158" w:after="158"/>
        <w:rPr>
          <w:rFonts w:cstheme="minorBidi"/>
          <w:bCs/>
          <w:szCs w:val="24"/>
        </w:rPr>
      </w:pPr>
      <w:r>
        <w:rPr>
          <w:rFonts w:cstheme="minorBidi" w:hint="eastAsia"/>
          <w:bCs/>
          <w:szCs w:val="24"/>
        </w:rPr>
        <w:t>部署简单且</w:t>
      </w:r>
      <w:r>
        <w:rPr>
          <w:rFonts w:hint="eastAsia"/>
          <w:bCs/>
        </w:rPr>
        <w:t>使用</w:t>
      </w:r>
      <w:r>
        <w:rPr>
          <w:rFonts w:cstheme="minorBidi" w:hint="eastAsia"/>
          <w:bCs/>
          <w:szCs w:val="24"/>
        </w:rPr>
        <w:t>便捷</w:t>
      </w:r>
    </w:p>
    <w:p w14:paraId="05EEDA4D" w14:textId="77777777" w:rsidR="002239FF" w:rsidRDefault="00A21523">
      <w:pPr>
        <w:spacing w:before="158" w:after="158"/>
      </w:pPr>
      <w:r>
        <w:rPr>
          <w:rFonts w:hint="eastAsia"/>
        </w:rPr>
        <w:t>对</w:t>
      </w:r>
      <w:r>
        <w:rPr>
          <w:rFonts w:hint="eastAsia"/>
        </w:rPr>
        <w:t>I</w:t>
      </w:r>
      <w:r>
        <w:t>T</w:t>
      </w:r>
      <w:r>
        <w:rPr>
          <w:rFonts w:hint="eastAsia"/>
        </w:rPr>
        <w:t>环境没有额外的要求，分布式内遵循版本架构一致原则即可，且管理节点也可以做审计，不会浪费管理平台的资源；</w:t>
      </w:r>
    </w:p>
    <w:p w14:paraId="373979B7" w14:textId="77777777" w:rsidR="002239FF" w:rsidRDefault="00A21523">
      <w:pPr>
        <w:spacing w:before="158" w:after="158"/>
      </w:pPr>
      <w:r>
        <w:rPr>
          <w:rFonts w:hint="eastAsia"/>
        </w:rPr>
        <w:t>分布式可以做到全局视角管理（资产、日志、权限）、全局视角运营（通知</w:t>
      </w:r>
      <w:r>
        <w:rPr>
          <w:rFonts w:hint="eastAsia"/>
        </w:rPr>
        <w:t>/</w:t>
      </w:r>
      <w:r>
        <w:rPr>
          <w:rFonts w:hint="eastAsia"/>
        </w:rPr>
        <w:t>订阅、导入</w:t>
      </w:r>
      <w:r>
        <w:rPr>
          <w:rFonts w:hint="eastAsia"/>
        </w:rPr>
        <w:t>/</w:t>
      </w:r>
      <w:r>
        <w:rPr>
          <w:rFonts w:hint="eastAsia"/>
        </w:rPr>
        <w:t>外发）和全局视角运维（资源占用、备份</w:t>
      </w:r>
      <w:r>
        <w:rPr>
          <w:rFonts w:hint="eastAsia"/>
        </w:rPr>
        <w:t>/</w:t>
      </w:r>
      <w:r>
        <w:rPr>
          <w:rFonts w:hint="eastAsia"/>
        </w:rPr>
        <w:t>清理）；</w:t>
      </w:r>
    </w:p>
    <w:sectPr w:rsidR="002239FF">
      <w:footerReference w:type="default" r:id="rId44"/>
      <w:pgSz w:w="11906" w:h="16838"/>
      <w:pgMar w:top="1418" w:right="1134" w:bottom="1418" w:left="1134" w:header="851" w:footer="567" w:gutter="0"/>
      <w:pgNumType w:start="1"/>
      <w:cols w:space="425"/>
      <w:docGrid w:type="lines" w:linePitch="317"/>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 wne:kcmPrimary="0073">
      <wne:acd wne:acdName="acd2"/>
    </wne:keymap>
    <wne:keymap wne:kcmPrimary="0074">
      <wne:acd wne:acdName="acd3"/>
    </wne:keymap>
    <wne:keymap wne:kcmPrimary="0075">
      <wne:acd wne:acdName="acd4"/>
    </wne:keymap>
    <wne:keymap wne:kcmPrimary="0076">
      <wne:acd wne:acdName="acd5"/>
    </wne:keymap>
    <wne:keymap wne:kcmPrimary="0077">
      <wne:acd wne:acdName="acd6"/>
    </wne:keymap>
    <wne:keymap wne:kcmPrimary="0078">
      <wne:acd wne:acdName="acd7"/>
    </wne:keymap>
    <wne:keymap wne:kcmPrimary="0079">
      <wne:acd wne:acdName="acd8"/>
    </wne:keymap>
    <wne:keymap wne:kcmPrimary="007A">
      <wne:acd wne:acdName="acd9"/>
    </wne:keymap>
    <wne:keymap wne:kcmPrimary="007B">
      <wne:acd wne:acdName="acd10"/>
    </wne:keymap>
    <wne:keymap wne:kcmPrimary="0174">
      <wne:acd wne:acdName="acd11"/>
    </wne:keymap>
    <wne:keymap wne:kcmPrimary="0175">
      <wne:acd wne:acdName="acd12"/>
    </wne:keymap>
    <wne:keymap wne:kcmPrimary="0270">
      <wne:acd wne:acdName="acd13"/>
    </wne:keymap>
    <wne:keymap wne:kcmPrimary="0274">
      <wne:acd wne:acdName="acd14"/>
    </wne:keymap>
    <wne:keymap wne:kcmPrimary="0275">
      <wne:acd wne:acdName="acd15"/>
    </wne:keymap>
    <wne:keymap wne:kcmPrimary="0276">
      <wne:acd wne:acdName="acd16"/>
    </wne:keymap>
    <wne:keymap wne:kcmPrimary="0277">
      <wne:acd wne:acdName="acd17"/>
    </wne:keymap>
    <wne:keymap wne:kcmPrimary="0279">
      <wne:acd wne:acdName="acd18"/>
    </wne:keymap>
    <wne:keymap wne:kcmPrimary="027B">
      <wne:acd wne:acdName="acd19"/>
    </wne:keymap>
    <wne:keymap wne:kcmPrimary="0431">
      <wne:acd wne:acdName="acd20"/>
    </wne:keymap>
    <wne:keymap wne:kcmPrimary="0474">
      <wne:acd wne:acdName="acd21"/>
    </wne:keymap>
    <wne:keymap wne:kcmPrimary="0475">
      <wne:acd wne:acdName="acd22"/>
    </wne:keymap>
    <wne:keymap wne:kcmPrimary="0477">
      <wne:acd wne:acdName="acd2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Manifest>
  </wne:toolbars>
  <wne:acds>
    <wne:acd wne:argValue="AQAAAAIA" wne:acdName="acd0" wne:fciIndexBasedOn="0065"/>
    <wne:acd wne:argValue="AgAHaJiYIAAzAAj/ZABiAGEAcABwAAn/" wne:acdName="acd1" wne:fciIndexBasedOn="0065"/>
    <wne:acd wne:argValue="AgAHaJiYIAA0AAj/ZABiAGEAcABwAAn/" wne:acdName="acd2" wne:fciIndexBasedOn="0065"/>
    <wne:acd wne:argValue="AQAAAAAA" wne:acdName="acd3" wne:fciIndexBasedOn="0065"/>
    <wne:acd wne:argValue="AgBOAG8AdABlAHMAIABIAGUAYQBkAGkAbgBnAA==" wne:acdName="acd4" wne:fciIndexBasedOn="0065"/>
    <wne:acd wne:argValue="AgDjTgF4tWs=" wne:acdName="acd5" wne:fciIndexBasedOn="0065"/>
    <wne:acd wne:argValue="AgD+Vkdy" wne:acdName="acd6" wne:fciIndexBasedOn="0065"/>
    <wne:acd wne:argValue="AgBoiDxomJjobA==" wne:acdName="acd7" wne:fciIndexBasedOn="0065"/>
    <wne:acd wne:argValue="AgBla6SaeZg=" wne:acdName="acd8" wne:fciIndexBasedOn="0065"/>
    <wne:acd wne:argValue="AgB2XhdSeZg=" wne:acdName="acd9" wne:fciIndexBasedOn="0065"/>
    <wne:acd wne:argValue="AgAhawdomJg=" wne:acdName="acd10" wne:fciIndexBasedOn="0065"/>
    <wne:acd wne:argValue="AgAHaJiYNQAoAGQAYgBhAHAAcAApAA==" wne:acdName="acd11" wne:fciIndexBasedOn="0065"/>
    <wne:acd wne:argValue="AgAHaJiYNgAI/2QAYgBhAHAAcAAJ/w==" wne:acdName="acd12" wne:fciIndexBasedOn="0065"/>
    <wne:acd wne:argValue="AgAHaJiYIAAxAAj/ZABiAGEAcABwAAn/" wne:acdName="acd13" wne:fciIndexBasedOn="0065"/>
    <wne:acd wne:argValue="AgBja4dlLQApf9uP" wne:acdName="acd14" wne:fciIndexBasedOn="0065"/>
    <wne:acd wne:argValue="AgBOAG8AdABlAHMAIABUAGUAeAB0AA==" wne:acdName="acd15" wne:fciIndexBasedOn="0065"/>
    <wne:acd wne:argValue="AgBPXFVe3lY+Zg==" wne:acdName="acd16" wne:fciIndexBasedOn="0065"/>
    <wne:acd wne:argValue="AgD+VkdymJjobA==" wne:acdName="acd17" wne:fciIndexBasedOn="0065"/>
    <wne:acd wne:argValue="AgBQW2VrpJo=" wne:acdName="acd18" wne:fciIndexBasedOn="0065"/>
    <wne:acd wne:argValue="AgCkTslTFV8odQ==" wne:acdName="acd19" wne:fciIndexBasedOn="0065"/>
    <wne:acd wne:argValue="AgBJAHQAZQBtACAATABpAHMAdAAgAGkAbgAgAFQAYQBiAGwAZQA=" wne:acdName="acd20" wne:fciIndexBasedOn="0065"/>
    <wne:acd wne:argValue="AgBoiDxoY2uHZQ==" wne:acdName="acd21" wne:fciIndexBasedOn="0065"/>
    <wne:acd wne:argValue="AgBoiDxodl4XUnmY" wne:acdName="acd22" wne:fciIndexBasedOn="0065"/>
    <wne:acd wne:argValue="AgD+VkdyLQApf9uP" wne:acdName="acd2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EE17B" w14:textId="77777777" w:rsidR="003F0F04" w:rsidRDefault="003F0F04">
      <w:pPr>
        <w:spacing w:before="120" w:after="120" w:line="240" w:lineRule="auto"/>
      </w:pPr>
      <w:r>
        <w:separator/>
      </w:r>
    </w:p>
  </w:endnote>
  <w:endnote w:type="continuationSeparator" w:id="0">
    <w:p w14:paraId="1FEF0F99" w14:textId="77777777" w:rsidR="003F0F04" w:rsidRDefault="003F0F04">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____ Pr6N B">
    <w:altName w:val="URW Bookman"/>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方正兰亭黑简体">
    <w:altName w:val="微软雅黑"/>
    <w:charset w:val="86"/>
    <w:family w:val="auto"/>
    <w:pitch w:val="variable"/>
    <w:sig w:usb0="A00002BF" w:usb1="184F6CFA" w:usb2="00000012"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兰亭粗黑简体">
    <w:altName w:val="微软雅黑"/>
    <w:charset w:val="86"/>
    <w:family w:val="auto"/>
    <w:pitch w:val="variable"/>
    <w:sig w:usb0="00000001" w:usb1="080E0000" w:usb2="00000010" w:usb3="00000000" w:csb0="00040000" w:csb1="00000000"/>
  </w:font>
  <w:font w:name="Tahoma">
    <w:altName w:val="DejaVu Sans"/>
    <w:panose1 w:val="020B0604030504040204"/>
    <w:charset w:val="00"/>
    <w:family w:val="swiss"/>
    <w:pitch w:val="variable"/>
    <w:sig w:usb0="E1002EFF" w:usb1="C000605B" w:usb2="00000029" w:usb3="00000000" w:csb0="000101FF" w:csb1="00000000"/>
  </w:font>
  <w:font w:name="Cambria">
    <w:altName w:val="DejaVu Sans"/>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Arial Narrow">
    <w:altName w:val="DejaVu Sans"/>
    <w:panose1 w:val="020B0606020202030204"/>
    <w:charset w:val="00"/>
    <w:family w:val="swiss"/>
    <w:pitch w:val="variable"/>
    <w:sig w:usb0="00000287" w:usb1="00000800" w:usb2="00000000" w:usb3="00000000" w:csb0="0000009F" w:csb1="00000000"/>
  </w:font>
  <w:font w:name="楷体">
    <w:altName w:val="汉仪新人文宋简"/>
    <w:panose1 w:val="02010609060101010101"/>
    <w:charset w:val="86"/>
    <w:family w:val="modern"/>
    <w:pitch w:val="fixed"/>
    <w:sig w:usb0="800002BF" w:usb1="38CF7CFA" w:usb2="00000016" w:usb3="00000000" w:csb0="00040001" w:csb1="00000000"/>
  </w:font>
  <w:font w:name="Futura Bk">
    <w:altName w:val="URW Book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微软雅黑">
    <w:altName w:val="汉仪中圆B5"/>
    <w:panose1 w:val="020B0503020204020204"/>
    <w:charset w:val="86"/>
    <w:family w:val="swiss"/>
    <w:pitch w:val="variable"/>
    <w:sig w:usb0="80000287" w:usb1="2ACF3C50" w:usb2="00000016" w:usb3="00000000" w:csb0="0004001F" w:csb1="00000000"/>
  </w:font>
  <w:font w:name="Impact">
    <w:altName w:val="DejaVu Sans Condensed"/>
    <w:panose1 w:val="020B0806030902050204"/>
    <w:charset w:val="00"/>
    <w:family w:val="swiss"/>
    <w:pitch w:val="variable"/>
    <w:sig w:usb0="00000287" w:usb1="00000000" w:usb2="00000000" w:usb3="00000000" w:csb0="0000009F" w:csb1="00000000"/>
  </w:font>
  <w:font w:name="Book Antiqua">
    <w:altName w:val="汉仪君黑-35简"/>
    <w:panose1 w:val="02040602050305030304"/>
    <w:charset w:val="00"/>
    <w:family w:val="roman"/>
    <w:pitch w:val="variable"/>
    <w:sig w:usb0="00000287" w:usb1="00000000" w:usb2="00000000" w:usb3="00000000" w:csb0="0000009F" w:csb1="00000000"/>
  </w:font>
  <w:font w:name="宋体u─萀">
    <w:altName w:val="方正书宋_GBK"/>
    <w:charset w:val="86"/>
    <w:family w:val="roman"/>
    <w:pitch w:val="default"/>
    <w:sig w:usb0="00000000" w:usb1="00000000" w:usb2="00000010" w:usb3="00000000" w:csb0="00040000" w:csb1="00000000"/>
  </w:font>
  <w:font w:name="ArialMT">
    <w:altName w:val="DejaVu Sans"/>
    <w:charset w:val="00"/>
    <w:family w:val="roman"/>
    <w:pitch w:val="default"/>
  </w:font>
  <w:font w:name="Verdana">
    <w:panose1 w:val="020B0604030504040204"/>
    <w:charset w:val="00"/>
    <w:family w:val="swiss"/>
    <w:pitch w:val="variable"/>
    <w:sig w:usb0="A00006FF" w:usb1="4000205B" w:usb2="00000010" w:usb3="00000000" w:csb0="0000019F" w:csb1="00000000"/>
  </w:font>
  <w:font w:name="CenturyGothic">
    <w:altName w:val="URW Bookman"/>
    <w:charset w:val="00"/>
    <w:family w:val="auto"/>
    <w:pitch w:val="default"/>
    <w:sig w:usb0="00000000" w:usb1="00000000" w:usb2="00000000" w:usb3="00000000" w:csb0="0000009F" w:csb1="00000000"/>
  </w:font>
  <w:font w:name="华文楷体">
    <w:altName w:val="汉仪中圆B5"/>
    <w:panose1 w:val="02010600040101010101"/>
    <w:charset w:val="86"/>
    <w:family w:val="auto"/>
    <w:pitch w:val="variable"/>
    <w:sig w:usb0="00000287" w:usb1="080F0000" w:usb2="00000010" w:usb3="00000000" w:csb0="0004009F" w:csb1="00000000"/>
  </w:font>
  <w:font w:name="信黑 W4 简 Light">
    <w:altName w:val="微软雅黑"/>
    <w:charset w:val="86"/>
    <w:family w:val="auto"/>
    <w:pitch w:val="variable"/>
    <w:sig w:usb0="A00002BF" w:usb1="18CFFCFA" w:usb2="00000016" w:usb3="00000000" w:csb0="00040001" w:csb1="00000000"/>
  </w:font>
  <w:font w:name="华文中宋">
    <w:altName w:val="汉仪中宋简"/>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A673A" w14:textId="77777777" w:rsidR="002239FF" w:rsidRDefault="00A21523">
    <w:pPr>
      <w:framePr w:wrap="auto" w:vAnchor="text" w:hAnchor="margin" w:xAlign="right" w:y="1"/>
      <w:spacing w:before="120" w:after="120"/>
      <w:rPr>
        <w:rStyle w:val="affff3"/>
      </w:rPr>
    </w:pPr>
    <w:r>
      <w:rPr>
        <w:rStyle w:val="affff3"/>
      </w:rPr>
      <w:fldChar w:fldCharType="begin"/>
    </w:r>
    <w:r>
      <w:rPr>
        <w:rStyle w:val="affff3"/>
      </w:rPr>
      <w:instrText xml:space="preserve">PAGE  </w:instrText>
    </w:r>
    <w:r>
      <w:rPr>
        <w:rStyle w:val="affff3"/>
      </w:rPr>
      <w:fldChar w:fldCharType="end"/>
    </w:r>
  </w:p>
  <w:p w14:paraId="1E96E0EF" w14:textId="77777777" w:rsidR="002239FF" w:rsidRDefault="00A21523">
    <w:pPr>
      <w:framePr w:wrap="auto" w:vAnchor="text" w:hAnchor="margin" w:xAlign="right" w:y="1"/>
      <w:spacing w:before="120" w:after="120"/>
      <w:ind w:right="360"/>
      <w:rPr>
        <w:rStyle w:val="affff3"/>
      </w:rPr>
    </w:pPr>
    <w:r>
      <w:rPr>
        <w:rStyle w:val="affff3"/>
      </w:rPr>
      <w:fldChar w:fldCharType="begin"/>
    </w:r>
    <w:r>
      <w:rPr>
        <w:rStyle w:val="affff3"/>
      </w:rPr>
      <w:instrText xml:space="preserve">PAGE  </w:instrText>
    </w:r>
    <w:r>
      <w:rPr>
        <w:rStyle w:val="affff3"/>
      </w:rPr>
      <w:fldChar w:fldCharType="end"/>
    </w:r>
  </w:p>
  <w:p w14:paraId="1D3FE188" w14:textId="77777777" w:rsidR="002239FF" w:rsidRDefault="00A21523">
    <w:pPr>
      <w:framePr w:wrap="auto" w:vAnchor="text" w:hAnchor="margin" w:xAlign="right" w:y="1"/>
      <w:spacing w:before="120" w:after="120"/>
      <w:ind w:right="360"/>
      <w:rPr>
        <w:rStyle w:val="affff3"/>
      </w:rPr>
    </w:pPr>
    <w:r>
      <w:rPr>
        <w:rStyle w:val="affff3"/>
      </w:rPr>
      <w:fldChar w:fldCharType="begin"/>
    </w:r>
    <w:r>
      <w:rPr>
        <w:rStyle w:val="affff3"/>
      </w:rPr>
      <w:instrText xml:space="preserve">PAGE  </w:instrText>
    </w:r>
    <w:r>
      <w:rPr>
        <w:rStyle w:val="affff3"/>
      </w:rPr>
      <w:fldChar w:fldCharType="end"/>
    </w:r>
  </w:p>
  <w:p w14:paraId="36BBD46E" w14:textId="77777777" w:rsidR="002239FF" w:rsidRDefault="002239FF">
    <w:pPr>
      <w:spacing w:before="120" w:after="12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8419B" w14:textId="77777777" w:rsidR="002239FF" w:rsidRDefault="002239FF">
    <w:pP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DAC92" w14:textId="77777777" w:rsidR="002239FF" w:rsidRDefault="002239FF">
    <w:pPr>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7B8BD" w14:textId="77777777" w:rsidR="002239FF" w:rsidRDefault="00A21523">
    <w:pPr>
      <w:spacing w:before="120" w:after="120"/>
      <w:rPr>
        <w:rFonts w:ascii="信黑 W4 简 Light" w:eastAsia="信黑 W4 简 Light" w:hAnsi="信黑 W4 简 Light"/>
        <w:sz w:val="15"/>
      </w:rPr>
    </w:pPr>
    <w:r>
      <w:rPr>
        <w:rFonts w:hint="eastAsia"/>
        <w:noProof/>
      </w:rPr>
      <w:drawing>
        <wp:anchor distT="0" distB="0" distL="114935" distR="114935" simplePos="0" relativeHeight="251664384" behindDoc="1" locked="0" layoutInCell="1" allowOverlap="1" wp14:anchorId="7CDFC5E3" wp14:editId="2FB79AFD">
          <wp:simplePos x="0" y="0"/>
          <wp:positionH relativeFrom="column">
            <wp:posOffset>-706755</wp:posOffset>
          </wp:positionH>
          <wp:positionV relativeFrom="paragraph">
            <wp:posOffset>82550</wp:posOffset>
          </wp:positionV>
          <wp:extent cx="7560310" cy="200660"/>
          <wp:effectExtent l="0" t="0" r="2540" b="8890"/>
          <wp:wrapNone/>
          <wp:docPr id="4"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6CA71BE0" w14:textId="77777777" w:rsidR="002239FF" w:rsidRDefault="00A21523">
    <w:pPr>
      <w:tabs>
        <w:tab w:val="right" w:pos="9780"/>
      </w:tabs>
      <w:spacing w:before="120" w:after="120"/>
      <w:rPr>
        <w:rFonts w:ascii="方正兰亭黑简体" w:hAnsi="方正兰亭黑简体"/>
      </w:rPr>
    </w:pPr>
    <w:r>
      <w:rPr>
        <w:rFonts w:ascii="方正兰亭黑简体" w:hAnsi="方正兰亭黑简体" w:hint="eastAsia"/>
        <w:sz w:val="15"/>
      </w:rPr>
      <w:t>明御</w:t>
    </w:r>
    <w:r>
      <w:rPr>
        <w:rFonts w:ascii="Cambria" w:hAnsi="Cambria" w:cs="Cambria"/>
        <w:sz w:val="15"/>
        <w:vertAlign w:val="superscript"/>
      </w:rPr>
      <w:t>®</w:t>
    </w:r>
    <w:r>
      <w:rPr>
        <w:rFonts w:ascii="方正兰亭黑简体" w:hAnsi="方正兰亭黑简体" w:hint="eastAsia"/>
        <w:sz w:val="15"/>
      </w:rPr>
      <w:t>数据库审计与风险控制系统 产品白皮书</w:t>
    </w:r>
    <w:r>
      <w:rPr>
        <w:rFonts w:ascii="方正兰亭黑简体" w:hAnsi="方正兰亭黑简体"/>
        <w:sz w:val="15"/>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D8335" w14:textId="77777777" w:rsidR="002239FF" w:rsidRDefault="00A21523">
    <w:pPr>
      <w:spacing w:before="120" w:after="120"/>
      <w:rPr>
        <w:rFonts w:ascii="信黑 W4 简 Light" w:eastAsia="信黑 W4 简 Light" w:hAnsi="信黑 W4 简 Light"/>
        <w:sz w:val="15"/>
      </w:rPr>
    </w:pPr>
    <w:r>
      <w:rPr>
        <w:rFonts w:hint="eastAsia"/>
        <w:noProof/>
      </w:rPr>
      <w:drawing>
        <wp:anchor distT="0" distB="0" distL="114935" distR="114935" simplePos="0" relativeHeight="251663360" behindDoc="1" locked="0" layoutInCell="1" allowOverlap="1" wp14:anchorId="31C1A9C3" wp14:editId="6D9A6D1D">
          <wp:simplePos x="0" y="0"/>
          <wp:positionH relativeFrom="column">
            <wp:posOffset>-706755</wp:posOffset>
          </wp:positionH>
          <wp:positionV relativeFrom="paragraph">
            <wp:posOffset>90170</wp:posOffset>
          </wp:positionV>
          <wp:extent cx="7560310" cy="200660"/>
          <wp:effectExtent l="0" t="0" r="2540" b="8890"/>
          <wp:wrapNone/>
          <wp:docPr id="12"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19BF5B21" w14:textId="77777777" w:rsidR="002239FF" w:rsidRDefault="00A21523">
    <w:pPr>
      <w:tabs>
        <w:tab w:val="right" w:pos="9780"/>
      </w:tabs>
      <w:spacing w:before="120" w:after="120"/>
      <w:rPr>
        <w:rFonts w:ascii="方正兰亭黑简体" w:hAnsi="方正兰亭黑简体"/>
      </w:rPr>
    </w:pPr>
    <w:r>
      <w:rPr>
        <w:rFonts w:ascii="方正兰亭黑简体" w:hAnsi="方正兰亭黑简体" w:hint="eastAsia"/>
        <w:sz w:val="15"/>
      </w:rPr>
      <w:t>明御</w:t>
    </w:r>
    <w:r>
      <w:rPr>
        <w:rFonts w:ascii="Cambria" w:hAnsi="Cambria" w:cs="Cambria"/>
        <w:sz w:val="15"/>
        <w:vertAlign w:val="superscript"/>
      </w:rPr>
      <w:t>®</w:t>
    </w:r>
    <w:r>
      <w:rPr>
        <w:rFonts w:ascii="方正兰亭黑简体" w:hAnsi="方正兰亭黑简体" w:hint="eastAsia"/>
        <w:sz w:val="15"/>
      </w:rPr>
      <w:t>数据库审计与风险控制系统 产品白皮书</w:t>
    </w:r>
    <w:r>
      <w:rPr>
        <w:rFonts w:ascii="方正兰亭黑简体" w:hAnsi="方正兰亭黑简体"/>
        <w:sz w:val="15"/>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6616138"/>
    </w:sdtPr>
    <w:sdtContent>
      <w:sdt>
        <w:sdtPr>
          <w:id w:val="-537115935"/>
        </w:sdtPr>
        <w:sdtContent>
          <w:p w14:paraId="70D7D1E2" w14:textId="77777777" w:rsidR="002239FF" w:rsidRDefault="00A21523">
            <w:pPr>
              <w:pStyle w:val="aff8"/>
              <w:spacing w:before="120" w:after="120"/>
              <w:ind w:left="900" w:hanging="480"/>
              <w:jc w:val="center"/>
            </w:pPr>
            <w:r>
              <w:rPr>
                <w:rFonts w:hint="eastAsia"/>
                <w:noProof/>
              </w:rPr>
              <w:drawing>
                <wp:anchor distT="0" distB="0" distL="114935" distR="114935" simplePos="0" relativeHeight="251661312" behindDoc="1" locked="0" layoutInCell="1" allowOverlap="1" wp14:anchorId="5858D21E" wp14:editId="6281A7FB">
                  <wp:simplePos x="0" y="0"/>
                  <wp:positionH relativeFrom="column">
                    <wp:posOffset>-706755</wp:posOffset>
                  </wp:positionH>
                  <wp:positionV relativeFrom="paragraph">
                    <wp:posOffset>321945</wp:posOffset>
                  </wp:positionV>
                  <wp:extent cx="7560310" cy="200660"/>
                  <wp:effectExtent l="0" t="0" r="2540" b="8890"/>
                  <wp:wrapNone/>
                  <wp:docPr id="13"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229BC337" w14:textId="77777777" w:rsidR="002239FF" w:rsidRDefault="002239FF">
    <w:pPr>
      <w:spacing w:before="120" w:after="120"/>
      <w:rPr>
        <w:rFonts w:ascii="信黑 W4 简 Light" w:eastAsia="信黑 W4 简 Light" w:hAnsi="信黑 W4 简 Light"/>
        <w:sz w:val="15"/>
      </w:rPr>
    </w:pPr>
  </w:p>
  <w:p w14:paraId="4C9CCF0D" w14:textId="2F904C07" w:rsidR="002239FF" w:rsidRDefault="00A21523">
    <w:pPr>
      <w:tabs>
        <w:tab w:val="right" w:pos="9638"/>
      </w:tabs>
      <w:spacing w:before="120" w:after="120"/>
    </w:pPr>
    <w:r>
      <w:rPr>
        <w:rFonts w:ascii="方正兰亭黑简体" w:hAnsi="方正兰亭黑简体" w:hint="eastAsia"/>
        <w:sz w:val="15"/>
      </w:rPr>
      <w:t>明御</w:t>
    </w:r>
    <w:r>
      <w:rPr>
        <w:rFonts w:ascii="Cambria" w:hAnsi="Cambria" w:cs="Cambria"/>
        <w:sz w:val="15"/>
        <w:vertAlign w:val="superscript"/>
      </w:rPr>
      <w:t>®</w:t>
    </w:r>
    <w:r>
      <w:rPr>
        <w:rFonts w:ascii="方正兰亭黑简体" w:hAnsi="方正兰亭黑简体" w:hint="eastAsia"/>
        <w:sz w:val="15"/>
      </w:rPr>
      <w:t>数据库审计与风险控制系统 产品白皮书</w:t>
    </w:r>
    <w:r>
      <w:rPr>
        <w:rFonts w:ascii="信黑 W4 简 Light" w:eastAsia="信黑 W4 简 Light" w:hAnsi="信黑 W4 简 Light"/>
        <w:sz w:val="15"/>
      </w:rPr>
      <w:tab/>
    </w:r>
    <w:r>
      <w:rPr>
        <w:rFonts w:ascii="信黑 W4 简 Light" w:eastAsia="信黑 W4 简 Light" w:hAnsi="信黑 W4 简 Light"/>
        <w:sz w:val="15"/>
      </w:rPr>
      <w:fldChar w:fldCharType="begin"/>
    </w:r>
    <w:r>
      <w:rPr>
        <w:rFonts w:ascii="信黑 W4 简 Light" w:eastAsia="信黑 W4 简 Light" w:hAnsi="信黑 W4 简 Light"/>
        <w:sz w:val="15"/>
      </w:rPr>
      <w:instrText>PAGE   \* MERGEFORMAT</w:instrText>
    </w:r>
    <w:r>
      <w:rPr>
        <w:rFonts w:ascii="信黑 W4 简 Light" w:eastAsia="信黑 W4 简 Light" w:hAnsi="信黑 W4 简 Light"/>
        <w:sz w:val="15"/>
      </w:rPr>
      <w:fldChar w:fldCharType="separate"/>
    </w:r>
    <w:r w:rsidR="003E1EF9" w:rsidRPr="003E1EF9">
      <w:rPr>
        <w:rFonts w:ascii="信黑 W4 简 Light" w:eastAsia="信黑 W4 简 Light" w:hAnsi="信黑 W4 简 Light"/>
        <w:noProof/>
        <w:sz w:val="15"/>
        <w:lang w:val="zh-CN"/>
      </w:rPr>
      <w:t>II</w:t>
    </w:r>
    <w:r>
      <w:rPr>
        <w:rFonts w:ascii="信黑 W4 简 Light" w:eastAsia="信黑 W4 简 Light" w:hAnsi="信黑 W4 简 Light"/>
        <w:sz w:val="15"/>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4481216"/>
    </w:sdtPr>
    <w:sdtContent>
      <w:sdt>
        <w:sdtPr>
          <w:id w:val="-602419192"/>
        </w:sdtPr>
        <w:sdtContent>
          <w:p w14:paraId="7D6BB81D" w14:textId="77777777" w:rsidR="002239FF" w:rsidRDefault="00A21523">
            <w:pPr>
              <w:pStyle w:val="aff8"/>
              <w:spacing w:before="120" w:after="120"/>
              <w:ind w:left="900" w:hanging="480"/>
              <w:jc w:val="center"/>
            </w:pPr>
            <w:r>
              <w:rPr>
                <w:rFonts w:hint="eastAsia"/>
                <w:noProof/>
              </w:rPr>
              <w:drawing>
                <wp:anchor distT="0" distB="0" distL="114935" distR="114935" simplePos="0" relativeHeight="251662336" behindDoc="1" locked="0" layoutInCell="1" allowOverlap="1" wp14:anchorId="23163548" wp14:editId="2606D09E">
                  <wp:simplePos x="0" y="0"/>
                  <wp:positionH relativeFrom="column">
                    <wp:posOffset>-706755</wp:posOffset>
                  </wp:positionH>
                  <wp:positionV relativeFrom="paragraph">
                    <wp:posOffset>337185</wp:posOffset>
                  </wp:positionV>
                  <wp:extent cx="7560310" cy="200660"/>
                  <wp:effectExtent l="0" t="0" r="2540" b="8890"/>
                  <wp:wrapNone/>
                  <wp:docPr id="20"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28831FBB" w14:textId="77777777" w:rsidR="002239FF" w:rsidRDefault="002239FF">
    <w:pPr>
      <w:spacing w:before="120" w:after="120"/>
      <w:rPr>
        <w:rFonts w:ascii="信黑 W4 简 Light" w:eastAsia="信黑 W4 简 Light" w:hAnsi="信黑 W4 简 Light"/>
        <w:sz w:val="15"/>
      </w:rPr>
    </w:pPr>
  </w:p>
  <w:p w14:paraId="496511B0" w14:textId="5EDEE066" w:rsidR="002239FF" w:rsidRDefault="00A21523">
    <w:pPr>
      <w:tabs>
        <w:tab w:val="right" w:pos="9638"/>
      </w:tabs>
      <w:spacing w:before="120" w:after="120"/>
      <w:rPr>
        <w:rFonts w:ascii="信黑 W4 简 Light" w:eastAsia="信黑 W4 简 Light" w:hAnsi="信黑 W4 简 Light"/>
        <w:sz w:val="15"/>
      </w:rPr>
    </w:pPr>
    <w:r>
      <w:rPr>
        <w:rFonts w:ascii="方正兰亭黑简体" w:hAnsi="方正兰亭黑简体" w:hint="eastAsia"/>
        <w:sz w:val="15"/>
      </w:rPr>
      <w:t>明御</w:t>
    </w:r>
    <w:r>
      <w:rPr>
        <w:rFonts w:ascii="Cambria" w:hAnsi="Cambria" w:cs="Cambria"/>
        <w:sz w:val="15"/>
        <w:vertAlign w:val="superscript"/>
      </w:rPr>
      <w:t>®</w:t>
    </w:r>
    <w:r>
      <w:rPr>
        <w:rFonts w:ascii="方正兰亭黑简体" w:hAnsi="方正兰亭黑简体" w:hint="eastAsia"/>
        <w:sz w:val="15"/>
      </w:rPr>
      <w:t>数据库审计与风险控制系统 产品白皮书</w:t>
    </w:r>
    <w:r>
      <w:rPr>
        <w:rFonts w:ascii="信黑 W4 简 Light" w:eastAsia="信黑 W4 简 Light" w:hAnsi="信黑 W4 简 Light"/>
        <w:sz w:val="15"/>
      </w:rPr>
      <w:tab/>
    </w:r>
    <w:r>
      <w:rPr>
        <w:rFonts w:eastAsia="信黑 W4 简 Light" w:cs="Times New Roman"/>
        <w:sz w:val="15"/>
      </w:rPr>
      <w:fldChar w:fldCharType="begin"/>
    </w:r>
    <w:r>
      <w:rPr>
        <w:rFonts w:eastAsia="信黑 W4 简 Light" w:cs="Times New Roman"/>
        <w:sz w:val="15"/>
      </w:rPr>
      <w:instrText>PAGE   \* MERGEFORMAT</w:instrText>
    </w:r>
    <w:r>
      <w:rPr>
        <w:rFonts w:eastAsia="信黑 W4 简 Light" w:cs="Times New Roman"/>
        <w:sz w:val="15"/>
      </w:rPr>
      <w:fldChar w:fldCharType="separate"/>
    </w:r>
    <w:r w:rsidR="003E1EF9" w:rsidRPr="003E1EF9">
      <w:rPr>
        <w:rFonts w:eastAsia="信黑 W4 简 Light" w:cs="Times New Roman"/>
        <w:noProof/>
        <w:sz w:val="15"/>
        <w:lang w:val="zh-CN"/>
      </w:rPr>
      <w:t>33</w:t>
    </w:r>
    <w:r>
      <w:rPr>
        <w:rFonts w:eastAsia="信黑 W4 简 Light" w:cs="Times New Roman"/>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8904D" w14:textId="77777777" w:rsidR="003F0F04" w:rsidRDefault="003F0F04">
      <w:pPr>
        <w:spacing w:before="120" w:after="120" w:line="240" w:lineRule="auto"/>
      </w:pPr>
      <w:r>
        <w:separator/>
      </w:r>
    </w:p>
  </w:footnote>
  <w:footnote w:type="continuationSeparator" w:id="0">
    <w:p w14:paraId="17782CA5" w14:textId="77777777" w:rsidR="003F0F04" w:rsidRDefault="003F0F04">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24B47" w14:textId="77777777" w:rsidR="002239FF" w:rsidRDefault="002239FF">
    <w:pPr>
      <w:pStyle w:val="affb"/>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719CE" w14:textId="30E3D217" w:rsidR="002239FF" w:rsidRDefault="00000000">
    <w:pPr>
      <w:pStyle w:val="affb"/>
      <w:spacing w:before="120" w:after="120"/>
    </w:pPr>
    <w:r>
      <w:pict w14:anchorId="4DD83B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22411" o:spid="_x0000_s1032" type="#_x0000_t136" style="position:absolute;left:0;text-align:left;margin-left:194pt;margin-top:464.6pt;width:260pt;height:25pt;rotation:-45;z-index:-251641856;mso-position-horizontal-relative:margin;mso-position-vertical-relative:margin;mso-width-relative:page;mso-height-relative:page" fillcolor="#dedede" stroked="f">
          <v:fill opacity="26214f"/>
          <v:textpath style="font-family:&quot;Sans Serif&quot;;font-size:25pt" trim="t" fitpath="t" string="郭立文2023-09-2514:10:12"/>
          <o:lock v:ext="edit" aspectratio="t"/>
          <w10:wrap anchorx="margin" anchory="margin"/>
        </v:shape>
      </w:pict>
    </w:r>
    <w:r>
      <w:pict w14:anchorId="7B663714">
        <v:shape id="PowerPlusWaterMarkObject3273890" o:spid="_x0000_s1031" type="#_x0000_t136" style="position:absolute;left:0;text-align:left;margin-left:-50pt;margin-top:708.55pt;width:260pt;height:25pt;rotation:-45;z-index:-251642880;mso-position-horizontal-relative:margin;mso-position-vertical-relative:margin;mso-width-relative:page;mso-height-relative:page" fillcolor="#dedede" stroked="f">
          <v:fill opacity="26214f"/>
          <v:textpath style="font-family:&quot;Sans Serif&quot;;font-size:25pt" trim="t" fitpath="t" string="郭立文2023-09-2514:10:12"/>
          <o:lock v:ext="edit" aspectratio="t"/>
          <w10:wrap anchorx="margin" anchory="margin"/>
        </v:shape>
      </w:pict>
    </w:r>
    <w:r>
      <w:pict w14:anchorId="1B5BEDE2">
        <v:shape id="PowerPlusWaterMarkObject2349587" o:spid="_x0000_s1030" type="#_x0000_t136" style="position:absolute;left:0;text-align:left;margin-left:437.95pt;margin-top:15.3pt;width:260pt;height:25pt;rotation:-45;z-index:-251643904;mso-position-horizontal-relative:margin;mso-position-vertical-relative:margin;mso-width-relative:page;mso-height-relative:page" fillcolor="#dedede" stroked="f">
          <v:fill opacity="26214f"/>
          <v:textpath style="font-family:&quot;Sans Serif&quot;;font-size:25pt" trim="t" fitpath="t" string="郭立文2023-09-2514:10:12"/>
          <o:lock v:ext="edit" aspectratio="t"/>
          <w10:wrap anchorx="margin" anchory="margin"/>
        </v:shape>
      </w:pict>
    </w:r>
    <w:r>
      <w:pict w14:anchorId="30C1B512">
        <v:shape id="PowerPlusWaterMarkObject2081207" o:spid="_x0000_s1029" type="#_x0000_t136" style="position:absolute;left:0;text-align:left;margin-left:194pt;margin-top:259.25pt;width:260pt;height:25pt;rotation:-45;z-index:-251644928;mso-position-horizontal-relative:margin;mso-position-vertical-relative:margin;mso-width-relative:page;mso-height-relative:page" fillcolor="#dedede" stroked="f">
          <v:fill opacity="26214f"/>
          <v:textpath style="font-family:&quot;Sans Serif&quot;;font-size:25pt" trim="t" fitpath="t" string="郭立文2023-09-2514:10:12"/>
          <o:lock v:ext="edit" aspectratio="t"/>
          <w10:wrap anchorx="margin" anchory="margin"/>
        </v:shape>
      </w:pict>
    </w:r>
    <w:r>
      <w:pict w14:anchorId="124C2F56">
        <v:shape id="PowerPlusWaterMarkObject1727095" o:spid="_x0000_s1028" type="#_x0000_t136" style="position:absolute;left:0;text-align:left;margin-left:-50pt;margin-top:503.25pt;width:260pt;height:25pt;rotation:-45;z-index:-251645952;mso-position-horizontal-relative:margin;mso-position-vertical-relative:margin;mso-width-relative:page;mso-height-relative:page" fillcolor="#dedede" stroked="f">
          <v:fill opacity="26214f"/>
          <v:textpath style="font-family:&quot;Sans Serif&quot;;font-size:25pt" trim="t" fitpath="t" string="郭立文2023-09-2514:10:12"/>
          <o:lock v:ext="edit" aspectratio="t"/>
          <w10:wrap anchorx="margin" anchory="margin"/>
        </v:shape>
      </w:pict>
    </w:r>
    <w:r>
      <w:pict w14:anchorId="0FC0A7C6">
        <v:shape id="PowerPlusWaterMarkObject1284886" o:spid="_x0000_s1027" type="#_x0000_t136" style="position:absolute;left:0;text-align:left;margin-left:194pt;margin-top:53.95pt;width:260pt;height:25pt;rotation:-45;z-index:-251646976;mso-position-horizontal-relative:margin;mso-position-vertical-relative:margin;mso-width-relative:page;mso-height-relative:page" fillcolor="#dedede" stroked="f">
          <v:fill opacity="26214f"/>
          <v:textpath style="font-family:&quot;Sans Serif&quot;;font-size:25pt" trim="t" fitpath="t" string="郭立文2023-09-2514:10:12"/>
          <o:lock v:ext="edit" aspectratio="t"/>
          <w10:wrap anchorx="margin" anchory="margin"/>
        </v:shape>
      </w:pict>
    </w:r>
    <w:r>
      <w:pict w14:anchorId="6CF10CE0">
        <v:shape id="PowerPlusWaterMarkObject843881" o:spid="_x0000_s1026" type="#_x0000_t136" style="position:absolute;left:0;text-align:left;margin-left:-50pt;margin-top:297.9pt;width:260pt;height:25pt;rotation:-45;z-index:-251648000;mso-position-horizontal-relative:margin;mso-position-vertical-relative:margin;mso-width-relative:page;mso-height-relative:page" fillcolor="#dedede" stroked="f">
          <v:fill opacity="26214f"/>
          <v:textpath style="font-family:&quot;Sans Serif&quot;;font-size:25pt" trim="t" fitpath="t" string="郭立文2023-09-2514:10:12"/>
          <o:lock v:ext="edit" aspectratio="t"/>
          <w10:wrap anchorx="margin" anchory="margin"/>
        </v:shape>
      </w:pict>
    </w:r>
    <w:r>
      <w:pict w14:anchorId="7687E52F">
        <v:shape id="PowerPlusWaterMarkObject797040" o:spid="_x0000_s1025" type="#_x0000_t136" style="position:absolute;left:0;text-align:left;margin-left:-50pt;margin-top:92.6pt;width:260pt;height:25pt;rotation:-45;z-index:-251649024;mso-position-horizontal-relative:margin;mso-position-vertical-relative:margin;mso-width-relative:page;mso-height-relative:page" fillcolor="#dedede" stroked="f">
          <v:fill opacity="26214f"/>
          <v:textpath style="font-family:&quot;Sans Serif&quot;;font-size:25pt" trim="t" fitpath="t" string="郭立文2023-09-2514:10:12"/>
          <o:lock v:ext="edit" aspectratio="t"/>
          <w10:wrap anchorx="margin" anchory="margin"/>
        </v:shape>
      </w:pict>
    </w:r>
    <w:r w:rsidR="00A21523">
      <w:rPr>
        <w:rFonts w:hint="eastAsia"/>
        <w:noProof/>
      </w:rPr>
      <w:drawing>
        <wp:anchor distT="0" distB="0" distL="114935" distR="114935" simplePos="0" relativeHeight="251665408" behindDoc="1" locked="0" layoutInCell="1" allowOverlap="1" wp14:anchorId="567026FF" wp14:editId="2794E645">
          <wp:simplePos x="0" y="0"/>
          <wp:positionH relativeFrom="page">
            <wp:posOffset>30480</wp:posOffset>
          </wp:positionH>
          <wp:positionV relativeFrom="paragraph">
            <wp:posOffset>297180</wp:posOffset>
          </wp:positionV>
          <wp:extent cx="7508240" cy="304165"/>
          <wp:effectExtent l="0" t="0" r="0" b="635"/>
          <wp:wrapNone/>
          <wp:docPr id="31" name="图片 1565"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65" descr="WORD"/>
                  <pic:cNvPicPr>
                    <a:picLocks noChangeAspect="1"/>
                  </pic:cNvPicPr>
                </pic:nvPicPr>
                <pic:blipFill>
                  <a:blip r:embed="rId1"/>
                  <a:stretch>
                    <a:fillRect/>
                  </a:stretch>
                </pic:blipFill>
                <pic:spPr>
                  <a:xfrm>
                    <a:off x="0" y="0"/>
                    <a:ext cx="7508240" cy="30416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930C1" w14:textId="77777777" w:rsidR="002239FF" w:rsidRDefault="002239FF">
    <w:pPr>
      <w:pStyle w:val="affb"/>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F8AE" w14:textId="78732BFC" w:rsidR="002239FF" w:rsidRDefault="00A21523">
    <w:pPr>
      <w:pStyle w:val="affb"/>
      <w:spacing w:before="120" w:after="120"/>
    </w:pPr>
    <w:r>
      <w:rPr>
        <w:rFonts w:hint="eastAsia"/>
        <w:noProof/>
      </w:rPr>
      <w:drawing>
        <wp:anchor distT="0" distB="0" distL="114935" distR="114935" simplePos="0" relativeHeight="251666432" behindDoc="1" locked="0" layoutInCell="1" allowOverlap="1" wp14:anchorId="74D4A367" wp14:editId="1C8D897A">
          <wp:simplePos x="0" y="0"/>
          <wp:positionH relativeFrom="margin">
            <wp:posOffset>-694055</wp:posOffset>
          </wp:positionH>
          <wp:positionV relativeFrom="paragraph">
            <wp:posOffset>-310515</wp:posOffset>
          </wp:positionV>
          <wp:extent cx="7508240" cy="304165"/>
          <wp:effectExtent l="0" t="0" r="0" b="635"/>
          <wp:wrapNone/>
          <wp:docPr id="3" name="图片 1565"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65" descr="WORD"/>
                  <pic:cNvPicPr>
                    <a:picLocks noChangeAspect="1"/>
                  </pic:cNvPicPr>
                </pic:nvPicPr>
                <pic:blipFill>
                  <a:blip r:embed="rId1"/>
                  <a:stretch>
                    <a:fillRect/>
                  </a:stretch>
                </pic:blipFill>
                <pic:spPr>
                  <a:xfrm>
                    <a:off x="0" y="0"/>
                    <a:ext cx="7508240" cy="3041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E42CC"/>
    <w:multiLevelType w:val="multilevel"/>
    <w:tmpl w:val="9BF2374A"/>
    <w:lvl w:ilvl="0">
      <w:start w:val="1"/>
      <w:numFmt w:val="bullet"/>
      <w:pStyle w:val="a"/>
      <w:lvlText w:val=""/>
      <w:lvlJc w:val="left"/>
      <w:pPr>
        <w:tabs>
          <w:tab w:val="num" w:pos="839"/>
        </w:tabs>
        <w:ind w:left="840" w:hanging="420"/>
      </w:pPr>
      <w:rPr>
        <w:rFonts w:ascii="Wingdings" w:hAnsi="Wingdings" w:hint="default"/>
      </w:rPr>
    </w:lvl>
    <w:lvl w:ilvl="1">
      <w:start w:val="1"/>
      <w:numFmt w:val="lowerLetter"/>
      <w:lvlText w:val="%2)"/>
      <w:lvlJc w:val="left"/>
      <w:pPr>
        <w:ind w:left="1260" w:hanging="420"/>
      </w:pPr>
      <w:rPr>
        <w:rFonts w:hint="default"/>
      </w:rPr>
    </w:lvl>
    <w:lvl w:ilvl="2">
      <w:start w:val="1"/>
      <w:numFmt w:val="lowerRoman"/>
      <w:lvlText w:val="%3."/>
      <w:lvlJc w:val="right"/>
      <w:pPr>
        <w:ind w:left="1680" w:hanging="420"/>
      </w:pPr>
      <w:rPr>
        <w:rFonts w:hint="default"/>
      </w:rPr>
    </w:lvl>
    <w:lvl w:ilvl="3">
      <w:start w:val="1"/>
      <w:numFmt w:val="decimal"/>
      <w:lvlText w:val="%4."/>
      <w:lvlJc w:val="left"/>
      <w:pPr>
        <w:ind w:left="2100" w:hanging="420"/>
      </w:pPr>
      <w:rPr>
        <w:rFonts w:hint="default"/>
      </w:rPr>
    </w:lvl>
    <w:lvl w:ilvl="4">
      <w:start w:val="1"/>
      <w:numFmt w:val="lowerLetter"/>
      <w:lvlText w:val="%5)"/>
      <w:lvlJc w:val="left"/>
      <w:pPr>
        <w:ind w:left="2520" w:hanging="420"/>
      </w:pPr>
      <w:rPr>
        <w:rFonts w:hint="default"/>
      </w:rPr>
    </w:lvl>
    <w:lvl w:ilvl="5">
      <w:start w:val="1"/>
      <w:numFmt w:val="lowerRoman"/>
      <w:lvlText w:val="%6."/>
      <w:lvlJc w:val="right"/>
      <w:pPr>
        <w:ind w:left="2940" w:hanging="420"/>
      </w:pPr>
      <w:rPr>
        <w:rFonts w:hint="default"/>
      </w:rPr>
    </w:lvl>
    <w:lvl w:ilvl="6">
      <w:start w:val="1"/>
      <w:numFmt w:val="decimal"/>
      <w:lvlText w:val="%7."/>
      <w:lvlJc w:val="left"/>
      <w:pPr>
        <w:ind w:left="3360" w:hanging="420"/>
      </w:pPr>
      <w:rPr>
        <w:rFonts w:hint="default"/>
      </w:rPr>
    </w:lvl>
    <w:lvl w:ilvl="7">
      <w:start w:val="1"/>
      <w:numFmt w:val="lowerLetter"/>
      <w:lvlText w:val="%8)"/>
      <w:lvlJc w:val="left"/>
      <w:pPr>
        <w:ind w:left="3780" w:hanging="420"/>
      </w:pPr>
      <w:rPr>
        <w:rFonts w:hint="default"/>
      </w:rPr>
    </w:lvl>
    <w:lvl w:ilvl="8">
      <w:start w:val="1"/>
      <w:numFmt w:val="lowerRoman"/>
      <w:lvlText w:val="%9."/>
      <w:lvlJc w:val="right"/>
      <w:pPr>
        <w:ind w:left="4200" w:hanging="420"/>
      </w:pPr>
      <w:rPr>
        <w:rFonts w:hint="default"/>
      </w:rPr>
    </w:lvl>
  </w:abstractNum>
  <w:abstractNum w:abstractNumId="1" w15:restartNumberingAfterBreak="0">
    <w:nsid w:val="0947299D"/>
    <w:multiLevelType w:val="multilevel"/>
    <w:tmpl w:val="0947299D"/>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BD1110E"/>
    <w:multiLevelType w:val="hybridMultilevel"/>
    <w:tmpl w:val="E90AAACC"/>
    <w:lvl w:ilvl="0" w:tplc="1D1E84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DE56EE"/>
    <w:multiLevelType w:val="multilevel"/>
    <w:tmpl w:val="53DA223A"/>
    <w:lvl w:ilvl="0">
      <w:start w:val="1"/>
      <w:numFmt w:val="decimal"/>
      <w:pStyle w:val="a0"/>
      <w:lvlText w:val="%1)"/>
      <w:lvlJc w:val="left"/>
      <w:pPr>
        <w:tabs>
          <w:tab w:val="num" w:pos="1361"/>
        </w:tabs>
        <w:ind w:left="1361" w:hanging="522"/>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0E8701E2"/>
    <w:multiLevelType w:val="multilevel"/>
    <w:tmpl w:val="0E8701E2"/>
    <w:lvl w:ilvl="0">
      <w:start w:val="1"/>
      <w:numFmt w:val="bullet"/>
      <w:lvlText w:val=""/>
      <w:lvlJc w:val="left"/>
      <w:pPr>
        <w:tabs>
          <w:tab w:val="left" w:pos="1985"/>
        </w:tabs>
        <w:ind w:left="1985" w:hanging="284"/>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5" w15:restartNumberingAfterBreak="0">
    <w:nsid w:val="0EC0035D"/>
    <w:multiLevelType w:val="multilevel"/>
    <w:tmpl w:val="0EC0035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0EDB2900"/>
    <w:multiLevelType w:val="multilevel"/>
    <w:tmpl w:val="0EDB2900"/>
    <w:lvl w:ilvl="0">
      <w:start w:val="1"/>
      <w:numFmt w:val="bullet"/>
      <w:pStyle w:val="SubItemList"/>
      <w:lvlText w:val="−"/>
      <w:lvlJc w:val="left"/>
      <w:pPr>
        <w:tabs>
          <w:tab w:val="left" w:pos="2409"/>
        </w:tabs>
        <w:ind w:left="2410" w:hanging="284"/>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7" w15:restartNumberingAfterBreak="0">
    <w:nsid w:val="152B3C31"/>
    <w:multiLevelType w:val="multilevel"/>
    <w:tmpl w:val="152B3C31"/>
    <w:lvl w:ilvl="0">
      <w:start w:val="1"/>
      <w:numFmt w:val="decimal"/>
      <w:suff w:val="nothing"/>
      <w:lvlText w:val="%1  "/>
      <w:lvlJc w:val="left"/>
      <w:pPr>
        <w:ind w:left="-227" w:firstLine="0"/>
      </w:pPr>
    </w:lvl>
    <w:lvl w:ilvl="1">
      <w:start w:val="1"/>
      <w:numFmt w:val="decimal"/>
      <w:suff w:val="nothing"/>
      <w:lvlText w:val="%1.%2  "/>
      <w:lvlJc w:val="left"/>
      <w:pPr>
        <w:ind w:left="-227" w:firstLine="0"/>
      </w:pPr>
    </w:lvl>
    <w:lvl w:ilvl="2">
      <w:start w:val="1"/>
      <w:numFmt w:val="decimal"/>
      <w:suff w:val="nothing"/>
      <w:lvlText w:val="%1.%2.%3  "/>
      <w:lvlJc w:val="left"/>
      <w:pPr>
        <w:ind w:left="-227" w:firstLine="0"/>
      </w:pPr>
    </w:lvl>
    <w:lvl w:ilvl="3">
      <w:start w:val="1"/>
      <w:numFmt w:val="upperRoman"/>
      <w:suff w:val="nothing"/>
      <w:lvlText w:val="%4. "/>
      <w:lvlJc w:val="left"/>
      <w:pPr>
        <w:ind w:left="907" w:hanging="170"/>
      </w:pPr>
    </w:lvl>
    <w:lvl w:ilvl="4">
      <w:start w:val="1"/>
      <w:numFmt w:val="decimal"/>
      <w:lvlText w:val="%5)"/>
      <w:lvlJc w:val="left"/>
      <w:pPr>
        <w:tabs>
          <w:tab w:val="left" w:pos="1021"/>
        </w:tabs>
        <w:ind w:left="1021" w:hanging="397"/>
      </w:pPr>
    </w:lvl>
    <w:lvl w:ilvl="5">
      <w:start w:val="1"/>
      <w:numFmt w:val="decimal"/>
      <w:lvlRestart w:val="1"/>
      <w:suff w:val="space"/>
      <w:lvlText w:val="Figure %1-%6"/>
      <w:lvlJc w:val="left"/>
      <w:pPr>
        <w:ind w:left="765" w:firstLine="0"/>
      </w:pPr>
    </w:lvl>
    <w:lvl w:ilvl="6">
      <w:start w:val="1"/>
      <w:numFmt w:val="decimal"/>
      <w:lvlRestart w:val="1"/>
      <w:suff w:val="space"/>
      <w:lvlText w:val="Table %1-%7"/>
      <w:lvlJc w:val="left"/>
      <w:pPr>
        <w:ind w:left="765" w:hanging="141"/>
      </w:pPr>
    </w:lvl>
    <w:lvl w:ilvl="7">
      <w:start w:val="1"/>
      <w:numFmt w:val="none"/>
      <w:suff w:val="nothing"/>
      <w:lvlText w:val=""/>
      <w:lvlJc w:val="left"/>
      <w:pPr>
        <w:ind w:left="-227" w:firstLine="0"/>
      </w:pPr>
    </w:lvl>
    <w:lvl w:ilvl="8">
      <w:start w:val="1"/>
      <w:numFmt w:val="decimal"/>
      <w:lvlText w:val="Step%9"/>
      <w:lvlJc w:val="left"/>
      <w:pPr>
        <w:tabs>
          <w:tab w:val="left" w:pos="907"/>
        </w:tabs>
        <w:ind w:left="907" w:hanging="850"/>
      </w:pPr>
    </w:lvl>
  </w:abstractNum>
  <w:abstractNum w:abstractNumId="8" w15:restartNumberingAfterBreak="0">
    <w:nsid w:val="171C422E"/>
    <w:multiLevelType w:val="multilevel"/>
    <w:tmpl w:val="171C422E"/>
    <w:lvl w:ilvl="0">
      <w:start w:val="1"/>
      <w:numFmt w:val="bullet"/>
      <w:lvlText w:val=""/>
      <w:lvlJc w:val="left"/>
      <w:pPr>
        <w:tabs>
          <w:tab w:val="left" w:pos="902"/>
        </w:tabs>
        <w:ind w:left="902" w:hanging="420"/>
      </w:pPr>
      <w:rPr>
        <w:rFonts w:ascii="Wingdings" w:hAnsi="Wingdings" w:hint="default"/>
      </w:rPr>
    </w:lvl>
    <w:lvl w:ilvl="1">
      <w:start w:val="1"/>
      <w:numFmt w:val="bullet"/>
      <w:lvlText w:val=""/>
      <w:lvlJc w:val="left"/>
      <w:pPr>
        <w:ind w:left="3840" w:hanging="420"/>
      </w:pPr>
      <w:rPr>
        <w:rFonts w:ascii="Wingdings" w:hAnsi="Wingdings" w:hint="default"/>
      </w:rPr>
    </w:lvl>
    <w:lvl w:ilvl="2">
      <w:start w:val="1"/>
      <w:numFmt w:val="bullet"/>
      <w:lvlText w:val=""/>
      <w:lvlJc w:val="left"/>
      <w:pPr>
        <w:ind w:left="4260" w:hanging="420"/>
      </w:pPr>
      <w:rPr>
        <w:rFonts w:ascii="Wingdings" w:hAnsi="Wingdings" w:hint="default"/>
      </w:rPr>
    </w:lvl>
    <w:lvl w:ilvl="3">
      <w:start w:val="1"/>
      <w:numFmt w:val="bullet"/>
      <w:lvlText w:val=""/>
      <w:lvlJc w:val="left"/>
      <w:pPr>
        <w:ind w:left="4680" w:hanging="420"/>
      </w:pPr>
      <w:rPr>
        <w:rFonts w:ascii="Wingdings" w:hAnsi="Wingdings" w:hint="default"/>
      </w:rPr>
    </w:lvl>
    <w:lvl w:ilvl="4">
      <w:start w:val="1"/>
      <w:numFmt w:val="bullet"/>
      <w:lvlText w:val=""/>
      <w:lvlJc w:val="left"/>
      <w:pPr>
        <w:ind w:left="5100" w:hanging="420"/>
      </w:pPr>
      <w:rPr>
        <w:rFonts w:ascii="Wingdings" w:hAnsi="Wingdings" w:hint="default"/>
      </w:rPr>
    </w:lvl>
    <w:lvl w:ilvl="5">
      <w:start w:val="1"/>
      <w:numFmt w:val="bullet"/>
      <w:lvlText w:val=""/>
      <w:lvlJc w:val="left"/>
      <w:pPr>
        <w:ind w:left="5520" w:hanging="420"/>
      </w:pPr>
      <w:rPr>
        <w:rFonts w:ascii="Wingdings" w:hAnsi="Wingdings" w:hint="default"/>
      </w:rPr>
    </w:lvl>
    <w:lvl w:ilvl="6">
      <w:start w:val="1"/>
      <w:numFmt w:val="bullet"/>
      <w:lvlText w:val=""/>
      <w:lvlJc w:val="left"/>
      <w:pPr>
        <w:ind w:left="5940" w:hanging="420"/>
      </w:pPr>
      <w:rPr>
        <w:rFonts w:ascii="Wingdings" w:hAnsi="Wingdings" w:hint="default"/>
      </w:rPr>
    </w:lvl>
    <w:lvl w:ilvl="7">
      <w:start w:val="1"/>
      <w:numFmt w:val="bullet"/>
      <w:lvlText w:val=""/>
      <w:lvlJc w:val="left"/>
      <w:pPr>
        <w:ind w:left="6360" w:hanging="420"/>
      </w:pPr>
      <w:rPr>
        <w:rFonts w:ascii="Wingdings" w:hAnsi="Wingdings" w:hint="default"/>
      </w:rPr>
    </w:lvl>
    <w:lvl w:ilvl="8">
      <w:start w:val="1"/>
      <w:numFmt w:val="bullet"/>
      <w:lvlText w:val=""/>
      <w:lvlJc w:val="left"/>
      <w:pPr>
        <w:ind w:left="6780" w:hanging="420"/>
      </w:pPr>
      <w:rPr>
        <w:rFonts w:ascii="Wingdings" w:hAnsi="Wingdings" w:hint="default"/>
      </w:rPr>
    </w:lvl>
  </w:abstractNum>
  <w:abstractNum w:abstractNumId="9" w15:restartNumberingAfterBreak="0">
    <w:nsid w:val="19450F75"/>
    <w:multiLevelType w:val="multilevel"/>
    <w:tmpl w:val="D78A79F8"/>
    <w:lvl w:ilvl="0">
      <w:start w:val="1"/>
      <w:numFmt w:val="decimal"/>
      <w:suff w:val="space"/>
      <w:lvlText w:val="%1. "/>
      <w:lvlJc w:val="left"/>
      <w:pPr>
        <w:ind w:left="0" w:firstLine="56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isLgl/>
      <w:suff w:val="space"/>
      <w:lvlText w:val="%1.%2 "/>
      <w:lvlJc w:val="left"/>
      <w:pPr>
        <w:ind w:left="794" w:hanging="794"/>
      </w:pPr>
      <w:rPr>
        <w:rFonts w:hint="eastAsia"/>
      </w:rPr>
    </w:lvl>
    <w:lvl w:ilvl="2">
      <w:start w:val="1"/>
      <w:numFmt w:val="decimal"/>
      <w:isLgl/>
      <w:suff w:val="space"/>
      <w:lvlText w:val="%1.%2.%3 "/>
      <w:lvlJc w:val="left"/>
      <w:pPr>
        <w:ind w:left="907" w:hanging="90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3">
      <w:start w:val="1"/>
      <w:numFmt w:val="decimal"/>
      <w:isLgl/>
      <w:suff w:val="space"/>
      <w:lvlText w:val="%1.%2.%3.%4 "/>
      <w:lvlJc w:val="left"/>
      <w:pPr>
        <w:ind w:left="1021" w:hanging="1021"/>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4">
      <w:start w:val="1"/>
      <w:numFmt w:val="decimal"/>
      <w:isLgl/>
      <w:suff w:val="space"/>
      <w:lvlText w:val="%1.%2.%3.%4.%5 "/>
      <w:lvlJc w:val="left"/>
      <w:pPr>
        <w:ind w:left="1134" w:hanging="1134"/>
      </w:pPr>
      <w:rPr>
        <w:rFonts w:hint="eastAsia"/>
      </w:rPr>
    </w:lvl>
    <w:lvl w:ilvl="5">
      <w:start w:val="1"/>
      <w:numFmt w:val="none"/>
      <w:isLgl/>
      <w:suff w:val="space"/>
      <w:lvlText w:val=""/>
      <w:lvlJc w:val="left"/>
      <w:pPr>
        <w:ind w:left="1247" w:hanging="1247"/>
      </w:pPr>
      <w:rPr>
        <w:rFonts w:hint="eastAsia"/>
      </w:rPr>
    </w:lvl>
    <w:lvl w:ilvl="6">
      <w:start w:val="1"/>
      <w:numFmt w:val="none"/>
      <w:lvlRestart w:val="1"/>
      <w:isLgl/>
      <w:suff w:val="space"/>
      <w:lvlText w:val=""/>
      <w:lvlJc w:val="left"/>
      <w:pPr>
        <w:ind w:left="0" w:firstLine="0"/>
      </w:pPr>
      <w:rPr>
        <w:rFonts w:hint="eastAsia"/>
      </w:rPr>
    </w:lvl>
    <w:lvl w:ilvl="7">
      <w:start w:val="1"/>
      <w:numFmt w:val="decimal"/>
      <w:lvlRestart w:val="1"/>
      <w:pStyle w:val="a1"/>
      <w:suff w:val="space"/>
      <w:lvlText w:val="表%1-%8"/>
      <w:lvlJc w:val="left"/>
      <w:pPr>
        <w:ind w:left="284" w:hanging="284"/>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pStyle w:val="a2"/>
      <w:suff w:val="space"/>
      <w:lvlText w:val="图%1-%9"/>
      <w:lvlJc w:val="left"/>
      <w:pPr>
        <w:ind w:left="284" w:hanging="284"/>
      </w:pPr>
      <w:rPr>
        <w:rFonts w:hint="eastAsia"/>
      </w:rPr>
    </w:lvl>
  </w:abstractNum>
  <w:abstractNum w:abstractNumId="10" w15:restartNumberingAfterBreak="0">
    <w:nsid w:val="1A991D1C"/>
    <w:multiLevelType w:val="multilevel"/>
    <w:tmpl w:val="1A991D1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1F693EC0"/>
    <w:multiLevelType w:val="multilevel"/>
    <w:tmpl w:val="1F693EC0"/>
    <w:lvl w:ilvl="0">
      <w:start w:val="1"/>
      <w:numFmt w:val="decimal"/>
      <w:lvlText w:val="%1)"/>
      <w:lvlJc w:val="left"/>
      <w:pPr>
        <w:tabs>
          <w:tab w:val="left" w:pos="420"/>
        </w:tabs>
        <w:ind w:left="420" w:hanging="420"/>
      </w:pPr>
    </w:lvl>
    <w:lvl w:ilvl="1">
      <w:start w:val="1"/>
      <w:numFmt w:val="lowerLetter"/>
      <w:lvlText w:val="%2)"/>
      <w:lvlJc w:val="left"/>
      <w:pPr>
        <w:tabs>
          <w:tab w:val="left" w:pos="1140"/>
        </w:tabs>
        <w:ind w:left="1140" w:hanging="420"/>
      </w:pPr>
    </w:lvl>
    <w:lvl w:ilvl="2">
      <w:start w:val="1"/>
      <w:numFmt w:val="lowerRoman"/>
      <w:lvlText w:val="%3."/>
      <w:lvlJc w:val="right"/>
      <w:pPr>
        <w:tabs>
          <w:tab w:val="left" w:pos="1560"/>
        </w:tabs>
        <w:ind w:left="1560" w:hanging="420"/>
      </w:pPr>
    </w:lvl>
    <w:lvl w:ilvl="3">
      <w:start w:val="1"/>
      <w:numFmt w:val="decimal"/>
      <w:lvlText w:val="%4."/>
      <w:lvlJc w:val="left"/>
      <w:pPr>
        <w:tabs>
          <w:tab w:val="left" w:pos="1980"/>
        </w:tabs>
        <w:ind w:left="1980" w:hanging="420"/>
      </w:pPr>
    </w:lvl>
    <w:lvl w:ilvl="4">
      <w:start w:val="1"/>
      <w:numFmt w:val="lowerLetter"/>
      <w:lvlText w:val="%5)"/>
      <w:lvlJc w:val="left"/>
      <w:pPr>
        <w:tabs>
          <w:tab w:val="left" w:pos="2400"/>
        </w:tabs>
        <w:ind w:left="2400" w:hanging="420"/>
      </w:pPr>
    </w:lvl>
    <w:lvl w:ilvl="5">
      <w:start w:val="1"/>
      <w:numFmt w:val="lowerRoman"/>
      <w:lvlText w:val="%6."/>
      <w:lvlJc w:val="right"/>
      <w:pPr>
        <w:tabs>
          <w:tab w:val="left" w:pos="2820"/>
        </w:tabs>
        <w:ind w:left="2820" w:hanging="420"/>
      </w:pPr>
    </w:lvl>
    <w:lvl w:ilvl="6">
      <w:start w:val="1"/>
      <w:numFmt w:val="decimal"/>
      <w:lvlText w:val="%7."/>
      <w:lvlJc w:val="left"/>
      <w:pPr>
        <w:tabs>
          <w:tab w:val="left" w:pos="3240"/>
        </w:tabs>
        <w:ind w:left="3240" w:hanging="420"/>
      </w:pPr>
    </w:lvl>
    <w:lvl w:ilvl="7">
      <w:start w:val="1"/>
      <w:numFmt w:val="lowerLetter"/>
      <w:lvlText w:val="%8)"/>
      <w:lvlJc w:val="left"/>
      <w:pPr>
        <w:tabs>
          <w:tab w:val="left" w:pos="3660"/>
        </w:tabs>
        <w:ind w:left="3660" w:hanging="420"/>
      </w:pPr>
    </w:lvl>
    <w:lvl w:ilvl="8">
      <w:start w:val="1"/>
      <w:numFmt w:val="lowerRoman"/>
      <w:lvlText w:val="%9."/>
      <w:lvlJc w:val="right"/>
      <w:pPr>
        <w:tabs>
          <w:tab w:val="left" w:pos="4080"/>
        </w:tabs>
        <w:ind w:left="4080" w:hanging="420"/>
      </w:pPr>
    </w:lvl>
  </w:abstractNum>
  <w:abstractNum w:abstractNumId="12" w15:restartNumberingAfterBreak="0">
    <w:nsid w:val="20453EF0"/>
    <w:multiLevelType w:val="multilevel"/>
    <w:tmpl w:val="20453EF0"/>
    <w:lvl w:ilvl="0">
      <w:start w:val="1"/>
      <w:numFmt w:val="upperLetter"/>
      <w:pStyle w:val="5"/>
      <w:lvlText w:val="附录%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4."/>
      <w:lvlJc w:val="left"/>
      <w:pPr>
        <w:tabs>
          <w:tab w:val="left" w:pos="567"/>
        </w:tabs>
        <w:ind w:left="936" w:hanging="680"/>
      </w:pPr>
    </w:lvl>
    <w:lvl w:ilvl="4">
      <w:start w:val="1"/>
      <w:numFmt w:val="decimal"/>
      <w:lvlText w:val="%5）"/>
      <w:lvlJc w:val="left"/>
      <w:pPr>
        <w:tabs>
          <w:tab w:val="left" w:pos="567"/>
        </w:tabs>
        <w:ind w:left="936" w:hanging="680"/>
      </w:pPr>
    </w:lvl>
    <w:lvl w:ilvl="5">
      <w:start w:val="1"/>
      <w:numFmt w:val="lowerLetter"/>
      <w:lvlText w:val="%6）"/>
      <w:lvlJc w:val="left"/>
      <w:pPr>
        <w:tabs>
          <w:tab w:val="left" w:pos="567"/>
        </w:tabs>
        <w:ind w:left="936" w:hanging="680"/>
      </w:pPr>
    </w:lvl>
    <w:lvl w:ilvl="6">
      <w:start w:val="1"/>
      <w:numFmt w:val="lowerRoman"/>
      <w:lvlText w:val="%7"/>
      <w:lvlJc w:val="left"/>
      <w:pPr>
        <w:tabs>
          <w:tab w:val="left" w:pos="567"/>
        </w:tabs>
        <w:ind w:left="936" w:hanging="6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3" w15:restartNumberingAfterBreak="0">
    <w:nsid w:val="21737C3C"/>
    <w:multiLevelType w:val="multilevel"/>
    <w:tmpl w:val="21737C3C"/>
    <w:lvl w:ilvl="0">
      <w:start w:val="1"/>
      <w:numFmt w:val="bullet"/>
      <w:lvlText w:val=""/>
      <w:lvlJc w:val="left"/>
      <w:pPr>
        <w:ind w:left="598" w:hanging="598"/>
      </w:pPr>
      <w:rPr>
        <w:rFonts w:ascii="Wingdings" w:hAnsi="Wingdings" w:hint="default"/>
        <w:sz w:val="21"/>
        <w:szCs w:val="21"/>
      </w:rPr>
    </w:lvl>
    <w:lvl w:ilvl="1">
      <w:start w:val="1"/>
      <w:numFmt w:val="bullet"/>
      <w:lvlText w:val=""/>
      <w:lvlJc w:val="left"/>
      <w:pPr>
        <w:ind w:left="1018" w:hanging="420"/>
      </w:pPr>
      <w:rPr>
        <w:rFonts w:hint="eastAsia"/>
      </w:rPr>
    </w:lvl>
    <w:lvl w:ilvl="2">
      <w:start w:val="1"/>
      <w:numFmt w:val="bullet"/>
      <w:lvlText w:val=""/>
      <w:lvlJc w:val="left"/>
      <w:pPr>
        <w:ind w:left="1438" w:hanging="420"/>
      </w:pPr>
      <w:rPr>
        <w:rFonts w:hint="eastAsia"/>
      </w:rPr>
    </w:lvl>
    <w:lvl w:ilvl="3">
      <w:start w:val="1"/>
      <w:numFmt w:val="bullet"/>
      <w:lvlText w:val=""/>
      <w:lvlJc w:val="left"/>
      <w:pPr>
        <w:ind w:left="1858" w:hanging="420"/>
      </w:pPr>
      <w:rPr>
        <w:rFonts w:hint="eastAsia"/>
      </w:rPr>
    </w:lvl>
    <w:lvl w:ilvl="4">
      <w:start w:val="1"/>
      <w:numFmt w:val="bullet"/>
      <w:lvlText w:val=""/>
      <w:lvlJc w:val="left"/>
      <w:pPr>
        <w:ind w:left="2278" w:hanging="420"/>
      </w:pPr>
      <w:rPr>
        <w:rFonts w:hint="eastAsia"/>
      </w:rPr>
    </w:lvl>
    <w:lvl w:ilvl="5">
      <w:start w:val="1"/>
      <w:numFmt w:val="bullet"/>
      <w:lvlText w:val=""/>
      <w:lvlJc w:val="left"/>
      <w:pPr>
        <w:ind w:left="2698" w:hanging="420"/>
      </w:pPr>
      <w:rPr>
        <w:rFonts w:hint="eastAsia"/>
      </w:rPr>
    </w:lvl>
    <w:lvl w:ilvl="6">
      <w:start w:val="1"/>
      <w:numFmt w:val="bullet"/>
      <w:lvlText w:val=""/>
      <w:lvlJc w:val="left"/>
      <w:pPr>
        <w:ind w:left="3118" w:hanging="420"/>
      </w:pPr>
      <w:rPr>
        <w:rFonts w:hint="eastAsia"/>
      </w:rPr>
    </w:lvl>
    <w:lvl w:ilvl="7">
      <w:start w:val="1"/>
      <w:numFmt w:val="bullet"/>
      <w:lvlText w:val=""/>
      <w:lvlJc w:val="left"/>
      <w:pPr>
        <w:ind w:left="3538" w:hanging="420"/>
      </w:pPr>
      <w:rPr>
        <w:rFonts w:hint="eastAsia"/>
      </w:rPr>
    </w:lvl>
    <w:lvl w:ilvl="8">
      <w:start w:val="1"/>
      <w:numFmt w:val="bullet"/>
      <w:lvlText w:val=""/>
      <w:lvlJc w:val="left"/>
      <w:pPr>
        <w:ind w:left="3958" w:hanging="420"/>
      </w:pPr>
      <w:rPr>
        <w:rFonts w:hint="eastAsia"/>
      </w:rPr>
    </w:lvl>
  </w:abstractNum>
  <w:abstractNum w:abstractNumId="14" w15:restartNumberingAfterBreak="0">
    <w:nsid w:val="2A8F7A60"/>
    <w:multiLevelType w:val="multilevel"/>
    <w:tmpl w:val="2A8F7A60"/>
    <w:lvl w:ilvl="0">
      <w:start w:val="1"/>
      <w:numFmt w:val="decimal"/>
      <w:suff w:val="space"/>
      <w:lvlText w:val="%1."/>
      <w:lvlJc w:val="left"/>
      <w:pPr>
        <w:ind w:left="425" w:hanging="425"/>
      </w:pPr>
      <w:rPr>
        <w:rFonts w:hint="eastAsia"/>
        <w:b w:val="0"/>
        <w:bCs w:val="0"/>
        <w:i w:val="0"/>
        <w:iCs w:val="0"/>
        <w:caps w:val="0"/>
        <w:smallCaps w:val="0"/>
        <w:strike w:val="0"/>
        <w:dstrike w:val="0"/>
        <w:vanish w:val="0"/>
        <w:color w:val="00000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suff w:val="space"/>
      <w:lvlText w:val="%1.%2."/>
      <w:lvlJc w:val="left"/>
      <w:pPr>
        <w:ind w:left="567" w:hanging="567"/>
      </w:pPr>
      <w:rPr>
        <w:rFonts w:hint="eastAsia"/>
      </w:rPr>
    </w:lvl>
    <w:lvl w:ilvl="2">
      <w:start w:val="1"/>
      <w:numFmt w:val="decimal"/>
      <w:suff w:val="space"/>
      <w:lvlText w:val="%1.%2.%3."/>
      <w:lvlJc w:val="left"/>
      <w:pPr>
        <w:ind w:left="709" w:hanging="709"/>
      </w:pPr>
      <w:rPr>
        <w:rFonts w:hint="default"/>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suff w:val="space"/>
      <w:lvlText w:val="%1.%2.%3.%4"/>
      <w:lvlJc w:val="left"/>
      <w:pPr>
        <w:ind w:left="851" w:hanging="851"/>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suff w:val="space"/>
      <w:lvlText w:val="%5."/>
      <w:lvlJc w:val="left"/>
      <w:pPr>
        <w:ind w:left="425" w:hanging="425"/>
      </w:pPr>
      <w:rPr>
        <w:rFonts w:hint="eastAsia"/>
      </w:rPr>
    </w:lvl>
    <w:lvl w:ilvl="5">
      <w:start w:val="1"/>
      <w:numFmt w:val="decimal"/>
      <w:lvlText w:val="(%6)"/>
      <w:lvlJc w:val="left"/>
      <w:pPr>
        <w:tabs>
          <w:tab w:val="left" w:pos="992"/>
        </w:tabs>
        <w:ind w:left="482" w:hanging="482"/>
      </w:pPr>
      <w:rPr>
        <w:rFonts w:hint="eastAsia"/>
      </w:rPr>
    </w:lvl>
    <w:lvl w:ilvl="6">
      <w:start w:val="1"/>
      <w:numFmt w:val="decimal"/>
      <w:lvlRestart w:val="1"/>
      <w:suff w:val="nothing"/>
      <w:lvlText w:val="表%1-%7"/>
      <w:lvlJc w:val="left"/>
      <w:pPr>
        <w:ind w:left="425" w:hanging="425"/>
      </w:pPr>
      <w:rPr>
        <w:rFonts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7">
      <w:start w:val="1"/>
      <w:numFmt w:val="decimal"/>
      <w:lvlRestart w:val="1"/>
      <w:suff w:val="space"/>
      <w:lvlText w:val="图%1-%8"/>
      <w:lvlJc w:val="left"/>
      <w:pPr>
        <w:ind w:left="0" w:firstLine="0"/>
      </w:pPr>
      <w:rPr>
        <w:rFonts w:hint="eastAsia"/>
        <w:lang w:val="en-US"/>
      </w:rPr>
    </w:lvl>
    <w:lvl w:ilvl="8">
      <w:start w:val="1"/>
      <w:numFmt w:val="decimal"/>
      <w:lvlText w:val="%1.%2.%3.%4.%5.%6.%7.%8.%9."/>
      <w:lvlJc w:val="left"/>
      <w:pPr>
        <w:ind w:left="425" w:hanging="425"/>
      </w:pPr>
      <w:rPr>
        <w:rFonts w:hint="eastAsia"/>
      </w:rPr>
    </w:lvl>
  </w:abstractNum>
  <w:abstractNum w:abstractNumId="15" w15:restartNumberingAfterBreak="0">
    <w:nsid w:val="389D11A1"/>
    <w:multiLevelType w:val="multilevel"/>
    <w:tmpl w:val="5CC2FD82"/>
    <w:lvl w:ilvl="0">
      <w:start w:val="1"/>
      <w:numFmt w:val="decimal"/>
      <w:pStyle w:val="a3"/>
      <w:lvlText w:val="步骤%1."/>
      <w:lvlJc w:val="left"/>
      <w:pPr>
        <w:ind w:left="839" w:hanging="839"/>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39942D7B"/>
    <w:multiLevelType w:val="multilevel"/>
    <w:tmpl w:val="39942D7B"/>
    <w:lvl w:ilvl="0">
      <w:start w:val="1"/>
      <w:numFmt w:val="lowerLetter"/>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3F2C4AAF"/>
    <w:multiLevelType w:val="multilevel"/>
    <w:tmpl w:val="3F2C4AAF"/>
    <w:lvl w:ilvl="0">
      <w:start w:val="1"/>
      <w:numFmt w:val="bullet"/>
      <w:lvlText w:val=""/>
      <w:lvlJc w:val="left"/>
      <w:pPr>
        <w:tabs>
          <w:tab w:val="left" w:pos="420"/>
        </w:tabs>
        <w:ind w:left="420" w:hanging="420"/>
      </w:pPr>
    </w:lvl>
    <w:lvl w:ilvl="1">
      <w:start w:val="1"/>
      <w:numFmt w:val="bullet"/>
      <w:lvlText w:val=""/>
      <w:lvlJc w:val="left"/>
      <w:pPr>
        <w:tabs>
          <w:tab w:val="left" w:pos="1470"/>
        </w:tabs>
        <w:ind w:left="1470" w:hanging="420"/>
      </w:pPr>
    </w:lvl>
    <w:lvl w:ilvl="2">
      <w:start w:val="1"/>
      <w:numFmt w:val="bullet"/>
      <w:lvlText w:val=""/>
      <w:lvlJc w:val="left"/>
      <w:pPr>
        <w:tabs>
          <w:tab w:val="left" w:pos="1890"/>
        </w:tabs>
        <w:ind w:left="1890" w:hanging="420"/>
      </w:pPr>
    </w:lvl>
    <w:lvl w:ilvl="3">
      <w:start w:val="1"/>
      <w:numFmt w:val="bullet"/>
      <w:lvlText w:val=""/>
      <w:lvlJc w:val="left"/>
      <w:pPr>
        <w:tabs>
          <w:tab w:val="left" w:pos="2310"/>
        </w:tabs>
        <w:ind w:left="2310" w:hanging="420"/>
      </w:pPr>
    </w:lvl>
    <w:lvl w:ilvl="4">
      <w:start w:val="1"/>
      <w:numFmt w:val="bullet"/>
      <w:lvlText w:val=""/>
      <w:lvlJc w:val="left"/>
      <w:pPr>
        <w:tabs>
          <w:tab w:val="left" w:pos="2730"/>
        </w:tabs>
        <w:ind w:left="2730" w:hanging="420"/>
      </w:pPr>
    </w:lvl>
    <w:lvl w:ilvl="5">
      <w:start w:val="1"/>
      <w:numFmt w:val="bullet"/>
      <w:lvlText w:val=""/>
      <w:lvlJc w:val="left"/>
      <w:pPr>
        <w:tabs>
          <w:tab w:val="left" w:pos="3150"/>
        </w:tabs>
        <w:ind w:left="3150" w:hanging="420"/>
      </w:pPr>
    </w:lvl>
    <w:lvl w:ilvl="6">
      <w:start w:val="1"/>
      <w:numFmt w:val="bullet"/>
      <w:lvlText w:val=""/>
      <w:lvlJc w:val="left"/>
      <w:pPr>
        <w:tabs>
          <w:tab w:val="left" w:pos="3570"/>
        </w:tabs>
        <w:ind w:left="3570" w:hanging="420"/>
      </w:pPr>
    </w:lvl>
    <w:lvl w:ilvl="7">
      <w:start w:val="1"/>
      <w:numFmt w:val="bullet"/>
      <w:lvlText w:val=""/>
      <w:lvlJc w:val="left"/>
      <w:pPr>
        <w:tabs>
          <w:tab w:val="left" w:pos="3990"/>
        </w:tabs>
        <w:ind w:left="3990" w:hanging="420"/>
      </w:pPr>
    </w:lvl>
    <w:lvl w:ilvl="8">
      <w:start w:val="1"/>
      <w:numFmt w:val="bullet"/>
      <w:lvlText w:val=""/>
      <w:lvlJc w:val="left"/>
      <w:pPr>
        <w:tabs>
          <w:tab w:val="left" w:pos="4410"/>
        </w:tabs>
        <w:ind w:left="4410" w:hanging="420"/>
      </w:pPr>
    </w:lvl>
  </w:abstractNum>
  <w:abstractNum w:abstractNumId="18" w15:restartNumberingAfterBreak="0">
    <w:nsid w:val="42FE570A"/>
    <w:multiLevelType w:val="multilevel"/>
    <w:tmpl w:val="42FE570A"/>
    <w:lvl w:ilvl="0">
      <w:start w:val="1"/>
      <w:numFmt w:val="decimal"/>
      <w:pStyle w:val="4"/>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lvlText w:val="%5."/>
      <w:lvlJc w:val="left"/>
      <w:pPr>
        <w:tabs>
          <w:tab w:val="left" w:pos="1134"/>
        </w:tabs>
        <w:ind w:left="1134" w:hanging="312"/>
      </w:pPr>
    </w:lvl>
    <w:lvl w:ilvl="5">
      <w:start w:val="1"/>
      <w:numFmt w:val="decimal"/>
      <w:lvlText w:val="%6)"/>
      <w:lvlJc w:val="left"/>
      <w:pPr>
        <w:tabs>
          <w:tab w:val="left" w:pos="1134"/>
        </w:tabs>
        <w:ind w:left="1134" w:hanging="312"/>
      </w:pPr>
    </w:lvl>
    <w:lvl w:ilvl="6">
      <w:start w:val="1"/>
      <w:numFmt w:val="lowerLetter"/>
      <w:lvlText w:val="%7."/>
      <w:lvlJc w:val="left"/>
      <w:pPr>
        <w:tabs>
          <w:tab w:val="left" w:pos="1134"/>
        </w:tabs>
        <w:ind w:left="1134" w:hanging="312"/>
      </w:pPr>
    </w:lvl>
    <w:lvl w:ilvl="7">
      <w:start w:val="1"/>
      <w:numFmt w:val="decimal"/>
      <w:lvlRestart w:val="0"/>
      <w:suff w:val="space"/>
      <w:lvlText w:val="图%8"/>
      <w:lvlJc w:val="center"/>
      <w:pPr>
        <w:ind w:left="0" w:firstLine="0"/>
      </w:pPr>
    </w:lvl>
    <w:lvl w:ilvl="8">
      <w:start w:val="1"/>
      <w:numFmt w:val="decimal"/>
      <w:lvlRestart w:val="0"/>
      <w:suff w:val="space"/>
      <w:lvlText w:val="表%9"/>
      <w:lvlJc w:val="center"/>
      <w:pPr>
        <w:ind w:left="0" w:firstLine="0"/>
      </w:pPr>
    </w:lvl>
  </w:abstractNum>
  <w:abstractNum w:abstractNumId="19" w15:restartNumberingAfterBreak="0">
    <w:nsid w:val="44121AA6"/>
    <w:multiLevelType w:val="multilevel"/>
    <w:tmpl w:val="44121AA6"/>
    <w:lvl w:ilvl="0">
      <w:start w:val="1"/>
      <w:numFmt w:val="decimal"/>
      <w:lvlText w:val="(%1)"/>
      <w:lvlJc w:val="left"/>
      <w:pPr>
        <w:tabs>
          <w:tab w:val="left" w:pos="397"/>
        </w:tabs>
        <w:ind w:left="397" w:hanging="397"/>
      </w:pPr>
    </w:lvl>
    <w:lvl w:ilvl="1">
      <w:start w:val="1"/>
      <w:numFmt w:val="lowerLetter"/>
      <w:lvlText w:val="%2."/>
      <w:lvlJc w:val="left"/>
      <w:pPr>
        <w:tabs>
          <w:tab w:val="left" w:pos="680"/>
        </w:tabs>
        <w:ind w:left="680" w:hanging="283"/>
      </w:pPr>
    </w:lvl>
    <w:lvl w:ilvl="2">
      <w:start w:val="1"/>
      <w:numFmt w:val="none"/>
      <w:lvlText w:val=""/>
      <w:lvlJc w:val="right"/>
      <w:pPr>
        <w:tabs>
          <w:tab w:val="left" w:pos="1260"/>
        </w:tabs>
        <w:ind w:left="1259" w:hanging="419"/>
      </w:pPr>
    </w:lvl>
    <w:lvl w:ilvl="3">
      <w:start w:val="1"/>
      <w:numFmt w:val="none"/>
      <w:lvlText w:val=""/>
      <w:lvlJc w:val="left"/>
      <w:pPr>
        <w:tabs>
          <w:tab w:val="left" w:pos="1680"/>
        </w:tabs>
        <w:ind w:left="1680" w:hanging="420"/>
      </w:pPr>
    </w:lvl>
    <w:lvl w:ilvl="4">
      <w:start w:val="1"/>
      <w:numFmt w:val="none"/>
      <w:lvlText w:val=""/>
      <w:lvlJc w:val="left"/>
      <w:pPr>
        <w:tabs>
          <w:tab w:val="left" w:pos="2100"/>
        </w:tabs>
        <w:ind w:left="2100" w:hanging="420"/>
      </w:pPr>
    </w:lvl>
    <w:lvl w:ilvl="5">
      <w:start w:val="1"/>
      <w:numFmt w:val="none"/>
      <w:lvlText w:val=""/>
      <w:lvlJc w:val="right"/>
      <w:pPr>
        <w:tabs>
          <w:tab w:val="left" w:pos="2520"/>
        </w:tabs>
        <w:ind w:left="2520" w:hanging="420"/>
      </w:pPr>
    </w:lvl>
    <w:lvl w:ilvl="6">
      <w:start w:val="1"/>
      <w:numFmt w:val="none"/>
      <w:lvlText w:val=""/>
      <w:lvlJc w:val="left"/>
      <w:pPr>
        <w:tabs>
          <w:tab w:val="left" w:pos="2940"/>
        </w:tabs>
        <w:ind w:left="2940" w:hanging="420"/>
      </w:pPr>
    </w:lvl>
    <w:lvl w:ilvl="7">
      <w:start w:val="1"/>
      <w:numFmt w:val="none"/>
      <w:lvlText w:val=""/>
      <w:lvlJc w:val="left"/>
      <w:pPr>
        <w:tabs>
          <w:tab w:val="left" w:pos="3360"/>
        </w:tabs>
        <w:ind w:left="3360" w:hanging="420"/>
      </w:pPr>
    </w:lvl>
    <w:lvl w:ilvl="8">
      <w:start w:val="1"/>
      <w:numFmt w:val="none"/>
      <w:lvlText w:val=""/>
      <w:lvlJc w:val="right"/>
      <w:pPr>
        <w:tabs>
          <w:tab w:val="left" w:pos="3780"/>
        </w:tabs>
        <w:ind w:left="3780" w:hanging="420"/>
      </w:pPr>
    </w:lvl>
  </w:abstractNum>
  <w:abstractNum w:abstractNumId="20" w15:restartNumberingAfterBreak="0">
    <w:nsid w:val="4DDA66D1"/>
    <w:multiLevelType w:val="multilevel"/>
    <w:tmpl w:val="4DDA66D1"/>
    <w:lvl w:ilvl="0">
      <w:start w:val="1"/>
      <w:numFmt w:val="upperLetter"/>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lvlText w:val="步骤 %6"/>
      <w:lvlJc w:val="right"/>
      <w:pPr>
        <w:tabs>
          <w:tab w:val="left" w:pos="1701"/>
        </w:tabs>
        <w:ind w:left="1701" w:hanging="159"/>
      </w:pPr>
    </w:lvl>
    <w:lvl w:ilvl="6">
      <w:start w:val="1"/>
      <w:numFmt w:val="decimal"/>
      <w:lvlText w:val="%7."/>
      <w:lvlJc w:val="left"/>
      <w:pPr>
        <w:tabs>
          <w:tab w:val="left" w:pos="2126"/>
        </w:tabs>
        <w:ind w:left="2126" w:hanging="425"/>
      </w:pPr>
    </w:lvl>
    <w:lvl w:ilvl="7">
      <w:start w:val="1"/>
      <w:numFmt w:val="decimal"/>
      <w:lvlRestart w:val="1"/>
      <w:suff w:val="space"/>
      <w:lvlText w:val="图%1-%8"/>
      <w:lvlJc w:val="left"/>
      <w:pPr>
        <w:ind w:left="1701" w:firstLine="0"/>
      </w:pPr>
    </w:lvl>
    <w:lvl w:ilvl="8">
      <w:start w:val="1"/>
      <w:numFmt w:val="decimal"/>
      <w:lvlRestart w:val="1"/>
      <w:pStyle w:val="TableDescriptioninAppendix"/>
      <w:suff w:val="space"/>
      <w:lvlText w:val="表%1-%9"/>
      <w:lvlJc w:val="left"/>
      <w:pPr>
        <w:ind w:left="1701" w:firstLine="0"/>
      </w:pPr>
    </w:lvl>
  </w:abstractNum>
  <w:abstractNum w:abstractNumId="21" w15:restartNumberingAfterBreak="0">
    <w:nsid w:val="509934BC"/>
    <w:multiLevelType w:val="multilevel"/>
    <w:tmpl w:val="C0529824"/>
    <w:lvl w:ilvl="0">
      <w:start w:val="1"/>
      <w:numFmt w:val="decimal"/>
      <w:lvlText w:val="%1)"/>
      <w:lvlJc w:val="left"/>
      <w:pPr>
        <w:ind w:left="360" w:hanging="360"/>
      </w:pPr>
      <w:rPr>
        <w:rFonts w:hint="eastAsia"/>
      </w:rPr>
    </w:lvl>
    <w:lvl w:ilvl="1">
      <w:start w:val="1"/>
      <w:numFmt w:val="none"/>
      <w:suff w:val="space"/>
      <w:lvlText w:val="%1%2"/>
      <w:lvlJc w:val="left"/>
      <w:pPr>
        <w:ind w:left="720" w:hanging="720"/>
      </w:pPr>
      <w:rPr>
        <w:rFonts w:ascii="____ Pr6N B" w:hAnsi="____ Pr6N B" w:hint="default"/>
      </w:rPr>
    </w:lvl>
    <w:lvl w:ilvl="2">
      <w:start w:val="1"/>
      <w:numFmt w:val="lowerRoman"/>
      <w:pStyle w:val="3"/>
      <w:lvlText w:val="%3)"/>
      <w:lvlJc w:val="left"/>
      <w:pPr>
        <w:ind w:left="1080" w:hanging="360"/>
      </w:pPr>
      <w:rPr>
        <w:rFonts w:hint="eastAsia"/>
      </w:rPr>
    </w:lvl>
    <w:lvl w:ilvl="3">
      <w:start w:val="1"/>
      <w:numFmt w:val="decimal"/>
      <w:pStyle w:val="40"/>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2" w15:restartNumberingAfterBreak="0">
    <w:nsid w:val="580D353E"/>
    <w:multiLevelType w:val="hybridMultilevel"/>
    <w:tmpl w:val="324E5286"/>
    <w:lvl w:ilvl="0" w:tplc="67C20DDC">
      <w:start w:val="1"/>
      <w:numFmt w:val="bullet"/>
      <w:pStyle w:val="a4"/>
      <w:lvlText w:val=""/>
      <w:lvlJc w:val="left"/>
      <w:pPr>
        <w:ind w:left="1259" w:hanging="420"/>
      </w:pPr>
      <w:rPr>
        <w:rFonts w:ascii="Wingdings" w:hAnsi="Wingdings" w:hint="default"/>
      </w:rPr>
    </w:lvl>
    <w:lvl w:ilvl="1" w:tplc="04090003" w:tentative="1">
      <w:start w:val="1"/>
      <w:numFmt w:val="bullet"/>
      <w:lvlText w:val=""/>
      <w:lvlJc w:val="left"/>
      <w:pPr>
        <w:ind w:left="1679" w:hanging="420"/>
      </w:pPr>
      <w:rPr>
        <w:rFonts w:ascii="Wingdings" w:hAnsi="Wingdings" w:hint="default"/>
      </w:rPr>
    </w:lvl>
    <w:lvl w:ilvl="2" w:tplc="04090005" w:tentative="1">
      <w:start w:val="1"/>
      <w:numFmt w:val="bullet"/>
      <w:lvlText w:val=""/>
      <w:lvlJc w:val="left"/>
      <w:pPr>
        <w:ind w:left="2099" w:hanging="420"/>
      </w:pPr>
      <w:rPr>
        <w:rFonts w:ascii="Wingdings" w:hAnsi="Wingdings" w:hint="default"/>
      </w:rPr>
    </w:lvl>
    <w:lvl w:ilvl="3" w:tplc="04090001" w:tentative="1">
      <w:start w:val="1"/>
      <w:numFmt w:val="bullet"/>
      <w:lvlText w:val=""/>
      <w:lvlJc w:val="left"/>
      <w:pPr>
        <w:ind w:left="2519" w:hanging="420"/>
      </w:pPr>
      <w:rPr>
        <w:rFonts w:ascii="Wingdings" w:hAnsi="Wingdings" w:hint="default"/>
      </w:rPr>
    </w:lvl>
    <w:lvl w:ilvl="4" w:tplc="04090003" w:tentative="1">
      <w:start w:val="1"/>
      <w:numFmt w:val="bullet"/>
      <w:lvlText w:val=""/>
      <w:lvlJc w:val="left"/>
      <w:pPr>
        <w:ind w:left="2939" w:hanging="420"/>
      </w:pPr>
      <w:rPr>
        <w:rFonts w:ascii="Wingdings" w:hAnsi="Wingdings" w:hint="default"/>
      </w:rPr>
    </w:lvl>
    <w:lvl w:ilvl="5" w:tplc="04090005" w:tentative="1">
      <w:start w:val="1"/>
      <w:numFmt w:val="bullet"/>
      <w:lvlText w:val=""/>
      <w:lvlJc w:val="left"/>
      <w:pPr>
        <w:ind w:left="3359" w:hanging="420"/>
      </w:pPr>
      <w:rPr>
        <w:rFonts w:ascii="Wingdings" w:hAnsi="Wingdings" w:hint="default"/>
      </w:rPr>
    </w:lvl>
    <w:lvl w:ilvl="6" w:tplc="04090001" w:tentative="1">
      <w:start w:val="1"/>
      <w:numFmt w:val="bullet"/>
      <w:lvlText w:val=""/>
      <w:lvlJc w:val="left"/>
      <w:pPr>
        <w:ind w:left="3779" w:hanging="420"/>
      </w:pPr>
      <w:rPr>
        <w:rFonts w:ascii="Wingdings" w:hAnsi="Wingdings" w:hint="default"/>
      </w:rPr>
    </w:lvl>
    <w:lvl w:ilvl="7" w:tplc="04090003" w:tentative="1">
      <w:start w:val="1"/>
      <w:numFmt w:val="bullet"/>
      <w:lvlText w:val=""/>
      <w:lvlJc w:val="left"/>
      <w:pPr>
        <w:ind w:left="4199" w:hanging="420"/>
      </w:pPr>
      <w:rPr>
        <w:rFonts w:ascii="Wingdings" w:hAnsi="Wingdings" w:hint="default"/>
      </w:rPr>
    </w:lvl>
    <w:lvl w:ilvl="8" w:tplc="04090005" w:tentative="1">
      <w:start w:val="1"/>
      <w:numFmt w:val="bullet"/>
      <w:lvlText w:val=""/>
      <w:lvlJc w:val="left"/>
      <w:pPr>
        <w:ind w:left="4619" w:hanging="420"/>
      </w:pPr>
      <w:rPr>
        <w:rFonts w:ascii="Wingdings" w:hAnsi="Wingdings" w:hint="default"/>
      </w:rPr>
    </w:lvl>
  </w:abstractNum>
  <w:abstractNum w:abstractNumId="23" w15:restartNumberingAfterBreak="0">
    <w:nsid w:val="5C78371D"/>
    <w:multiLevelType w:val="multilevel"/>
    <w:tmpl w:val="5C78371D"/>
    <w:lvl w:ilvl="0">
      <w:start w:val="1"/>
      <w:numFmt w:val="decimal"/>
      <w:lvlText w:val="%1."/>
      <w:lvlJc w:val="left"/>
      <w:pPr>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bullet"/>
      <w:lvlText w:val=""/>
      <w:lvlJc w:val="left"/>
      <w:pPr>
        <w:ind w:left="425" w:hanging="425"/>
      </w:pPr>
    </w:lvl>
    <w:lvl w:ilvl="5">
      <w:start w:val="1"/>
      <w:numFmt w:val="decimal"/>
      <w:lvlText w:val="(%6)"/>
      <w:lvlJc w:val="left"/>
      <w:pPr>
        <w:tabs>
          <w:tab w:val="left" w:pos="992"/>
        </w:tabs>
        <w:ind w:left="992" w:hanging="992"/>
      </w:pPr>
    </w:lvl>
    <w:lvl w:ilvl="6">
      <w:start w:val="1"/>
      <w:numFmt w:val="decimal"/>
      <w:lvlRestart w:val="1"/>
      <w:lvlText w:val="表%1-%7"/>
      <w:lvlJc w:val="left"/>
      <w:pPr>
        <w:ind w:left="425" w:hanging="425"/>
      </w:pPr>
    </w:lvl>
    <w:lvl w:ilvl="7">
      <w:start w:val="1"/>
      <w:numFmt w:val="decimal"/>
      <w:lvlRestart w:val="1"/>
      <w:suff w:val="space"/>
      <w:lvlText w:val="图%1-%8"/>
      <w:lvlJc w:val="left"/>
      <w:pPr>
        <w:ind w:left="0" w:firstLine="0"/>
      </w:pPr>
    </w:lvl>
    <w:lvl w:ilvl="8">
      <w:start w:val="1"/>
      <w:numFmt w:val="decimal"/>
      <w:lvlText w:val="%1.%2.%3.%4.%5.%6.%7.%8.%9."/>
      <w:lvlJc w:val="left"/>
      <w:pPr>
        <w:ind w:left="425" w:hanging="425"/>
      </w:pPr>
    </w:lvl>
  </w:abstractNum>
  <w:abstractNum w:abstractNumId="24" w15:restartNumberingAfterBreak="0">
    <w:nsid w:val="5DC47C68"/>
    <w:multiLevelType w:val="multilevel"/>
    <w:tmpl w:val="5DC47C68"/>
    <w:lvl w:ilvl="0">
      <w:start w:val="1"/>
      <w:numFmt w:val="decimal"/>
      <w:lvlText w:val="%1."/>
      <w:lvlJc w:val="left"/>
      <w:pPr>
        <w:tabs>
          <w:tab w:val="left" w:pos="0"/>
        </w:tabs>
        <w:ind w:left="397" w:hanging="397"/>
      </w:pPr>
    </w:lvl>
    <w:lvl w:ilvl="1">
      <w:start w:val="1"/>
      <w:numFmt w:val="lowerLetter"/>
      <w:lvlText w:val="%2."/>
      <w:lvlJc w:val="left"/>
      <w:pPr>
        <w:tabs>
          <w:tab w:val="left" w:pos="397"/>
        </w:tabs>
        <w:ind w:left="680" w:hanging="283"/>
      </w:pPr>
    </w:lvl>
    <w:lvl w:ilvl="2">
      <w:start w:val="1"/>
      <w:numFmt w:val="lowerLetter"/>
      <w:lvlRestart w:val="1"/>
      <w:lvlText w:val="%3"/>
      <w:lvlJc w:val="left"/>
      <w:pPr>
        <w:tabs>
          <w:tab w:val="left" w:pos="0"/>
        </w:tabs>
        <w:ind w:left="397" w:hanging="397"/>
      </w:pPr>
    </w:lvl>
    <w:lvl w:ilvl="3">
      <w:start w:val="1"/>
      <w:numFmt w:val="none"/>
      <w:lvlRestart w:val="0"/>
      <w:suff w:val="nothing"/>
      <w:lvlText w:val=""/>
      <w:lvlJc w:val="left"/>
      <w:pPr>
        <w:ind w:left="2520" w:firstLine="0"/>
      </w:pPr>
    </w:lvl>
    <w:lvl w:ilvl="4">
      <w:start w:val="1"/>
      <w:numFmt w:val="none"/>
      <w:lvlRestart w:val="0"/>
      <w:suff w:val="nothing"/>
      <w:lvlText w:val=""/>
      <w:lvlJc w:val="left"/>
      <w:pPr>
        <w:ind w:left="2520" w:firstLine="0"/>
      </w:pPr>
    </w:lvl>
    <w:lvl w:ilvl="5">
      <w:start w:val="1"/>
      <w:numFmt w:val="none"/>
      <w:lvlRestart w:val="0"/>
      <w:suff w:val="nothing"/>
      <w:lvlText w:val=""/>
      <w:lvlJc w:val="left"/>
      <w:pPr>
        <w:ind w:left="2520" w:firstLine="0"/>
      </w:pPr>
    </w:lvl>
    <w:lvl w:ilvl="6">
      <w:start w:val="1"/>
      <w:numFmt w:val="none"/>
      <w:lvlRestart w:val="0"/>
      <w:suff w:val="nothing"/>
      <w:lvlText w:val=""/>
      <w:lvlJc w:val="left"/>
      <w:pPr>
        <w:ind w:left="2520" w:firstLine="0"/>
      </w:pPr>
    </w:lvl>
    <w:lvl w:ilvl="7">
      <w:start w:val="1"/>
      <w:numFmt w:val="none"/>
      <w:lvlRestart w:val="0"/>
      <w:suff w:val="nothing"/>
      <w:lvlText w:val=""/>
      <w:lvlJc w:val="left"/>
      <w:pPr>
        <w:ind w:left="2520" w:firstLine="0"/>
      </w:pPr>
    </w:lvl>
    <w:lvl w:ilvl="8">
      <w:start w:val="1"/>
      <w:numFmt w:val="none"/>
      <w:lvlRestart w:val="0"/>
      <w:suff w:val="nothing"/>
      <w:lvlText w:val=""/>
      <w:lvlJc w:val="left"/>
      <w:pPr>
        <w:ind w:left="2520" w:firstLine="0"/>
      </w:pPr>
    </w:lvl>
  </w:abstractNum>
  <w:abstractNum w:abstractNumId="25" w15:restartNumberingAfterBreak="0">
    <w:nsid w:val="629539C2"/>
    <w:multiLevelType w:val="multilevel"/>
    <w:tmpl w:val="629539C2"/>
    <w:lvl w:ilvl="0">
      <w:start w:val="1"/>
      <w:numFmt w:val="decimal"/>
      <w:pStyle w:val="1"/>
      <w:lvlText w:val="步骤%1"/>
      <w:lvlJc w:val="center"/>
      <w:pPr>
        <w:ind w:left="704" w:hanging="4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1">
      <w:start w:val="2"/>
      <w:numFmt w:val="japaneseCounting"/>
      <w:lvlText w:val="%2、"/>
      <w:lvlJc w:val="left"/>
      <w:pPr>
        <w:ind w:left="450" w:hanging="450"/>
      </w:pPr>
      <w:rPr>
        <w:rFonts w:hint="default"/>
      </w:rPr>
    </w:lvl>
    <w:lvl w:ilvl="2">
      <w:start w:val="1"/>
      <w:numFmt w:val="lowerRoman"/>
      <w:lvlText w:val="%3."/>
      <w:lvlJc w:val="right"/>
      <w:pPr>
        <w:ind w:left="546" w:hanging="420"/>
      </w:pPr>
    </w:lvl>
    <w:lvl w:ilvl="3">
      <w:start w:val="1"/>
      <w:numFmt w:val="decimal"/>
      <w:lvlText w:val="%4."/>
      <w:lvlJc w:val="left"/>
      <w:pPr>
        <w:ind w:left="966" w:hanging="420"/>
      </w:pPr>
    </w:lvl>
    <w:lvl w:ilvl="4">
      <w:start w:val="1"/>
      <w:numFmt w:val="lowerLetter"/>
      <w:lvlText w:val="%5)"/>
      <w:lvlJc w:val="left"/>
      <w:pPr>
        <w:ind w:left="1386" w:hanging="420"/>
      </w:pPr>
    </w:lvl>
    <w:lvl w:ilvl="5">
      <w:start w:val="1"/>
      <w:numFmt w:val="lowerRoman"/>
      <w:lvlText w:val="%6."/>
      <w:lvlJc w:val="right"/>
      <w:pPr>
        <w:ind w:left="1806" w:hanging="420"/>
      </w:pPr>
    </w:lvl>
    <w:lvl w:ilvl="6">
      <w:start w:val="1"/>
      <w:numFmt w:val="decimal"/>
      <w:lvlText w:val="%7."/>
      <w:lvlJc w:val="left"/>
      <w:pPr>
        <w:ind w:left="2226" w:hanging="420"/>
      </w:pPr>
    </w:lvl>
    <w:lvl w:ilvl="7">
      <w:start w:val="1"/>
      <w:numFmt w:val="lowerLetter"/>
      <w:lvlText w:val="%8)"/>
      <w:lvlJc w:val="left"/>
      <w:pPr>
        <w:ind w:left="2646" w:hanging="420"/>
      </w:pPr>
    </w:lvl>
    <w:lvl w:ilvl="8">
      <w:start w:val="1"/>
      <w:numFmt w:val="lowerRoman"/>
      <w:lvlText w:val="%9."/>
      <w:lvlJc w:val="right"/>
      <w:pPr>
        <w:ind w:left="3066" w:hanging="420"/>
      </w:pPr>
    </w:lvl>
  </w:abstractNum>
  <w:abstractNum w:abstractNumId="26" w15:restartNumberingAfterBreak="0">
    <w:nsid w:val="62C323D5"/>
    <w:multiLevelType w:val="multilevel"/>
    <w:tmpl w:val="62C323D5"/>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pStyle w:val="41"/>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7" w15:restartNumberingAfterBreak="0">
    <w:nsid w:val="669A796E"/>
    <w:multiLevelType w:val="multilevel"/>
    <w:tmpl w:val="669A796E"/>
    <w:lvl w:ilvl="0">
      <w:start w:val="1"/>
      <w:numFmt w:val="lowerRoman"/>
      <w:lvlText w:val="%1."/>
      <w:lvlJc w:val="right"/>
      <w:pPr>
        <w:ind w:left="1175" w:hanging="440"/>
      </w:pPr>
    </w:lvl>
    <w:lvl w:ilvl="1">
      <w:start w:val="1"/>
      <w:numFmt w:val="lowerLetter"/>
      <w:lvlText w:val="%2)"/>
      <w:lvlJc w:val="left"/>
      <w:pPr>
        <w:ind w:left="1615" w:hanging="440"/>
      </w:pPr>
    </w:lvl>
    <w:lvl w:ilvl="2">
      <w:start w:val="1"/>
      <w:numFmt w:val="lowerRoman"/>
      <w:lvlText w:val="%3."/>
      <w:lvlJc w:val="right"/>
      <w:pPr>
        <w:ind w:left="2055" w:hanging="440"/>
      </w:pPr>
    </w:lvl>
    <w:lvl w:ilvl="3">
      <w:start w:val="1"/>
      <w:numFmt w:val="decimal"/>
      <w:lvlText w:val="%4."/>
      <w:lvlJc w:val="left"/>
      <w:pPr>
        <w:ind w:left="2495" w:hanging="440"/>
      </w:pPr>
    </w:lvl>
    <w:lvl w:ilvl="4">
      <w:start w:val="1"/>
      <w:numFmt w:val="lowerLetter"/>
      <w:lvlText w:val="%5)"/>
      <w:lvlJc w:val="left"/>
      <w:pPr>
        <w:ind w:left="2935" w:hanging="440"/>
      </w:pPr>
    </w:lvl>
    <w:lvl w:ilvl="5">
      <w:start w:val="1"/>
      <w:numFmt w:val="lowerRoman"/>
      <w:lvlText w:val="%6."/>
      <w:lvlJc w:val="right"/>
      <w:pPr>
        <w:ind w:left="3375" w:hanging="440"/>
      </w:pPr>
    </w:lvl>
    <w:lvl w:ilvl="6">
      <w:start w:val="1"/>
      <w:numFmt w:val="decimal"/>
      <w:lvlText w:val="%7."/>
      <w:lvlJc w:val="left"/>
      <w:pPr>
        <w:ind w:left="3815" w:hanging="440"/>
      </w:pPr>
    </w:lvl>
    <w:lvl w:ilvl="7">
      <w:start w:val="1"/>
      <w:numFmt w:val="lowerLetter"/>
      <w:lvlText w:val="%8)"/>
      <w:lvlJc w:val="left"/>
      <w:pPr>
        <w:ind w:left="4255" w:hanging="440"/>
      </w:pPr>
    </w:lvl>
    <w:lvl w:ilvl="8">
      <w:start w:val="1"/>
      <w:numFmt w:val="lowerRoman"/>
      <w:lvlText w:val="%9."/>
      <w:lvlJc w:val="right"/>
      <w:pPr>
        <w:ind w:left="4695" w:hanging="440"/>
      </w:pPr>
    </w:lvl>
  </w:abstractNum>
  <w:abstractNum w:abstractNumId="28" w15:restartNumberingAfterBreak="0">
    <w:nsid w:val="72347E6A"/>
    <w:multiLevelType w:val="multilevel"/>
    <w:tmpl w:val="72347E6A"/>
    <w:lvl w:ilvl="0">
      <w:start w:val="1"/>
      <w:numFmt w:val="upperLetter"/>
      <w:pStyle w:val="a5"/>
      <w:lvlText w:val="附录%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4."/>
      <w:lvlJc w:val="left"/>
      <w:pPr>
        <w:tabs>
          <w:tab w:val="left" w:pos="567"/>
        </w:tabs>
        <w:ind w:left="936" w:hanging="680"/>
      </w:pPr>
    </w:lvl>
    <w:lvl w:ilvl="4">
      <w:start w:val="1"/>
      <w:numFmt w:val="decimal"/>
      <w:lvlText w:val="%5）"/>
      <w:lvlJc w:val="left"/>
      <w:pPr>
        <w:tabs>
          <w:tab w:val="left" w:pos="567"/>
        </w:tabs>
        <w:ind w:left="936" w:hanging="680"/>
      </w:pPr>
    </w:lvl>
    <w:lvl w:ilvl="5">
      <w:start w:val="1"/>
      <w:numFmt w:val="lowerLetter"/>
      <w:lvlText w:val="%6）"/>
      <w:lvlJc w:val="left"/>
      <w:pPr>
        <w:tabs>
          <w:tab w:val="left" w:pos="567"/>
        </w:tabs>
        <w:ind w:left="936" w:hanging="680"/>
      </w:pPr>
    </w:lvl>
    <w:lvl w:ilvl="6">
      <w:start w:val="1"/>
      <w:numFmt w:val="lowerRoman"/>
      <w:lvlText w:val="%7"/>
      <w:lvlJc w:val="left"/>
      <w:pPr>
        <w:tabs>
          <w:tab w:val="left" w:pos="567"/>
        </w:tabs>
        <w:ind w:left="936" w:hanging="6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9" w15:restartNumberingAfterBreak="0">
    <w:nsid w:val="732649E7"/>
    <w:multiLevelType w:val="multilevel"/>
    <w:tmpl w:val="732649E7"/>
    <w:lvl w:ilvl="0">
      <w:start w:val="1"/>
      <w:numFmt w:val="decimal"/>
      <w:pStyle w:val="10"/>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4. "/>
      <w:lvlJc w:val="left"/>
      <w:pPr>
        <w:ind w:left="0" w:firstLine="624"/>
      </w:pPr>
    </w:lvl>
    <w:lvl w:ilvl="4">
      <w:start w:val="1"/>
      <w:numFmt w:val="decimal"/>
      <w:pStyle w:val="50"/>
      <w:lvlText w:val="(%5)"/>
      <w:lvlJc w:val="left"/>
      <w:pPr>
        <w:tabs>
          <w:tab w:val="left" w:pos="1134"/>
        </w:tabs>
        <w:ind w:left="1134" w:hanging="510"/>
      </w:pPr>
    </w:lvl>
    <w:lvl w:ilvl="5">
      <w:start w:val="1"/>
      <w:numFmt w:val="decimal"/>
      <w:lvlRestart w:val="1"/>
      <w:suff w:val="space"/>
      <w:lvlText w:val="图%1-%6"/>
      <w:lvlJc w:val="left"/>
      <w:pPr>
        <w:ind w:left="0" w:firstLine="0"/>
      </w:pPr>
    </w:lvl>
    <w:lvl w:ilvl="6">
      <w:start w:val="1"/>
      <w:numFmt w:val="decimal"/>
      <w:lvlRestart w:val="1"/>
      <w:suff w:val="space"/>
      <w:lvlText w:val="表%1-%7"/>
      <w:lvlJc w:val="left"/>
      <w:pPr>
        <w:ind w:left="0" w:firstLine="624"/>
      </w:pPr>
    </w:lvl>
    <w:lvl w:ilvl="7">
      <w:start w:val="1"/>
      <w:numFmt w:val="lowerLetter"/>
      <w:lvlRestart w:val="5"/>
      <w:lvlText w:val="%8."/>
      <w:lvlJc w:val="left"/>
      <w:pPr>
        <w:tabs>
          <w:tab w:val="left" w:pos="1418"/>
        </w:tabs>
        <w:ind w:left="1418" w:hanging="284"/>
      </w:pPr>
    </w:lvl>
    <w:lvl w:ilvl="8">
      <w:start w:val="1"/>
      <w:numFmt w:val="decimal"/>
      <w:lvlRestart w:val="4"/>
      <w:lvlText w:val="步骤%9"/>
      <w:lvlJc w:val="left"/>
      <w:pPr>
        <w:tabs>
          <w:tab w:val="left" w:pos="737"/>
        </w:tabs>
        <w:ind w:left="737" w:hanging="737"/>
      </w:pPr>
    </w:lvl>
  </w:abstractNum>
  <w:abstractNum w:abstractNumId="30" w15:restartNumberingAfterBreak="0">
    <w:nsid w:val="73391E82"/>
    <w:multiLevelType w:val="multilevel"/>
    <w:tmpl w:val="0CE4D894"/>
    <w:lvl w:ilvl="0">
      <w:start w:val="1"/>
      <w:numFmt w:val="decimal"/>
      <w:pStyle w:val="1dbapp"/>
      <w:lvlText w:val="%1"/>
      <w:lvlJc w:val="left"/>
      <w:pPr>
        <w:ind w:left="425" w:hanging="425"/>
      </w:pPr>
      <w:rPr>
        <w:rFonts w:hint="eastAsia"/>
      </w:rPr>
    </w:lvl>
    <w:lvl w:ilvl="1">
      <w:start w:val="1"/>
      <w:numFmt w:val="decimal"/>
      <w:pStyle w:val="2"/>
      <w:suff w:val="space"/>
      <w:lvlText w:val="%1.%2 "/>
      <w:lvlJc w:val="left"/>
      <w:pPr>
        <w:ind w:left="420" w:hanging="420"/>
      </w:pPr>
      <w:rPr>
        <w:rFonts w:hint="eastAsia"/>
      </w:rPr>
    </w:lvl>
    <w:lvl w:ilvl="2">
      <w:start w:val="1"/>
      <w:numFmt w:val="decimal"/>
      <w:pStyle w:val="3dbapp"/>
      <w:suff w:val="space"/>
      <w:lvlText w:val="%1.%2.%3 "/>
      <w:lvlJc w:val="left"/>
      <w:pPr>
        <w:ind w:left="680" w:hanging="680"/>
      </w:pPr>
      <w:rPr>
        <w:rFonts w:hint="eastAsia"/>
      </w:rPr>
    </w:lvl>
    <w:lvl w:ilvl="3">
      <w:start w:val="1"/>
      <w:numFmt w:val="decimal"/>
      <w:pStyle w:val="4dbapp"/>
      <w:suff w:val="space"/>
      <w:lvlText w:val="%1.%2.%3.%4 "/>
      <w:lvlJc w:val="left"/>
      <w:pPr>
        <w:ind w:left="794" w:hanging="794"/>
      </w:pPr>
      <w:rPr>
        <w:rFonts w:hint="eastAsia"/>
      </w:rPr>
    </w:lvl>
    <w:lvl w:ilvl="4">
      <w:start w:val="1"/>
      <w:numFmt w:val="decimal"/>
      <w:pStyle w:val="5dbapp"/>
      <w:suff w:val="space"/>
      <w:lvlText w:val="%1.%2.%3.%4.%5 "/>
      <w:lvlJc w:val="left"/>
      <w:pPr>
        <w:ind w:left="907" w:hanging="907"/>
      </w:pPr>
      <w:rPr>
        <w:rFonts w:hint="eastAsia"/>
      </w:rPr>
    </w:lvl>
    <w:lvl w:ilvl="5">
      <w:start w:val="1"/>
      <w:numFmt w:val="decimal"/>
      <w:pStyle w:val="6dbapp"/>
      <w:suff w:val="space"/>
      <w:lvlText w:val="%1.%2.%3.%4.%5.%6 "/>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74B92264"/>
    <w:multiLevelType w:val="multilevel"/>
    <w:tmpl w:val="74B92264"/>
    <w:lvl w:ilvl="0">
      <w:start w:val="1"/>
      <w:numFmt w:val="bullet"/>
      <w:lvlText w:val=""/>
      <w:lvlJc w:val="left"/>
      <w:pPr>
        <w:tabs>
          <w:tab w:val="left" w:pos="420"/>
        </w:tabs>
        <w:ind w:left="420" w:hanging="420"/>
      </w:pPr>
    </w:lvl>
    <w:lvl w:ilvl="1">
      <w:start w:val="1"/>
      <w:numFmt w:val="bullet"/>
      <w:lvlText w:val=""/>
      <w:lvlJc w:val="left"/>
      <w:pPr>
        <w:tabs>
          <w:tab w:val="left" w:pos="1470"/>
        </w:tabs>
        <w:ind w:left="1470" w:hanging="420"/>
      </w:pPr>
    </w:lvl>
    <w:lvl w:ilvl="2">
      <w:start w:val="1"/>
      <w:numFmt w:val="bullet"/>
      <w:lvlText w:val=""/>
      <w:lvlJc w:val="left"/>
      <w:pPr>
        <w:tabs>
          <w:tab w:val="left" w:pos="1890"/>
        </w:tabs>
        <w:ind w:left="1890" w:hanging="420"/>
      </w:pPr>
    </w:lvl>
    <w:lvl w:ilvl="3">
      <w:start w:val="1"/>
      <w:numFmt w:val="bullet"/>
      <w:lvlText w:val=""/>
      <w:lvlJc w:val="left"/>
      <w:pPr>
        <w:tabs>
          <w:tab w:val="left" w:pos="2310"/>
        </w:tabs>
        <w:ind w:left="2310" w:hanging="420"/>
      </w:pPr>
    </w:lvl>
    <w:lvl w:ilvl="4">
      <w:start w:val="1"/>
      <w:numFmt w:val="bullet"/>
      <w:lvlText w:val=""/>
      <w:lvlJc w:val="left"/>
      <w:pPr>
        <w:tabs>
          <w:tab w:val="left" w:pos="2730"/>
        </w:tabs>
        <w:ind w:left="2730" w:hanging="420"/>
      </w:pPr>
    </w:lvl>
    <w:lvl w:ilvl="5">
      <w:start w:val="1"/>
      <w:numFmt w:val="bullet"/>
      <w:lvlText w:val=""/>
      <w:lvlJc w:val="left"/>
      <w:pPr>
        <w:tabs>
          <w:tab w:val="left" w:pos="3150"/>
        </w:tabs>
        <w:ind w:left="3150" w:hanging="420"/>
      </w:pPr>
    </w:lvl>
    <w:lvl w:ilvl="6">
      <w:start w:val="1"/>
      <w:numFmt w:val="bullet"/>
      <w:lvlText w:val=""/>
      <w:lvlJc w:val="left"/>
      <w:pPr>
        <w:tabs>
          <w:tab w:val="left" w:pos="3570"/>
        </w:tabs>
        <w:ind w:left="3570" w:hanging="420"/>
      </w:pPr>
    </w:lvl>
    <w:lvl w:ilvl="7">
      <w:start w:val="1"/>
      <w:numFmt w:val="bullet"/>
      <w:lvlText w:val=""/>
      <w:lvlJc w:val="left"/>
      <w:pPr>
        <w:tabs>
          <w:tab w:val="left" w:pos="3990"/>
        </w:tabs>
        <w:ind w:left="3990" w:hanging="420"/>
      </w:pPr>
    </w:lvl>
    <w:lvl w:ilvl="8">
      <w:start w:val="1"/>
      <w:numFmt w:val="bullet"/>
      <w:lvlText w:val=""/>
      <w:lvlJc w:val="left"/>
      <w:pPr>
        <w:tabs>
          <w:tab w:val="left" w:pos="4410"/>
        </w:tabs>
        <w:ind w:left="4410" w:hanging="420"/>
      </w:pPr>
    </w:lvl>
  </w:abstractNum>
  <w:abstractNum w:abstractNumId="32" w15:restartNumberingAfterBreak="0">
    <w:nsid w:val="74DE3F8A"/>
    <w:multiLevelType w:val="multilevel"/>
    <w:tmpl w:val="74DE3F8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3" w15:restartNumberingAfterBreak="0">
    <w:nsid w:val="78594283"/>
    <w:multiLevelType w:val="multilevel"/>
    <w:tmpl w:val="78594283"/>
    <w:lvl w:ilvl="0">
      <w:start w:val="1"/>
      <w:numFmt w:val="bullet"/>
      <w:lvlText w:val=""/>
      <w:lvlJc w:val="left"/>
      <w:pPr>
        <w:tabs>
          <w:tab w:val="left" w:pos="420"/>
        </w:tabs>
        <w:ind w:left="420" w:hanging="420"/>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34" w15:restartNumberingAfterBreak="0">
    <w:nsid w:val="78617879"/>
    <w:multiLevelType w:val="multilevel"/>
    <w:tmpl w:val="78617879"/>
    <w:lvl w:ilvl="0">
      <w:start w:val="1"/>
      <w:numFmt w:val="decimal"/>
      <w:lvlText w:val="%1"/>
      <w:lvlJc w:val="left"/>
      <w:pPr>
        <w:tabs>
          <w:tab w:val="left" w:pos="3409"/>
        </w:tabs>
        <w:ind w:left="3409" w:hanging="432"/>
      </w:pPr>
    </w:lvl>
    <w:lvl w:ilvl="1">
      <w:start w:val="1"/>
      <w:numFmt w:val="decimal"/>
      <w:lvlText w:val="%1.%2"/>
      <w:lvlJc w:val="left"/>
      <w:pPr>
        <w:tabs>
          <w:tab w:val="left" w:pos="624"/>
        </w:tabs>
        <w:ind w:left="624" w:hanging="624"/>
      </w:pPr>
    </w:lvl>
    <w:lvl w:ilvl="2">
      <w:start w:val="1"/>
      <w:numFmt w:val="decimal"/>
      <w:lvlText w:val="%1.%2.%3"/>
      <w:lvlJc w:val="left"/>
      <w:pPr>
        <w:tabs>
          <w:tab w:val="left" w:pos="737"/>
        </w:tabs>
        <w:ind w:left="737" w:hanging="737"/>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5" w15:restartNumberingAfterBreak="0">
    <w:nsid w:val="7DE46C0A"/>
    <w:multiLevelType w:val="multilevel"/>
    <w:tmpl w:val="1556D2BC"/>
    <w:lvl w:ilvl="0">
      <w:start w:val="1"/>
      <w:numFmt w:val="decimal"/>
      <w:suff w:val="space"/>
      <w:lvlText w:val="%1. "/>
      <w:lvlJc w:val="left"/>
      <w:pPr>
        <w:ind w:left="0" w:firstLine="56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isLgl/>
      <w:suff w:val="space"/>
      <w:lvlText w:val="%1.%2 "/>
      <w:lvlJc w:val="left"/>
      <w:pPr>
        <w:ind w:left="794" w:hanging="794"/>
      </w:pPr>
      <w:rPr>
        <w:rFonts w:hint="eastAsia"/>
      </w:rPr>
    </w:lvl>
    <w:lvl w:ilvl="2">
      <w:start w:val="1"/>
      <w:numFmt w:val="decimal"/>
      <w:isLgl/>
      <w:suff w:val="space"/>
      <w:lvlText w:val="%1.%2.%3 "/>
      <w:lvlJc w:val="left"/>
      <w:pPr>
        <w:ind w:left="907" w:hanging="90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3">
      <w:start w:val="1"/>
      <w:numFmt w:val="decimal"/>
      <w:isLgl/>
      <w:suff w:val="space"/>
      <w:lvlText w:val="%1.%2.%3.%4 "/>
      <w:lvlJc w:val="left"/>
      <w:pPr>
        <w:ind w:left="1021" w:hanging="1021"/>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4">
      <w:start w:val="1"/>
      <w:numFmt w:val="decimal"/>
      <w:isLgl/>
      <w:suff w:val="space"/>
      <w:lvlText w:val="%1.%2.%3.%4.%5 "/>
      <w:lvlJc w:val="left"/>
      <w:pPr>
        <w:ind w:left="1134" w:hanging="1134"/>
      </w:pPr>
      <w:rPr>
        <w:rFonts w:hint="eastAsia"/>
        <w:b w:val="0"/>
        <w:bCs w:val="0"/>
      </w:rPr>
    </w:lvl>
    <w:lvl w:ilvl="5">
      <w:start w:val="1"/>
      <w:numFmt w:val="none"/>
      <w:lvlRestart w:val="4"/>
      <w:isLgl/>
      <w:suff w:val="space"/>
      <w:lvlText w:val="%1.%2.%3.%4.%5"/>
      <w:lvlJc w:val="left"/>
      <w:pPr>
        <w:ind w:left="1247" w:hanging="1247"/>
      </w:pPr>
      <w:rPr>
        <w:rFonts w:hint="eastAsia"/>
      </w:rPr>
    </w:lvl>
    <w:lvl w:ilvl="6">
      <w:start w:val="1"/>
      <w:numFmt w:val="none"/>
      <w:lvlRestart w:val="1"/>
      <w:isLgl/>
      <w:suff w:val="space"/>
      <w:lvlText w:val=""/>
      <w:lvlJc w:val="left"/>
      <w:pPr>
        <w:ind w:left="0" w:firstLine="0"/>
      </w:pPr>
      <w:rPr>
        <w:rFonts w:hint="eastAsia"/>
      </w:rPr>
    </w:lvl>
    <w:lvl w:ilvl="7">
      <w:start w:val="1"/>
      <w:numFmt w:val="decimal"/>
      <w:lvlRestart w:val="1"/>
      <w:suff w:val="space"/>
      <w:lvlText w:val="表%1-%8"/>
      <w:lvlJc w:val="left"/>
      <w:pPr>
        <w:ind w:left="284" w:hanging="284"/>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suff w:val="space"/>
      <w:lvlText w:val="图%1-%9"/>
      <w:lvlJc w:val="left"/>
      <w:pPr>
        <w:ind w:left="284" w:hanging="284"/>
      </w:pPr>
      <w:rPr>
        <w:rFonts w:hint="eastAsia"/>
      </w:rPr>
    </w:lvl>
  </w:abstractNum>
  <w:num w:numId="1" w16cid:durableId="1650403355">
    <w:abstractNumId w:val="30"/>
  </w:num>
  <w:num w:numId="2" w16cid:durableId="1431004090">
    <w:abstractNumId w:val="21"/>
  </w:num>
  <w:num w:numId="3" w16cid:durableId="1900437175">
    <w:abstractNumId w:val="29"/>
  </w:num>
  <w:num w:numId="4" w16cid:durableId="1244414144">
    <w:abstractNumId w:val="34"/>
  </w:num>
  <w:num w:numId="5" w16cid:durableId="223950236">
    <w:abstractNumId w:val="28"/>
  </w:num>
  <w:num w:numId="6" w16cid:durableId="1551723135">
    <w:abstractNumId w:val="12"/>
  </w:num>
  <w:num w:numId="7" w16cid:durableId="297762635">
    <w:abstractNumId w:val="18"/>
  </w:num>
  <w:num w:numId="8" w16cid:durableId="2090079581">
    <w:abstractNumId w:val="0"/>
  </w:num>
  <w:num w:numId="9" w16cid:durableId="2220645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4805794">
    <w:abstractNumId w:val="9"/>
  </w:num>
  <w:num w:numId="11" w16cid:durableId="1095245505">
    <w:abstractNumId w:val="26"/>
  </w:num>
  <w:num w:numId="12" w16cid:durableId="239483461">
    <w:abstractNumId w:val="6"/>
  </w:num>
  <w:num w:numId="13" w16cid:durableId="282274532">
    <w:abstractNumId w:val="20"/>
  </w:num>
  <w:num w:numId="14" w16cid:durableId="94642738">
    <w:abstractNumId w:val="25"/>
  </w:num>
  <w:num w:numId="15" w16cid:durableId="11630090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1804938">
    <w:abstractNumId w:val="16"/>
  </w:num>
  <w:num w:numId="17" w16cid:durableId="695426857">
    <w:abstractNumId w:val="27"/>
  </w:num>
  <w:num w:numId="18" w16cid:durableId="1498959169">
    <w:abstractNumId w:val="1"/>
  </w:num>
  <w:num w:numId="19" w16cid:durableId="232356536">
    <w:abstractNumId w:val="10"/>
  </w:num>
  <w:num w:numId="20" w16cid:durableId="558125844">
    <w:abstractNumId w:val="5"/>
  </w:num>
  <w:num w:numId="21" w16cid:durableId="35401112">
    <w:abstractNumId w:val="32"/>
  </w:num>
  <w:num w:numId="22" w16cid:durableId="490831508">
    <w:abstractNumId w:val="15"/>
    <w:lvlOverride w:ilvl="0">
      <w:startOverride w:val="1"/>
    </w:lvlOverride>
  </w:num>
  <w:num w:numId="23" w16cid:durableId="222301887">
    <w:abstractNumId w:val="2"/>
  </w:num>
  <w:num w:numId="24" w16cid:durableId="1916889384">
    <w:abstractNumId w:val="3"/>
    <w:lvlOverride w:ilvl="0">
      <w:startOverride w:val="1"/>
    </w:lvlOverride>
  </w:num>
  <w:num w:numId="25" w16cid:durableId="1496800835">
    <w:abstractNumId w:val="35"/>
  </w:num>
  <w:num w:numId="26" w16cid:durableId="410971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497560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637977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9059677">
    <w:abstractNumId w:val="8"/>
  </w:num>
  <w:num w:numId="30" w16cid:durableId="1748188717">
    <w:abstractNumId w:val="13"/>
  </w:num>
  <w:num w:numId="31" w16cid:durableId="835538097">
    <w:abstractNumId w:val="33"/>
  </w:num>
  <w:num w:numId="32" w16cid:durableId="2112703728">
    <w:abstractNumId w:val="31"/>
  </w:num>
  <w:num w:numId="33" w16cid:durableId="1351103303">
    <w:abstractNumId w:val="17"/>
  </w:num>
  <w:num w:numId="34" w16cid:durableId="2045860284">
    <w:abstractNumId w:val="11"/>
  </w:num>
  <w:num w:numId="35" w16cid:durableId="2064058620">
    <w:abstractNumId w:val="14"/>
  </w:num>
  <w:num w:numId="36" w16cid:durableId="1761024950">
    <w:abstractNumId w:val="4"/>
  </w:num>
  <w:num w:numId="37" w16cid:durableId="729156669">
    <w:abstractNumId w:val="23"/>
  </w:num>
  <w:num w:numId="38" w16cid:durableId="799304646">
    <w:abstractNumId w:val="15"/>
  </w:num>
  <w:num w:numId="39" w16cid:durableId="964118516">
    <w:abstractNumId w:val="3"/>
  </w:num>
  <w:num w:numId="40" w16cid:durableId="19996521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bordersDoNotSurroundHeader/>
  <w:bordersDoNotSurroundFooter/>
  <w:hideSpellingErrors/>
  <w:hideGrammaticalErrors/>
  <w:proofState w:spelling="clean" w:grammar="clean"/>
  <w:attachedTemplate r:id="rId1"/>
  <w:linkStyles/>
  <w:trackRevisions/>
  <w:defaultTabStop w:val="105"/>
  <w:drawingGridHorizontalSpacing w:val="105"/>
  <w:drawingGridVerticalSpacing w:val="317"/>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yMTlkYjVlNzU1MWY3NDYzNTcwZDk2NWU0NTczNmMifQ=="/>
  </w:docVars>
  <w:rsids>
    <w:rsidRoot w:val="6FAF7167"/>
    <w:rsid w:val="6FAF7167"/>
    <w:rsid w:val="D7F9BBDF"/>
    <w:rsid w:val="00000DA3"/>
    <w:rsid w:val="000013BE"/>
    <w:rsid w:val="000014C8"/>
    <w:rsid w:val="000015D0"/>
    <w:rsid w:val="00001AE6"/>
    <w:rsid w:val="00001BDE"/>
    <w:rsid w:val="000026E6"/>
    <w:rsid w:val="00002824"/>
    <w:rsid w:val="000039CF"/>
    <w:rsid w:val="00004007"/>
    <w:rsid w:val="0000446F"/>
    <w:rsid w:val="0000458C"/>
    <w:rsid w:val="000054B9"/>
    <w:rsid w:val="00005AEF"/>
    <w:rsid w:val="0000607B"/>
    <w:rsid w:val="00006B2F"/>
    <w:rsid w:val="0000752F"/>
    <w:rsid w:val="00007E3F"/>
    <w:rsid w:val="00010F00"/>
    <w:rsid w:val="000111CC"/>
    <w:rsid w:val="000116DD"/>
    <w:rsid w:val="0001201C"/>
    <w:rsid w:val="000121C4"/>
    <w:rsid w:val="0001230E"/>
    <w:rsid w:val="00012A09"/>
    <w:rsid w:val="00013CA7"/>
    <w:rsid w:val="00013E6F"/>
    <w:rsid w:val="00014453"/>
    <w:rsid w:val="00014CE1"/>
    <w:rsid w:val="00015719"/>
    <w:rsid w:val="00015837"/>
    <w:rsid w:val="0001615B"/>
    <w:rsid w:val="00016F76"/>
    <w:rsid w:val="000170BB"/>
    <w:rsid w:val="0002019F"/>
    <w:rsid w:val="00022099"/>
    <w:rsid w:val="0002331C"/>
    <w:rsid w:val="00023BB3"/>
    <w:rsid w:val="0002402F"/>
    <w:rsid w:val="00024164"/>
    <w:rsid w:val="0002497A"/>
    <w:rsid w:val="00024D57"/>
    <w:rsid w:val="0002575F"/>
    <w:rsid w:val="000258ED"/>
    <w:rsid w:val="0002598E"/>
    <w:rsid w:val="00025AD4"/>
    <w:rsid w:val="00025FD2"/>
    <w:rsid w:val="0002620E"/>
    <w:rsid w:val="00026436"/>
    <w:rsid w:val="00026C6C"/>
    <w:rsid w:val="00027E10"/>
    <w:rsid w:val="00030141"/>
    <w:rsid w:val="000302F0"/>
    <w:rsid w:val="000309B8"/>
    <w:rsid w:val="000309C1"/>
    <w:rsid w:val="00030EFC"/>
    <w:rsid w:val="0003122B"/>
    <w:rsid w:val="00032F3F"/>
    <w:rsid w:val="00033370"/>
    <w:rsid w:val="00033915"/>
    <w:rsid w:val="00033D35"/>
    <w:rsid w:val="00034B56"/>
    <w:rsid w:val="00035A63"/>
    <w:rsid w:val="00035CCA"/>
    <w:rsid w:val="00036101"/>
    <w:rsid w:val="0003621C"/>
    <w:rsid w:val="000368E5"/>
    <w:rsid w:val="000368F2"/>
    <w:rsid w:val="00037739"/>
    <w:rsid w:val="00037E83"/>
    <w:rsid w:val="00041123"/>
    <w:rsid w:val="00042AA5"/>
    <w:rsid w:val="00042F6A"/>
    <w:rsid w:val="00043545"/>
    <w:rsid w:val="0004365D"/>
    <w:rsid w:val="00044354"/>
    <w:rsid w:val="000445B5"/>
    <w:rsid w:val="00044B1A"/>
    <w:rsid w:val="000451B9"/>
    <w:rsid w:val="00045FFC"/>
    <w:rsid w:val="000475F2"/>
    <w:rsid w:val="000478BF"/>
    <w:rsid w:val="000508D7"/>
    <w:rsid w:val="00051833"/>
    <w:rsid w:val="0005186F"/>
    <w:rsid w:val="00051A68"/>
    <w:rsid w:val="00052CB3"/>
    <w:rsid w:val="00054220"/>
    <w:rsid w:val="000568E8"/>
    <w:rsid w:val="000569AD"/>
    <w:rsid w:val="00056A4E"/>
    <w:rsid w:val="00056AC3"/>
    <w:rsid w:val="00056CD4"/>
    <w:rsid w:val="00056DF5"/>
    <w:rsid w:val="00056F33"/>
    <w:rsid w:val="00057DF1"/>
    <w:rsid w:val="00060298"/>
    <w:rsid w:val="0006117C"/>
    <w:rsid w:val="00061219"/>
    <w:rsid w:val="0006295C"/>
    <w:rsid w:val="00062C3C"/>
    <w:rsid w:val="00063206"/>
    <w:rsid w:val="000635C1"/>
    <w:rsid w:val="00063E5A"/>
    <w:rsid w:val="00064106"/>
    <w:rsid w:val="0006426D"/>
    <w:rsid w:val="00065363"/>
    <w:rsid w:val="000658C6"/>
    <w:rsid w:val="00065CEC"/>
    <w:rsid w:val="000668E8"/>
    <w:rsid w:val="00066B36"/>
    <w:rsid w:val="000673B0"/>
    <w:rsid w:val="00067FFA"/>
    <w:rsid w:val="000706C6"/>
    <w:rsid w:val="00070A63"/>
    <w:rsid w:val="00071499"/>
    <w:rsid w:val="00071917"/>
    <w:rsid w:val="00073155"/>
    <w:rsid w:val="00073A99"/>
    <w:rsid w:val="00073AAA"/>
    <w:rsid w:val="00073B47"/>
    <w:rsid w:val="00073F6A"/>
    <w:rsid w:val="00074774"/>
    <w:rsid w:val="00074E05"/>
    <w:rsid w:val="00075D55"/>
    <w:rsid w:val="0007610A"/>
    <w:rsid w:val="00076336"/>
    <w:rsid w:val="00076811"/>
    <w:rsid w:val="000769A4"/>
    <w:rsid w:val="000774A4"/>
    <w:rsid w:val="00077921"/>
    <w:rsid w:val="00077C4E"/>
    <w:rsid w:val="000833A2"/>
    <w:rsid w:val="0008518C"/>
    <w:rsid w:val="0008541F"/>
    <w:rsid w:val="0008612F"/>
    <w:rsid w:val="00086D9C"/>
    <w:rsid w:val="00087C6A"/>
    <w:rsid w:val="000903DE"/>
    <w:rsid w:val="00090B72"/>
    <w:rsid w:val="00091798"/>
    <w:rsid w:val="00091978"/>
    <w:rsid w:val="000924B3"/>
    <w:rsid w:val="00092E65"/>
    <w:rsid w:val="000930CC"/>
    <w:rsid w:val="00093710"/>
    <w:rsid w:val="00093B59"/>
    <w:rsid w:val="00093E0B"/>
    <w:rsid w:val="00093F6C"/>
    <w:rsid w:val="0009422A"/>
    <w:rsid w:val="00094330"/>
    <w:rsid w:val="000945BF"/>
    <w:rsid w:val="0009475E"/>
    <w:rsid w:val="00095558"/>
    <w:rsid w:val="0009584C"/>
    <w:rsid w:val="000958C4"/>
    <w:rsid w:val="00096D0A"/>
    <w:rsid w:val="00096F06"/>
    <w:rsid w:val="000970E4"/>
    <w:rsid w:val="000971D6"/>
    <w:rsid w:val="00097232"/>
    <w:rsid w:val="00097327"/>
    <w:rsid w:val="00097BB2"/>
    <w:rsid w:val="000A03C6"/>
    <w:rsid w:val="000A0473"/>
    <w:rsid w:val="000A1F19"/>
    <w:rsid w:val="000A23C1"/>
    <w:rsid w:val="000A28FF"/>
    <w:rsid w:val="000A2967"/>
    <w:rsid w:val="000A3537"/>
    <w:rsid w:val="000A36CD"/>
    <w:rsid w:val="000A403C"/>
    <w:rsid w:val="000A4590"/>
    <w:rsid w:val="000A578C"/>
    <w:rsid w:val="000A5C93"/>
    <w:rsid w:val="000A5D9B"/>
    <w:rsid w:val="000A6140"/>
    <w:rsid w:val="000A68C3"/>
    <w:rsid w:val="000A7961"/>
    <w:rsid w:val="000A7981"/>
    <w:rsid w:val="000B0B06"/>
    <w:rsid w:val="000B1679"/>
    <w:rsid w:val="000B1898"/>
    <w:rsid w:val="000B1EFB"/>
    <w:rsid w:val="000B2694"/>
    <w:rsid w:val="000B2E88"/>
    <w:rsid w:val="000B3A89"/>
    <w:rsid w:val="000B425A"/>
    <w:rsid w:val="000B436A"/>
    <w:rsid w:val="000B496A"/>
    <w:rsid w:val="000B4A55"/>
    <w:rsid w:val="000B4D27"/>
    <w:rsid w:val="000B5280"/>
    <w:rsid w:val="000B58BB"/>
    <w:rsid w:val="000B59E7"/>
    <w:rsid w:val="000B5C70"/>
    <w:rsid w:val="000B7410"/>
    <w:rsid w:val="000B76D4"/>
    <w:rsid w:val="000C04C6"/>
    <w:rsid w:val="000C0B1F"/>
    <w:rsid w:val="000C0F39"/>
    <w:rsid w:val="000C1A01"/>
    <w:rsid w:val="000C2221"/>
    <w:rsid w:val="000C2768"/>
    <w:rsid w:val="000C2D14"/>
    <w:rsid w:val="000C2DA3"/>
    <w:rsid w:val="000C3352"/>
    <w:rsid w:val="000C4295"/>
    <w:rsid w:val="000C42E9"/>
    <w:rsid w:val="000C4D2E"/>
    <w:rsid w:val="000C578F"/>
    <w:rsid w:val="000C57BB"/>
    <w:rsid w:val="000C584A"/>
    <w:rsid w:val="000C5C54"/>
    <w:rsid w:val="000C6F7A"/>
    <w:rsid w:val="000D0028"/>
    <w:rsid w:val="000D05D8"/>
    <w:rsid w:val="000D090A"/>
    <w:rsid w:val="000D1982"/>
    <w:rsid w:val="000D1A52"/>
    <w:rsid w:val="000D1CD2"/>
    <w:rsid w:val="000D2925"/>
    <w:rsid w:val="000D29B6"/>
    <w:rsid w:val="000D2C3B"/>
    <w:rsid w:val="000D32A2"/>
    <w:rsid w:val="000D370C"/>
    <w:rsid w:val="000D4482"/>
    <w:rsid w:val="000D52F2"/>
    <w:rsid w:val="000D6570"/>
    <w:rsid w:val="000D6689"/>
    <w:rsid w:val="000D710D"/>
    <w:rsid w:val="000D74C5"/>
    <w:rsid w:val="000E00EB"/>
    <w:rsid w:val="000E0951"/>
    <w:rsid w:val="000E0C4E"/>
    <w:rsid w:val="000E1A3E"/>
    <w:rsid w:val="000E2759"/>
    <w:rsid w:val="000E2A2E"/>
    <w:rsid w:val="000E2F37"/>
    <w:rsid w:val="000E372B"/>
    <w:rsid w:val="000E3ED3"/>
    <w:rsid w:val="000E3EF4"/>
    <w:rsid w:val="000E4972"/>
    <w:rsid w:val="000E5253"/>
    <w:rsid w:val="000E6A07"/>
    <w:rsid w:val="000E6A71"/>
    <w:rsid w:val="000E70D1"/>
    <w:rsid w:val="000E7612"/>
    <w:rsid w:val="000E7BB8"/>
    <w:rsid w:val="000E7FC8"/>
    <w:rsid w:val="000F0123"/>
    <w:rsid w:val="000F0D39"/>
    <w:rsid w:val="000F26AC"/>
    <w:rsid w:val="000F2B34"/>
    <w:rsid w:val="000F3447"/>
    <w:rsid w:val="000F34FA"/>
    <w:rsid w:val="000F40A8"/>
    <w:rsid w:val="000F42FF"/>
    <w:rsid w:val="000F4419"/>
    <w:rsid w:val="000F4B1B"/>
    <w:rsid w:val="000F4C12"/>
    <w:rsid w:val="000F4D9F"/>
    <w:rsid w:val="000F59DE"/>
    <w:rsid w:val="000F59EE"/>
    <w:rsid w:val="000F6187"/>
    <w:rsid w:val="000F6542"/>
    <w:rsid w:val="000F6788"/>
    <w:rsid w:val="000F6CA8"/>
    <w:rsid w:val="000F6EC1"/>
    <w:rsid w:val="000F79AA"/>
    <w:rsid w:val="000F7CCA"/>
    <w:rsid w:val="000F7DF5"/>
    <w:rsid w:val="000F7EAA"/>
    <w:rsid w:val="00100489"/>
    <w:rsid w:val="00100788"/>
    <w:rsid w:val="00100B6F"/>
    <w:rsid w:val="001011BB"/>
    <w:rsid w:val="001011F1"/>
    <w:rsid w:val="001012DE"/>
    <w:rsid w:val="0010131A"/>
    <w:rsid w:val="00101872"/>
    <w:rsid w:val="00101D2F"/>
    <w:rsid w:val="00101E03"/>
    <w:rsid w:val="00103120"/>
    <w:rsid w:val="001033ED"/>
    <w:rsid w:val="00103938"/>
    <w:rsid w:val="00103E5B"/>
    <w:rsid w:val="0010489E"/>
    <w:rsid w:val="001048E6"/>
    <w:rsid w:val="00104C28"/>
    <w:rsid w:val="0010583E"/>
    <w:rsid w:val="00105A78"/>
    <w:rsid w:val="00105EBE"/>
    <w:rsid w:val="001061AD"/>
    <w:rsid w:val="001061F9"/>
    <w:rsid w:val="00106715"/>
    <w:rsid w:val="00106843"/>
    <w:rsid w:val="00106E77"/>
    <w:rsid w:val="00106F90"/>
    <w:rsid w:val="00107AF2"/>
    <w:rsid w:val="00110363"/>
    <w:rsid w:val="0011064B"/>
    <w:rsid w:val="0011069B"/>
    <w:rsid w:val="0011208D"/>
    <w:rsid w:val="00112430"/>
    <w:rsid w:val="00112475"/>
    <w:rsid w:val="0011247A"/>
    <w:rsid w:val="001132C6"/>
    <w:rsid w:val="0011331C"/>
    <w:rsid w:val="001139B1"/>
    <w:rsid w:val="00113B11"/>
    <w:rsid w:val="00114582"/>
    <w:rsid w:val="00115713"/>
    <w:rsid w:val="00115CE2"/>
    <w:rsid w:val="001164DD"/>
    <w:rsid w:val="00116D82"/>
    <w:rsid w:val="00116F11"/>
    <w:rsid w:val="001171F8"/>
    <w:rsid w:val="0011778D"/>
    <w:rsid w:val="00117CDC"/>
    <w:rsid w:val="001204DE"/>
    <w:rsid w:val="0012169E"/>
    <w:rsid w:val="00121B5B"/>
    <w:rsid w:val="00121DAB"/>
    <w:rsid w:val="001229B2"/>
    <w:rsid w:val="00122D84"/>
    <w:rsid w:val="001230C1"/>
    <w:rsid w:val="0012384D"/>
    <w:rsid w:val="001243EB"/>
    <w:rsid w:val="001249DC"/>
    <w:rsid w:val="00126022"/>
    <w:rsid w:val="001260F1"/>
    <w:rsid w:val="00126584"/>
    <w:rsid w:val="001265D5"/>
    <w:rsid w:val="001305A3"/>
    <w:rsid w:val="00130B05"/>
    <w:rsid w:val="00130DA0"/>
    <w:rsid w:val="00131FDD"/>
    <w:rsid w:val="0013207B"/>
    <w:rsid w:val="00132407"/>
    <w:rsid w:val="00132451"/>
    <w:rsid w:val="00132A51"/>
    <w:rsid w:val="00132A79"/>
    <w:rsid w:val="00132C9D"/>
    <w:rsid w:val="00132E01"/>
    <w:rsid w:val="001332F4"/>
    <w:rsid w:val="00133865"/>
    <w:rsid w:val="00133A33"/>
    <w:rsid w:val="00134118"/>
    <w:rsid w:val="00134DEF"/>
    <w:rsid w:val="0013542C"/>
    <w:rsid w:val="00135AE6"/>
    <w:rsid w:val="00135B7B"/>
    <w:rsid w:val="00135DA8"/>
    <w:rsid w:val="0013672D"/>
    <w:rsid w:val="00136C37"/>
    <w:rsid w:val="001373B1"/>
    <w:rsid w:val="00137DB7"/>
    <w:rsid w:val="00137F65"/>
    <w:rsid w:val="00140984"/>
    <w:rsid w:val="00140FE8"/>
    <w:rsid w:val="00142269"/>
    <w:rsid w:val="0014255F"/>
    <w:rsid w:val="00143765"/>
    <w:rsid w:val="001437D5"/>
    <w:rsid w:val="00143A5D"/>
    <w:rsid w:val="00143B9B"/>
    <w:rsid w:val="00144F4D"/>
    <w:rsid w:val="00146DF8"/>
    <w:rsid w:val="00147114"/>
    <w:rsid w:val="001472B1"/>
    <w:rsid w:val="00150D8F"/>
    <w:rsid w:val="001512FF"/>
    <w:rsid w:val="001518E2"/>
    <w:rsid w:val="0015234D"/>
    <w:rsid w:val="00152CBD"/>
    <w:rsid w:val="001534D1"/>
    <w:rsid w:val="00153724"/>
    <w:rsid w:val="0015547C"/>
    <w:rsid w:val="00156AEC"/>
    <w:rsid w:val="00160685"/>
    <w:rsid w:val="00160E20"/>
    <w:rsid w:val="001618D3"/>
    <w:rsid w:val="001619AE"/>
    <w:rsid w:val="0016397F"/>
    <w:rsid w:val="0016404B"/>
    <w:rsid w:val="00164198"/>
    <w:rsid w:val="00164454"/>
    <w:rsid w:val="00164BFB"/>
    <w:rsid w:val="001654A6"/>
    <w:rsid w:val="00166499"/>
    <w:rsid w:val="00166D9E"/>
    <w:rsid w:val="0016731E"/>
    <w:rsid w:val="0016743C"/>
    <w:rsid w:val="00170094"/>
    <w:rsid w:val="0017045D"/>
    <w:rsid w:val="001706CA"/>
    <w:rsid w:val="00170C91"/>
    <w:rsid w:val="00170D66"/>
    <w:rsid w:val="00170E1A"/>
    <w:rsid w:val="00171235"/>
    <w:rsid w:val="001716C6"/>
    <w:rsid w:val="001720AB"/>
    <w:rsid w:val="00172326"/>
    <w:rsid w:val="00172B18"/>
    <w:rsid w:val="0017331B"/>
    <w:rsid w:val="001742FB"/>
    <w:rsid w:val="001743E6"/>
    <w:rsid w:val="0017450A"/>
    <w:rsid w:val="00174AD3"/>
    <w:rsid w:val="0017557C"/>
    <w:rsid w:val="001758CB"/>
    <w:rsid w:val="001759EF"/>
    <w:rsid w:val="00175D8C"/>
    <w:rsid w:val="001762E4"/>
    <w:rsid w:val="00176502"/>
    <w:rsid w:val="001766F6"/>
    <w:rsid w:val="00176B6E"/>
    <w:rsid w:val="00176CF0"/>
    <w:rsid w:val="00177301"/>
    <w:rsid w:val="0018082F"/>
    <w:rsid w:val="00180937"/>
    <w:rsid w:val="00180A72"/>
    <w:rsid w:val="00180CB6"/>
    <w:rsid w:val="00180F72"/>
    <w:rsid w:val="0018106C"/>
    <w:rsid w:val="0018109B"/>
    <w:rsid w:val="00181C69"/>
    <w:rsid w:val="0018213C"/>
    <w:rsid w:val="00182B4E"/>
    <w:rsid w:val="00182F8E"/>
    <w:rsid w:val="00184503"/>
    <w:rsid w:val="00184AD1"/>
    <w:rsid w:val="00184FE4"/>
    <w:rsid w:val="00185FB6"/>
    <w:rsid w:val="00186146"/>
    <w:rsid w:val="001861EA"/>
    <w:rsid w:val="001861FA"/>
    <w:rsid w:val="00186958"/>
    <w:rsid w:val="00186BBB"/>
    <w:rsid w:val="00187643"/>
    <w:rsid w:val="001876C7"/>
    <w:rsid w:val="001877C3"/>
    <w:rsid w:val="001914D9"/>
    <w:rsid w:val="00192B6C"/>
    <w:rsid w:val="0019302A"/>
    <w:rsid w:val="00193063"/>
    <w:rsid w:val="00194094"/>
    <w:rsid w:val="001945C6"/>
    <w:rsid w:val="00195BAA"/>
    <w:rsid w:val="00195BD7"/>
    <w:rsid w:val="00195BFD"/>
    <w:rsid w:val="00196819"/>
    <w:rsid w:val="0019744D"/>
    <w:rsid w:val="00197A4F"/>
    <w:rsid w:val="00197AD9"/>
    <w:rsid w:val="00197D5A"/>
    <w:rsid w:val="001A0D80"/>
    <w:rsid w:val="001A1262"/>
    <w:rsid w:val="001A12BB"/>
    <w:rsid w:val="001A13F1"/>
    <w:rsid w:val="001A1806"/>
    <w:rsid w:val="001A1CAF"/>
    <w:rsid w:val="001A1E3C"/>
    <w:rsid w:val="001A2642"/>
    <w:rsid w:val="001A3304"/>
    <w:rsid w:val="001A3AF8"/>
    <w:rsid w:val="001A4FAE"/>
    <w:rsid w:val="001A535A"/>
    <w:rsid w:val="001A5B79"/>
    <w:rsid w:val="001A6427"/>
    <w:rsid w:val="001A6449"/>
    <w:rsid w:val="001A69DF"/>
    <w:rsid w:val="001A6BEF"/>
    <w:rsid w:val="001A6FC1"/>
    <w:rsid w:val="001A76C8"/>
    <w:rsid w:val="001B02A4"/>
    <w:rsid w:val="001B04C7"/>
    <w:rsid w:val="001B0AF8"/>
    <w:rsid w:val="001B13F6"/>
    <w:rsid w:val="001B165A"/>
    <w:rsid w:val="001B17F5"/>
    <w:rsid w:val="001B1AB3"/>
    <w:rsid w:val="001B1C8A"/>
    <w:rsid w:val="001B258A"/>
    <w:rsid w:val="001B2D8E"/>
    <w:rsid w:val="001B32AD"/>
    <w:rsid w:val="001B4192"/>
    <w:rsid w:val="001B65AF"/>
    <w:rsid w:val="001B6871"/>
    <w:rsid w:val="001C0975"/>
    <w:rsid w:val="001C09D0"/>
    <w:rsid w:val="001C0DF7"/>
    <w:rsid w:val="001C13E5"/>
    <w:rsid w:val="001C1636"/>
    <w:rsid w:val="001C22DC"/>
    <w:rsid w:val="001C28F3"/>
    <w:rsid w:val="001C2CE2"/>
    <w:rsid w:val="001C3031"/>
    <w:rsid w:val="001C3E9D"/>
    <w:rsid w:val="001C53A2"/>
    <w:rsid w:val="001C63F2"/>
    <w:rsid w:val="001C679E"/>
    <w:rsid w:val="001C69D8"/>
    <w:rsid w:val="001C6DB9"/>
    <w:rsid w:val="001C6F95"/>
    <w:rsid w:val="001C761F"/>
    <w:rsid w:val="001C7F26"/>
    <w:rsid w:val="001D0651"/>
    <w:rsid w:val="001D1486"/>
    <w:rsid w:val="001D17BB"/>
    <w:rsid w:val="001D1CC2"/>
    <w:rsid w:val="001D2034"/>
    <w:rsid w:val="001D3754"/>
    <w:rsid w:val="001D3EBB"/>
    <w:rsid w:val="001D4105"/>
    <w:rsid w:val="001D5011"/>
    <w:rsid w:val="001D678F"/>
    <w:rsid w:val="001D74D6"/>
    <w:rsid w:val="001D75AB"/>
    <w:rsid w:val="001D7A11"/>
    <w:rsid w:val="001D7BE9"/>
    <w:rsid w:val="001D7DBF"/>
    <w:rsid w:val="001E013B"/>
    <w:rsid w:val="001E13D4"/>
    <w:rsid w:val="001E1957"/>
    <w:rsid w:val="001E4653"/>
    <w:rsid w:val="001E4668"/>
    <w:rsid w:val="001E480C"/>
    <w:rsid w:val="001E5193"/>
    <w:rsid w:val="001E54CD"/>
    <w:rsid w:val="001E61BB"/>
    <w:rsid w:val="001E6281"/>
    <w:rsid w:val="001E6DF0"/>
    <w:rsid w:val="001E7A42"/>
    <w:rsid w:val="001E7EF5"/>
    <w:rsid w:val="001F073A"/>
    <w:rsid w:val="001F0F95"/>
    <w:rsid w:val="001F10A2"/>
    <w:rsid w:val="001F1360"/>
    <w:rsid w:val="001F1ADE"/>
    <w:rsid w:val="001F1E7A"/>
    <w:rsid w:val="001F21C1"/>
    <w:rsid w:val="001F2676"/>
    <w:rsid w:val="001F37D2"/>
    <w:rsid w:val="001F3F7F"/>
    <w:rsid w:val="001F4450"/>
    <w:rsid w:val="001F45A8"/>
    <w:rsid w:val="001F4C25"/>
    <w:rsid w:val="001F4FBC"/>
    <w:rsid w:val="001F5BF0"/>
    <w:rsid w:val="001F60C2"/>
    <w:rsid w:val="001F6860"/>
    <w:rsid w:val="001F6C68"/>
    <w:rsid w:val="001F6CFD"/>
    <w:rsid w:val="001F716A"/>
    <w:rsid w:val="001F79A1"/>
    <w:rsid w:val="001F7C6B"/>
    <w:rsid w:val="001F7CB7"/>
    <w:rsid w:val="00200527"/>
    <w:rsid w:val="00200BBC"/>
    <w:rsid w:val="00200C01"/>
    <w:rsid w:val="002024BD"/>
    <w:rsid w:val="00202538"/>
    <w:rsid w:val="0020389E"/>
    <w:rsid w:val="00203A96"/>
    <w:rsid w:val="00203B73"/>
    <w:rsid w:val="00203DA5"/>
    <w:rsid w:val="002046E7"/>
    <w:rsid w:val="00204C77"/>
    <w:rsid w:val="00204EC5"/>
    <w:rsid w:val="00205989"/>
    <w:rsid w:val="00207710"/>
    <w:rsid w:val="002101AA"/>
    <w:rsid w:val="0021067C"/>
    <w:rsid w:val="00210EDE"/>
    <w:rsid w:val="00211395"/>
    <w:rsid w:val="0021183F"/>
    <w:rsid w:val="0021188F"/>
    <w:rsid w:val="00211CA6"/>
    <w:rsid w:val="00212596"/>
    <w:rsid w:val="0021272C"/>
    <w:rsid w:val="00212782"/>
    <w:rsid w:val="0021282A"/>
    <w:rsid w:val="002135C8"/>
    <w:rsid w:val="0021368D"/>
    <w:rsid w:val="002138B0"/>
    <w:rsid w:val="00213B7E"/>
    <w:rsid w:val="00213D54"/>
    <w:rsid w:val="00214931"/>
    <w:rsid w:val="00214C26"/>
    <w:rsid w:val="002152AE"/>
    <w:rsid w:val="00215F95"/>
    <w:rsid w:val="00216210"/>
    <w:rsid w:val="002167CB"/>
    <w:rsid w:val="00216A94"/>
    <w:rsid w:val="0021782B"/>
    <w:rsid w:val="00217FEF"/>
    <w:rsid w:val="002204CF"/>
    <w:rsid w:val="002223BD"/>
    <w:rsid w:val="00222DF9"/>
    <w:rsid w:val="0022361B"/>
    <w:rsid w:val="002239FF"/>
    <w:rsid w:val="002240B9"/>
    <w:rsid w:val="002254AD"/>
    <w:rsid w:val="00225926"/>
    <w:rsid w:val="00226176"/>
    <w:rsid w:val="002269F5"/>
    <w:rsid w:val="0022770C"/>
    <w:rsid w:val="002278F8"/>
    <w:rsid w:val="00227934"/>
    <w:rsid w:val="00231220"/>
    <w:rsid w:val="00231486"/>
    <w:rsid w:val="002323AB"/>
    <w:rsid w:val="00232F09"/>
    <w:rsid w:val="0023371B"/>
    <w:rsid w:val="00233784"/>
    <w:rsid w:val="00233B20"/>
    <w:rsid w:val="0023440B"/>
    <w:rsid w:val="00234452"/>
    <w:rsid w:val="002347A7"/>
    <w:rsid w:val="002354A3"/>
    <w:rsid w:val="00235D03"/>
    <w:rsid w:val="00235F40"/>
    <w:rsid w:val="00236126"/>
    <w:rsid w:val="0023778E"/>
    <w:rsid w:val="00237985"/>
    <w:rsid w:val="00237D1C"/>
    <w:rsid w:val="002407E8"/>
    <w:rsid w:val="002418F9"/>
    <w:rsid w:val="00241F2D"/>
    <w:rsid w:val="00242BC1"/>
    <w:rsid w:val="00242CA2"/>
    <w:rsid w:val="00243834"/>
    <w:rsid w:val="00243AB5"/>
    <w:rsid w:val="002444DB"/>
    <w:rsid w:val="00245E40"/>
    <w:rsid w:val="002464CE"/>
    <w:rsid w:val="00246529"/>
    <w:rsid w:val="002466E1"/>
    <w:rsid w:val="0024672A"/>
    <w:rsid w:val="002475D1"/>
    <w:rsid w:val="0024780E"/>
    <w:rsid w:val="002478E1"/>
    <w:rsid w:val="00250A84"/>
    <w:rsid w:val="00250CED"/>
    <w:rsid w:val="002516C4"/>
    <w:rsid w:val="00251961"/>
    <w:rsid w:val="00251AF4"/>
    <w:rsid w:val="00251FA5"/>
    <w:rsid w:val="0025340C"/>
    <w:rsid w:val="00253A6F"/>
    <w:rsid w:val="002548C3"/>
    <w:rsid w:val="00255D79"/>
    <w:rsid w:val="00257930"/>
    <w:rsid w:val="0025796B"/>
    <w:rsid w:val="002579D4"/>
    <w:rsid w:val="00257B52"/>
    <w:rsid w:val="00257ED0"/>
    <w:rsid w:val="0026083D"/>
    <w:rsid w:val="00260B07"/>
    <w:rsid w:val="00260CA7"/>
    <w:rsid w:val="00261184"/>
    <w:rsid w:val="002612FC"/>
    <w:rsid w:val="0026155D"/>
    <w:rsid w:val="002616A1"/>
    <w:rsid w:val="00261E9E"/>
    <w:rsid w:val="00263114"/>
    <w:rsid w:val="0026485A"/>
    <w:rsid w:val="00265998"/>
    <w:rsid w:val="002666CB"/>
    <w:rsid w:val="00266B62"/>
    <w:rsid w:val="00266DE9"/>
    <w:rsid w:val="002707C3"/>
    <w:rsid w:val="00270EED"/>
    <w:rsid w:val="002719EC"/>
    <w:rsid w:val="00271E8F"/>
    <w:rsid w:val="00271F33"/>
    <w:rsid w:val="0027243B"/>
    <w:rsid w:val="002725AF"/>
    <w:rsid w:val="00273072"/>
    <w:rsid w:val="002737BC"/>
    <w:rsid w:val="002739B5"/>
    <w:rsid w:val="00273A54"/>
    <w:rsid w:val="00273B53"/>
    <w:rsid w:val="0027423E"/>
    <w:rsid w:val="00274D7F"/>
    <w:rsid w:val="00276084"/>
    <w:rsid w:val="002761D2"/>
    <w:rsid w:val="00276EC3"/>
    <w:rsid w:val="00276F25"/>
    <w:rsid w:val="00277BF4"/>
    <w:rsid w:val="002801F0"/>
    <w:rsid w:val="002805A8"/>
    <w:rsid w:val="0028070C"/>
    <w:rsid w:val="00280DC8"/>
    <w:rsid w:val="00281522"/>
    <w:rsid w:val="0028172F"/>
    <w:rsid w:val="0028178D"/>
    <w:rsid w:val="00281F53"/>
    <w:rsid w:val="00281F61"/>
    <w:rsid w:val="0028296E"/>
    <w:rsid w:val="0028306C"/>
    <w:rsid w:val="002836B8"/>
    <w:rsid w:val="00283722"/>
    <w:rsid w:val="00283EA5"/>
    <w:rsid w:val="00283FE4"/>
    <w:rsid w:val="00284246"/>
    <w:rsid w:val="002852A1"/>
    <w:rsid w:val="002863B0"/>
    <w:rsid w:val="002866E3"/>
    <w:rsid w:val="002907F4"/>
    <w:rsid w:val="00291465"/>
    <w:rsid w:val="0029200B"/>
    <w:rsid w:val="002923F5"/>
    <w:rsid w:val="0029267B"/>
    <w:rsid w:val="002934BC"/>
    <w:rsid w:val="00293673"/>
    <w:rsid w:val="0029393A"/>
    <w:rsid w:val="00293B99"/>
    <w:rsid w:val="00294B7C"/>
    <w:rsid w:val="00294C20"/>
    <w:rsid w:val="00295656"/>
    <w:rsid w:val="002959D1"/>
    <w:rsid w:val="00296323"/>
    <w:rsid w:val="002964E9"/>
    <w:rsid w:val="002966AE"/>
    <w:rsid w:val="002966D7"/>
    <w:rsid w:val="002974BA"/>
    <w:rsid w:val="002976B0"/>
    <w:rsid w:val="002A02DD"/>
    <w:rsid w:val="002A0D40"/>
    <w:rsid w:val="002A1478"/>
    <w:rsid w:val="002A2818"/>
    <w:rsid w:val="002A3855"/>
    <w:rsid w:val="002A3BD5"/>
    <w:rsid w:val="002A4A0A"/>
    <w:rsid w:val="002A57E6"/>
    <w:rsid w:val="002A60FB"/>
    <w:rsid w:val="002A6B39"/>
    <w:rsid w:val="002A72CD"/>
    <w:rsid w:val="002A739F"/>
    <w:rsid w:val="002A7872"/>
    <w:rsid w:val="002A7E3D"/>
    <w:rsid w:val="002B1442"/>
    <w:rsid w:val="002B18C2"/>
    <w:rsid w:val="002B19F3"/>
    <w:rsid w:val="002B233E"/>
    <w:rsid w:val="002B2536"/>
    <w:rsid w:val="002B3506"/>
    <w:rsid w:val="002B3663"/>
    <w:rsid w:val="002B3BA6"/>
    <w:rsid w:val="002B3EBF"/>
    <w:rsid w:val="002B3F43"/>
    <w:rsid w:val="002B464B"/>
    <w:rsid w:val="002B4684"/>
    <w:rsid w:val="002B49E2"/>
    <w:rsid w:val="002B49ED"/>
    <w:rsid w:val="002B500F"/>
    <w:rsid w:val="002B5645"/>
    <w:rsid w:val="002B5B50"/>
    <w:rsid w:val="002B67F1"/>
    <w:rsid w:val="002B6DD9"/>
    <w:rsid w:val="002B781B"/>
    <w:rsid w:val="002B7F22"/>
    <w:rsid w:val="002C0641"/>
    <w:rsid w:val="002C0E41"/>
    <w:rsid w:val="002C0EC0"/>
    <w:rsid w:val="002C15CA"/>
    <w:rsid w:val="002C1EF5"/>
    <w:rsid w:val="002C344E"/>
    <w:rsid w:val="002C3E86"/>
    <w:rsid w:val="002C3F11"/>
    <w:rsid w:val="002C4385"/>
    <w:rsid w:val="002C445A"/>
    <w:rsid w:val="002C4728"/>
    <w:rsid w:val="002C4EE7"/>
    <w:rsid w:val="002C5444"/>
    <w:rsid w:val="002C61EA"/>
    <w:rsid w:val="002C69DF"/>
    <w:rsid w:val="002C749C"/>
    <w:rsid w:val="002C78A7"/>
    <w:rsid w:val="002D0D6C"/>
    <w:rsid w:val="002D0F8F"/>
    <w:rsid w:val="002D1C4A"/>
    <w:rsid w:val="002D1D3C"/>
    <w:rsid w:val="002D1E19"/>
    <w:rsid w:val="002D294F"/>
    <w:rsid w:val="002D2BF1"/>
    <w:rsid w:val="002D31ED"/>
    <w:rsid w:val="002D3451"/>
    <w:rsid w:val="002D36F9"/>
    <w:rsid w:val="002D4130"/>
    <w:rsid w:val="002D4163"/>
    <w:rsid w:val="002D41E6"/>
    <w:rsid w:val="002D4269"/>
    <w:rsid w:val="002D43E0"/>
    <w:rsid w:val="002D55EA"/>
    <w:rsid w:val="002D5AA6"/>
    <w:rsid w:val="002D5F0B"/>
    <w:rsid w:val="002D640B"/>
    <w:rsid w:val="002D6C8F"/>
    <w:rsid w:val="002D71DB"/>
    <w:rsid w:val="002D7537"/>
    <w:rsid w:val="002D7B7E"/>
    <w:rsid w:val="002E1179"/>
    <w:rsid w:val="002E22B2"/>
    <w:rsid w:val="002E23BB"/>
    <w:rsid w:val="002E31A3"/>
    <w:rsid w:val="002E331F"/>
    <w:rsid w:val="002E3C7B"/>
    <w:rsid w:val="002E3D70"/>
    <w:rsid w:val="002E4174"/>
    <w:rsid w:val="002E4A9A"/>
    <w:rsid w:val="002E5B25"/>
    <w:rsid w:val="002E6412"/>
    <w:rsid w:val="002E6AA5"/>
    <w:rsid w:val="002E6C35"/>
    <w:rsid w:val="002E6CD5"/>
    <w:rsid w:val="002E6D25"/>
    <w:rsid w:val="002E7E03"/>
    <w:rsid w:val="002F00F1"/>
    <w:rsid w:val="002F0CBF"/>
    <w:rsid w:val="002F0FB4"/>
    <w:rsid w:val="002F2D69"/>
    <w:rsid w:val="002F2DE2"/>
    <w:rsid w:val="002F2E5D"/>
    <w:rsid w:val="002F3262"/>
    <w:rsid w:val="002F3D9B"/>
    <w:rsid w:val="002F44A7"/>
    <w:rsid w:val="002F4D13"/>
    <w:rsid w:val="002F5246"/>
    <w:rsid w:val="002F5523"/>
    <w:rsid w:val="002F66D0"/>
    <w:rsid w:val="002F6E8E"/>
    <w:rsid w:val="002F7C20"/>
    <w:rsid w:val="002F7FFC"/>
    <w:rsid w:val="00300908"/>
    <w:rsid w:val="00300CB0"/>
    <w:rsid w:val="00300CDA"/>
    <w:rsid w:val="003026F0"/>
    <w:rsid w:val="00303038"/>
    <w:rsid w:val="0030443F"/>
    <w:rsid w:val="00304605"/>
    <w:rsid w:val="003048DB"/>
    <w:rsid w:val="00304AAA"/>
    <w:rsid w:val="00304E9A"/>
    <w:rsid w:val="0030519B"/>
    <w:rsid w:val="0030564C"/>
    <w:rsid w:val="00305A3E"/>
    <w:rsid w:val="003063D8"/>
    <w:rsid w:val="00306B68"/>
    <w:rsid w:val="00306E1E"/>
    <w:rsid w:val="00306FB8"/>
    <w:rsid w:val="003073A8"/>
    <w:rsid w:val="003076EC"/>
    <w:rsid w:val="00310D9B"/>
    <w:rsid w:val="00310ECF"/>
    <w:rsid w:val="0031163C"/>
    <w:rsid w:val="003118DE"/>
    <w:rsid w:val="00311FFE"/>
    <w:rsid w:val="00312617"/>
    <w:rsid w:val="003145CF"/>
    <w:rsid w:val="0031486F"/>
    <w:rsid w:val="00314972"/>
    <w:rsid w:val="0031619B"/>
    <w:rsid w:val="00316E2C"/>
    <w:rsid w:val="00317453"/>
    <w:rsid w:val="00317AB1"/>
    <w:rsid w:val="003200E9"/>
    <w:rsid w:val="003208FD"/>
    <w:rsid w:val="00320C9C"/>
    <w:rsid w:val="00320F18"/>
    <w:rsid w:val="003225C7"/>
    <w:rsid w:val="0032281E"/>
    <w:rsid w:val="0032323E"/>
    <w:rsid w:val="0032328D"/>
    <w:rsid w:val="003236A5"/>
    <w:rsid w:val="003239BD"/>
    <w:rsid w:val="00323E00"/>
    <w:rsid w:val="003247AE"/>
    <w:rsid w:val="0032552C"/>
    <w:rsid w:val="00325980"/>
    <w:rsid w:val="00325C99"/>
    <w:rsid w:val="00325E37"/>
    <w:rsid w:val="00325F8D"/>
    <w:rsid w:val="0032660C"/>
    <w:rsid w:val="00326F24"/>
    <w:rsid w:val="00327068"/>
    <w:rsid w:val="0032720B"/>
    <w:rsid w:val="00327A5B"/>
    <w:rsid w:val="003306ED"/>
    <w:rsid w:val="00330E9A"/>
    <w:rsid w:val="0033104A"/>
    <w:rsid w:val="00331E90"/>
    <w:rsid w:val="00332270"/>
    <w:rsid w:val="00332860"/>
    <w:rsid w:val="00332887"/>
    <w:rsid w:val="00332C09"/>
    <w:rsid w:val="00333167"/>
    <w:rsid w:val="003331D5"/>
    <w:rsid w:val="003349C6"/>
    <w:rsid w:val="00334D6A"/>
    <w:rsid w:val="00334F2B"/>
    <w:rsid w:val="0033518D"/>
    <w:rsid w:val="00335371"/>
    <w:rsid w:val="003354C5"/>
    <w:rsid w:val="003356D6"/>
    <w:rsid w:val="0033614D"/>
    <w:rsid w:val="00336E3D"/>
    <w:rsid w:val="003377AB"/>
    <w:rsid w:val="0033799F"/>
    <w:rsid w:val="00337CE5"/>
    <w:rsid w:val="00337F87"/>
    <w:rsid w:val="00340226"/>
    <w:rsid w:val="003402B5"/>
    <w:rsid w:val="00340EC4"/>
    <w:rsid w:val="00340F2A"/>
    <w:rsid w:val="003410C6"/>
    <w:rsid w:val="003415D4"/>
    <w:rsid w:val="003421C8"/>
    <w:rsid w:val="00342909"/>
    <w:rsid w:val="0034332F"/>
    <w:rsid w:val="00343B41"/>
    <w:rsid w:val="00344366"/>
    <w:rsid w:val="00344422"/>
    <w:rsid w:val="00344F55"/>
    <w:rsid w:val="0034558F"/>
    <w:rsid w:val="003459A9"/>
    <w:rsid w:val="00345C1A"/>
    <w:rsid w:val="00347336"/>
    <w:rsid w:val="0035050D"/>
    <w:rsid w:val="00351414"/>
    <w:rsid w:val="00351856"/>
    <w:rsid w:val="00352C14"/>
    <w:rsid w:val="00352DB0"/>
    <w:rsid w:val="0035325C"/>
    <w:rsid w:val="00353C1B"/>
    <w:rsid w:val="003541DB"/>
    <w:rsid w:val="003542C5"/>
    <w:rsid w:val="003548F1"/>
    <w:rsid w:val="00354C12"/>
    <w:rsid w:val="0035557F"/>
    <w:rsid w:val="003555A7"/>
    <w:rsid w:val="003557B8"/>
    <w:rsid w:val="00355DAD"/>
    <w:rsid w:val="003564A4"/>
    <w:rsid w:val="003567BC"/>
    <w:rsid w:val="00356C31"/>
    <w:rsid w:val="003573EE"/>
    <w:rsid w:val="00357772"/>
    <w:rsid w:val="00357E83"/>
    <w:rsid w:val="0036018B"/>
    <w:rsid w:val="00360E4A"/>
    <w:rsid w:val="00360F33"/>
    <w:rsid w:val="00361241"/>
    <w:rsid w:val="003618A2"/>
    <w:rsid w:val="0036389B"/>
    <w:rsid w:val="003638D7"/>
    <w:rsid w:val="00363E6A"/>
    <w:rsid w:val="00363F67"/>
    <w:rsid w:val="003641E8"/>
    <w:rsid w:val="00364E99"/>
    <w:rsid w:val="00365277"/>
    <w:rsid w:val="003652AB"/>
    <w:rsid w:val="0036548C"/>
    <w:rsid w:val="0036596D"/>
    <w:rsid w:val="00365FF7"/>
    <w:rsid w:val="003666AE"/>
    <w:rsid w:val="00366ED5"/>
    <w:rsid w:val="00367B07"/>
    <w:rsid w:val="00367E10"/>
    <w:rsid w:val="00367F01"/>
    <w:rsid w:val="0037036F"/>
    <w:rsid w:val="00370A7B"/>
    <w:rsid w:val="00370FBF"/>
    <w:rsid w:val="003729B7"/>
    <w:rsid w:val="00373751"/>
    <w:rsid w:val="003740FE"/>
    <w:rsid w:val="00374902"/>
    <w:rsid w:val="00374BF8"/>
    <w:rsid w:val="00374F3E"/>
    <w:rsid w:val="0037527A"/>
    <w:rsid w:val="003757BE"/>
    <w:rsid w:val="00375EFA"/>
    <w:rsid w:val="00375F0C"/>
    <w:rsid w:val="00376654"/>
    <w:rsid w:val="00376825"/>
    <w:rsid w:val="0037784A"/>
    <w:rsid w:val="00383034"/>
    <w:rsid w:val="003844FC"/>
    <w:rsid w:val="003848D3"/>
    <w:rsid w:val="00385A6A"/>
    <w:rsid w:val="00385A85"/>
    <w:rsid w:val="00385DFC"/>
    <w:rsid w:val="0038617F"/>
    <w:rsid w:val="003862A0"/>
    <w:rsid w:val="00386FF3"/>
    <w:rsid w:val="00387509"/>
    <w:rsid w:val="00387CBF"/>
    <w:rsid w:val="00390382"/>
    <w:rsid w:val="003907A2"/>
    <w:rsid w:val="003916BD"/>
    <w:rsid w:val="00391C98"/>
    <w:rsid w:val="003925C1"/>
    <w:rsid w:val="00392A82"/>
    <w:rsid w:val="00393863"/>
    <w:rsid w:val="0039446C"/>
    <w:rsid w:val="0039476A"/>
    <w:rsid w:val="00395115"/>
    <w:rsid w:val="00395245"/>
    <w:rsid w:val="00395465"/>
    <w:rsid w:val="0039558B"/>
    <w:rsid w:val="003958F8"/>
    <w:rsid w:val="00395C0A"/>
    <w:rsid w:val="00395C8F"/>
    <w:rsid w:val="00395FE0"/>
    <w:rsid w:val="00396076"/>
    <w:rsid w:val="00396224"/>
    <w:rsid w:val="003962FC"/>
    <w:rsid w:val="003966E5"/>
    <w:rsid w:val="003A021E"/>
    <w:rsid w:val="003A29E1"/>
    <w:rsid w:val="003A2A95"/>
    <w:rsid w:val="003A2AE8"/>
    <w:rsid w:val="003A36D8"/>
    <w:rsid w:val="003A37AD"/>
    <w:rsid w:val="003A3BC2"/>
    <w:rsid w:val="003A3EEF"/>
    <w:rsid w:val="003A44E4"/>
    <w:rsid w:val="003A4B99"/>
    <w:rsid w:val="003A4D75"/>
    <w:rsid w:val="003A4E1B"/>
    <w:rsid w:val="003A5512"/>
    <w:rsid w:val="003A5E8A"/>
    <w:rsid w:val="003A6FB9"/>
    <w:rsid w:val="003A7D81"/>
    <w:rsid w:val="003A7E6F"/>
    <w:rsid w:val="003B0058"/>
    <w:rsid w:val="003B01AE"/>
    <w:rsid w:val="003B0974"/>
    <w:rsid w:val="003B1F16"/>
    <w:rsid w:val="003B2687"/>
    <w:rsid w:val="003B2C62"/>
    <w:rsid w:val="003B3B0C"/>
    <w:rsid w:val="003B4672"/>
    <w:rsid w:val="003B4E10"/>
    <w:rsid w:val="003B5B37"/>
    <w:rsid w:val="003B5C4B"/>
    <w:rsid w:val="003B62DD"/>
    <w:rsid w:val="003B7683"/>
    <w:rsid w:val="003C0EDD"/>
    <w:rsid w:val="003C1217"/>
    <w:rsid w:val="003C1DAA"/>
    <w:rsid w:val="003C206F"/>
    <w:rsid w:val="003C3248"/>
    <w:rsid w:val="003C32D3"/>
    <w:rsid w:val="003C358D"/>
    <w:rsid w:val="003C382D"/>
    <w:rsid w:val="003C3E55"/>
    <w:rsid w:val="003C416B"/>
    <w:rsid w:val="003C440E"/>
    <w:rsid w:val="003C46F6"/>
    <w:rsid w:val="003C47D2"/>
    <w:rsid w:val="003C4BED"/>
    <w:rsid w:val="003C5128"/>
    <w:rsid w:val="003C53E5"/>
    <w:rsid w:val="003C5BDB"/>
    <w:rsid w:val="003C5D4D"/>
    <w:rsid w:val="003C647B"/>
    <w:rsid w:val="003C6B82"/>
    <w:rsid w:val="003C6EAA"/>
    <w:rsid w:val="003C7C48"/>
    <w:rsid w:val="003D00AE"/>
    <w:rsid w:val="003D0C94"/>
    <w:rsid w:val="003D1363"/>
    <w:rsid w:val="003D1B35"/>
    <w:rsid w:val="003D1D76"/>
    <w:rsid w:val="003D2157"/>
    <w:rsid w:val="003D24B9"/>
    <w:rsid w:val="003D2899"/>
    <w:rsid w:val="003D325C"/>
    <w:rsid w:val="003D3317"/>
    <w:rsid w:val="003D41B5"/>
    <w:rsid w:val="003D44BA"/>
    <w:rsid w:val="003D4DBD"/>
    <w:rsid w:val="003D4FD4"/>
    <w:rsid w:val="003D5792"/>
    <w:rsid w:val="003D5E6E"/>
    <w:rsid w:val="003D6063"/>
    <w:rsid w:val="003D64DD"/>
    <w:rsid w:val="003D6A9D"/>
    <w:rsid w:val="003D7624"/>
    <w:rsid w:val="003D767B"/>
    <w:rsid w:val="003D7820"/>
    <w:rsid w:val="003D7845"/>
    <w:rsid w:val="003D7FAB"/>
    <w:rsid w:val="003E1DB7"/>
    <w:rsid w:val="003E1EF9"/>
    <w:rsid w:val="003E21C0"/>
    <w:rsid w:val="003E2386"/>
    <w:rsid w:val="003E24B7"/>
    <w:rsid w:val="003E2ABA"/>
    <w:rsid w:val="003E3939"/>
    <w:rsid w:val="003E4100"/>
    <w:rsid w:val="003E49EA"/>
    <w:rsid w:val="003E4FA8"/>
    <w:rsid w:val="003E55C0"/>
    <w:rsid w:val="003E55ED"/>
    <w:rsid w:val="003E5F76"/>
    <w:rsid w:val="003E608A"/>
    <w:rsid w:val="003E688D"/>
    <w:rsid w:val="003E68E5"/>
    <w:rsid w:val="003E6C33"/>
    <w:rsid w:val="003E708D"/>
    <w:rsid w:val="003E71ED"/>
    <w:rsid w:val="003E7F44"/>
    <w:rsid w:val="003F03E5"/>
    <w:rsid w:val="003F06E0"/>
    <w:rsid w:val="003F0758"/>
    <w:rsid w:val="003F08C7"/>
    <w:rsid w:val="003F0D65"/>
    <w:rsid w:val="003F0F04"/>
    <w:rsid w:val="003F1182"/>
    <w:rsid w:val="003F16B8"/>
    <w:rsid w:val="003F1D71"/>
    <w:rsid w:val="003F21F9"/>
    <w:rsid w:val="003F3013"/>
    <w:rsid w:val="003F3144"/>
    <w:rsid w:val="003F4291"/>
    <w:rsid w:val="003F43E3"/>
    <w:rsid w:val="003F4C43"/>
    <w:rsid w:val="003F5523"/>
    <w:rsid w:val="003F5A22"/>
    <w:rsid w:val="003F5BC2"/>
    <w:rsid w:val="003F616B"/>
    <w:rsid w:val="003F720E"/>
    <w:rsid w:val="003F7814"/>
    <w:rsid w:val="00400773"/>
    <w:rsid w:val="00401C80"/>
    <w:rsid w:val="004022A6"/>
    <w:rsid w:val="004024FF"/>
    <w:rsid w:val="004027CD"/>
    <w:rsid w:val="00405AD9"/>
    <w:rsid w:val="0040617A"/>
    <w:rsid w:val="00407946"/>
    <w:rsid w:val="00407974"/>
    <w:rsid w:val="00407C36"/>
    <w:rsid w:val="00407DFD"/>
    <w:rsid w:val="00410482"/>
    <w:rsid w:val="004107C2"/>
    <w:rsid w:val="004107E5"/>
    <w:rsid w:val="00411333"/>
    <w:rsid w:val="00411426"/>
    <w:rsid w:val="00411BCD"/>
    <w:rsid w:val="00411C03"/>
    <w:rsid w:val="00412698"/>
    <w:rsid w:val="00412B7C"/>
    <w:rsid w:val="00412DFD"/>
    <w:rsid w:val="004131FB"/>
    <w:rsid w:val="004134E7"/>
    <w:rsid w:val="004135F6"/>
    <w:rsid w:val="00413879"/>
    <w:rsid w:val="00413974"/>
    <w:rsid w:val="00413C8B"/>
    <w:rsid w:val="00414414"/>
    <w:rsid w:val="0041511F"/>
    <w:rsid w:val="00416390"/>
    <w:rsid w:val="0041646D"/>
    <w:rsid w:val="00416634"/>
    <w:rsid w:val="00416B87"/>
    <w:rsid w:val="0041785F"/>
    <w:rsid w:val="0042040A"/>
    <w:rsid w:val="0042043D"/>
    <w:rsid w:val="00420978"/>
    <w:rsid w:val="00420FD1"/>
    <w:rsid w:val="00421120"/>
    <w:rsid w:val="004211AE"/>
    <w:rsid w:val="0042151E"/>
    <w:rsid w:val="0042169C"/>
    <w:rsid w:val="00421D11"/>
    <w:rsid w:val="00422047"/>
    <w:rsid w:val="0042223D"/>
    <w:rsid w:val="004226F7"/>
    <w:rsid w:val="00423382"/>
    <w:rsid w:val="00423C4C"/>
    <w:rsid w:val="00424BCF"/>
    <w:rsid w:val="00424DBA"/>
    <w:rsid w:val="00425FAA"/>
    <w:rsid w:val="0042623B"/>
    <w:rsid w:val="00426B1F"/>
    <w:rsid w:val="00430FAC"/>
    <w:rsid w:val="00431266"/>
    <w:rsid w:val="00432CF6"/>
    <w:rsid w:val="00432E54"/>
    <w:rsid w:val="004358AF"/>
    <w:rsid w:val="00435CBD"/>
    <w:rsid w:val="00436CB1"/>
    <w:rsid w:val="00437238"/>
    <w:rsid w:val="00437576"/>
    <w:rsid w:val="00437604"/>
    <w:rsid w:val="004379D3"/>
    <w:rsid w:val="00437EAE"/>
    <w:rsid w:val="004402FE"/>
    <w:rsid w:val="004413BA"/>
    <w:rsid w:val="0044332A"/>
    <w:rsid w:val="004439A6"/>
    <w:rsid w:val="0044408C"/>
    <w:rsid w:val="004443B8"/>
    <w:rsid w:val="00444F36"/>
    <w:rsid w:val="00445366"/>
    <w:rsid w:val="00445CF5"/>
    <w:rsid w:val="00445EFD"/>
    <w:rsid w:val="00445F66"/>
    <w:rsid w:val="00446038"/>
    <w:rsid w:val="004460A7"/>
    <w:rsid w:val="004468EA"/>
    <w:rsid w:val="00447010"/>
    <w:rsid w:val="00447328"/>
    <w:rsid w:val="00450A30"/>
    <w:rsid w:val="00450E64"/>
    <w:rsid w:val="004511B2"/>
    <w:rsid w:val="00451EAC"/>
    <w:rsid w:val="00452493"/>
    <w:rsid w:val="00453716"/>
    <w:rsid w:val="004539FD"/>
    <w:rsid w:val="00454024"/>
    <w:rsid w:val="00454BBB"/>
    <w:rsid w:val="00455A83"/>
    <w:rsid w:val="004561EC"/>
    <w:rsid w:val="00460785"/>
    <w:rsid w:val="00460791"/>
    <w:rsid w:val="0046102D"/>
    <w:rsid w:val="00461309"/>
    <w:rsid w:val="0046197A"/>
    <w:rsid w:val="00462A9A"/>
    <w:rsid w:val="00462D31"/>
    <w:rsid w:val="004631AE"/>
    <w:rsid w:val="00463F3B"/>
    <w:rsid w:val="004649BA"/>
    <w:rsid w:val="00464D3A"/>
    <w:rsid w:val="00464E6B"/>
    <w:rsid w:val="00465143"/>
    <w:rsid w:val="004668B3"/>
    <w:rsid w:val="004670DD"/>
    <w:rsid w:val="004674B8"/>
    <w:rsid w:val="004675C4"/>
    <w:rsid w:val="00467F53"/>
    <w:rsid w:val="00470130"/>
    <w:rsid w:val="0047079E"/>
    <w:rsid w:val="004712BE"/>
    <w:rsid w:val="00471719"/>
    <w:rsid w:val="00471C9E"/>
    <w:rsid w:val="00472451"/>
    <w:rsid w:val="0047324F"/>
    <w:rsid w:val="00473430"/>
    <w:rsid w:val="00473ABE"/>
    <w:rsid w:val="00473DA7"/>
    <w:rsid w:val="004745A2"/>
    <w:rsid w:val="00475B73"/>
    <w:rsid w:val="00475C52"/>
    <w:rsid w:val="00475E1A"/>
    <w:rsid w:val="004766AC"/>
    <w:rsid w:val="0047674C"/>
    <w:rsid w:val="00477CB2"/>
    <w:rsid w:val="00477D20"/>
    <w:rsid w:val="00480130"/>
    <w:rsid w:val="004802D8"/>
    <w:rsid w:val="00480532"/>
    <w:rsid w:val="004805A0"/>
    <w:rsid w:val="004811AD"/>
    <w:rsid w:val="00481DE4"/>
    <w:rsid w:val="0048208A"/>
    <w:rsid w:val="00483310"/>
    <w:rsid w:val="004835FF"/>
    <w:rsid w:val="00483B37"/>
    <w:rsid w:val="00483E9B"/>
    <w:rsid w:val="00484005"/>
    <w:rsid w:val="00484171"/>
    <w:rsid w:val="004846E4"/>
    <w:rsid w:val="004854AC"/>
    <w:rsid w:val="004857EA"/>
    <w:rsid w:val="00485D29"/>
    <w:rsid w:val="00487099"/>
    <w:rsid w:val="004877F6"/>
    <w:rsid w:val="004878C3"/>
    <w:rsid w:val="00487D51"/>
    <w:rsid w:val="00490759"/>
    <w:rsid w:val="004908D9"/>
    <w:rsid w:val="00491279"/>
    <w:rsid w:val="00491479"/>
    <w:rsid w:val="00491C65"/>
    <w:rsid w:val="004923A1"/>
    <w:rsid w:val="00492E17"/>
    <w:rsid w:val="0049309D"/>
    <w:rsid w:val="004930A0"/>
    <w:rsid w:val="00493252"/>
    <w:rsid w:val="00493315"/>
    <w:rsid w:val="00493975"/>
    <w:rsid w:val="00494748"/>
    <w:rsid w:val="00494AB3"/>
    <w:rsid w:val="00495702"/>
    <w:rsid w:val="0049590D"/>
    <w:rsid w:val="004963DC"/>
    <w:rsid w:val="0049646C"/>
    <w:rsid w:val="0049787D"/>
    <w:rsid w:val="00497A86"/>
    <w:rsid w:val="00497C7C"/>
    <w:rsid w:val="00497E2F"/>
    <w:rsid w:val="004A0347"/>
    <w:rsid w:val="004A0672"/>
    <w:rsid w:val="004A0822"/>
    <w:rsid w:val="004A0F4B"/>
    <w:rsid w:val="004A11F8"/>
    <w:rsid w:val="004A1993"/>
    <w:rsid w:val="004A1C5F"/>
    <w:rsid w:val="004A1E70"/>
    <w:rsid w:val="004A24CE"/>
    <w:rsid w:val="004A2A70"/>
    <w:rsid w:val="004A327B"/>
    <w:rsid w:val="004A3364"/>
    <w:rsid w:val="004A3498"/>
    <w:rsid w:val="004A4A25"/>
    <w:rsid w:val="004A5073"/>
    <w:rsid w:val="004A595A"/>
    <w:rsid w:val="004A6829"/>
    <w:rsid w:val="004A716B"/>
    <w:rsid w:val="004A734C"/>
    <w:rsid w:val="004A7364"/>
    <w:rsid w:val="004B1520"/>
    <w:rsid w:val="004B1980"/>
    <w:rsid w:val="004B1C38"/>
    <w:rsid w:val="004B261F"/>
    <w:rsid w:val="004B2796"/>
    <w:rsid w:val="004B27BB"/>
    <w:rsid w:val="004B3355"/>
    <w:rsid w:val="004B4160"/>
    <w:rsid w:val="004B59B6"/>
    <w:rsid w:val="004B5A46"/>
    <w:rsid w:val="004B5A83"/>
    <w:rsid w:val="004B5CF9"/>
    <w:rsid w:val="004B68BB"/>
    <w:rsid w:val="004B7580"/>
    <w:rsid w:val="004B762F"/>
    <w:rsid w:val="004C1F5F"/>
    <w:rsid w:val="004C2109"/>
    <w:rsid w:val="004C228B"/>
    <w:rsid w:val="004C4B91"/>
    <w:rsid w:val="004C50CA"/>
    <w:rsid w:val="004C5225"/>
    <w:rsid w:val="004C666F"/>
    <w:rsid w:val="004C6E61"/>
    <w:rsid w:val="004C71B7"/>
    <w:rsid w:val="004C7553"/>
    <w:rsid w:val="004C7F01"/>
    <w:rsid w:val="004C7F28"/>
    <w:rsid w:val="004D0153"/>
    <w:rsid w:val="004D024B"/>
    <w:rsid w:val="004D0E44"/>
    <w:rsid w:val="004D1286"/>
    <w:rsid w:val="004D2A3A"/>
    <w:rsid w:val="004D2A93"/>
    <w:rsid w:val="004D2D72"/>
    <w:rsid w:val="004D2F43"/>
    <w:rsid w:val="004D329D"/>
    <w:rsid w:val="004D3E65"/>
    <w:rsid w:val="004D43AF"/>
    <w:rsid w:val="004D51D2"/>
    <w:rsid w:val="004D52FC"/>
    <w:rsid w:val="004D53F1"/>
    <w:rsid w:val="004D5538"/>
    <w:rsid w:val="004D575A"/>
    <w:rsid w:val="004D65B5"/>
    <w:rsid w:val="004E02D7"/>
    <w:rsid w:val="004E08A6"/>
    <w:rsid w:val="004E0C31"/>
    <w:rsid w:val="004E1569"/>
    <w:rsid w:val="004E19C6"/>
    <w:rsid w:val="004E1E86"/>
    <w:rsid w:val="004E2582"/>
    <w:rsid w:val="004E2B94"/>
    <w:rsid w:val="004E399B"/>
    <w:rsid w:val="004E4148"/>
    <w:rsid w:val="004E4245"/>
    <w:rsid w:val="004E44A9"/>
    <w:rsid w:val="004E4641"/>
    <w:rsid w:val="004E46C1"/>
    <w:rsid w:val="004E6270"/>
    <w:rsid w:val="004E6664"/>
    <w:rsid w:val="004E6DF1"/>
    <w:rsid w:val="004E7040"/>
    <w:rsid w:val="004E735A"/>
    <w:rsid w:val="004F092C"/>
    <w:rsid w:val="004F098F"/>
    <w:rsid w:val="004F10D6"/>
    <w:rsid w:val="004F1849"/>
    <w:rsid w:val="004F19B4"/>
    <w:rsid w:val="004F19CE"/>
    <w:rsid w:val="004F32FF"/>
    <w:rsid w:val="004F34B1"/>
    <w:rsid w:val="004F4966"/>
    <w:rsid w:val="004F4EFD"/>
    <w:rsid w:val="004F61D7"/>
    <w:rsid w:val="004F70B8"/>
    <w:rsid w:val="004F7363"/>
    <w:rsid w:val="004F75AD"/>
    <w:rsid w:val="00500281"/>
    <w:rsid w:val="00501FF1"/>
    <w:rsid w:val="00502647"/>
    <w:rsid w:val="00502AC3"/>
    <w:rsid w:val="00502EFD"/>
    <w:rsid w:val="00503211"/>
    <w:rsid w:val="005036AE"/>
    <w:rsid w:val="0050376E"/>
    <w:rsid w:val="00503AD8"/>
    <w:rsid w:val="00503B63"/>
    <w:rsid w:val="00504CD6"/>
    <w:rsid w:val="0050588A"/>
    <w:rsid w:val="00505C33"/>
    <w:rsid w:val="00505DB7"/>
    <w:rsid w:val="005068B2"/>
    <w:rsid w:val="00507871"/>
    <w:rsid w:val="00507967"/>
    <w:rsid w:val="0050797D"/>
    <w:rsid w:val="00507D76"/>
    <w:rsid w:val="00507F8E"/>
    <w:rsid w:val="00510340"/>
    <w:rsid w:val="00510BED"/>
    <w:rsid w:val="00511BCB"/>
    <w:rsid w:val="00512B3F"/>
    <w:rsid w:val="00512CF1"/>
    <w:rsid w:val="0051338E"/>
    <w:rsid w:val="0051378D"/>
    <w:rsid w:val="00513AF8"/>
    <w:rsid w:val="00514138"/>
    <w:rsid w:val="00514362"/>
    <w:rsid w:val="005147D4"/>
    <w:rsid w:val="00515761"/>
    <w:rsid w:val="00515FC1"/>
    <w:rsid w:val="00516198"/>
    <w:rsid w:val="00516BBA"/>
    <w:rsid w:val="00516F5C"/>
    <w:rsid w:val="00517746"/>
    <w:rsid w:val="00517944"/>
    <w:rsid w:val="00517AF9"/>
    <w:rsid w:val="00517DB0"/>
    <w:rsid w:val="00521396"/>
    <w:rsid w:val="00521CB8"/>
    <w:rsid w:val="00521F90"/>
    <w:rsid w:val="00522B5C"/>
    <w:rsid w:val="005238B9"/>
    <w:rsid w:val="00524434"/>
    <w:rsid w:val="00524C3B"/>
    <w:rsid w:val="005251B8"/>
    <w:rsid w:val="005258CE"/>
    <w:rsid w:val="00525E70"/>
    <w:rsid w:val="0052609C"/>
    <w:rsid w:val="005260CE"/>
    <w:rsid w:val="005266D6"/>
    <w:rsid w:val="0053023E"/>
    <w:rsid w:val="005318C7"/>
    <w:rsid w:val="00531BBA"/>
    <w:rsid w:val="00533025"/>
    <w:rsid w:val="00533674"/>
    <w:rsid w:val="00533A54"/>
    <w:rsid w:val="005345C8"/>
    <w:rsid w:val="0053665A"/>
    <w:rsid w:val="00536A84"/>
    <w:rsid w:val="00536C0F"/>
    <w:rsid w:val="00536D22"/>
    <w:rsid w:val="005373A5"/>
    <w:rsid w:val="005378E0"/>
    <w:rsid w:val="00537A90"/>
    <w:rsid w:val="00537C57"/>
    <w:rsid w:val="00537F9E"/>
    <w:rsid w:val="00540420"/>
    <w:rsid w:val="0054052B"/>
    <w:rsid w:val="00540AF5"/>
    <w:rsid w:val="00541005"/>
    <w:rsid w:val="00541871"/>
    <w:rsid w:val="00541F25"/>
    <w:rsid w:val="00541FFF"/>
    <w:rsid w:val="00542106"/>
    <w:rsid w:val="00543396"/>
    <w:rsid w:val="005434FE"/>
    <w:rsid w:val="00543969"/>
    <w:rsid w:val="00544898"/>
    <w:rsid w:val="00545A6C"/>
    <w:rsid w:val="00545AC0"/>
    <w:rsid w:val="00546EAE"/>
    <w:rsid w:val="00547C36"/>
    <w:rsid w:val="00547C9E"/>
    <w:rsid w:val="0055049C"/>
    <w:rsid w:val="005506EB"/>
    <w:rsid w:val="00551201"/>
    <w:rsid w:val="0055151B"/>
    <w:rsid w:val="00551623"/>
    <w:rsid w:val="00551FD5"/>
    <w:rsid w:val="005525BF"/>
    <w:rsid w:val="00552BA0"/>
    <w:rsid w:val="00552E68"/>
    <w:rsid w:val="00552F68"/>
    <w:rsid w:val="0055342E"/>
    <w:rsid w:val="005534A8"/>
    <w:rsid w:val="00553809"/>
    <w:rsid w:val="005550CB"/>
    <w:rsid w:val="00556000"/>
    <w:rsid w:val="00556628"/>
    <w:rsid w:val="005568F3"/>
    <w:rsid w:val="0055739C"/>
    <w:rsid w:val="00557C32"/>
    <w:rsid w:val="00560144"/>
    <w:rsid w:val="00560BE4"/>
    <w:rsid w:val="00560D42"/>
    <w:rsid w:val="00562721"/>
    <w:rsid w:val="005645E0"/>
    <w:rsid w:val="005649DF"/>
    <w:rsid w:val="00565D83"/>
    <w:rsid w:val="005660EB"/>
    <w:rsid w:val="0056616A"/>
    <w:rsid w:val="00566D57"/>
    <w:rsid w:val="005672CB"/>
    <w:rsid w:val="00567EA4"/>
    <w:rsid w:val="0057023C"/>
    <w:rsid w:val="0057160B"/>
    <w:rsid w:val="00571A4D"/>
    <w:rsid w:val="00571DB4"/>
    <w:rsid w:val="00572C69"/>
    <w:rsid w:val="005731FB"/>
    <w:rsid w:val="0057331C"/>
    <w:rsid w:val="00573BA2"/>
    <w:rsid w:val="00573C51"/>
    <w:rsid w:val="00573D2E"/>
    <w:rsid w:val="00575C9B"/>
    <w:rsid w:val="00576C70"/>
    <w:rsid w:val="005817A2"/>
    <w:rsid w:val="00581F3E"/>
    <w:rsid w:val="00584900"/>
    <w:rsid w:val="00585280"/>
    <w:rsid w:val="00585C1A"/>
    <w:rsid w:val="00585E61"/>
    <w:rsid w:val="005866D2"/>
    <w:rsid w:val="005866DE"/>
    <w:rsid w:val="00587D2D"/>
    <w:rsid w:val="00590D59"/>
    <w:rsid w:val="0059119E"/>
    <w:rsid w:val="0059121D"/>
    <w:rsid w:val="00591363"/>
    <w:rsid w:val="00593A1D"/>
    <w:rsid w:val="005956D4"/>
    <w:rsid w:val="00596C35"/>
    <w:rsid w:val="00596E36"/>
    <w:rsid w:val="00596F88"/>
    <w:rsid w:val="00597973"/>
    <w:rsid w:val="00597A79"/>
    <w:rsid w:val="00597B30"/>
    <w:rsid w:val="00597FAF"/>
    <w:rsid w:val="005A0265"/>
    <w:rsid w:val="005A0381"/>
    <w:rsid w:val="005A060A"/>
    <w:rsid w:val="005A0842"/>
    <w:rsid w:val="005A093D"/>
    <w:rsid w:val="005A116F"/>
    <w:rsid w:val="005A1415"/>
    <w:rsid w:val="005A2182"/>
    <w:rsid w:val="005A23A3"/>
    <w:rsid w:val="005A2A11"/>
    <w:rsid w:val="005A2CFC"/>
    <w:rsid w:val="005A3651"/>
    <w:rsid w:val="005A37BD"/>
    <w:rsid w:val="005A3C36"/>
    <w:rsid w:val="005A4872"/>
    <w:rsid w:val="005A4AE6"/>
    <w:rsid w:val="005A587A"/>
    <w:rsid w:val="005A605D"/>
    <w:rsid w:val="005A682B"/>
    <w:rsid w:val="005A6A76"/>
    <w:rsid w:val="005A6F26"/>
    <w:rsid w:val="005B0125"/>
    <w:rsid w:val="005B0728"/>
    <w:rsid w:val="005B170D"/>
    <w:rsid w:val="005B1926"/>
    <w:rsid w:val="005B1B69"/>
    <w:rsid w:val="005B2151"/>
    <w:rsid w:val="005B21A6"/>
    <w:rsid w:val="005B25A4"/>
    <w:rsid w:val="005B2B6C"/>
    <w:rsid w:val="005B2F46"/>
    <w:rsid w:val="005B4AF4"/>
    <w:rsid w:val="005B50D3"/>
    <w:rsid w:val="005B5D8F"/>
    <w:rsid w:val="005B5DDA"/>
    <w:rsid w:val="005B60CD"/>
    <w:rsid w:val="005B66F4"/>
    <w:rsid w:val="005B69F2"/>
    <w:rsid w:val="005B7445"/>
    <w:rsid w:val="005C0379"/>
    <w:rsid w:val="005C0A6A"/>
    <w:rsid w:val="005C1174"/>
    <w:rsid w:val="005C257B"/>
    <w:rsid w:val="005C2A8B"/>
    <w:rsid w:val="005C2C3F"/>
    <w:rsid w:val="005C33F7"/>
    <w:rsid w:val="005C4031"/>
    <w:rsid w:val="005C4C85"/>
    <w:rsid w:val="005C4FA0"/>
    <w:rsid w:val="005C5EC6"/>
    <w:rsid w:val="005C616B"/>
    <w:rsid w:val="005C645D"/>
    <w:rsid w:val="005C656A"/>
    <w:rsid w:val="005C697F"/>
    <w:rsid w:val="005C6AC0"/>
    <w:rsid w:val="005C6DA5"/>
    <w:rsid w:val="005C7089"/>
    <w:rsid w:val="005C7447"/>
    <w:rsid w:val="005C751E"/>
    <w:rsid w:val="005D0A37"/>
    <w:rsid w:val="005D0BB9"/>
    <w:rsid w:val="005D1387"/>
    <w:rsid w:val="005D13CA"/>
    <w:rsid w:val="005D1468"/>
    <w:rsid w:val="005D150F"/>
    <w:rsid w:val="005D173D"/>
    <w:rsid w:val="005D1C09"/>
    <w:rsid w:val="005D1FB6"/>
    <w:rsid w:val="005D20D1"/>
    <w:rsid w:val="005D247D"/>
    <w:rsid w:val="005D27AC"/>
    <w:rsid w:val="005D2A44"/>
    <w:rsid w:val="005D2B1E"/>
    <w:rsid w:val="005D32C9"/>
    <w:rsid w:val="005D366D"/>
    <w:rsid w:val="005D3D85"/>
    <w:rsid w:val="005D3E31"/>
    <w:rsid w:val="005D4701"/>
    <w:rsid w:val="005D4752"/>
    <w:rsid w:val="005D4A1F"/>
    <w:rsid w:val="005D4C8C"/>
    <w:rsid w:val="005D5342"/>
    <w:rsid w:val="005D6119"/>
    <w:rsid w:val="005D6492"/>
    <w:rsid w:val="005D656B"/>
    <w:rsid w:val="005D6677"/>
    <w:rsid w:val="005D6C56"/>
    <w:rsid w:val="005D6FEA"/>
    <w:rsid w:val="005D7804"/>
    <w:rsid w:val="005E0690"/>
    <w:rsid w:val="005E0844"/>
    <w:rsid w:val="005E09E2"/>
    <w:rsid w:val="005E1156"/>
    <w:rsid w:val="005E193A"/>
    <w:rsid w:val="005E2367"/>
    <w:rsid w:val="005E2F39"/>
    <w:rsid w:val="005E3C6D"/>
    <w:rsid w:val="005E41AD"/>
    <w:rsid w:val="005E4240"/>
    <w:rsid w:val="005E454E"/>
    <w:rsid w:val="005E5357"/>
    <w:rsid w:val="005E5948"/>
    <w:rsid w:val="005E5B23"/>
    <w:rsid w:val="005E6796"/>
    <w:rsid w:val="005E6CD0"/>
    <w:rsid w:val="005E7357"/>
    <w:rsid w:val="005F027D"/>
    <w:rsid w:val="005F0A1C"/>
    <w:rsid w:val="005F16ED"/>
    <w:rsid w:val="005F19E7"/>
    <w:rsid w:val="005F2030"/>
    <w:rsid w:val="005F25E7"/>
    <w:rsid w:val="005F2626"/>
    <w:rsid w:val="005F2AB0"/>
    <w:rsid w:val="005F2EFD"/>
    <w:rsid w:val="005F39BB"/>
    <w:rsid w:val="005F39DA"/>
    <w:rsid w:val="005F3A3E"/>
    <w:rsid w:val="005F440C"/>
    <w:rsid w:val="005F5B5F"/>
    <w:rsid w:val="005F5DA5"/>
    <w:rsid w:val="005F65A8"/>
    <w:rsid w:val="005F6F77"/>
    <w:rsid w:val="006001F6"/>
    <w:rsid w:val="00601A3B"/>
    <w:rsid w:val="00602074"/>
    <w:rsid w:val="006023DE"/>
    <w:rsid w:val="00602756"/>
    <w:rsid w:val="00602C81"/>
    <w:rsid w:val="00603080"/>
    <w:rsid w:val="00603553"/>
    <w:rsid w:val="00603BBD"/>
    <w:rsid w:val="006043C7"/>
    <w:rsid w:val="00605132"/>
    <w:rsid w:val="0060596E"/>
    <w:rsid w:val="00605ECC"/>
    <w:rsid w:val="00606553"/>
    <w:rsid w:val="00606EEA"/>
    <w:rsid w:val="00610A62"/>
    <w:rsid w:val="0061103E"/>
    <w:rsid w:val="006120D4"/>
    <w:rsid w:val="0061273E"/>
    <w:rsid w:val="00613478"/>
    <w:rsid w:val="00613723"/>
    <w:rsid w:val="0061449F"/>
    <w:rsid w:val="0061492F"/>
    <w:rsid w:val="00614B91"/>
    <w:rsid w:val="006161A6"/>
    <w:rsid w:val="00616765"/>
    <w:rsid w:val="0061694E"/>
    <w:rsid w:val="00617062"/>
    <w:rsid w:val="0062033B"/>
    <w:rsid w:val="00620EF7"/>
    <w:rsid w:val="00620F92"/>
    <w:rsid w:val="00621036"/>
    <w:rsid w:val="00621859"/>
    <w:rsid w:val="00621B4E"/>
    <w:rsid w:val="006220FA"/>
    <w:rsid w:val="006230DE"/>
    <w:rsid w:val="00624487"/>
    <w:rsid w:val="006244BF"/>
    <w:rsid w:val="006244CE"/>
    <w:rsid w:val="00625A43"/>
    <w:rsid w:val="00625D22"/>
    <w:rsid w:val="0062632B"/>
    <w:rsid w:val="00626982"/>
    <w:rsid w:val="006274BA"/>
    <w:rsid w:val="006277ED"/>
    <w:rsid w:val="00630182"/>
    <w:rsid w:val="00630984"/>
    <w:rsid w:val="00630A38"/>
    <w:rsid w:val="00630A6E"/>
    <w:rsid w:val="00630A87"/>
    <w:rsid w:val="00630F72"/>
    <w:rsid w:val="0063164B"/>
    <w:rsid w:val="0063202A"/>
    <w:rsid w:val="00632B4A"/>
    <w:rsid w:val="00633B7C"/>
    <w:rsid w:val="00633E52"/>
    <w:rsid w:val="00634015"/>
    <w:rsid w:val="00634E96"/>
    <w:rsid w:val="0063594F"/>
    <w:rsid w:val="00636691"/>
    <w:rsid w:val="00636893"/>
    <w:rsid w:val="00636E90"/>
    <w:rsid w:val="0063730C"/>
    <w:rsid w:val="0063747F"/>
    <w:rsid w:val="0063757D"/>
    <w:rsid w:val="006400FA"/>
    <w:rsid w:val="006402F8"/>
    <w:rsid w:val="00640870"/>
    <w:rsid w:val="00640A5C"/>
    <w:rsid w:val="00640D2A"/>
    <w:rsid w:val="0064116E"/>
    <w:rsid w:val="00641279"/>
    <w:rsid w:val="00642288"/>
    <w:rsid w:val="006424F9"/>
    <w:rsid w:val="00642850"/>
    <w:rsid w:val="006428CF"/>
    <w:rsid w:val="00642F4A"/>
    <w:rsid w:val="006435CC"/>
    <w:rsid w:val="00643EA8"/>
    <w:rsid w:val="006449D2"/>
    <w:rsid w:val="00645123"/>
    <w:rsid w:val="00645567"/>
    <w:rsid w:val="00645E4B"/>
    <w:rsid w:val="006469DA"/>
    <w:rsid w:val="0064733D"/>
    <w:rsid w:val="00647420"/>
    <w:rsid w:val="00647550"/>
    <w:rsid w:val="00650748"/>
    <w:rsid w:val="00650FF2"/>
    <w:rsid w:val="00651146"/>
    <w:rsid w:val="00651A61"/>
    <w:rsid w:val="00653610"/>
    <w:rsid w:val="00654389"/>
    <w:rsid w:val="006547EF"/>
    <w:rsid w:val="006561EA"/>
    <w:rsid w:val="00656C68"/>
    <w:rsid w:val="00656EA9"/>
    <w:rsid w:val="0065728F"/>
    <w:rsid w:val="0066004B"/>
    <w:rsid w:val="00660419"/>
    <w:rsid w:val="00660AFC"/>
    <w:rsid w:val="00660EF9"/>
    <w:rsid w:val="006610A5"/>
    <w:rsid w:val="00661412"/>
    <w:rsid w:val="006614D9"/>
    <w:rsid w:val="00661557"/>
    <w:rsid w:val="0066155E"/>
    <w:rsid w:val="00661783"/>
    <w:rsid w:val="00661A27"/>
    <w:rsid w:val="00662039"/>
    <w:rsid w:val="006623EC"/>
    <w:rsid w:val="006624FB"/>
    <w:rsid w:val="00662A44"/>
    <w:rsid w:val="00662D8E"/>
    <w:rsid w:val="006634D0"/>
    <w:rsid w:val="00663D4C"/>
    <w:rsid w:val="00664383"/>
    <w:rsid w:val="00664C0F"/>
    <w:rsid w:val="0066505A"/>
    <w:rsid w:val="006651DA"/>
    <w:rsid w:val="00665BD2"/>
    <w:rsid w:val="006662A0"/>
    <w:rsid w:val="006664A7"/>
    <w:rsid w:val="006664FF"/>
    <w:rsid w:val="0066717F"/>
    <w:rsid w:val="006674A2"/>
    <w:rsid w:val="00667784"/>
    <w:rsid w:val="00667AC3"/>
    <w:rsid w:val="00670809"/>
    <w:rsid w:val="006726CF"/>
    <w:rsid w:val="0067299B"/>
    <w:rsid w:val="00672EED"/>
    <w:rsid w:val="00673071"/>
    <w:rsid w:val="00674C4C"/>
    <w:rsid w:val="00674CAA"/>
    <w:rsid w:val="00675827"/>
    <w:rsid w:val="00675D9B"/>
    <w:rsid w:val="00675DB5"/>
    <w:rsid w:val="00676043"/>
    <w:rsid w:val="006762AE"/>
    <w:rsid w:val="0067713C"/>
    <w:rsid w:val="006775CC"/>
    <w:rsid w:val="00677BF9"/>
    <w:rsid w:val="00681B27"/>
    <w:rsid w:val="00682116"/>
    <w:rsid w:val="00682423"/>
    <w:rsid w:val="006828E8"/>
    <w:rsid w:val="00682C12"/>
    <w:rsid w:val="00682CBD"/>
    <w:rsid w:val="00683A55"/>
    <w:rsid w:val="00683E02"/>
    <w:rsid w:val="00683FFE"/>
    <w:rsid w:val="00685407"/>
    <w:rsid w:val="00686602"/>
    <w:rsid w:val="006868CD"/>
    <w:rsid w:val="00690126"/>
    <w:rsid w:val="00690584"/>
    <w:rsid w:val="00690CD1"/>
    <w:rsid w:val="00690E74"/>
    <w:rsid w:val="0069140F"/>
    <w:rsid w:val="00691C36"/>
    <w:rsid w:val="00691FE9"/>
    <w:rsid w:val="006929B1"/>
    <w:rsid w:val="0069365B"/>
    <w:rsid w:val="0069439E"/>
    <w:rsid w:val="006943ED"/>
    <w:rsid w:val="0069597B"/>
    <w:rsid w:val="006970B7"/>
    <w:rsid w:val="006972B8"/>
    <w:rsid w:val="006976C0"/>
    <w:rsid w:val="00697C3C"/>
    <w:rsid w:val="006A03E3"/>
    <w:rsid w:val="006A0701"/>
    <w:rsid w:val="006A280C"/>
    <w:rsid w:val="006A2B1C"/>
    <w:rsid w:val="006A422D"/>
    <w:rsid w:val="006A5AA3"/>
    <w:rsid w:val="006A5E50"/>
    <w:rsid w:val="006A6842"/>
    <w:rsid w:val="006A6FA1"/>
    <w:rsid w:val="006A7211"/>
    <w:rsid w:val="006A7308"/>
    <w:rsid w:val="006A7CB6"/>
    <w:rsid w:val="006B0666"/>
    <w:rsid w:val="006B094D"/>
    <w:rsid w:val="006B0D7E"/>
    <w:rsid w:val="006B1135"/>
    <w:rsid w:val="006B12FB"/>
    <w:rsid w:val="006B1B25"/>
    <w:rsid w:val="006B2548"/>
    <w:rsid w:val="006B254D"/>
    <w:rsid w:val="006B2609"/>
    <w:rsid w:val="006B277E"/>
    <w:rsid w:val="006B2D53"/>
    <w:rsid w:val="006B3682"/>
    <w:rsid w:val="006B3CD0"/>
    <w:rsid w:val="006B4626"/>
    <w:rsid w:val="006B49EF"/>
    <w:rsid w:val="006B4A22"/>
    <w:rsid w:val="006B4B46"/>
    <w:rsid w:val="006B50D5"/>
    <w:rsid w:val="006B6469"/>
    <w:rsid w:val="006B665D"/>
    <w:rsid w:val="006B685A"/>
    <w:rsid w:val="006B6E0D"/>
    <w:rsid w:val="006B7D24"/>
    <w:rsid w:val="006C0470"/>
    <w:rsid w:val="006C08C9"/>
    <w:rsid w:val="006C090D"/>
    <w:rsid w:val="006C1271"/>
    <w:rsid w:val="006C1FEC"/>
    <w:rsid w:val="006C24D1"/>
    <w:rsid w:val="006C2DC8"/>
    <w:rsid w:val="006C2DCE"/>
    <w:rsid w:val="006C34B6"/>
    <w:rsid w:val="006C4BBA"/>
    <w:rsid w:val="006C65A8"/>
    <w:rsid w:val="006C6884"/>
    <w:rsid w:val="006C7083"/>
    <w:rsid w:val="006C75D2"/>
    <w:rsid w:val="006D01F4"/>
    <w:rsid w:val="006D026B"/>
    <w:rsid w:val="006D028E"/>
    <w:rsid w:val="006D09A5"/>
    <w:rsid w:val="006D10B7"/>
    <w:rsid w:val="006D1757"/>
    <w:rsid w:val="006D187E"/>
    <w:rsid w:val="006D1EE8"/>
    <w:rsid w:val="006D1F0D"/>
    <w:rsid w:val="006D25BE"/>
    <w:rsid w:val="006D3B6A"/>
    <w:rsid w:val="006D3F7C"/>
    <w:rsid w:val="006D3F7F"/>
    <w:rsid w:val="006D417F"/>
    <w:rsid w:val="006D5877"/>
    <w:rsid w:val="006D6226"/>
    <w:rsid w:val="006D63B4"/>
    <w:rsid w:val="006D6610"/>
    <w:rsid w:val="006D6855"/>
    <w:rsid w:val="006D7993"/>
    <w:rsid w:val="006D7FAA"/>
    <w:rsid w:val="006E2369"/>
    <w:rsid w:val="006E2C96"/>
    <w:rsid w:val="006E364A"/>
    <w:rsid w:val="006E4103"/>
    <w:rsid w:val="006E4622"/>
    <w:rsid w:val="006E5127"/>
    <w:rsid w:val="006E58C7"/>
    <w:rsid w:val="006E6C56"/>
    <w:rsid w:val="006E7103"/>
    <w:rsid w:val="006E73F6"/>
    <w:rsid w:val="006E7C86"/>
    <w:rsid w:val="006F1730"/>
    <w:rsid w:val="006F1A6B"/>
    <w:rsid w:val="006F1BE7"/>
    <w:rsid w:val="006F29EF"/>
    <w:rsid w:val="006F2B91"/>
    <w:rsid w:val="006F423B"/>
    <w:rsid w:val="006F4355"/>
    <w:rsid w:val="006F45E7"/>
    <w:rsid w:val="006F467B"/>
    <w:rsid w:val="006F4A9B"/>
    <w:rsid w:val="006F4EA1"/>
    <w:rsid w:val="006F5172"/>
    <w:rsid w:val="006F529C"/>
    <w:rsid w:val="006F5729"/>
    <w:rsid w:val="006F5DB5"/>
    <w:rsid w:val="006F6066"/>
    <w:rsid w:val="006F629C"/>
    <w:rsid w:val="006F6461"/>
    <w:rsid w:val="006F6498"/>
    <w:rsid w:val="006F7310"/>
    <w:rsid w:val="006F74DB"/>
    <w:rsid w:val="00700156"/>
    <w:rsid w:val="00700727"/>
    <w:rsid w:val="00700B5E"/>
    <w:rsid w:val="00702246"/>
    <w:rsid w:val="00702272"/>
    <w:rsid w:val="00702F9E"/>
    <w:rsid w:val="00703E1A"/>
    <w:rsid w:val="007044C4"/>
    <w:rsid w:val="00704508"/>
    <w:rsid w:val="00705919"/>
    <w:rsid w:val="00706D73"/>
    <w:rsid w:val="007070F7"/>
    <w:rsid w:val="007074C6"/>
    <w:rsid w:val="00710B9D"/>
    <w:rsid w:val="00710E9F"/>
    <w:rsid w:val="00710F0B"/>
    <w:rsid w:val="00711C24"/>
    <w:rsid w:val="00711F7C"/>
    <w:rsid w:val="00712CF8"/>
    <w:rsid w:val="007136F0"/>
    <w:rsid w:val="00713CDB"/>
    <w:rsid w:val="007140B2"/>
    <w:rsid w:val="007143AF"/>
    <w:rsid w:val="007157C2"/>
    <w:rsid w:val="00716394"/>
    <w:rsid w:val="0071683B"/>
    <w:rsid w:val="007206ED"/>
    <w:rsid w:val="007217AC"/>
    <w:rsid w:val="00722613"/>
    <w:rsid w:val="0072320A"/>
    <w:rsid w:val="00723A80"/>
    <w:rsid w:val="00723CA0"/>
    <w:rsid w:val="0072421B"/>
    <w:rsid w:val="0072439A"/>
    <w:rsid w:val="007246EB"/>
    <w:rsid w:val="00724818"/>
    <w:rsid w:val="00724983"/>
    <w:rsid w:val="00724C2F"/>
    <w:rsid w:val="007251B2"/>
    <w:rsid w:val="0072548F"/>
    <w:rsid w:val="007254EB"/>
    <w:rsid w:val="00726FFA"/>
    <w:rsid w:val="00727CC2"/>
    <w:rsid w:val="00731184"/>
    <w:rsid w:val="00732CC4"/>
    <w:rsid w:val="00732CD1"/>
    <w:rsid w:val="007336A1"/>
    <w:rsid w:val="007356A0"/>
    <w:rsid w:val="0073597D"/>
    <w:rsid w:val="00735A60"/>
    <w:rsid w:val="00735D0D"/>
    <w:rsid w:val="0073646C"/>
    <w:rsid w:val="0073692B"/>
    <w:rsid w:val="007369A2"/>
    <w:rsid w:val="00736EC7"/>
    <w:rsid w:val="0073799A"/>
    <w:rsid w:val="007404BF"/>
    <w:rsid w:val="00740AA3"/>
    <w:rsid w:val="00740DB2"/>
    <w:rsid w:val="00741321"/>
    <w:rsid w:val="00742393"/>
    <w:rsid w:val="0074254F"/>
    <w:rsid w:val="0074285A"/>
    <w:rsid w:val="00744AEB"/>
    <w:rsid w:val="00745317"/>
    <w:rsid w:val="00745811"/>
    <w:rsid w:val="00747DD0"/>
    <w:rsid w:val="00750175"/>
    <w:rsid w:val="00750653"/>
    <w:rsid w:val="00750769"/>
    <w:rsid w:val="00750DE4"/>
    <w:rsid w:val="0075247A"/>
    <w:rsid w:val="0075257E"/>
    <w:rsid w:val="00752D68"/>
    <w:rsid w:val="00753531"/>
    <w:rsid w:val="0075382E"/>
    <w:rsid w:val="00753CED"/>
    <w:rsid w:val="00754425"/>
    <w:rsid w:val="00754EAE"/>
    <w:rsid w:val="00755382"/>
    <w:rsid w:val="007554F9"/>
    <w:rsid w:val="00755C77"/>
    <w:rsid w:val="00756209"/>
    <w:rsid w:val="007571CC"/>
    <w:rsid w:val="00757328"/>
    <w:rsid w:val="007577BF"/>
    <w:rsid w:val="00757D12"/>
    <w:rsid w:val="007608B9"/>
    <w:rsid w:val="00760D08"/>
    <w:rsid w:val="00760E88"/>
    <w:rsid w:val="007617CD"/>
    <w:rsid w:val="00762FDC"/>
    <w:rsid w:val="00764D46"/>
    <w:rsid w:val="00765FE0"/>
    <w:rsid w:val="007666B3"/>
    <w:rsid w:val="00766CCA"/>
    <w:rsid w:val="00767138"/>
    <w:rsid w:val="00767DF0"/>
    <w:rsid w:val="00770649"/>
    <w:rsid w:val="00770766"/>
    <w:rsid w:val="00770B3D"/>
    <w:rsid w:val="007710E4"/>
    <w:rsid w:val="00771C19"/>
    <w:rsid w:val="00771EA9"/>
    <w:rsid w:val="007734EA"/>
    <w:rsid w:val="007743E7"/>
    <w:rsid w:val="00774810"/>
    <w:rsid w:val="007750CF"/>
    <w:rsid w:val="0077636D"/>
    <w:rsid w:val="007771FA"/>
    <w:rsid w:val="007806CB"/>
    <w:rsid w:val="0078126F"/>
    <w:rsid w:val="007814DC"/>
    <w:rsid w:val="00781551"/>
    <w:rsid w:val="00781A05"/>
    <w:rsid w:val="00781CF5"/>
    <w:rsid w:val="0078274C"/>
    <w:rsid w:val="007829B8"/>
    <w:rsid w:val="00782BBD"/>
    <w:rsid w:val="00782BD5"/>
    <w:rsid w:val="00784771"/>
    <w:rsid w:val="00784B19"/>
    <w:rsid w:val="00785425"/>
    <w:rsid w:val="0078575C"/>
    <w:rsid w:val="00785FCC"/>
    <w:rsid w:val="007870B9"/>
    <w:rsid w:val="00787393"/>
    <w:rsid w:val="00787452"/>
    <w:rsid w:val="0078775C"/>
    <w:rsid w:val="007878C6"/>
    <w:rsid w:val="00787F7B"/>
    <w:rsid w:val="007902E5"/>
    <w:rsid w:val="0079056A"/>
    <w:rsid w:val="00790C4D"/>
    <w:rsid w:val="00790D16"/>
    <w:rsid w:val="00790DF7"/>
    <w:rsid w:val="00791ABF"/>
    <w:rsid w:val="00792DC0"/>
    <w:rsid w:val="007938ED"/>
    <w:rsid w:val="00795569"/>
    <w:rsid w:val="00795682"/>
    <w:rsid w:val="007960E7"/>
    <w:rsid w:val="007961A0"/>
    <w:rsid w:val="00796D3C"/>
    <w:rsid w:val="00797B21"/>
    <w:rsid w:val="007A09AB"/>
    <w:rsid w:val="007A1B92"/>
    <w:rsid w:val="007A1F16"/>
    <w:rsid w:val="007A31F6"/>
    <w:rsid w:val="007A32A2"/>
    <w:rsid w:val="007A394F"/>
    <w:rsid w:val="007A476A"/>
    <w:rsid w:val="007A4ED5"/>
    <w:rsid w:val="007A55B6"/>
    <w:rsid w:val="007A58CD"/>
    <w:rsid w:val="007A58E4"/>
    <w:rsid w:val="007A69FB"/>
    <w:rsid w:val="007A6A90"/>
    <w:rsid w:val="007B018E"/>
    <w:rsid w:val="007B01E2"/>
    <w:rsid w:val="007B0251"/>
    <w:rsid w:val="007B0AE2"/>
    <w:rsid w:val="007B204E"/>
    <w:rsid w:val="007B2050"/>
    <w:rsid w:val="007B2093"/>
    <w:rsid w:val="007B2A5A"/>
    <w:rsid w:val="007B2B49"/>
    <w:rsid w:val="007B321A"/>
    <w:rsid w:val="007B3EBD"/>
    <w:rsid w:val="007B53FF"/>
    <w:rsid w:val="007B5ED7"/>
    <w:rsid w:val="007B638C"/>
    <w:rsid w:val="007B73C1"/>
    <w:rsid w:val="007B7718"/>
    <w:rsid w:val="007B7874"/>
    <w:rsid w:val="007B7D59"/>
    <w:rsid w:val="007C0655"/>
    <w:rsid w:val="007C0789"/>
    <w:rsid w:val="007C14A0"/>
    <w:rsid w:val="007C1BE9"/>
    <w:rsid w:val="007C2124"/>
    <w:rsid w:val="007C2223"/>
    <w:rsid w:val="007C328F"/>
    <w:rsid w:val="007C4B41"/>
    <w:rsid w:val="007C4CCE"/>
    <w:rsid w:val="007C528C"/>
    <w:rsid w:val="007C5AEB"/>
    <w:rsid w:val="007C76C3"/>
    <w:rsid w:val="007C7AFE"/>
    <w:rsid w:val="007D1326"/>
    <w:rsid w:val="007D173E"/>
    <w:rsid w:val="007D1D21"/>
    <w:rsid w:val="007D266D"/>
    <w:rsid w:val="007D37CF"/>
    <w:rsid w:val="007D47F5"/>
    <w:rsid w:val="007D4851"/>
    <w:rsid w:val="007D50B4"/>
    <w:rsid w:val="007D6274"/>
    <w:rsid w:val="007D6409"/>
    <w:rsid w:val="007D660F"/>
    <w:rsid w:val="007D6BCB"/>
    <w:rsid w:val="007D701C"/>
    <w:rsid w:val="007D7295"/>
    <w:rsid w:val="007D7C97"/>
    <w:rsid w:val="007E035B"/>
    <w:rsid w:val="007E0DEE"/>
    <w:rsid w:val="007E1863"/>
    <w:rsid w:val="007E26DC"/>
    <w:rsid w:val="007E33DA"/>
    <w:rsid w:val="007E364F"/>
    <w:rsid w:val="007E5DAD"/>
    <w:rsid w:val="007E671C"/>
    <w:rsid w:val="007E704E"/>
    <w:rsid w:val="007E75F3"/>
    <w:rsid w:val="007E78D4"/>
    <w:rsid w:val="007E7A50"/>
    <w:rsid w:val="007F0B87"/>
    <w:rsid w:val="007F1469"/>
    <w:rsid w:val="007F1E54"/>
    <w:rsid w:val="007F33B6"/>
    <w:rsid w:val="007F466D"/>
    <w:rsid w:val="007F4BB6"/>
    <w:rsid w:val="007F5001"/>
    <w:rsid w:val="007F57BD"/>
    <w:rsid w:val="007F6103"/>
    <w:rsid w:val="007F6EB6"/>
    <w:rsid w:val="007F72CE"/>
    <w:rsid w:val="007F738C"/>
    <w:rsid w:val="00800498"/>
    <w:rsid w:val="008006D3"/>
    <w:rsid w:val="008012F0"/>
    <w:rsid w:val="008017A9"/>
    <w:rsid w:val="0080201C"/>
    <w:rsid w:val="00802274"/>
    <w:rsid w:val="00802BDE"/>
    <w:rsid w:val="00803206"/>
    <w:rsid w:val="008033D7"/>
    <w:rsid w:val="00803D22"/>
    <w:rsid w:val="0080445C"/>
    <w:rsid w:val="00805B64"/>
    <w:rsid w:val="00805D6E"/>
    <w:rsid w:val="0080738E"/>
    <w:rsid w:val="008079E4"/>
    <w:rsid w:val="00807BB9"/>
    <w:rsid w:val="00811BA6"/>
    <w:rsid w:val="00811ECA"/>
    <w:rsid w:val="00811ECC"/>
    <w:rsid w:val="00812DC3"/>
    <w:rsid w:val="00812E32"/>
    <w:rsid w:val="008130A9"/>
    <w:rsid w:val="0081327A"/>
    <w:rsid w:val="00814467"/>
    <w:rsid w:val="00814699"/>
    <w:rsid w:val="00815061"/>
    <w:rsid w:val="008150FE"/>
    <w:rsid w:val="008152F4"/>
    <w:rsid w:val="008159DE"/>
    <w:rsid w:val="00816C76"/>
    <w:rsid w:val="00816ED8"/>
    <w:rsid w:val="008170F6"/>
    <w:rsid w:val="008170FE"/>
    <w:rsid w:val="00820A49"/>
    <w:rsid w:val="00820DA2"/>
    <w:rsid w:val="00821866"/>
    <w:rsid w:val="00821BE0"/>
    <w:rsid w:val="00822BAA"/>
    <w:rsid w:val="00822F9C"/>
    <w:rsid w:val="00823789"/>
    <w:rsid w:val="008239AB"/>
    <w:rsid w:val="00824059"/>
    <w:rsid w:val="008247D9"/>
    <w:rsid w:val="008251E6"/>
    <w:rsid w:val="008257CC"/>
    <w:rsid w:val="00825E6D"/>
    <w:rsid w:val="00825F7B"/>
    <w:rsid w:val="008260CA"/>
    <w:rsid w:val="0082657C"/>
    <w:rsid w:val="008269A7"/>
    <w:rsid w:val="00826CC1"/>
    <w:rsid w:val="00827A34"/>
    <w:rsid w:val="008306C9"/>
    <w:rsid w:val="0083088B"/>
    <w:rsid w:val="00830E5E"/>
    <w:rsid w:val="00831A3B"/>
    <w:rsid w:val="00831C4C"/>
    <w:rsid w:val="00831ED3"/>
    <w:rsid w:val="00832642"/>
    <w:rsid w:val="00832F58"/>
    <w:rsid w:val="0083345A"/>
    <w:rsid w:val="00833476"/>
    <w:rsid w:val="00835062"/>
    <w:rsid w:val="00835A02"/>
    <w:rsid w:val="00836CB9"/>
    <w:rsid w:val="008409E4"/>
    <w:rsid w:val="00841841"/>
    <w:rsid w:val="00842E6D"/>
    <w:rsid w:val="00843AC8"/>
    <w:rsid w:val="008441D4"/>
    <w:rsid w:val="00844732"/>
    <w:rsid w:val="00844AE6"/>
    <w:rsid w:val="00845509"/>
    <w:rsid w:val="00845B7E"/>
    <w:rsid w:val="00845C6A"/>
    <w:rsid w:val="008464B8"/>
    <w:rsid w:val="00846BDA"/>
    <w:rsid w:val="00846F95"/>
    <w:rsid w:val="00847600"/>
    <w:rsid w:val="0084762A"/>
    <w:rsid w:val="00847C42"/>
    <w:rsid w:val="00847F35"/>
    <w:rsid w:val="00850889"/>
    <w:rsid w:val="00850A05"/>
    <w:rsid w:val="00850F39"/>
    <w:rsid w:val="008513A2"/>
    <w:rsid w:val="00851AA1"/>
    <w:rsid w:val="00851CF3"/>
    <w:rsid w:val="00851EF0"/>
    <w:rsid w:val="008523F6"/>
    <w:rsid w:val="00852CD4"/>
    <w:rsid w:val="0085331B"/>
    <w:rsid w:val="00853940"/>
    <w:rsid w:val="00853D20"/>
    <w:rsid w:val="00854EBC"/>
    <w:rsid w:val="0085508F"/>
    <w:rsid w:val="00856CD4"/>
    <w:rsid w:val="008570C2"/>
    <w:rsid w:val="008573EB"/>
    <w:rsid w:val="0085758F"/>
    <w:rsid w:val="0086038C"/>
    <w:rsid w:val="008610DD"/>
    <w:rsid w:val="0086172F"/>
    <w:rsid w:val="00861739"/>
    <w:rsid w:val="008624AD"/>
    <w:rsid w:val="00863052"/>
    <w:rsid w:val="0086332E"/>
    <w:rsid w:val="00863E9B"/>
    <w:rsid w:val="00864390"/>
    <w:rsid w:val="00864626"/>
    <w:rsid w:val="00864D8F"/>
    <w:rsid w:val="00864FAB"/>
    <w:rsid w:val="00865AC4"/>
    <w:rsid w:val="00865D09"/>
    <w:rsid w:val="00865EB8"/>
    <w:rsid w:val="0086611A"/>
    <w:rsid w:val="008666DC"/>
    <w:rsid w:val="00866B17"/>
    <w:rsid w:val="00866E35"/>
    <w:rsid w:val="00866F55"/>
    <w:rsid w:val="00867898"/>
    <w:rsid w:val="00867E54"/>
    <w:rsid w:val="0087011C"/>
    <w:rsid w:val="008703E5"/>
    <w:rsid w:val="0087072E"/>
    <w:rsid w:val="00870DA4"/>
    <w:rsid w:val="0087170C"/>
    <w:rsid w:val="00871934"/>
    <w:rsid w:val="00873764"/>
    <w:rsid w:val="00873F8C"/>
    <w:rsid w:val="008741AC"/>
    <w:rsid w:val="00874637"/>
    <w:rsid w:val="0087469B"/>
    <w:rsid w:val="0087531B"/>
    <w:rsid w:val="0087600C"/>
    <w:rsid w:val="00876D8F"/>
    <w:rsid w:val="008770FB"/>
    <w:rsid w:val="00877261"/>
    <w:rsid w:val="00877F70"/>
    <w:rsid w:val="008812D6"/>
    <w:rsid w:val="00882079"/>
    <w:rsid w:val="008825EB"/>
    <w:rsid w:val="00882767"/>
    <w:rsid w:val="00882A28"/>
    <w:rsid w:val="00882A91"/>
    <w:rsid w:val="00882E82"/>
    <w:rsid w:val="0088341E"/>
    <w:rsid w:val="0088598D"/>
    <w:rsid w:val="00886104"/>
    <w:rsid w:val="00886872"/>
    <w:rsid w:val="00886D5E"/>
    <w:rsid w:val="008875DB"/>
    <w:rsid w:val="00887B0C"/>
    <w:rsid w:val="00887D61"/>
    <w:rsid w:val="0089007E"/>
    <w:rsid w:val="008904F4"/>
    <w:rsid w:val="0089107C"/>
    <w:rsid w:val="0089113C"/>
    <w:rsid w:val="0089124E"/>
    <w:rsid w:val="00891EFE"/>
    <w:rsid w:val="00892656"/>
    <w:rsid w:val="008937BB"/>
    <w:rsid w:val="00894039"/>
    <w:rsid w:val="008942DC"/>
    <w:rsid w:val="00894963"/>
    <w:rsid w:val="008949B8"/>
    <w:rsid w:val="00894A62"/>
    <w:rsid w:val="00894D43"/>
    <w:rsid w:val="0089514C"/>
    <w:rsid w:val="00895EAA"/>
    <w:rsid w:val="00896547"/>
    <w:rsid w:val="00896A06"/>
    <w:rsid w:val="00897CAF"/>
    <w:rsid w:val="008A0545"/>
    <w:rsid w:val="008A0A80"/>
    <w:rsid w:val="008A1478"/>
    <w:rsid w:val="008A182E"/>
    <w:rsid w:val="008A24C4"/>
    <w:rsid w:val="008A2C42"/>
    <w:rsid w:val="008A356E"/>
    <w:rsid w:val="008A38A6"/>
    <w:rsid w:val="008A406D"/>
    <w:rsid w:val="008A4087"/>
    <w:rsid w:val="008A434A"/>
    <w:rsid w:val="008A4E32"/>
    <w:rsid w:val="008A54C5"/>
    <w:rsid w:val="008A5747"/>
    <w:rsid w:val="008A587F"/>
    <w:rsid w:val="008A5A79"/>
    <w:rsid w:val="008A6011"/>
    <w:rsid w:val="008A694C"/>
    <w:rsid w:val="008A6A79"/>
    <w:rsid w:val="008A6DE4"/>
    <w:rsid w:val="008A6EBB"/>
    <w:rsid w:val="008A6F52"/>
    <w:rsid w:val="008A70B3"/>
    <w:rsid w:val="008A70B5"/>
    <w:rsid w:val="008A73E6"/>
    <w:rsid w:val="008A7B2E"/>
    <w:rsid w:val="008A7EFE"/>
    <w:rsid w:val="008B13FE"/>
    <w:rsid w:val="008B1610"/>
    <w:rsid w:val="008B21CD"/>
    <w:rsid w:val="008B2216"/>
    <w:rsid w:val="008B2510"/>
    <w:rsid w:val="008B281A"/>
    <w:rsid w:val="008B2A45"/>
    <w:rsid w:val="008B3427"/>
    <w:rsid w:val="008B348B"/>
    <w:rsid w:val="008B35B1"/>
    <w:rsid w:val="008B374C"/>
    <w:rsid w:val="008B3ACA"/>
    <w:rsid w:val="008B3B43"/>
    <w:rsid w:val="008B3E76"/>
    <w:rsid w:val="008B3F65"/>
    <w:rsid w:val="008B5134"/>
    <w:rsid w:val="008B6234"/>
    <w:rsid w:val="008C1103"/>
    <w:rsid w:val="008C1674"/>
    <w:rsid w:val="008C1A84"/>
    <w:rsid w:val="008C1BB1"/>
    <w:rsid w:val="008C2222"/>
    <w:rsid w:val="008C25D9"/>
    <w:rsid w:val="008C4809"/>
    <w:rsid w:val="008C5751"/>
    <w:rsid w:val="008C5753"/>
    <w:rsid w:val="008C70EA"/>
    <w:rsid w:val="008C70EC"/>
    <w:rsid w:val="008D0297"/>
    <w:rsid w:val="008D033F"/>
    <w:rsid w:val="008D08EF"/>
    <w:rsid w:val="008D0A5C"/>
    <w:rsid w:val="008D0BB9"/>
    <w:rsid w:val="008D1151"/>
    <w:rsid w:val="008D14F4"/>
    <w:rsid w:val="008D17EC"/>
    <w:rsid w:val="008D2495"/>
    <w:rsid w:val="008D2937"/>
    <w:rsid w:val="008D2CB3"/>
    <w:rsid w:val="008D30BD"/>
    <w:rsid w:val="008D3A1D"/>
    <w:rsid w:val="008D455B"/>
    <w:rsid w:val="008D472A"/>
    <w:rsid w:val="008D4E31"/>
    <w:rsid w:val="008D569B"/>
    <w:rsid w:val="008D5DD6"/>
    <w:rsid w:val="008D68B9"/>
    <w:rsid w:val="008D6D6E"/>
    <w:rsid w:val="008E12CB"/>
    <w:rsid w:val="008E1648"/>
    <w:rsid w:val="008E1AC9"/>
    <w:rsid w:val="008E24C9"/>
    <w:rsid w:val="008E26C3"/>
    <w:rsid w:val="008E2702"/>
    <w:rsid w:val="008E277C"/>
    <w:rsid w:val="008E2864"/>
    <w:rsid w:val="008E3011"/>
    <w:rsid w:val="008E5A44"/>
    <w:rsid w:val="008E6A20"/>
    <w:rsid w:val="008F017C"/>
    <w:rsid w:val="008F023C"/>
    <w:rsid w:val="008F1357"/>
    <w:rsid w:val="008F328F"/>
    <w:rsid w:val="008F39A4"/>
    <w:rsid w:val="008F4D0D"/>
    <w:rsid w:val="008F583E"/>
    <w:rsid w:val="008F607A"/>
    <w:rsid w:val="008F6B40"/>
    <w:rsid w:val="008F6E91"/>
    <w:rsid w:val="008F74BC"/>
    <w:rsid w:val="008F76A1"/>
    <w:rsid w:val="008F76A4"/>
    <w:rsid w:val="008F7E1A"/>
    <w:rsid w:val="008F7FED"/>
    <w:rsid w:val="00900216"/>
    <w:rsid w:val="00900842"/>
    <w:rsid w:val="00902337"/>
    <w:rsid w:val="00902DB8"/>
    <w:rsid w:val="00903743"/>
    <w:rsid w:val="00903910"/>
    <w:rsid w:val="00904148"/>
    <w:rsid w:val="009046FC"/>
    <w:rsid w:val="009047AC"/>
    <w:rsid w:val="00904886"/>
    <w:rsid w:val="00904DCB"/>
    <w:rsid w:val="0090567E"/>
    <w:rsid w:val="00905D39"/>
    <w:rsid w:val="00905FB6"/>
    <w:rsid w:val="009060E5"/>
    <w:rsid w:val="00906E6B"/>
    <w:rsid w:val="009073EA"/>
    <w:rsid w:val="00907ED2"/>
    <w:rsid w:val="00910507"/>
    <w:rsid w:val="00910978"/>
    <w:rsid w:val="00910A2C"/>
    <w:rsid w:val="00910B2B"/>
    <w:rsid w:val="00910B4B"/>
    <w:rsid w:val="00910EC2"/>
    <w:rsid w:val="00911130"/>
    <w:rsid w:val="00911233"/>
    <w:rsid w:val="009112E3"/>
    <w:rsid w:val="00911321"/>
    <w:rsid w:val="00911B98"/>
    <w:rsid w:val="009136BE"/>
    <w:rsid w:val="0091378F"/>
    <w:rsid w:val="00913B6C"/>
    <w:rsid w:val="00913D8C"/>
    <w:rsid w:val="00913FF8"/>
    <w:rsid w:val="009151F1"/>
    <w:rsid w:val="0091531A"/>
    <w:rsid w:val="00916348"/>
    <w:rsid w:val="0091719A"/>
    <w:rsid w:val="00917200"/>
    <w:rsid w:val="0091752E"/>
    <w:rsid w:val="00917992"/>
    <w:rsid w:val="00917CA6"/>
    <w:rsid w:val="009208FA"/>
    <w:rsid w:val="00920A9D"/>
    <w:rsid w:val="00921742"/>
    <w:rsid w:val="009219F7"/>
    <w:rsid w:val="00921EB6"/>
    <w:rsid w:val="00922A73"/>
    <w:rsid w:val="00922B90"/>
    <w:rsid w:val="009232F2"/>
    <w:rsid w:val="00923505"/>
    <w:rsid w:val="00923EF8"/>
    <w:rsid w:val="00924187"/>
    <w:rsid w:val="00924353"/>
    <w:rsid w:val="009244B5"/>
    <w:rsid w:val="00924729"/>
    <w:rsid w:val="009258B8"/>
    <w:rsid w:val="00925AA9"/>
    <w:rsid w:val="00926843"/>
    <w:rsid w:val="009271D4"/>
    <w:rsid w:val="00927471"/>
    <w:rsid w:val="00927CCC"/>
    <w:rsid w:val="00930115"/>
    <w:rsid w:val="00930277"/>
    <w:rsid w:val="00930D78"/>
    <w:rsid w:val="009310C2"/>
    <w:rsid w:val="00931A8A"/>
    <w:rsid w:val="009323C2"/>
    <w:rsid w:val="009325D0"/>
    <w:rsid w:val="0093292F"/>
    <w:rsid w:val="00932E56"/>
    <w:rsid w:val="00933465"/>
    <w:rsid w:val="00933DAD"/>
    <w:rsid w:val="0093461D"/>
    <w:rsid w:val="00935B11"/>
    <w:rsid w:val="009363DA"/>
    <w:rsid w:val="00936E83"/>
    <w:rsid w:val="00937674"/>
    <w:rsid w:val="00937722"/>
    <w:rsid w:val="00937C34"/>
    <w:rsid w:val="00937C65"/>
    <w:rsid w:val="00940AF3"/>
    <w:rsid w:val="00940DA5"/>
    <w:rsid w:val="00940FDB"/>
    <w:rsid w:val="00941926"/>
    <w:rsid w:val="0094195E"/>
    <w:rsid w:val="00941A98"/>
    <w:rsid w:val="009437F0"/>
    <w:rsid w:val="00945A19"/>
    <w:rsid w:val="00945B20"/>
    <w:rsid w:val="009460E3"/>
    <w:rsid w:val="009463EA"/>
    <w:rsid w:val="00947056"/>
    <w:rsid w:val="00947778"/>
    <w:rsid w:val="00947F57"/>
    <w:rsid w:val="00950413"/>
    <w:rsid w:val="00950A73"/>
    <w:rsid w:val="00950FDD"/>
    <w:rsid w:val="00951279"/>
    <w:rsid w:val="0095271D"/>
    <w:rsid w:val="00952A56"/>
    <w:rsid w:val="00952C48"/>
    <w:rsid w:val="00952D89"/>
    <w:rsid w:val="0095352C"/>
    <w:rsid w:val="009538DD"/>
    <w:rsid w:val="00953CF1"/>
    <w:rsid w:val="00954329"/>
    <w:rsid w:val="00955156"/>
    <w:rsid w:val="00955330"/>
    <w:rsid w:val="009564CB"/>
    <w:rsid w:val="009565C3"/>
    <w:rsid w:val="00956A18"/>
    <w:rsid w:val="009574AE"/>
    <w:rsid w:val="00957ADE"/>
    <w:rsid w:val="00957EF7"/>
    <w:rsid w:val="00960AC5"/>
    <w:rsid w:val="00960F84"/>
    <w:rsid w:val="00961799"/>
    <w:rsid w:val="009617D9"/>
    <w:rsid w:val="00961AD2"/>
    <w:rsid w:val="00961CBC"/>
    <w:rsid w:val="00962C31"/>
    <w:rsid w:val="00962FA4"/>
    <w:rsid w:val="00963270"/>
    <w:rsid w:val="009637BC"/>
    <w:rsid w:val="00963C71"/>
    <w:rsid w:val="00963D2C"/>
    <w:rsid w:val="00963EA2"/>
    <w:rsid w:val="00964794"/>
    <w:rsid w:val="00964D99"/>
    <w:rsid w:val="00964E42"/>
    <w:rsid w:val="0096521F"/>
    <w:rsid w:val="00965573"/>
    <w:rsid w:val="0096639B"/>
    <w:rsid w:val="009666AB"/>
    <w:rsid w:val="00966A4D"/>
    <w:rsid w:val="00966D9B"/>
    <w:rsid w:val="00967409"/>
    <w:rsid w:val="00970336"/>
    <w:rsid w:val="009705F1"/>
    <w:rsid w:val="00971001"/>
    <w:rsid w:val="009712C0"/>
    <w:rsid w:val="00972507"/>
    <w:rsid w:val="0097280B"/>
    <w:rsid w:val="009733FF"/>
    <w:rsid w:val="009737B0"/>
    <w:rsid w:val="00973FDE"/>
    <w:rsid w:val="009749AC"/>
    <w:rsid w:val="00974A3B"/>
    <w:rsid w:val="009753E4"/>
    <w:rsid w:val="00976330"/>
    <w:rsid w:val="00976FE4"/>
    <w:rsid w:val="009770AC"/>
    <w:rsid w:val="009774F0"/>
    <w:rsid w:val="009775DA"/>
    <w:rsid w:val="00977A41"/>
    <w:rsid w:val="00980BEA"/>
    <w:rsid w:val="00980FA4"/>
    <w:rsid w:val="00981E44"/>
    <w:rsid w:val="00983C4B"/>
    <w:rsid w:val="009840A1"/>
    <w:rsid w:val="00984308"/>
    <w:rsid w:val="00984678"/>
    <w:rsid w:val="009846DD"/>
    <w:rsid w:val="00984A76"/>
    <w:rsid w:val="009860B3"/>
    <w:rsid w:val="009867B3"/>
    <w:rsid w:val="0098685D"/>
    <w:rsid w:val="00986D9D"/>
    <w:rsid w:val="00986EDC"/>
    <w:rsid w:val="00987462"/>
    <w:rsid w:val="00987DE0"/>
    <w:rsid w:val="009904D8"/>
    <w:rsid w:val="00990DB7"/>
    <w:rsid w:val="00990E1C"/>
    <w:rsid w:val="00991602"/>
    <w:rsid w:val="00991A9B"/>
    <w:rsid w:val="00991CD8"/>
    <w:rsid w:val="00992226"/>
    <w:rsid w:val="00992B82"/>
    <w:rsid w:val="009937A2"/>
    <w:rsid w:val="00993D0B"/>
    <w:rsid w:val="00995A88"/>
    <w:rsid w:val="00997161"/>
    <w:rsid w:val="00997529"/>
    <w:rsid w:val="009977F9"/>
    <w:rsid w:val="00997B8E"/>
    <w:rsid w:val="00997FCB"/>
    <w:rsid w:val="00997FDF"/>
    <w:rsid w:val="009A024D"/>
    <w:rsid w:val="009A04BC"/>
    <w:rsid w:val="009A1D0A"/>
    <w:rsid w:val="009A359B"/>
    <w:rsid w:val="009A3759"/>
    <w:rsid w:val="009A3935"/>
    <w:rsid w:val="009A48DA"/>
    <w:rsid w:val="009A4B18"/>
    <w:rsid w:val="009A5B44"/>
    <w:rsid w:val="009A6076"/>
    <w:rsid w:val="009A67E4"/>
    <w:rsid w:val="009A7FE1"/>
    <w:rsid w:val="009B00C5"/>
    <w:rsid w:val="009B00FB"/>
    <w:rsid w:val="009B015A"/>
    <w:rsid w:val="009B124A"/>
    <w:rsid w:val="009B1732"/>
    <w:rsid w:val="009B29C6"/>
    <w:rsid w:val="009B404F"/>
    <w:rsid w:val="009B4304"/>
    <w:rsid w:val="009B45F8"/>
    <w:rsid w:val="009B4FEC"/>
    <w:rsid w:val="009B5491"/>
    <w:rsid w:val="009B5C8C"/>
    <w:rsid w:val="009B61AB"/>
    <w:rsid w:val="009B6461"/>
    <w:rsid w:val="009B6D85"/>
    <w:rsid w:val="009B70DA"/>
    <w:rsid w:val="009B748B"/>
    <w:rsid w:val="009B750D"/>
    <w:rsid w:val="009B798D"/>
    <w:rsid w:val="009B7CEB"/>
    <w:rsid w:val="009C0244"/>
    <w:rsid w:val="009C0C8E"/>
    <w:rsid w:val="009C13A8"/>
    <w:rsid w:val="009C1ED9"/>
    <w:rsid w:val="009C21AA"/>
    <w:rsid w:val="009C2CA9"/>
    <w:rsid w:val="009C2D52"/>
    <w:rsid w:val="009C3276"/>
    <w:rsid w:val="009C428D"/>
    <w:rsid w:val="009C4BD3"/>
    <w:rsid w:val="009C51BE"/>
    <w:rsid w:val="009C5A63"/>
    <w:rsid w:val="009C5A9E"/>
    <w:rsid w:val="009C5F14"/>
    <w:rsid w:val="009C673E"/>
    <w:rsid w:val="009C693A"/>
    <w:rsid w:val="009C79D2"/>
    <w:rsid w:val="009D037A"/>
    <w:rsid w:val="009D0BCE"/>
    <w:rsid w:val="009D0F12"/>
    <w:rsid w:val="009D14B0"/>
    <w:rsid w:val="009D175A"/>
    <w:rsid w:val="009D187D"/>
    <w:rsid w:val="009D18A2"/>
    <w:rsid w:val="009D1AEE"/>
    <w:rsid w:val="009D1D48"/>
    <w:rsid w:val="009D1F49"/>
    <w:rsid w:val="009D24E9"/>
    <w:rsid w:val="009D29A5"/>
    <w:rsid w:val="009D2BC7"/>
    <w:rsid w:val="009D348F"/>
    <w:rsid w:val="009D3D85"/>
    <w:rsid w:val="009D4EB1"/>
    <w:rsid w:val="009D506F"/>
    <w:rsid w:val="009D5C27"/>
    <w:rsid w:val="009D6089"/>
    <w:rsid w:val="009D70B7"/>
    <w:rsid w:val="009D7EEC"/>
    <w:rsid w:val="009E0408"/>
    <w:rsid w:val="009E07B4"/>
    <w:rsid w:val="009E0A07"/>
    <w:rsid w:val="009E0BC1"/>
    <w:rsid w:val="009E10D6"/>
    <w:rsid w:val="009E19EF"/>
    <w:rsid w:val="009E19FC"/>
    <w:rsid w:val="009E1CDA"/>
    <w:rsid w:val="009E1D6D"/>
    <w:rsid w:val="009E208E"/>
    <w:rsid w:val="009E236D"/>
    <w:rsid w:val="009E2E60"/>
    <w:rsid w:val="009E2F29"/>
    <w:rsid w:val="009E38CE"/>
    <w:rsid w:val="009E5421"/>
    <w:rsid w:val="009E5724"/>
    <w:rsid w:val="009E67C0"/>
    <w:rsid w:val="009E7621"/>
    <w:rsid w:val="009F01DE"/>
    <w:rsid w:val="009F0299"/>
    <w:rsid w:val="009F0D97"/>
    <w:rsid w:val="009F2ADE"/>
    <w:rsid w:val="009F2B8F"/>
    <w:rsid w:val="009F3222"/>
    <w:rsid w:val="009F3480"/>
    <w:rsid w:val="009F34F1"/>
    <w:rsid w:val="009F358A"/>
    <w:rsid w:val="009F3F17"/>
    <w:rsid w:val="009F5325"/>
    <w:rsid w:val="009F5910"/>
    <w:rsid w:val="009F5FF3"/>
    <w:rsid w:val="009F77A6"/>
    <w:rsid w:val="009F7E87"/>
    <w:rsid w:val="00A00562"/>
    <w:rsid w:val="00A005A8"/>
    <w:rsid w:val="00A00832"/>
    <w:rsid w:val="00A027E0"/>
    <w:rsid w:val="00A02C09"/>
    <w:rsid w:val="00A02D6A"/>
    <w:rsid w:val="00A03824"/>
    <w:rsid w:val="00A042A2"/>
    <w:rsid w:val="00A04699"/>
    <w:rsid w:val="00A04BC6"/>
    <w:rsid w:val="00A050A0"/>
    <w:rsid w:val="00A05212"/>
    <w:rsid w:val="00A0546E"/>
    <w:rsid w:val="00A057A0"/>
    <w:rsid w:val="00A05B43"/>
    <w:rsid w:val="00A06953"/>
    <w:rsid w:val="00A07979"/>
    <w:rsid w:val="00A0797F"/>
    <w:rsid w:val="00A10195"/>
    <w:rsid w:val="00A1043E"/>
    <w:rsid w:val="00A1097A"/>
    <w:rsid w:val="00A11F4A"/>
    <w:rsid w:val="00A1220A"/>
    <w:rsid w:val="00A133F3"/>
    <w:rsid w:val="00A13564"/>
    <w:rsid w:val="00A13CF1"/>
    <w:rsid w:val="00A1515A"/>
    <w:rsid w:val="00A153CE"/>
    <w:rsid w:val="00A15793"/>
    <w:rsid w:val="00A15DC1"/>
    <w:rsid w:val="00A1686A"/>
    <w:rsid w:val="00A16D70"/>
    <w:rsid w:val="00A17A2F"/>
    <w:rsid w:val="00A17E24"/>
    <w:rsid w:val="00A2004B"/>
    <w:rsid w:val="00A2007C"/>
    <w:rsid w:val="00A2083E"/>
    <w:rsid w:val="00A21523"/>
    <w:rsid w:val="00A21D3C"/>
    <w:rsid w:val="00A229C4"/>
    <w:rsid w:val="00A22B89"/>
    <w:rsid w:val="00A23ECA"/>
    <w:rsid w:val="00A244E7"/>
    <w:rsid w:val="00A248F8"/>
    <w:rsid w:val="00A24925"/>
    <w:rsid w:val="00A24A73"/>
    <w:rsid w:val="00A24C12"/>
    <w:rsid w:val="00A256EC"/>
    <w:rsid w:val="00A25869"/>
    <w:rsid w:val="00A2632B"/>
    <w:rsid w:val="00A263FE"/>
    <w:rsid w:val="00A264CE"/>
    <w:rsid w:val="00A26AB4"/>
    <w:rsid w:val="00A27591"/>
    <w:rsid w:val="00A2759E"/>
    <w:rsid w:val="00A27C23"/>
    <w:rsid w:val="00A27CDD"/>
    <w:rsid w:val="00A30003"/>
    <w:rsid w:val="00A30D01"/>
    <w:rsid w:val="00A31030"/>
    <w:rsid w:val="00A31642"/>
    <w:rsid w:val="00A31B06"/>
    <w:rsid w:val="00A32398"/>
    <w:rsid w:val="00A332A5"/>
    <w:rsid w:val="00A34780"/>
    <w:rsid w:val="00A3491F"/>
    <w:rsid w:val="00A349A6"/>
    <w:rsid w:val="00A37146"/>
    <w:rsid w:val="00A37D30"/>
    <w:rsid w:val="00A37F31"/>
    <w:rsid w:val="00A400CA"/>
    <w:rsid w:val="00A40D5A"/>
    <w:rsid w:val="00A414D9"/>
    <w:rsid w:val="00A41917"/>
    <w:rsid w:val="00A41FBE"/>
    <w:rsid w:val="00A425EB"/>
    <w:rsid w:val="00A42A3F"/>
    <w:rsid w:val="00A4316E"/>
    <w:rsid w:val="00A43F44"/>
    <w:rsid w:val="00A440B4"/>
    <w:rsid w:val="00A44DB1"/>
    <w:rsid w:val="00A4530A"/>
    <w:rsid w:val="00A45314"/>
    <w:rsid w:val="00A45563"/>
    <w:rsid w:val="00A4570B"/>
    <w:rsid w:val="00A45B13"/>
    <w:rsid w:val="00A45B3E"/>
    <w:rsid w:val="00A461E2"/>
    <w:rsid w:val="00A46339"/>
    <w:rsid w:val="00A47307"/>
    <w:rsid w:val="00A47A8E"/>
    <w:rsid w:val="00A47ABA"/>
    <w:rsid w:val="00A47C53"/>
    <w:rsid w:val="00A50024"/>
    <w:rsid w:val="00A50415"/>
    <w:rsid w:val="00A50FFC"/>
    <w:rsid w:val="00A51ACE"/>
    <w:rsid w:val="00A5242E"/>
    <w:rsid w:val="00A52BF6"/>
    <w:rsid w:val="00A5345A"/>
    <w:rsid w:val="00A53A8A"/>
    <w:rsid w:val="00A53C92"/>
    <w:rsid w:val="00A540FE"/>
    <w:rsid w:val="00A542D2"/>
    <w:rsid w:val="00A549F6"/>
    <w:rsid w:val="00A569C4"/>
    <w:rsid w:val="00A57934"/>
    <w:rsid w:val="00A60466"/>
    <w:rsid w:val="00A60A8B"/>
    <w:rsid w:val="00A60C0B"/>
    <w:rsid w:val="00A6130B"/>
    <w:rsid w:val="00A616A0"/>
    <w:rsid w:val="00A620AC"/>
    <w:rsid w:val="00A62A00"/>
    <w:rsid w:val="00A62E6C"/>
    <w:rsid w:val="00A6399C"/>
    <w:rsid w:val="00A63FE2"/>
    <w:rsid w:val="00A64EA1"/>
    <w:rsid w:val="00A651E8"/>
    <w:rsid w:val="00A65B32"/>
    <w:rsid w:val="00A663A7"/>
    <w:rsid w:val="00A674B7"/>
    <w:rsid w:val="00A67B87"/>
    <w:rsid w:val="00A70AD4"/>
    <w:rsid w:val="00A70F51"/>
    <w:rsid w:val="00A71C4D"/>
    <w:rsid w:val="00A72034"/>
    <w:rsid w:val="00A72AAD"/>
    <w:rsid w:val="00A72C8B"/>
    <w:rsid w:val="00A748FF"/>
    <w:rsid w:val="00A75D65"/>
    <w:rsid w:val="00A76227"/>
    <w:rsid w:val="00A7684B"/>
    <w:rsid w:val="00A771EF"/>
    <w:rsid w:val="00A773BF"/>
    <w:rsid w:val="00A777DC"/>
    <w:rsid w:val="00A8021C"/>
    <w:rsid w:val="00A81889"/>
    <w:rsid w:val="00A81C2C"/>
    <w:rsid w:val="00A823ED"/>
    <w:rsid w:val="00A82B7F"/>
    <w:rsid w:val="00A82EA8"/>
    <w:rsid w:val="00A82FB4"/>
    <w:rsid w:val="00A83356"/>
    <w:rsid w:val="00A83C9B"/>
    <w:rsid w:val="00A83F01"/>
    <w:rsid w:val="00A83F1C"/>
    <w:rsid w:val="00A8492E"/>
    <w:rsid w:val="00A855CD"/>
    <w:rsid w:val="00A858C9"/>
    <w:rsid w:val="00A85B4E"/>
    <w:rsid w:val="00A85C76"/>
    <w:rsid w:val="00A87FDB"/>
    <w:rsid w:val="00A90598"/>
    <w:rsid w:val="00A90D82"/>
    <w:rsid w:val="00A915A2"/>
    <w:rsid w:val="00A91735"/>
    <w:rsid w:val="00A929FC"/>
    <w:rsid w:val="00A92C7B"/>
    <w:rsid w:val="00A93C18"/>
    <w:rsid w:val="00A93C4E"/>
    <w:rsid w:val="00A93EFA"/>
    <w:rsid w:val="00A9409F"/>
    <w:rsid w:val="00A941C8"/>
    <w:rsid w:val="00A94555"/>
    <w:rsid w:val="00A94DB7"/>
    <w:rsid w:val="00A94E1E"/>
    <w:rsid w:val="00A956D5"/>
    <w:rsid w:val="00A95E45"/>
    <w:rsid w:val="00A96272"/>
    <w:rsid w:val="00A96666"/>
    <w:rsid w:val="00A96687"/>
    <w:rsid w:val="00A96C53"/>
    <w:rsid w:val="00A96DB2"/>
    <w:rsid w:val="00AA0403"/>
    <w:rsid w:val="00AA0C81"/>
    <w:rsid w:val="00AA1CF3"/>
    <w:rsid w:val="00AA2C2E"/>
    <w:rsid w:val="00AA38D4"/>
    <w:rsid w:val="00AA396B"/>
    <w:rsid w:val="00AA3B74"/>
    <w:rsid w:val="00AA3EEF"/>
    <w:rsid w:val="00AA3FCC"/>
    <w:rsid w:val="00AA48CF"/>
    <w:rsid w:val="00AA4A08"/>
    <w:rsid w:val="00AA4A45"/>
    <w:rsid w:val="00AA5482"/>
    <w:rsid w:val="00AA644A"/>
    <w:rsid w:val="00AA6666"/>
    <w:rsid w:val="00AA71CC"/>
    <w:rsid w:val="00AA74F4"/>
    <w:rsid w:val="00AB03F8"/>
    <w:rsid w:val="00AB0A86"/>
    <w:rsid w:val="00AB0C86"/>
    <w:rsid w:val="00AB0CEE"/>
    <w:rsid w:val="00AB0D37"/>
    <w:rsid w:val="00AB1BD5"/>
    <w:rsid w:val="00AB27F2"/>
    <w:rsid w:val="00AB30DF"/>
    <w:rsid w:val="00AB34B5"/>
    <w:rsid w:val="00AB3649"/>
    <w:rsid w:val="00AB419C"/>
    <w:rsid w:val="00AB4863"/>
    <w:rsid w:val="00AB4B9F"/>
    <w:rsid w:val="00AB55B3"/>
    <w:rsid w:val="00AB65AE"/>
    <w:rsid w:val="00AB712B"/>
    <w:rsid w:val="00AB76F2"/>
    <w:rsid w:val="00AC0095"/>
    <w:rsid w:val="00AC02CB"/>
    <w:rsid w:val="00AC092F"/>
    <w:rsid w:val="00AC0DE6"/>
    <w:rsid w:val="00AC10BE"/>
    <w:rsid w:val="00AC17DC"/>
    <w:rsid w:val="00AC1EFC"/>
    <w:rsid w:val="00AC1F29"/>
    <w:rsid w:val="00AC24EA"/>
    <w:rsid w:val="00AC2E45"/>
    <w:rsid w:val="00AC341C"/>
    <w:rsid w:val="00AC3D1D"/>
    <w:rsid w:val="00AC3D23"/>
    <w:rsid w:val="00AC47CC"/>
    <w:rsid w:val="00AC4F3F"/>
    <w:rsid w:val="00AC5546"/>
    <w:rsid w:val="00AC60E6"/>
    <w:rsid w:val="00AC634A"/>
    <w:rsid w:val="00AC64F8"/>
    <w:rsid w:val="00AC6542"/>
    <w:rsid w:val="00AC6621"/>
    <w:rsid w:val="00AC686A"/>
    <w:rsid w:val="00AC755D"/>
    <w:rsid w:val="00AD01C9"/>
    <w:rsid w:val="00AD04DD"/>
    <w:rsid w:val="00AD0958"/>
    <w:rsid w:val="00AD0D6E"/>
    <w:rsid w:val="00AD0EB4"/>
    <w:rsid w:val="00AD1748"/>
    <w:rsid w:val="00AD20D5"/>
    <w:rsid w:val="00AD26FE"/>
    <w:rsid w:val="00AD2FCA"/>
    <w:rsid w:val="00AD3365"/>
    <w:rsid w:val="00AD3426"/>
    <w:rsid w:val="00AD3BF4"/>
    <w:rsid w:val="00AD3F62"/>
    <w:rsid w:val="00AD3FA8"/>
    <w:rsid w:val="00AD44C8"/>
    <w:rsid w:val="00AD4721"/>
    <w:rsid w:val="00AD55F7"/>
    <w:rsid w:val="00AD6740"/>
    <w:rsid w:val="00AD6A49"/>
    <w:rsid w:val="00AD7373"/>
    <w:rsid w:val="00AE0A60"/>
    <w:rsid w:val="00AE0C5C"/>
    <w:rsid w:val="00AE160E"/>
    <w:rsid w:val="00AE1C13"/>
    <w:rsid w:val="00AE278F"/>
    <w:rsid w:val="00AE2D9E"/>
    <w:rsid w:val="00AE2F91"/>
    <w:rsid w:val="00AE343A"/>
    <w:rsid w:val="00AE354D"/>
    <w:rsid w:val="00AE3759"/>
    <w:rsid w:val="00AE38D4"/>
    <w:rsid w:val="00AE3B16"/>
    <w:rsid w:val="00AE3C6C"/>
    <w:rsid w:val="00AE3F4C"/>
    <w:rsid w:val="00AE3FFF"/>
    <w:rsid w:val="00AE4577"/>
    <w:rsid w:val="00AE4802"/>
    <w:rsid w:val="00AE5153"/>
    <w:rsid w:val="00AE6418"/>
    <w:rsid w:val="00AE6654"/>
    <w:rsid w:val="00AE69AB"/>
    <w:rsid w:val="00AE6B10"/>
    <w:rsid w:val="00AE7661"/>
    <w:rsid w:val="00AE782C"/>
    <w:rsid w:val="00AE7B7E"/>
    <w:rsid w:val="00AF11E4"/>
    <w:rsid w:val="00AF1F11"/>
    <w:rsid w:val="00AF2471"/>
    <w:rsid w:val="00AF2590"/>
    <w:rsid w:val="00AF365D"/>
    <w:rsid w:val="00AF3EC7"/>
    <w:rsid w:val="00AF407B"/>
    <w:rsid w:val="00AF4E2E"/>
    <w:rsid w:val="00AF6BFB"/>
    <w:rsid w:val="00AF6CD4"/>
    <w:rsid w:val="00AF7056"/>
    <w:rsid w:val="00AF7150"/>
    <w:rsid w:val="00AF75A0"/>
    <w:rsid w:val="00AF7D5E"/>
    <w:rsid w:val="00B00081"/>
    <w:rsid w:val="00B00B1C"/>
    <w:rsid w:val="00B0137C"/>
    <w:rsid w:val="00B01458"/>
    <w:rsid w:val="00B02309"/>
    <w:rsid w:val="00B02467"/>
    <w:rsid w:val="00B025A1"/>
    <w:rsid w:val="00B02EEA"/>
    <w:rsid w:val="00B0368D"/>
    <w:rsid w:val="00B0598C"/>
    <w:rsid w:val="00B06A5D"/>
    <w:rsid w:val="00B06BD3"/>
    <w:rsid w:val="00B079F8"/>
    <w:rsid w:val="00B1019F"/>
    <w:rsid w:val="00B10756"/>
    <w:rsid w:val="00B12603"/>
    <w:rsid w:val="00B129FE"/>
    <w:rsid w:val="00B13B48"/>
    <w:rsid w:val="00B14352"/>
    <w:rsid w:val="00B14A38"/>
    <w:rsid w:val="00B1527F"/>
    <w:rsid w:val="00B164EC"/>
    <w:rsid w:val="00B17E18"/>
    <w:rsid w:val="00B202E8"/>
    <w:rsid w:val="00B2076F"/>
    <w:rsid w:val="00B209C7"/>
    <w:rsid w:val="00B2290B"/>
    <w:rsid w:val="00B231CF"/>
    <w:rsid w:val="00B23285"/>
    <w:rsid w:val="00B2375A"/>
    <w:rsid w:val="00B238F3"/>
    <w:rsid w:val="00B24B40"/>
    <w:rsid w:val="00B250FF"/>
    <w:rsid w:val="00B25521"/>
    <w:rsid w:val="00B2553A"/>
    <w:rsid w:val="00B2569D"/>
    <w:rsid w:val="00B25AAB"/>
    <w:rsid w:val="00B264EC"/>
    <w:rsid w:val="00B270C2"/>
    <w:rsid w:val="00B27841"/>
    <w:rsid w:val="00B2786E"/>
    <w:rsid w:val="00B27BD5"/>
    <w:rsid w:val="00B302BC"/>
    <w:rsid w:val="00B30BC9"/>
    <w:rsid w:val="00B30D22"/>
    <w:rsid w:val="00B31708"/>
    <w:rsid w:val="00B31DCD"/>
    <w:rsid w:val="00B3203B"/>
    <w:rsid w:val="00B32AD8"/>
    <w:rsid w:val="00B33163"/>
    <w:rsid w:val="00B33490"/>
    <w:rsid w:val="00B33E7B"/>
    <w:rsid w:val="00B34B58"/>
    <w:rsid w:val="00B36796"/>
    <w:rsid w:val="00B3694F"/>
    <w:rsid w:val="00B3701A"/>
    <w:rsid w:val="00B3702E"/>
    <w:rsid w:val="00B37B74"/>
    <w:rsid w:val="00B400CD"/>
    <w:rsid w:val="00B40344"/>
    <w:rsid w:val="00B405A4"/>
    <w:rsid w:val="00B40850"/>
    <w:rsid w:val="00B40CF7"/>
    <w:rsid w:val="00B4165C"/>
    <w:rsid w:val="00B419DF"/>
    <w:rsid w:val="00B420A0"/>
    <w:rsid w:val="00B42368"/>
    <w:rsid w:val="00B42481"/>
    <w:rsid w:val="00B437DD"/>
    <w:rsid w:val="00B43832"/>
    <w:rsid w:val="00B43D4D"/>
    <w:rsid w:val="00B43FC7"/>
    <w:rsid w:val="00B44200"/>
    <w:rsid w:val="00B442B4"/>
    <w:rsid w:val="00B4463E"/>
    <w:rsid w:val="00B449AE"/>
    <w:rsid w:val="00B4571F"/>
    <w:rsid w:val="00B4572A"/>
    <w:rsid w:val="00B45941"/>
    <w:rsid w:val="00B45C29"/>
    <w:rsid w:val="00B46C4D"/>
    <w:rsid w:val="00B470AD"/>
    <w:rsid w:val="00B47156"/>
    <w:rsid w:val="00B506BD"/>
    <w:rsid w:val="00B51C91"/>
    <w:rsid w:val="00B52BEA"/>
    <w:rsid w:val="00B53205"/>
    <w:rsid w:val="00B5334A"/>
    <w:rsid w:val="00B54078"/>
    <w:rsid w:val="00B549E1"/>
    <w:rsid w:val="00B552D5"/>
    <w:rsid w:val="00B55974"/>
    <w:rsid w:val="00B55BF0"/>
    <w:rsid w:val="00B56193"/>
    <w:rsid w:val="00B56914"/>
    <w:rsid w:val="00B56EE1"/>
    <w:rsid w:val="00B5794E"/>
    <w:rsid w:val="00B57C42"/>
    <w:rsid w:val="00B60678"/>
    <w:rsid w:val="00B6082A"/>
    <w:rsid w:val="00B612F3"/>
    <w:rsid w:val="00B620DD"/>
    <w:rsid w:val="00B626A8"/>
    <w:rsid w:val="00B6368C"/>
    <w:rsid w:val="00B6395B"/>
    <w:rsid w:val="00B63D04"/>
    <w:rsid w:val="00B642D6"/>
    <w:rsid w:val="00B6443E"/>
    <w:rsid w:val="00B64714"/>
    <w:rsid w:val="00B64A7A"/>
    <w:rsid w:val="00B64C20"/>
    <w:rsid w:val="00B6564E"/>
    <w:rsid w:val="00B65F8A"/>
    <w:rsid w:val="00B66C78"/>
    <w:rsid w:val="00B66CAA"/>
    <w:rsid w:val="00B67783"/>
    <w:rsid w:val="00B67CE0"/>
    <w:rsid w:val="00B67FA4"/>
    <w:rsid w:val="00B7093C"/>
    <w:rsid w:val="00B70CBA"/>
    <w:rsid w:val="00B71271"/>
    <w:rsid w:val="00B71AAA"/>
    <w:rsid w:val="00B71B60"/>
    <w:rsid w:val="00B71F9A"/>
    <w:rsid w:val="00B72326"/>
    <w:rsid w:val="00B72AC4"/>
    <w:rsid w:val="00B72DC9"/>
    <w:rsid w:val="00B72F09"/>
    <w:rsid w:val="00B73217"/>
    <w:rsid w:val="00B73660"/>
    <w:rsid w:val="00B739AF"/>
    <w:rsid w:val="00B7406C"/>
    <w:rsid w:val="00B74518"/>
    <w:rsid w:val="00B74B2B"/>
    <w:rsid w:val="00B7509A"/>
    <w:rsid w:val="00B7540C"/>
    <w:rsid w:val="00B759F2"/>
    <w:rsid w:val="00B76F9E"/>
    <w:rsid w:val="00B80B84"/>
    <w:rsid w:val="00B80FBB"/>
    <w:rsid w:val="00B81B0D"/>
    <w:rsid w:val="00B82825"/>
    <w:rsid w:val="00B82E0B"/>
    <w:rsid w:val="00B842B6"/>
    <w:rsid w:val="00B84C9B"/>
    <w:rsid w:val="00B84D28"/>
    <w:rsid w:val="00B86084"/>
    <w:rsid w:val="00B8647A"/>
    <w:rsid w:val="00B867D5"/>
    <w:rsid w:val="00B86F32"/>
    <w:rsid w:val="00B8721F"/>
    <w:rsid w:val="00B876D1"/>
    <w:rsid w:val="00B87868"/>
    <w:rsid w:val="00B87CA0"/>
    <w:rsid w:val="00B87FBC"/>
    <w:rsid w:val="00B90A6A"/>
    <w:rsid w:val="00B913F9"/>
    <w:rsid w:val="00B914B8"/>
    <w:rsid w:val="00B9181B"/>
    <w:rsid w:val="00B920D2"/>
    <w:rsid w:val="00B9229A"/>
    <w:rsid w:val="00B926D1"/>
    <w:rsid w:val="00B9283E"/>
    <w:rsid w:val="00B93A12"/>
    <w:rsid w:val="00B9409B"/>
    <w:rsid w:val="00B94789"/>
    <w:rsid w:val="00B948B2"/>
    <w:rsid w:val="00B94A19"/>
    <w:rsid w:val="00B94F1B"/>
    <w:rsid w:val="00B9568F"/>
    <w:rsid w:val="00B9742B"/>
    <w:rsid w:val="00B976A6"/>
    <w:rsid w:val="00B97902"/>
    <w:rsid w:val="00BA06C3"/>
    <w:rsid w:val="00BA08E5"/>
    <w:rsid w:val="00BA1041"/>
    <w:rsid w:val="00BA128E"/>
    <w:rsid w:val="00BA1694"/>
    <w:rsid w:val="00BA1AF1"/>
    <w:rsid w:val="00BA1CA6"/>
    <w:rsid w:val="00BA201D"/>
    <w:rsid w:val="00BA2CAB"/>
    <w:rsid w:val="00BA2EFC"/>
    <w:rsid w:val="00BA3578"/>
    <w:rsid w:val="00BA3D82"/>
    <w:rsid w:val="00BA4732"/>
    <w:rsid w:val="00BA4FBF"/>
    <w:rsid w:val="00BA5350"/>
    <w:rsid w:val="00BA542F"/>
    <w:rsid w:val="00BA5636"/>
    <w:rsid w:val="00BA59DE"/>
    <w:rsid w:val="00BA5A92"/>
    <w:rsid w:val="00BA5ACF"/>
    <w:rsid w:val="00BA5B8B"/>
    <w:rsid w:val="00BA5BAA"/>
    <w:rsid w:val="00BA5C95"/>
    <w:rsid w:val="00BA5EDE"/>
    <w:rsid w:val="00BA61AF"/>
    <w:rsid w:val="00BA649F"/>
    <w:rsid w:val="00BB0268"/>
    <w:rsid w:val="00BB042A"/>
    <w:rsid w:val="00BB1870"/>
    <w:rsid w:val="00BB187D"/>
    <w:rsid w:val="00BB28EC"/>
    <w:rsid w:val="00BB3376"/>
    <w:rsid w:val="00BB4804"/>
    <w:rsid w:val="00BB5474"/>
    <w:rsid w:val="00BB56CB"/>
    <w:rsid w:val="00BB5C05"/>
    <w:rsid w:val="00BB5DB2"/>
    <w:rsid w:val="00BB6A68"/>
    <w:rsid w:val="00BB6A91"/>
    <w:rsid w:val="00BB746A"/>
    <w:rsid w:val="00BB7AB6"/>
    <w:rsid w:val="00BB7CDA"/>
    <w:rsid w:val="00BB7F31"/>
    <w:rsid w:val="00BC047A"/>
    <w:rsid w:val="00BC0B03"/>
    <w:rsid w:val="00BC14BA"/>
    <w:rsid w:val="00BC1857"/>
    <w:rsid w:val="00BC1CF8"/>
    <w:rsid w:val="00BC1F90"/>
    <w:rsid w:val="00BC270F"/>
    <w:rsid w:val="00BC4823"/>
    <w:rsid w:val="00BC505D"/>
    <w:rsid w:val="00BC50DC"/>
    <w:rsid w:val="00BC6B78"/>
    <w:rsid w:val="00BD02A7"/>
    <w:rsid w:val="00BD14BB"/>
    <w:rsid w:val="00BD275D"/>
    <w:rsid w:val="00BD3DB8"/>
    <w:rsid w:val="00BD4106"/>
    <w:rsid w:val="00BD449D"/>
    <w:rsid w:val="00BD4755"/>
    <w:rsid w:val="00BD4F86"/>
    <w:rsid w:val="00BD6799"/>
    <w:rsid w:val="00BD7157"/>
    <w:rsid w:val="00BD7D4E"/>
    <w:rsid w:val="00BE0E89"/>
    <w:rsid w:val="00BE1317"/>
    <w:rsid w:val="00BE1381"/>
    <w:rsid w:val="00BE1657"/>
    <w:rsid w:val="00BE1BF9"/>
    <w:rsid w:val="00BE22CA"/>
    <w:rsid w:val="00BE2A8D"/>
    <w:rsid w:val="00BE2D08"/>
    <w:rsid w:val="00BE3007"/>
    <w:rsid w:val="00BE3893"/>
    <w:rsid w:val="00BE52EC"/>
    <w:rsid w:val="00BE56AE"/>
    <w:rsid w:val="00BE5890"/>
    <w:rsid w:val="00BE599A"/>
    <w:rsid w:val="00BE62BA"/>
    <w:rsid w:val="00BE671B"/>
    <w:rsid w:val="00BF0881"/>
    <w:rsid w:val="00BF092F"/>
    <w:rsid w:val="00BF0B13"/>
    <w:rsid w:val="00BF0CB8"/>
    <w:rsid w:val="00BF0F76"/>
    <w:rsid w:val="00BF2033"/>
    <w:rsid w:val="00BF33D7"/>
    <w:rsid w:val="00BF46F0"/>
    <w:rsid w:val="00BF4D90"/>
    <w:rsid w:val="00BF5AF0"/>
    <w:rsid w:val="00BF6A4C"/>
    <w:rsid w:val="00BF7287"/>
    <w:rsid w:val="00BF7C1E"/>
    <w:rsid w:val="00C00458"/>
    <w:rsid w:val="00C00E3C"/>
    <w:rsid w:val="00C010D0"/>
    <w:rsid w:val="00C01AF4"/>
    <w:rsid w:val="00C01CE1"/>
    <w:rsid w:val="00C0282B"/>
    <w:rsid w:val="00C03AE1"/>
    <w:rsid w:val="00C04D26"/>
    <w:rsid w:val="00C04FA7"/>
    <w:rsid w:val="00C0558C"/>
    <w:rsid w:val="00C05C61"/>
    <w:rsid w:val="00C05CDE"/>
    <w:rsid w:val="00C063E2"/>
    <w:rsid w:val="00C07689"/>
    <w:rsid w:val="00C07C31"/>
    <w:rsid w:val="00C07CE3"/>
    <w:rsid w:val="00C1002A"/>
    <w:rsid w:val="00C1018A"/>
    <w:rsid w:val="00C1094F"/>
    <w:rsid w:val="00C10D15"/>
    <w:rsid w:val="00C11E05"/>
    <w:rsid w:val="00C1268C"/>
    <w:rsid w:val="00C13036"/>
    <w:rsid w:val="00C134C9"/>
    <w:rsid w:val="00C13BD0"/>
    <w:rsid w:val="00C14072"/>
    <w:rsid w:val="00C142BB"/>
    <w:rsid w:val="00C14340"/>
    <w:rsid w:val="00C14389"/>
    <w:rsid w:val="00C1456C"/>
    <w:rsid w:val="00C1533C"/>
    <w:rsid w:val="00C154EE"/>
    <w:rsid w:val="00C156B2"/>
    <w:rsid w:val="00C157D0"/>
    <w:rsid w:val="00C1596B"/>
    <w:rsid w:val="00C15B26"/>
    <w:rsid w:val="00C16470"/>
    <w:rsid w:val="00C168BA"/>
    <w:rsid w:val="00C17853"/>
    <w:rsid w:val="00C20547"/>
    <w:rsid w:val="00C208F4"/>
    <w:rsid w:val="00C20C47"/>
    <w:rsid w:val="00C20D58"/>
    <w:rsid w:val="00C20D6A"/>
    <w:rsid w:val="00C214AA"/>
    <w:rsid w:val="00C214C5"/>
    <w:rsid w:val="00C216C0"/>
    <w:rsid w:val="00C216FB"/>
    <w:rsid w:val="00C21F25"/>
    <w:rsid w:val="00C22BAF"/>
    <w:rsid w:val="00C22F73"/>
    <w:rsid w:val="00C22F7A"/>
    <w:rsid w:val="00C231CD"/>
    <w:rsid w:val="00C23593"/>
    <w:rsid w:val="00C23A9E"/>
    <w:rsid w:val="00C24DE6"/>
    <w:rsid w:val="00C25DEC"/>
    <w:rsid w:val="00C262C2"/>
    <w:rsid w:val="00C26C01"/>
    <w:rsid w:val="00C30732"/>
    <w:rsid w:val="00C3148F"/>
    <w:rsid w:val="00C31563"/>
    <w:rsid w:val="00C31CA4"/>
    <w:rsid w:val="00C32108"/>
    <w:rsid w:val="00C32200"/>
    <w:rsid w:val="00C328F6"/>
    <w:rsid w:val="00C336B7"/>
    <w:rsid w:val="00C34BA0"/>
    <w:rsid w:val="00C34BC0"/>
    <w:rsid w:val="00C34C42"/>
    <w:rsid w:val="00C35676"/>
    <w:rsid w:val="00C36BA4"/>
    <w:rsid w:val="00C36C9C"/>
    <w:rsid w:val="00C37796"/>
    <w:rsid w:val="00C40306"/>
    <w:rsid w:val="00C40568"/>
    <w:rsid w:val="00C4097D"/>
    <w:rsid w:val="00C41BF4"/>
    <w:rsid w:val="00C41C05"/>
    <w:rsid w:val="00C41F3C"/>
    <w:rsid w:val="00C429A8"/>
    <w:rsid w:val="00C42C39"/>
    <w:rsid w:val="00C43635"/>
    <w:rsid w:val="00C4375E"/>
    <w:rsid w:val="00C44245"/>
    <w:rsid w:val="00C44F0C"/>
    <w:rsid w:val="00C46A85"/>
    <w:rsid w:val="00C46E80"/>
    <w:rsid w:val="00C475B2"/>
    <w:rsid w:val="00C47C7D"/>
    <w:rsid w:val="00C47F72"/>
    <w:rsid w:val="00C5031E"/>
    <w:rsid w:val="00C50884"/>
    <w:rsid w:val="00C50B85"/>
    <w:rsid w:val="00C522D8"/>
    <w:rsid w:val="00C52543"/>
    <w:rsid w:val="00C526C7"/>
    <w:rsid w:val="00C52976"/>
    <w:rsid w:val="00C52A23"/>
    <w:rsid w:val="00C52B3A"/>
    <w:rsid w:val="00C53148"/>
    <w:rsid w:val="00C53199"/>
    <w:rsid w:val="00C53821"/>
    <w:rsid w:val="00C53ED5"/>
    <w:rsid w:val="00C54060"/>
    <w:rsid w:val="00C54093"/>
    <w:rsid w:val="00C555D5"/>
    <w:rsid w:val="00C558AB"/>
    <w:rsid w:val="00C566F3"/>
    <w:rsid w:val="00C5698B"/>
    <w:rsid w:val="00C574C4"/>
    <w:rsid w:val="00C57E25"/>
    <w:rsid w:val="00C60650"/>
    <w:rsid w:val="00C60C33"/>
    <w:rsid w:val="00C60D41"/>
    <w:rsid w:val="00C60E8C"/>
    <w:rsid w:val="00C60EB3"/>
    <w:rsid w:val="00C61285"/>
    <w:rsid w:val="00C614CE"/>
    <w:rsid w:val="00C625BF"/>
    <w:rsid w:val="00C62CC4"/>
    <w:rsid w:val="00C6396A"/>
    <w:rsid w:val="00C63DA4"/>
    <w:rsid w:val="00C640A0"/>
    <w:rsid w:val="00C640B9"/>
    <w:rsid w:val="00C64C8E"/>
    <w:rsid w:val="00C64FE7"/>
    <w:rsid w:val="00C67CA3"/>
    <w:rsid w:val="00C70534"/>
    <w:rsid w:val="00C70959"/>
    <w:rsid w:val="00C7182A"/>
    <w:rsid w:val="00C719A8"/>
    <w:rsid w:val="00C73471"/>
    <w:rsid w:val="00C73A0A"/>
    <w:rsid w:val="00C73A2E"/>
    <w:rsid w:val="00C73E0C"/>
    <w:rsid w:val="00C74EB4"/>
    <w:rsid w:val="00C75ACE"/>
    <w:rsid w:val="00C7655A"/>
    <w:rsid w:val="00C76B68"/>
    <w:rsid w:val="00C7789F"/>
    <w:rsid w:val="00C779B4"/>
    <w:rsid w:val="00C77CD3"/>
    <w:rsid w:val="00C800CF"/>
    <w:rsid w:val="00C8030E"/>
    <w:rsid w:val="00C80737"/>
    <w:rsid w:val="00C80BB9"/>
    <w:rsid w:val="00C81482"/>
    <w:rsid w:val="00C81B68"/>
    <w:rsid w:val="00C81F0A"/>
    <w:rsid w:val="00C82500"/>
    <w:rsid w:val="00C84AC3"/>
    <w:rsid w:val="00C84C58"/>
    <w:rsid w:val="00C84ED9"/>
    <w:rsid w:val="00C84FE0"/>
    <w:rsid w:val="00C8525F"/>
    <w:rsid w:val="00C85713"/>
    <w:rsid w:val="00C859A1"/>
    <w:rsid w:val="00C85ABB"/>
    <w:rsid w:val="00C85B63"/>
    <w:rsid w:val="00C86250"/>
    <w:rsid w:val="00C86274"/>
    <w:rsid w:val="00C86A2D"/>
    <w:rsid w:val="00C875B8"/>
    <w:rsid w:val="00C87855"/>
    <w:rsid w:val="00C90B95"/>
    <w:rsid w:val="00C916F1"/>
    <w:rsid w:val="00C91759"/>
    <w:rsid w:val="00C917F7"/>
    <w:rsid w:val="00C92676"/>
    <w:rsid w:val="00C93128"/>
    <w:rsid w:val="00C9381B"/>
    <w:rsid w:val="00C93BEC"/>
    <w:rsid w:val="00C93CAE"/>
    <w:rsid w:val="00C944A0"/>
    <w:rsid w:val="00C94BA0"/>
    <w:rsid w:val="00C94E6A"/>
    <w:rsid w:val="00C94EA0"/>
    <w:rsid w:val="00C95798"/>
    <w:rsid w:val="00C963C3"/>
    <w:rsid w:val="00CA0021"/>
    <w:rsid w:val="00CA01B0"/>
    <w:rsid w:val="00CA0967"/>
    <w:rsid w:val="00CA0BDE"/>
    <w:rsid w:val="00CA1B50"/>
    <w:rsid w:val="00CA1FA1"/>
    <w:rsid w:val="00CA2472"/>
    <w:rsid w:val="00CA338F"/>
    <w:rsid w:val="00CA38CB"/>
    <w:rsid w:val="00CA3F92"/>
    <w:rsid w:val="00CA40C9"/>
    <w:rsid w:val="00CA54C2"/>
    <w:rsid w:val="00CA5715"/>
    <w:rsid w:val="00CA5B4F"/>
    <w:rsid w:val="00CA5B5E"/>
    <w:rsid w:val="00CA603D"/>
    <w:rsid w:val="00CA68D0"/>
    <w:rsid w:val="00CA780D"/>
    <w:rsid w:val="00CB00D7"/>
    <w:rsid w:val="00CB01B2"/>
    <w:rsid w:val="00CB030F"/>
    <w:rsid w:val="00CB0511"/>
    <w:rsid w:val="00CB09F2"/>
    <w:rsid w:val="00CB10A5"/>
    <w:rsid w:val="00CB296E"/>
    <w:rsid w:val="00CB2D4E"/>
    <w:rsid w:val="00CB2FDF"/>
    <w:rsid w:val="00CB313D"/>
    <w:rsid w:val="00CB3939"/>
    <w:rsid w:val="00CB3CDF"/>
    <w:rsid w:val="00CB3E72"/>
    <w:rsid w:val="00CB42A3"/>
    <w:rsid w:val="00CB4B75"/>
    <w:rsid w:val="00CB4C51"/>
    <w:rsid w:val="00CB5933"/>
    <w:rsid w:val="00CB5B4F"/>
    <w:rsid w:val="00CB5DA8"/>
    <w:rsid w:val="00CB6764"/>
    <w:rsid w:val="00CB6EE0"/>
    <w:rsid w:val="00CB6FBC"/>
    <w:rsid w:val="00CB76AA"/>
    <w:rsid w:val="00CB7ADA"/>
    <w:rsid w:val="00CB7F05"/>
    <w:rsid w:val="00CC107A"/>
    <w:rsid w:val="00CC13F7"/>
    <w:rsid w:val="00CC1A86"/>
    <w:rsid w:val="00CC1D4E"/>
    <w:rsid w:val="00CC2189"/>
    <w:rsid w:val="00CC26E9"/>
    <w:rsid w:val="00CC2B26"/>
    <w:rsid w:val="00CC3F81"/>
    <w:rsid w:val="00CC4456"/>
    <w:rsid w:val="00CC58A4"/>
    <w:rsid w:val="00CC5B1B"/>
    <w:rsid w:val="00CC5D72"/>
    <w:rsid w:val="00CC5E9B"/>
    <w:rsid w:val="00CC5EB1"/>
    <w:rsid w:val="00CC5F88"/>
    <w:rsid w:val="00CC620D"/>
    <w:rsid w:val="00CC6FED"/>
    <w:rsid w:val="00CC71B2"/>
    <w:rsid w:val="00CC7613"/>
    <w:rsid w:val="00CD0D8D"/>
    <w:rsid w:val="00CD0DBC"/>
    <w:rsid w:val="00CD140A"/>
    <w:rsid w:val="00CD25FE"/>
    <w:rsid w:val="00CD2789"/>
    <w:rsid w:val="00CD3545"/>
    <w:rsid w:val="00CD4994"/>
    <w:rsid w:val="00CD50B1"/>
    <w:rsid w:val="00CD55AC"/>
    <w:rsid w:val="00CD5626"/>
    <w:rsid w:val="00CD66AE"/>
    <w:rsid w:val="00CD7189"/>
    <w:rsid w:val="00CD7EF6"/>
    <w:rsid w:val="00CE01F2"/>
    <w:rsid w:val="00CE0BDA"/>
    <w:rsid w:val="00CE0CBE"/>
    <w:rsid w:val="00CE2664"/>
    <w:rsid w:val="00CE3322"/>
    <w:rsid w:val="00CE3978"/>
    <w:rsid w:val="00CE3E40"/>
    <w:rsid w:val="00CE4CA0"/>
    <w:rsid w:val="00CE55D7"/>
    <w:rsid w:val="00CE5DBD"/>
    <w:rsid w:val="00CE6050"/>
    <w:rsid w:val="00CE6B44"/>
    <w:rsid w:val="00CE7251"/>
    <w:rsid w:val="00CE77DD"/>
    <w:rsid w:val="00CF063F"/>
    <w:rsid w:val="00CF1508"/>
    <w:rsid w:val="00CF2171"/>
    <w:rsid w:val="00CF280C"/>
    <w:rsid w:val="00CF3BE5"/>
    <w:rsid w:val="00CF3F32"/>
    <w:rsid w:val="00CF3F97"/>
    <w:rsid w:val="00CF46C1"/>
    <w:rsid w:val="00CF4E24"/>
    <w:rsid w:val="00CF5642"/>
    <w:rsid w:val="00CF692E"/>
    <w:rsid w:val="00CF6BE9"/>
    <w:rsid w:val="00CF7E2C"/>
    <w:rsid w:val="00D00ADE"/>
    <w:rsid w:val="00D00C63"/>
    <w:rsid w:val="00D00ED3"/>
    <w:rsid w:val="00D01F7C"/>
    <w:rsid w:val="00D020A4"/>
    <w:rsid w:val="00D0253A"/>
    <w:rsid w:val="00D027D0"/>
    <w:rsid w:val="00D02E02"/>
    <w:rsid w:val="00D0314E"/>
    <w:rsid w:val="00D032A3"/>
    <w:rsid w:val="00D03404"/>
    <w:rsid w:val="00D03627"/>
    <w:rsid w:val="00D038C3"/>
    <w:rsid w:val="00D04168"/>
    <w:rsid w:val="00D04A6F"/>
    <w:rsid w:val="00D05483"/>
    <w:rsid w:val="00D054CA"/>
    <w:rsid w:val="00D07A85"/>
    <w:rsid w:val="00D07C82"/>
    <w:rsid w:val="00D07DAD"/>
    <w:rsid w:val="00D1099B"/>
    <w:rsid w:val="00D111F1"/>
    <w:rsid w:val="00D11208"/>
    <w:rsid w:val="00D11424"/>
    <w:rsid w:val="00D11F78"/>
    <w:rsid w:val="00D13CAE"/>
    <w:rsid w:val="00D14179"/>
    <w:rsid w:val="00D145B8"/>
    <w:rsid w:val="00D151EF"/>
    <w:rsid w:val="00D15333"/>
    <w:rsid w:val="00D15397"/>
    <w:rsid w:val="00D1569C"/>
    <w:rsid w:val="00D16197"/>
    <w:rsid w:val="00D169B4"/>
    <w:rsid w:val="00D16D3E"/>
    <w:rsid w:val="00D17179"/>
    <w:rsid w:val="00D175EF"/>
    <w:rsid w:val="00D1794D"/>
    <w:rsid w:val="00D17B49"/>
    <w:rsid w:val="00D2075E"/>
    <w:rsid w:val="00D20764"/>
    <w:rsid w:val="00D20F3E"/>
    <w:rsid w:val="00D223F7"/>
    <w:rsid w:val="00D22D29"/>
    <w:rsid w:val="00D22DF7"/>
    <w:rsid w:val="00D23191"/>
    <w:rsid w:val="00D2374C"/>
    <w:rsid w:val="00D23CA7"/>
    <w:rsid w:val="00D24E49"/>
    <w:rsid w:val="00D24FD6"/>
    <w:rsid w:val="00D25086"/>
    <w:rsid w:val="00D2508A"/>
    <w:rsid w:val="00D2509D"/>
    <w:rsid w:val="00D25298"/>
    <w:rsid w:val="00D257AA"/>
    <w:rsid w:val="00D258CF"/>
    <w:rsid w:val="00D261F1"/>
    <w:rsid w:val="00D26585"/>
    <w:rsid w:val="00D26C0C"/>
    <w:rsid w:val="00D309BE"/>
    <w:rsid w:val="00D30CAC"/>
    <w:rsid w:val="00D30D53"/>
    <w:rsid w:val="00D31D3C"/>
    <w:rsid w:val="00D320D8"/>
    <w:rsid w:val="00D327BF"/>
    <w:rsid w:val="00D32908"/>
    <w:rsid w:val="00D3299E"/>
    <w:rsid w:val="00D335B6"/>
    <w:rsid w:val="00D34054"/>
    <w:rsid w:val="00D3415B"/>
    <w:rsid w:val="00D342E1"/>
    <w:rsid w:val="00D3478C"/>
    <w:rsid w:val="00D34939"/>
    <w:rsid w:val="00D34C43"/>
    <w:rsid w:val="00D34D0F"/>
    <w:rsid w:val="00D354AB"/>
    <w:rsid w:val="00D3553E"/>
    <w:rsid w:val="00D35BF2"/>
    <w:rsid w:val="00D36353"/>
    <w:rsid w:val="00D363AB"/>
    <w:rsid w:val="00D36613"/>
    <w:rsid w:val="00D36FD8"/>
    <w:rsid w:val="00D37FBD"/>
    <w:rsid w:val="00D4000F"/>
    <w:rsid w:val="00D4012D"/>
    <w:rsid w:val="00D4014F"/>
    <w:rsid w:val="00D406B4"/>
    <w:rsid w:val="00D408F8"/>
    <w:rsid w:val="00D41014"/>
    <w:rsid w:val="00D419A9"/>
    <w:rsid w:val="00D41AF3"/>
    <w:rsid w:val="00D42142"/>
    <w:rsid w:val="00D424C9"/>
    <w:rsid w:val="00D42D1F"/>
    <w:rsid w:val="00D4365B"/>
    <w:rsid w:val="00D44755"/>
    <w:rsid w:val="00D44865"/>
    <w:rsid w:val="00D460F3"/>
    <w:rsid w:val="00D46285"/>
    <w:rsid w:val="00D46D22"/>
    <w:rsid w:val="00D46E9F"/>
    <w:rsid w:val="00D46FB4"/>
    <w:rsid w:val="00D4721E"/>
    <w:rsid w:val="00D50416"/>
    <w:rsid w:val="00D5353E"/>
    <w:rsid w:val="00D5407C"/>
    <w:rsid w:val="00D54114"/>
    <w:rsid w:val="00D549B0"/>
    <w:rsid w:val="00D56238"/>
    <w:rsid w:val="00D56E5D"/>
    <w:rsid w:val="00D56EB5"/>
    <w:rsid w:val="00D617DE"/>
    <w:rsid w:val="00D61D38"/>
    <w:rsid w:val="00D61DFD"/>
    <w:rsid w:val="00D62068"/>
    <w:rsid w:val="00D622A7"/>
    <w:rsid w:val="00D63D78"/>
    <w:rsid w:val="00D64931"/>
    <w:rsid w:val="00D6510F"/>
    <w:rsid w:val="00D65D79"/>
    <w:rsid w:val="00D65F6E"/>
    <w:rsid w:val="00D6622C"/>
    <w:rsid w:val="00D66636"/>
    <w:rsid w:val="00D66BB1"/>
    <w:rsid w:val="00D67137"/>
    <w:rsid w:val="00D67550"/>
    <w:rsid w:val="00D67680"/>
    <w:rsid w:val="00D702CF"/>
    <w:rsid w:val="00D703D9"/>
    <w:rsid w:val="00D70585"/>
    <w:rsid w:val="00D70D0C"/>
    <w:rsid w:val="00D71071"/>
    <w:rsid w:val="00D712DB"/>
    <w:rsid w:val="00D715F3"/>
    <w:rsid w:val="00D71B5C"/>
    <w:rsid w:val="00D72B80"/>
    <w:rsid w:val="00D73998"/>
    <w:rsid w:val="00D73B03"/>
    <w:rsid w:val="00D74F87"/>
    <w:rsid w:val="00D757DE"/>
    <w:rsid w:val="00D76BC1"/>
    <w:rsid w:val="00D76C25"/>
    <w:rsid w:val="00D76C56"/>
    <w:rsid w:val="00D76CE3"/>
    <w:rsid w:val="00D773A4"/>
    <w:rsid w:val="00D778C0"/>
    <w:rsid w:val="00D811F7"/>
    <w:rsid w:val="00D82095"/>
    <w:rsid w:val="00D82BDE"/>
    <w:rsid w:val="00D82C24"/>
    <w:rsid w:val="00D83750"/>
    <w:rsid w:val="00D842E1"/>
    <w:rsid w:val="00D84499"/>
    <w:rsid w:val="00D85A54"/>
    <w:rsid w:val="00D86480"/>
    <w:rsid w:val="00D8681F"/>
    <w:rsid w:val="00D8689F"/>
    <w:rsid w:val="00D86F12"/>
    <w:rsid w:val="00D87524"/>
    <w:rsid w:val="00D87BDB"/>
    <w:rsid w:val="00D90AEE"/>
    <w:rsid w:val="00D90B9B"/>
    <w:rsid w:val="00D91111"/>
    <w:rsid w:val="00D91506"/>
    <w:rsid w:val="00D91A0E"/>
    <w:rsid w:val="00D91FD7"/>
    <w:rsid w:val="00D92085"/>
    <w:rsid w:val="00D9213A"/>
    <w:rsid w:val="00D93264"/>
    <w:rsid w:val="00D93753"/>
    <w:rsid w:val="00D93F76"/>
    <w:rsid w:val="00D9420B"/>
    <w:rsid w:val="00D943DE"/>
    <w:rsid w:val="00D94BEF"/>
    <w:rsid w:val="00D94E12"/>
    <w:rsid w:val="00D9546D"/>
    <w:rsid w:val="00D95AD0"/>
    <w:rsid w:val="00D95FB2"/>
    <w:rsid w:val="00D96430"/>
    <w:rsid w:val="00D976B7"/>
    <w:rsid w:val="00D976CF"/>
    <w:rsid w:val="00D97936"/>
    <w:rsid w:val="00DA030C"/>
    <w:rsid w:val="00DA097E"/>
    <w:rsid w:val="00DA09D9"/>
    <w:rsid w:val="00DA0E4F"/>
    <w:rsid w:val="00DA1968"/>
    <w:rsid w:val="00DA20B1"/>
    <w:rsid w:val="00DA3154"/>
    <w:rsid w:val="00DA3B83"/>
    <w:rsid w:val="00DA3EFE"/>
    <w:rsid w:val="00DA40E4"/>
    <w:rsid w:val="00DA466C"/>
    <w:rsid w:val="00DA4756"/>
    <w:rsid w:val="00DA490B"/>
    <w:rsid w:val="00DA49E1"/>
    <w:rsid w:val="00DA5083"/>
    <w:rsid w:val="00DA5143"/>
    <w:rsid w:val="00DA55AB"/>
    <w:rsid w:val="00DA605F"/>
    <w:rsid w:val="00DA62A9"/>
    <w:rsid w:val="00DA665B"/>
    <w:rsid w:val="00DA67DE"/>
    <w:rsid w:val="00DA6C47"/>
    <w:rsid w:val="00DA73A9"/>
    <w:rsid w:val="00DA74A8"/>
    <w:rsid w:val="00DB0A91"/>
    <w:rsid w:val="00DB14D4"/>
    <w:rsid w:val="00DB2302"/>
    <w:rsid w:val="00DB29E6"/>
    <w:rsid w:val="00DB3488"/>
    <w:rsid w:val="00DB3716"/>
    <w:rsid w:val="00DB3AE2"/>
    <w:rsid w:val="00DB47F3"/>
    <w:rsid w:val="00DB52A6"/>
    <w:rsid w:val="00DB73B5"/>
    <w:rsid w:val="00DC04D9"/>
    <w:rsid w:val="00DC20F2"/>
    <w:rsid w:val="00DC2486"/>
    <w:rsid w:val="00DC278A"/>
    <w:rsid w:val="00DC3172"/>
    <w:rsid w:val="00DC3310"/>
    <w:rsid w:val="00DC3420"/>
    <w:rsid w:val="00DC342A"/>
    <w:rsid w:val="00DC350D"/>
    <w:rsid w:val="00DC37B9"/>
    <w:rsid w:val="00DC3E81"/>
    <w:rsid w:val="00DC451B"/>
    <w:rsid w:val="00DC4591"/>
    <w:rsid w:val="00DC46DA"/>
    <w:rsid w:val="00DC4E4B"/>
    <w:rsid w:val="00DC530E"/>
    <w:rsid w:val="00DC5D19"/>
    <w:rsid w:val="00DC5DF5"/>
    <w:rsid w:val="00DC5FA3"/>
    <w:rsid w:val="00DC6042"/>
    <w:rsid w:val="00DC6902"/>
    <w:rsid w:val="00DC6FFC"/>
    <w:rsid w:val="00DD0560"/>
    <w:rsid w:val="00DD079A"/>
    <w:rsid w:val="00DD15C5"/>
    <w:rsid w:val="00DD1D27"/>
    <w:rsid w:val="00DD2871"/>
    <w:rsid w:val="00DD3530"/>
    <w:rsid w:val="00DD37A7"/>
    <w:rsid w:val="00DD41AD"/>
    <w:rsid w:val="00DD545C"/>
    <w:rsid w:val="00DD5CE4"/>
    <w:rsid w:val="00DD684F"/>
    <w:rsid w:val="00DD79D4"/>
    <w:rsid w:val="00DD7CEE"/>
    <w:rsid w:val="00DD7F7B"/>
    <w:rsid w:val="00DE09C3"/>
    <w:rsid w:val="00DE09C5"/>
    <w:rsid w:val="00DE0C56"/>
    <w:rsid w:val="00DE1FE8"/>
    <w:rsid w:val="00DE2178"/>
    <w:rsid w:val="00DE2C87"/>
    <w:rsid w:val="00DE3311"/>
    <w:rsid w:val="00DE356F"/>
    <w:rsid w:val="00DE39DB"/>
    <w:rsid w:val="00DE41F7"/>
    <w:rsid w:val="00DE463D"/>
    <w:rsid w:val="00DE4A63"/>
    <w:rsid w:val="00DE50CA"/>
    <w:rsid w:val="00DE53DE"/>
    <w:rsid w:val="00DE5543"/>
    <w:rsid w:val="00DE5C29"/>
    <w:rsid w:val="00DE60BE"/>
    <w:rsid w:val="00DE6209"/>
    <w:rsid w:val="00DE67A8"/>
    <w:rsid w:val="00DE690A"/>
    <w:rsid w:val="00DE6B8D"/>
    <w:rsid w:val="00DE6F5E"/>
    <w:rsid w:val="00DE7293"/>
    <w:rsid w:val="00DE75C8"/>
    <w:rsid w:val="00DE7899"/>
    <w:rsid w:val="00DE79CA"/>
    <w:rsid w:val="00DE7ABF"/>
    <w:rsid w:val="00DE7E21"/>
    <w:rsid w:val="00DF017F"/>
    <w:rsid w:val="00DF03D3"/>
    <w:rsid w:val="00DF0C65"/>
    <w:rsid w:val="00DF0D11"/>
    <w:rsid w:val="00DF22C3"/>
    <w:rsid w:val="00DF241E"/>
    <w:rsid w:val="00DF2998"/>
    <w:rsid w:val="00DF30DB"/>
    <w:rsid w:val="00DF3113"/>
    <w:rsid w:val="00DF388E"/>
    <w:rsid w:val="00DF55A9"/>
    <w:rsid w:val="00DF5B50"/>
    <w:rsid w:val="00DF6035"/>
    <w:rsid w:val="00DF61EA"/>
    <w:rsid w:val="00DF642F"/>
    <w:rsid w:val="00DF68CD"/>
    <w:rsid w:val="00DF6CE7"/>
    <w:rsid w:val="00DF6E49"/>
    <w:rsid w:val="00DF6F1B"/>
    <w:rsid w:val="00DF6FB3"/>
    <w:rsid w:val="00DF7828"/>
    <w:rsid w:val="00DF7B62"/>
    <w:rsid w:val="00DF7D6A"/>
    <w:rsid w:val="00DF7DEB"/>
    <w:rsid w:val="00DF7FA6"/>
    <w:rsid w:val="00E000D4"/>
    <w:rsid w:val="00E002BF"/>
    <w:rsid w:val="00E002C9"/>
    <w:rsid w:val="00E00319"/>
    <w:rsid w:val="00E0311B"/>
    <w:rsid w:val="00E03150"/>
    <w:rsid w:val="00E0376A"/>
    <w:rsid w:val="00E03825"/>
    <w:rsid w:val="00E03E09"/>
    <w:rsid w:val="00E044E0"/>
    <w:rsid w:val="00E04777"/>
    <w:rsid w:val="00E047E1"/>
    <w:rsid w:val="00E04F99"/>
    <w:rsid w:val="00E05441"/>
    <w:rsid w:val="00E059BF"/>
    <w:rsid w:val="00E06219"/>
    <w:rsid w:val="00E06B9D"/>
    <w:rsid w:val="00E0700E"/>
    <w:rsid w:val="00E0734A"/>
    <w:rsid w:val="00E07944"/>
    <w:rsid w:val="00E07970"/>
    <w:rsid w:val="00E07A24"/>
    <w:rsid w:val="00E10352"/>
    <w:rsid w:val="00E103AE"/>
    <w:rsid w:val="00E1163C"/>
    <w:rsid w:val="00E1174C"/>
    <w:rsid w:val="00E11791"/>
    <w:rsid w:val="00E11A67"/>
    <w:rsid w:val="00E143B5"/>
    <w:rsid w:val="00E1519C"/>
    <w:rsid w:val="00E15234"/>
    <w:rsid w:val="00E15F00"/>
    <w:rsid w:val="00E15F55"/>
    <w:rsid w:val="00E17176"/>
    <w:rsid w:val="00E17944"/>
    <w:rsid w:val="00E17FF2"/>
    <w:rsid w:val="00E206D0"/>
    <w:rsid w:val="00E20E47"/>
    <w:rsid w:val="00E21273"/>
    <w:rsid w:val="00E216A7"/>
    <w:rsid w:val="00E22CFC"/>
    <w:rsid w:val="00E235EF"/>
    <w:rsid w:val="00E23F4E"/>
    <w:rsid w:val="00E24499"/>
    <w:rsid w:val="00E2465F"/>
    <w:rsid w:val="00E248A8"/>
    <w:rsid w:val="00E24A28"/>
    <w:rsid w:val="00E24F4E"/>
    <w:rsid w:val="00E24FB9"/>
    <w:rsid w:val="00E25BC2"/>
    <w:rsid w:val="00E2655D"/>
    <w:rsid w:val="00E26B67"/>
    <w:rsid w:val="00E27DB3"/>
    <w:rsid w:val="00E30347"/>
    <w:rsid w:val="00E30B90"/>
    <w:rsid w:val="00E310C5"/>
    <w:rsid w:val="00E31EB6"/>
    <w:rsid w:val="00E320E2"/>
    <w:rsid w:val="00E321E7"/>
    <w:rsid w:val="00E33371"/>
    <w:rsid w:val="00E338EB"/>
    <w:rsid w:val="00E33B25"/>
    <w:rsid w:val="00E34828"/>
    <w:rsid w:val="00E34E1C"/>
    <w:rsid w:val="00E35739"/>
    <w:rsid w:val="00E357E1"/>
    <w:rsid w:val="00E361C0"/>
    <w:rsid w:val="00E36460"/>
    <w:rsid w:val="00E3662A"/>
    <w:rsid w:val="00E37F0C"/>
    <w:rsid w:val="00E40213"/>
    <w:rsid w:val="00E41921"/>
    <w:rsid w:val="00E41A37"/>
    <w:rsid w:val="00E422FD"/>
    <w:rsid w:val="00E42858"/>
    <w:rsid w:val="00E43F2F"/>
    <w:rsid w:val="00E45500"/>
    <w:rsid w:val="00E45E36"/>
    <w:rsid w:val="00E46DB5"/>
    <w:rsid w:val="00E476F3"/>
    <w:rsid w:val="00E479ED"/>
    <w:rsid w:val="00E47A34"/>
    <w:rsid w:val="00E508A1"/>
    <w:rsid w:val="00E50E5F"/>
    <w:rsid w:val="00E5175A"/>
    <w:rsid w:val="00E52909"/>
    <w:rsid w:val="00E52E96"/>
    <w:rsid w:val="00E5336B"/>
    <w:rsid w:val="00E53E31"/>
    <w:rsid w:val="00E5474D"/>
    <w:rsid w:val="00E56754"/>
    <w:rsid w:val="00E56D3C"/>
    <w:rsid w:val="00E56F98"/>
    <w:rsid w:val="00E570A8"/>
    <w:rsid w:val="00E602D2"/>
    <w:rsid w:val="00E609A1"/>
    <w:rsid w:val="00E60C7C"/>
    <w:rsid w:val="00E61FB5"/>
    <w:rsid w:val="00E62A65"/>
    <w:rsid w:val="00E62E0B"/>
    <w:rsid w:val="00E6323E"/>
    <w:rsid w:val="00E635F4"/>
    <w:rsid w:val="00E63BF5"/>
    <w:rsid w:val="00E64183"/>
    <w:rsid w:val="00E645C1"/>
    <w:rsid w:val="00E64881"/>
    <w:rsid w:val="00E659E2"/>
    <w:rsid w:val="00E65B04"/>
    <w:rsid w:val="00E65C51"/>
    <w:rsid w:val="00E66550"/>
    <w:rsid w:val="00E7042A"/>
    <w:rsid w:val="00E70BDE"/>
    <w:rsid w:val="00E71426"/>
    <w:rsid w:val="00E71648"/>
    <w:rsid w:val="00E720C8"/>
    <w:rsid w:val="00E729D9"/>
    <w:rsid w:val="00E737EB"/>
    <w:rsid w:val="00E74446"/>
    <w:rsid w:val="00E745C9"/>
    <w:rsid w:val="00E74708"/>
    <w:rsid w:val="00E754F5"/>
    <w:rsid w:val="00E757EC"/>
    <w:rsid w:val="00E76032"/>
    <w:rsid w:val="00E80456"/>
    <w:rsid w:val="00E804B1"/>
    <w:rsid w:val="00E82CB8"/>
    <w:rsid w:val="00E832CF"/>
    <w:rsid w:val="00E833C2"/>
    <w:rsid w:val="00E8389D"/>
    <w:rsid w:val="00E83F1C"/>
    <w:rsid w:val="00E84062"/>
    <w:rsid w:val="00E8432D"/>
    <w:rsid w:val="00E84A07"/>
    <w:rsid w:val="00E84AB9"/>
    <w:rsid w:val="00E85262"/>
    <w:rsid w:val="00E858E4"/>
    <w:rsid w:val="00E85B56"/>
    <w:rsid w:val="00E869C6"/>
    <w:rsid w:val="00E86D27"/>
    <w:rsid w:val="00E86FC7"/>
    <w:rsid w:val="00E87412"/>
    <w:rsid w:val="00E8783A"/>
    <w:rsid w:val="00E878E8"/>
    <w:rsid w:val="00E87C8A"/>
    <w:rsid w:val="00E87D48"/>
    <w:rsid w:val="00E9099D"/>
    <w:rsid w:val="00E9181F"/>
    <w:rsid w:val="00E91E1E"/>
    <w:rsid w:val="00E924B1"/>
    <w:rsid w:val="00E92C8E"/>
    <w:rsid w:val="00E94270"/>
    <w:rsid w:val="00E947A9"/>
    <w:rsid w:val="00E948CD"/>
    <w:rsid w:val="00E94A58"/>
    <w:rsid w:val="00E94F77"/>
    <w:rsid w:val="00E94FA1"/>
    <w:rsid w:val="00E952C7"/>
    <w:rsid w:val="00E95EBB"/>
    <w:rsid w:val="00E96DFD"/>
    <w:rsid w:val="00E9783A"/>
    <w:rsid w:val="00EA01E5"/>
    <w:rsid w:val="00EA1911"/>
    <w:rsid w:val="00EA269B"/>
    <w:rsid w:val="00EA382F"/>
    <w:rsid w:val="00EA3F3E"/>
    <w:rsid w:val="00EA4044"/>
    <w:rsid w:val="00EA420B"/>
    <w:rsid w:val="00EA499E"/>
    <w:rsid w:val="00EA49ED"/>
    <w:rsid w:val="00EA5447"/>
    <w:rsid w:val="00EA5B69"/>
    <w:rsid w:val="00EA5CAB"/>
    <w:rsid w:val="00EA79EB"/>
    <w:rsid w:val="00EA7DA1"/>
    <w:rsid w:val="00EA7E47"/>
    <w:rsid w:val="00EB015C"/>
    <w:rsid w:val="00EB063E"/>
    <w:rsid w:val="00EB0759"/>
    <w:rsid w:val="00EB0CC0"/>
    <w:rsid w:val="00EB0D28"/>
    <w:rsid w:val="00EB10B3"/>
    <w:rsid w:val="00EB1675"/>
    <w:rsid w:val="00EB1699"/>
    <w:rsid w:val="00EB1C15"/>
    <w:rsid w:val="00EB2734"/>
    <w:rsid w:val="00EB39C4"/>
    <w:rsid w:val="00EB54A7"/>
    <w:rsid w:val="00EB6093"/>
    <w:rsid w:val="00EB62B3"/>
    <w:rsid w:val="00EB6FB8"/>
    <w:rsid w:val="00EB7320"/>
    <w:rsid w:val="00EB7476"/>
    <w:rsid w:val="00EB7971"/>
    <w:rsid w:val="00EC0ADD"/>
    <w:rsid w:val="00EC0F73"/>
    <w:rsid w:val="00EC163C"/>
    <w:rsid w:val="00EC1AC2"/>
    <w:rsid w:val="00EC1C62"/>
    <w:rsid w:val="00EC2621"/>
    <w:rsid w:val="00EC2EE3"/>
    <w:rsid w:val="00EC3831"/>
    <w:rsid w:val="00EC3ECE"/>
    <w:rsid w:val="00EC44C5"/>
    <w:rsid w:val="00EC5A32"/>
    <w:rsid w:val="00EC6E9F"/>
    <w:rsid w:val="00EC72AD"/>
    <w:rsid w:val="00EC73C4"/>
    <w:rsid w:val="00EC76E5"/>
    <w:rsid w:val="00EC7714"/>
    <w:rsid w:val="00EC7985"/>
    <w:rsid w:val="00EC7A46"/>
    <w:rsid w:val="00ED19BA"/>
    <w:rsid w:val="00ED1F55"/>
    <w:rsid w:val="00ED24E0"/>
    <w:rsid w:val="00ED2E66"/>
    <w:rsid w:val="00ED2F0A"/>
    <w:rsid w:val="00ED320F"/>
    <w:rsid w:val="00ED43D6"/>
    <w:rsid w:val="00ED4B7B"/>
    <w:rsid w:val="00ED4F08"/>
    <w:rsid w:val="00ED5295"/>
    <w:rsid w:val="00ED52AE"/>
    <w:rsid w:val="00ED645C"/>
    <w:rsid w:val="00ED65AE"/>
    <w:rsid w:val="00ED69D0"/>
    <w:rsid w:val="00ED6F76"/>
    <w:rsid w:val="00ED7A6A"/>
    <w:rsid w:val="00EE0BAF"/>
    <w:rsid w:val="00EE0FBB"/>
    <w:rsid w:val="00EE174D"/>
    <w:rsid w:val="00EE17FD"/>
    <w:rsid w:val="00EE18BF"/>
    <w:rsid w:val="00EE1919"/>
    <w:rsid w:val="00EE1A8B"/>
    <w:rsid w:val="00EE1AFE"/>
    <w:rsid w:val="00EE1C51"/>
    <w:rsid w:val="00EE1EAD"/>
    <w:rsid w:val="00EE2CE9"/>
    <w:rsid w:val="00EE3A14"/>
    <w:rsid w:val="00EE3B9F"/>
    <w:rsid w:val="00EE41F6"/>
    <w:rsid w:val="00EE41F7"/>
    <w:rsid w:val="00EE4C6D"/>
    <w:rsid w:val="00EE52E2"/>
    <w:rsid w:val="00EE5BA3"/>
    <w:rsid w:val="00EE5C7F"/>
    <w:rsid w:val="00EE719A"/>
    <w:rsid w:val="00EE72B4"/>
    <w:rsid w:val="00EE7507"/>
    <w:rsid w:val="00EF01AF"/>
    <w:rsid w:val="00EF0533"/>
    <w:rsid w:val="00EF0583"/>
    <w:rsid w:val="00EF09D8"/>
    <w:rsid w:val="00EF0DF0"/>
    <w:rsid w:val="00EF132C"/>
    <w:rsid w:val="00EF18EF"/>
    <w:rsid w:val="00EF2352"/>
    <w:rsid w:val="00EF46DB"/>
    <w:rsid w:val="00EF4A8B"/>
    <w:rsid w:val="00EF57E8"/>
    <w:rsid w:val="00EF7B44"/>
    <w:rsid w:val="00EF7B46"/>
    <w:rsid w:val="00EF7B9F"/>
    <w:rsid w:val="00F001EB"/>
    <w:rsid w:val="00F004E0"/>
    <w:rsid w:val="00F00A80"/>
    <w:rsid w:val="00F00D54"/>
    <w:rsid w:val="00F0134F"/>
    <w:rsid w:val="00F013BC"/>
    <w:rsid w:val="00F01EED"/>
    <w:rsid w:val="00F02174"/>
    <w:rsid w:val="00F030EF"/>
    <w:rsid w:val="00F03D6C"/>
    <w:rsid w:val="00F042E9"/>
    <w:rsid w:val="00F049AD"/>
    <w:rsid w:val="00F0550D"/>
    <w:rsid w:val="00F05C0B"/>
    <w:rsid w:val="00F05EB8"/>
    <w:rsid w:val="00F05FE0"/>
    <w:rsid w:val="00F06396"/>
    <w:rsid w:val="00F06701"/>
    <w:rsid w:val="00F06E3F"/>
    <w:rsid w:val="00F06F6E"/>
    <w:rsid w:val="00F07F70"/>
    <w:rsid w:val="00F1009C"/>
    <w:rsid w:val="00F100E9"/>
    <w:rsid w:val="00F10B2A"/>
    <w:rsid w:val="00F112D8"/>
    <w:rsid w:val="00F118EF"/>
    <w:rsid w:val="00F1194F"/>
    <w:rsid w:val="00F129F0"/>
    <w:rsid w:val="00F137F2"/>
    <w:rsid w:val="00F15036"/>
    <w:rsid w:val="00F15062"/>
    <w:rsid w:val="00F150D5"/>
    <w:rsid w:val="00F154AE"/>
    <w:rsid w:val="00F155B6"/>
    <w:rsid w:val="00F155BD"/>
    <w:rsid w:val="00F1595C"/>
    <w:rsid w:val="00F15DAF"/>
    <w:rsid w:val="00F15E78"/>
    <w:rsid w:val="00F16882"/>
    <w:rsid w:val="00F16F8F"/>
    <w:rsid w:val="00F203F0"/>
    <w:rsid w:val="00F20469"/>
    <w:rsid w:val="00F2056E"/>
    <w:rsid w:val="00F2133F"/>
    <w:rsid w:val="00F22802"/>
    <w:rsid w:val="00F2284F"/>
    <w:rsid w:val="00F233EA"/>
    <w:rsid w:val="00F250CA"/>
    <w:rsid w:val="00F250E9"/>
    <w:rsid w:val="00F25279"/>
    <w:rsid w:val="00F2548F"/>
    <w:rsid w:val="00F2562D"/>
    <w:rsid w:val="00F259E4"/>
    <w:rsid w:val="00F25DE8"/>
    <w:rsid w:val="00F26391"/>
    <w:rsid w:val="00F266E2"/>
    <w:rsid w:val="00F26C82"/>
    <w:rsid w:val="00F26DCE"/>
    <w:rsid w:val="00F26E5A"/>
    <w:rsid w:val="00F26F81"/>
    <w:rsid w:val="00F270CA"/>
    <w:rsid w:val="00F27326"/>
    <w:rsid w:val="00F277FC"/>
    <w:rsid w:val="00F27FE5"/>
    <w:rsid w:val="00F31DD4"/>
    <w:rsid w:val="00F31E28"/>
    <w:rsid w:val="00F31EBE"/>
    <w:rsid w:val="00F3222C"/>
    <w:rsid w:val="00F32304"/>
    <w:rsid w:val="00F32B59"/>
    <w:rsid w:val="00F3312C"/>
    <w:rsid w:val="00F33180"/>
    <w:rsid w:val="00F34686"/>
    <w:rsid w:val="00F34A28"/>
    <w:rsid w:val="00F35797"/>
    <w:rsid w:val="00F359D8"/>
    <w:rsid w:val="00F3611B"/>
    <w:rsid w:val="00F36CEB"/>
    <w:rsid w:val="00F36DC1"/>
    <w:rsid w:val="00F37B76"/>
    <w:rsid w:val="00F400C4"/>
    <w:rsid w:val="00F40402"/>
    <w:rsid w:val="00F40AC6"/>
    <w:rsid w:val="00F40FCE"/>
    <w:rsid w:val="00F41708"/>
    <w:rsid w:val="00F417F9"/>
    <w:rsid w:val="00F41A83"/>
    <w:rsid w:val="00F42140"/>
    <w:rsid w:val="00F42E13"/>
    <w:rsid w:val="00F42E3E"/>
    <w:rsid w:val="00F4341E"/>
    <w:rsid w:val="00F44240"/>
    <w:rsid w:val="00F444F1"/>
    <w:rsid w:val="00F4471E"/>
    <w:rsid w:val="00F44A47"/>
    <w:rsid w:val="00F45511"/>
    <w:rsid w:val="00F46A9C"/>
    <w:rsid w:val="00F46DBA"/>
    <w:rsid w:val="00F47194"/>
    <w:rsid w:val="00F471D1"/>
    <w:rsid w:val="00F47445"/>
    <w:rsid w:val="00F50DF8"/>
    <w:rsid w:val="00F51470"/>
    <w:rsid w:val="00F5150E"/>
    <w:rsid w:val="00F51D75"/>
    <w:rsid w:val="00F52B4E"/>
    <w:rsid w:val="00F531F6"/>
    <w:rsid w:val="00F53416"/>
    <w:rsid w:val="00F53830"/>
    <w:rsid w:val="00F539FF"/>
    <w:rsid w:val="00F53BE6"/>
    <w:rsid w:val="00F54040"/>
    <w:rsid w:val="00F5456B"/>
    <w:rsid w:val="00F54AB7"/>
    <w:rsid w:val="00F54EA8"/>
    <w:rsid w:val="00F54F72"/>
    <w:rsid w:val="00F560FD"/>
    <w:rsid w:val="00F5626D"/>
    <w:rsid w:val="00F57620"/>
    <w:rsid w:val="00F600AD"/>
    <w:rsid w:val="00F610DD"/>
    <w:rsid w:val="00F616AE"/>
    <w:rsid w:val="00F619BA"/>
    <w:rsid w:val="00F61F68"/>
    <w:rsid w:val="00F62032"/>
    <w:rsid w:val="00F62D76"/>
    <w:rsid w:val="00F62EBE"/>
    <w:rsid w:val="00F632FB"/>
    <w:rsid w:val="00F635D3"/>
    <w:rsid w:val="00F636AA"/>
    <w:rsid w:val="00F639BD"/>
    <w:rsid w:val="00F63FC5"/>
    <w:rsid w:val="00F64BB6"/>
    <w:rsid w:val="00F651BD"/>
    <w:rsid w:val="00F659D1"/>
    <w:rsid w:val="00F65E17"/>
    <w:rsid w:val="00F66F68"/>
    <w:rsid w:val="00F67536"/>
    <w:rsid w:val="00F67B1F"/>
    <w:rsid w:val="00F67F89"/>
    <w:rsid w:val="00F70224"/>
    <w:rsid w:val="00F70281"/>
    <w:rsid w:val="00F703ED"/>
    <w:rsid w:val="00F709C3"/>
    <w:rsid w:val="00F70A91"/>
    <w:rsid w:val="00F70DEC"/>
    <w:rsid w:val="00F715B6"/>
    <w:rsid w:val="00F71E7F"/>
    <w:rsid w:val="00F72A84"/>
    <w:rsid w:val="00F72E59"/>
    <w:rsid w:val="00F72EFE"/>
    <w:rsid w:val="00F73DDB"/>
    <w:rsid w:val="00F744A4"/>
    <w:rsid w:val="00F74AE0"/>
    <w:rsid w:val="00F74ED7"/>
    <w:rsid w:val="00F75934"/>
    <w:rsid w:val="00F75B22"/>
    <w:rsid w:val="00F75DF5"/>
    <w:rsid w:val="00F76033"/>
    <w:rsid w:val="00F7626E"/>
    <w:rsid w:val="00F7720D"/>
    <w:rsid w:val="00F80280"/>
    <w:rsid w:val="00F804A3"/>
    <w:rsid w:val="00F806E0"/>
    <w:rsid w:val="00F807C6"/>
    <w:rsid w:val="00F81028"/>
    <w:rsid w:val="00F81044"/>
    <w:rsid w:val="00F81428"/>
    <w:rsid w:val="00F8164F"/>
    <w:rsid w:val="00F81E99"/>
    <w:rsid w:val="00F8323E"/>
    <w:rsid w:val="00F838F3"/>
    <w:rsid w:val="00F84B38"/>
    <w:rsid w:val="00F84F8E"/>
    <w:rsid w:val="00F85B0C"/>
    <w:rsid w:val="00F8627F"/>
    <w:rsid w:val="00F8719C"/>
    <w:rsid w:val="00F871A2"/>
    <w:rsid w:val="00F87315"/>
    <w:rsid w:val="00F877AE"/>
    <w:rsid w:val="00F87806"/>
    <w:rsid w:val="00F87F9C"/>
    <w:rsid w:val="00F910DD"/>
    <w:rsid w:val="00F9188D"/>
    <w:rsid w:val="00F9194C"/>
    <w:rsid w:val="00F91FB5"/>
    <w:rsid w:val="00F9225E"/>
    <w:rsid w:val="00F93107"/>
    <w:rsid w:val="00F93E3B"/>
    <w:rsid w:val="00F94122"/>
    <w:rsid w:val="00F94327"/>
    <w:rsid w:val="00F95764"/>
    <w:rsid w:val="00F9582E"/>
    <w:rsid w:val="00F9599F"/>
    <w:rsid w:val="00F97AC5"/>
    <w:rsid w:val="00F97EA5"/>
    <w:rsid w:val="00FA06DA"/>
    <w:rsid w:val="00FA0797"/>
    <w:rsid w:val="00FA0BFE"/>
    <w:rsid w:val="00FA0C2C"/>
    <w:rsid w:val="00FA0D0C"/>
    <w:rsid w:val="00FA11D6"/>
    <w:rsid w:val="00FA146D"/>
    <w:rsid w:val="00FA184A"/>
    <w:rsid w:val="00FA1E15"/>
    <w:rsid w:val="00FA28C6"/>
    <w:rsid w:val="00FA2C09"/>
    <w:rsid w:val="00FA30F5"/>
    <w:rsid w:val="00FA31B5"/>
    <w:rsid w:val="00FA38B8"/>
    <w:rsid w:val="00FA3D15"/>
    <w:rsid w:val="00FA41A1"/>
    <w:rsid w:val="00FA48AF"/>
    <w:rsid w:val="00FA4E08"/>
    <w:rsid w:val="00FA5777"/>
    <w:rsid w:val="00FA5A72"/>
    <w:rsid w:val="00FA6183"/>
    <w:rsid w:val="00FA78E8"/>
    <w:rsid w:val="00FA7F2D"/>
    <w:rsid w:val="00FB00B7"/>
    <w:rsid w:val="00FB08FA"/>
    <w:rsid w:val="00FB17CD"/>
    <w:rsid w:val="00FB1913"/>
    <w:rsid w:val="00FB1BF8"/>
    <w:rsid w:val="00FB1E37"/>
    <w:rsid w:val="00FB2B84"/>
    <w:rsid w:val="00FB2D79"/>
    <w:rsid w:val="00FB2F8A"/>
    <w:rsid w:val="00FB300E"/>
    <w:rsid w:val="00FB3327"/>
    <w:rsid w:val="00FB3479"/>
    <w:rsid w:val="00FB36F3"/>
    <w:rsid w:val="00FB3898"/>
    <w:rsid w:val="00FB41C9"/>
    <w:rsid w:val="00FB4D26"/>
    <w:rsid w:val="00FB5171"/>
    <w:rsid w:val="00FB5247"/>
    <w:rsid w:val="00FB526A"/>
    <w:rsid w:val="00FB55A2"/>
    <w:rsid w:val="00FB6AAC"/>
    <w:rsid w:val="00FB738A"/>
    <w:rsid w:val="00FC0446"/>
    <w:rsid w:val="00FC2125"/>
    <w:rsid w:val="00FC2399"/>
    <w:rsid w:val="00FC2430"/>
    <w:rsid w:val="00FC243C"/>
    <w:rsid w:val="00FC260E"/>
    <w:rsid w:val="00FC3576"/>
    <w:rsid w:val="00FC36E8"/>
    <w:rsid w:val="00FC3CD5"/>
    <w:rsid w:val="00FC3F66"/>
    <w:rsid w:val="00FC46A7"/>
    <w:rsid w:val="00FC4B53"/>
    <w:rsid w:val="00FC51C3"/>
    <w:rsid w:val="00FC57A2"/>
    <w:rsid w:val="00FC5EB9"/>
    <w:rsid w:val="00FC648E"/>
    <w:rsid w:val="00FC65B2"/>
    <w:rsid w:val="00FC711A"/>
    <w:rsid w:val="00FC7C25"/>
    <w:rsid w:val="00FC7F3D"/>
    <w:rsid w:val="00FD0D35"/>
    <w:rsid w:val="00FD1048"/>
    <w:rsid w:val="00FD1159"/>
    <w:rsid w:val="00FD209E"/>
    <w:rsid w:val="00FD236D"/>
    <w:rsid w:val="00FD3493"/>
    <w:rsid w:val="00FD3867"/>
    <w:rsid w:val="00FD444E"/>
    <w:rsid w:val="00FD4AB0"/>
    <w:rsid w:val="00FD536B"/>
    <w:rsid w:val="00FD57DD"/>
    <w:rsid w:val="00FD5812"/>
    <w:rsid w:val="00FD5B82"/>
    <w:rsid w:val="00FD6708"/>
    <w:rsid w:val="00FD6D56"/>
    <w:rsid w:val="00FD7850"/>
    <w:rsid w:val="00FE0600"/>
    <w:rsid w:val="00FE0980"/>
    <w:rsid w:val="00FE1453"/>
    <w:rsid w:val="00FE2AEF"/>
    <w:rsid w:val="00FE2D7E"/>
    <w:rsid w:val="00FE30EF"/>
    <w:rsid w:val="00FE3109"/>
    <w:rsid w:val="00FE368B"/>
    <w:rsid w:val="00FE3A39"/>
    <w:rsid w:val="00FE3C42"/>
    <w:rsid w:val="00FE4692"/>
    <w:rsid w:val="00FE4983"/>
    <w:rsid w:val="00FE49D9"/>
    <w:rsid w:val="00FE5D4B"/>
    <w:rsid w:val="00FE603C"/>
    <w:rsid w:val="00FE63A3"/>
    <w:rsid w:val="00FE6566"/>
    <w:rsid w:val="00FE7EA3"/>
    <w:rsid w:val="00FF05FC"/>
    <w:rsid w:val="00FF06D2"/>
    <w:rsid w:val="00FF0C91"/>
    <w:rsid w:val="00FF0F86"/>
    <w:rsid w:val="00FF107D"/>
    <w:rsid w:val="00FF1899"/>
    <w:rsid w:val="00FF22AB"/>
    <w:rsid w:val="00FF2B0B"/>
    <w:rsid w:val="00FF4298"/>
    <w:rsid w:val="00FF4E18"/>
    <w:rsid w:val="00FF5998"/>
    <w:rsid w:val="00FF625D"/>
    <w:rsid w:val="00FF6B77"/>
    <w:rsid w:val="00FF7203"/>
    <w:rsid w:val="00FF735E"/>
    <w:rsid w:val="00FF7761"/>
    <w:rsid w:val="00FF7C59"/>
    <w:rsid w:val="04071455"/>
    <w:rsid w:val="06FA0F3C"/>
    <w:rsid w:val="0975206F"/>
    <w:rsid w:val="0AAC0660"/>
    <w:rsid w:val="0C27710C"/>
    <w:rsid w:val="0C2A498D"/>
    <w:rsid w:val="0C6A14C4"/>
    <w:rsid w:val="0C921966"/>
    <w:rsid w:val="0D28030E"/>
    <w:rsid w:val="0FCD5301"/>
    <w:rsid w:val="11330D8D"/>
    <w:rsid w:val="14C45E6D"/>
    <w:rsid w:val="19D87452"/>
    <w:rsid w:val="1F125A80"/>
    <w:rsid w:val="1F7D1114"/>
    <w:rsid w:val="20F54521"/>
    <w:rsid w:val="23147E05"/>
    <w:rsid w:val="23D17F09"/>
    <w:rsid w:val="307B625B"/>
    <w:rsid w:val="32183932"/>
    <w:rsid w:val="34DF2451"/>
    <w:rsid w:val="37ED610F"/>
    <w:rsid w:val="383733B0"/>
    <w:rsid w:val="3D896613"/>
    <w:rsid w:val="459D1098"/>
    <w:rsid w:val="464715CA"/>
    <w:rsid w:val="47865B3B"/>
    <w:rsid w:val="4F732AC8"/>
    <w:rsid w:val="56BB4D61"/>
    <w:rsid w:val="5A3F3F4D"/>
    <w:rsid w:val="5A6279C1"/>
    <w:rsid w:val="5E655797"/>
    <w:rsid w:val="5F1560DD"/>
    <w:rsid w:val="64183ABC"/>
    <w:rsid w:val="65805FEB"/>
    <w:rsid w:val="67FF5E72"/>
    <w:rsid w:val="682D2AA5"/>
    <w:rsid w:val="6D535020"/>
    <w:rsid w:val="6FAF7167"/>
    <w:rsid w:val="73117C3D"/>
    <w:rsid w:val="736B3932"/>
    <w:rsid w:val="78F35497"/>
    <w:rsid w:val="7DC91981"/>
    <w:rsid w:val="7F010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0D31FD5"/>
  <w15:docId w15:val="{18206681-0867-4A49-9005-32C8E297B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unhideWhenUsed="1" w:qFormat="1"/>
    <w:lsdException w:name="toc 2" w:uiPriority="39" w:unhideWhenUsed="1"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unhideWhenUsed="1" w:qFormat="1"/>
    <w:lsdException w:name="annotation text" w:qFormat="1"/>
    <w:lsdException w:name="header" w:qFormat="1"/>
    <w:lsdException w:name="footer" w:uiPriority="99" w:qFormat="1"/>
    <w:lsdException w:name="index heading" w:qFormat="1"/>
    <w:lsdException w:name="caption" w:qFormat="1"/>
    <w:lsdException w:name="table of figures" w:uiPriority="99" w:qFormat="1"/>
    <w:lsdException w:name="envelope address" w:qFormat="1"/>
    <w:lsdException w:name="envelope return" w:qFormat="1"/>
    <w:lsdException w:name="footnote reference" w:unhideWhenUsed="1"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uiPriority="20" w:qFormat="1"/>
    <w:lsdException w:name="Document Map" w:qFormat="1"/>
    <w:lsdException w:name="Plain Text" w:unhideWhenUsed="1" w:qFormat="1"/>
    <w:lsdException w:name="E-mail Signature" w:qFormat="1"/>
    <w:lsdException w:name="HTML Top of Form" w:semiHidden="1" w:uiPriority="99" w:unhideWhenUsed="1"/>
    <w:lsdException w:name="HTML Bottom of Form" w:semiHidden="1" w:uiPriority="99" w:unhideWhenUsed="1"/>
    <w:lsdException w:name="Normal (Web)" w:uiPriority="99" w:unhideWhenUsed="1"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6">
    <w:name w:val="Normal"/>
    <w:qFormat/>
    <w:rsid w:val="002A60FB"/>
    <w:pPr>
      <w:widowControl w:val="0"/>
      <w:spacing w:beforeLines="50" w:before="50" w:afterLines="50" w:after="50" w:line="288" w:lineRule="auto"/>
      <w:jc w:val="both"/>
    </w:pPr>
    <w:rPr>
      <w:rFonts w:eastAsia="方正兰亭黑简体" w:cstheme="minorBidi"/>
      <w:kern w:val="2"/>
      <w:sz w:val="21"/>
      <w:szCs w:val="24"/>
    </w:rPr>
  </w:style>
  <w:style w:type="paragraph" w:styleId="11">
    <w:name w:val="heading 1"/>
    <w:basedOn w:val="a6"/>
    <w:next w:val="a6"/>
    <w:link w:val="12"/>
    <w:qFormat/>
    <w:rsid w:val="002A60FB"/>
    <w:pPr>
      <w:keepNext/>
      <w:keepLines/>
      <w:tabs>
        <w:tab w:val="left" w:pos="425"/>
      </w:tabs>
      <w:spacing w:line="360" w:lineRule="auto"/>
      <w:jc w:val="left"/>
      <w:outlineLvl w:val="0"/>
    </w:pPr>
    <w:rPr>
      <w:rFonts w:eastAsia="宋体" w:cs="Times New Roman"/>
      <w:b/>
      <w:bCs/>
      <w:kern w:val="44"/>
      <w:sz w:val="44"/>
      <w:szCs w:val="44"/>
    </w:rPr>
  </w:style>
  <w:style w:type="paragraph" w:styleId="2">
    <w:name w:val="heading 2"/>
    <w:aliases w:val="标题2(dbapp)"/>
    <w:basedOn w:val="a6"/>
    <w:next w:val="a6"/>
    <w:link w:val="20"/>
    <w:qFormat/>
    <w:rsid w:val="002A60FB"/>
    <w:pPr>
      <w:numPr>
        <w:ilvl w:val="1"/>
        <w:numId w:val="1"/>
      </w:numPr>
      <w:outlineLvl w:val="1"/>
    </w:pPr>
    <w:rPr>
      <w:rFonts w:cs="Times New Roman"/>
      <w:b/>
      <w:bCs/>
      <w:color w:val="2E74B5" w:themeColor="accent1" w:themeShade="BF"/>
      <w:sz w:val="32"/>
      <w:szCs w:val="32"/>
    </w:rPr>
  </w:style>
  <w:style w:type="paragraph" w:styleId="3">
    <w:name w:val="heading 3"/>
    <w:basedOn w:val="a6"/>
    <w:next w:val="a6"/>
    <w:link w:val="30"/>
    <w:unhideWhenUsed/>
    <w:qFormat/>
    <w:rsid w:val="002A60FB"/>
    <w:pPr>
      <w:keepNext/>
      <w:keepLines/>
      <w:numPr>
        <w:ilvl w:val="2"/>
        <w:numId w:val="2"/>
      </w:numPr>
      <w:tabs>
        <w:tab w:val="left" w:pos="709"/>
      </w:tabs>
      <w:spacing w:line="360" w:lineRule="auto"/>
      <w:outlineLvl w:val="2"/>
    </w:pPr>
    <w:rPr>
      <w:rFonts w:eastAsia="宋体" w:cs="Times New Roman"/>
      <w:b/>
      <w:bCs/>
      <w:sz w:val="32"/>
      <w:szCs w:val="32"/>
    </w:rPr>
  </w:style>
  <w:style w:type="paragraph" w:styleId="40">
    <w:name w:val="heading 4"/>
    <w:basedOn w:val="a6"/>
    <w:next w:val="a6"/>
    <w:link w:val="42"/>
    <w:qFormat/>
    <w:rsid w:val="002A60FB"/>
    <w:pPr>
      <w:keepNext/>
      <w:keepLines/>
      <w:numPr>
        <w:ilvl w:val="3"/>
        <w:numId w:val="2"/>
      </w:numPr>
      <w:spacing w:line="360" w:lineRule="auto"/>
      <w:outlineLvl w:val="3"/>
    </w:pPr>
    <w:rPr>
      <w:rFonts w:ascii="Arial" w:eastAsia="黑体" w:hAnsi="Arial" w:cs="Times New Roman"/>
      <w:b/>
      <w:bCs/>
      <w:sz w:val="28"/>
      <w:szCs w:val="28"/>
    </w:rPr>
  </w:style>
  <w:style w:type="paragraph" w:styleId="50">
    <w:name w:val="heading 5"/>
    <w:basedOn w:val="a6"/>
    <w:next w:val="a6"/>
    <w:link w:val="51"/>
    <w:qFormat/>
    <w:rsid w:val="002A60FB"/>
    <w:pPr>
      <w:keepNext/>
      <w:keepLines/>
      <w:numPr>
        <w:ilvl w:val="4"/>
        <w:numId w:val="3"/>
      </w:numPr>
      <w:spacing w:before="280" w:after="290" w:line="376" w:lineRule="auto"/>
      <w:outlineLvl w:val="4"/>
    </w:pPr>
    <w:rPr>
      <w:rFonts w:eastAsia="宋体" w:cs="Times New Roman"/>
      <w:b/>
      <w:bCs/>
      <w:sz w:val="28"/>
      <w:szCs w:val="28"/>
    </w:rPr>
  </w:style>
  <w:style w:type="paragraph" w:styleId="6">
    <w:name w:val="heading 6"/>
    <w:basedOn w:val="a6"/>
    <w:next w:val="a6"/>
    <w:link w:val="60"/>
    <w:qFormat/>
    <w:rsid w:val="002A60FB"/>
    <w:pPr>
      <w:keepNext/>
      <w:keepLines/>
      <w:spacing w:before="240" w:after="64" w:line="320" w:lineRule="auto"/>
      <w:outlineLvl w:val="5"/>
    </w:pPr>
    <w:rPr>
      <w:rFonts w:ascii="Arial" w:eastAsia="黑体" w:hAnsi="Arial" w:cs="Times New Roman"/>
      <w:b/>
      <w:bCs/>
      <w:sz w:val="24"/>
    </w:rPr>
  </w:style>
  <w:style w:type="paragraph" w:styleId="7">
    <w:name w:val="heading 7"/>
    <w:basedOn w:val="a6"/>
    <w:next w:val="a6"/>
    <w:link w:val="70"/>
    <w:unhideWhenUsed/>
    <w:qFormat/>
    <w:rsid w:val="002A60FB"/>
    <w:pPr>
      <w:keepNext/>
      <w:keepLines/>
      <w:widowControl/>
      <w:numPr>
        <w:ilvl w:val="6"/>
        <w:numId w:val="4"/>
      </w:numPr>
      <w:spacing w:before="240" w:after="64" w:line="319" w:lineRule="auto"/>
      <w:outlineLvl w:val="6"/>
    </w:pPr>
    <w:rPr>
      <w:rFonts w:ascii="Arial" w:eastAsia="宋体" w:hAnsi="Arial" w:cs="Arial"/>
      <w:b/>
      <w:bCs/>
      <w:sz w:val="24"/>
    </w:rPr>
  </w:style>
  <w:style w:type="paragraph" w:styleId="8">
    <w:name w:val="heading 8"/>
    <w:basedOn w:val="a6"/>
    <w:next w:val="a6"/>
    <w:link w:val="80"/>
    <w:unhideWhenUsed/>
    <w:qFormat/>
    <w:rsid w:val="002A60FB"/>
    <w:pPr>
      <w:keepNext/>
      <w:keepLines/>
      <w:widowControl/>
      <w:numPr>
        <w:ilvl w:val="7"/>
        <w:numId w:val="4"/>
      </w:numPr>
      <w:spacing w:before="240" w:after="64" w:line="319" w:lineRule="auto"/>
      <w:outlineLvl w:val="7"/>
    </w:pPr>
    <w:rPr>
      <w:rFonts w:ascii="Arial" w:eastAsia="黑体" w:hAnsi="Arial" w:cs="Arial"/>
      <w:sz w:val="24"/>
    </w:rPr>
  </w:style>
  <w:style w:type="paragraph" w:styleId="9">
    <w:name w:val="heading 9"/>
    <w:basedOn w:val="a6"/>
    <w:next w:val="a6"/>
    <w:link w:val="90"/>
    <w:unhideWhenUsed/>
    <w:qFormat/>
    <w:rsid w:val="002A60FB"/>
    <w:pPr>
      <w:keepNext/>
      <w:keepLines/>
      <w:widowControl/>
      <w:numPr>
        <w:ilvl w:val="8"/>
        <w:numId w:val="4"/>
      </w:numPr>
      <w:spacing w:before="240" w:after="64" w:line="319" w:lineRule="auto"/>
      <w:ind w:firstLineChars="200" w:firstLine="200"/>
      <w:outlineLvl w:val="8"/>
    </w:pPr>
    <w:rPr>
      <w:rFonts w:ascii="Arial" w:eastAsia="黑体" w:hAnsi="Arial" w:cs="Arial"/>
      <w:sz w:val="24"/>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macro"/>
    <w:link w:val="ab"/>
    <w:qFormat/>
    <w:rsid w:val="002A60FB"/>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31">
    <w:name w:val="List 3"/>
    <w:basedOn w:val="a6"/>
    <w:qFormat/>
    <w:rsid w:val="002A60FB"/>
    <w:pPr>
      <w:widowControl/>
      <w:topLinePunct/>
      <w:adjustRightInd w:val="0"/>
      <w:snapToGrid w:val="0"/>
      <w:spacing w:before="160" w:after="160" w:line="240" w:lineRule="atLeast"/>
      <w:ind w:leftChars="400" w:left="100" w:hangingChars="200" w:hanging="200"/>
      <w:jc w:val="left"/>
    </w:pPr>
    <w:rPr>
      <w:rFonts w:eastAsia="宋体" w:cs="Arial"/>
      <w:sz w:val="24"/>
      <w:szCs w:val="21"/>
    </w:rPr>
  </w:style>
  <w:style w:type="paragraph" w:styleId="TOC7">
    <w:name w:val="toc 7"/>
    <w:basedOn w:val="a6"/>
    <w:next w:val="a6"/>
    <w:uiPriority w:val="39"/>
    <w:qFormat/>
    <w:rsid w:val="002A60FB"/>
    <w:pPr>
      <w:ind w:left="1260"/>
      <w:jc w:val="left"/>
    </w:pPr>
    <w:rPr>
      <w:sz w:val="18"/>
      <w:szCs w:val="18"/>
    </w:rPr>
  </w:style>
  <w:style w:type="paragraph" w:styleId="21">
    <w:name w:val="List Number 2"/>
    <w:basedOn w:val="a6"/>
    <w:qFormat/>
    <w:rsid w:val="002A60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c">
    <w:name w:val="table of authorities"/>
    <w:basedOn w:val="a6"/>
    <w:next w:val="a6"/>
    <w:qFormat/>
    <w:rsid w:val="002A60FB"/>
    <w:pPr>
      <w:widowControl/>
      <w:topLinePunct/>
      <w:adjustRightInd w:val="0"/>
      <w:snapToGrid w:val="0"/>
      <w:spacing w:before="160" w:after="160" w:line="240" w:lineRule="atLeast"/>
      <w:ind w:left="420" w:firstLineChars="200" w:firstLine="480"/>
      <w:jc w:val="left"/>
    </w:pPr>
    <w:rPr>
      <w:rFonts w:eastAsia="宋体" w:cs="Arial"/>
      <w:sz w:val="24"/>
      <w:szCs w:val="21"/>
    </w:rPr>
  </w:style>
  <w:style w:type="paragraph" w:styleId="ad">
    <w:name w:val="Note Heading"/>
    <w:basedOn w:val="a6"/>
    <w:next w:val="a6"/>
    <w:link w:val="ae"/>
    <w:qFormat/>
    <w:rsid w:val="002A60FB"/>
    <w:pPr>
      <w:widowControl/>
      <w:topLinePunct/>
      <w:adjustRightInd w:val="0"/>
      <w:snapToGrid w:val="0"/>
      <w:spacing w:before="160" w:after="160" w:line="240" w:lineRule="atLeast"/>
      <w:ind w:left="1701" w:firstLineChars="200" w:firstLine="480"/>
      <w:jc w:val="center"/>
    </w:pPr>
    <w:rPr>
      <w:rFonts w:eastAsia="宋体" w:cs="Arial"/>
      <w:sz w:val="24"/>
      <w:szCs w:val="21"/>
    </w:rPr>
  </w:style>
  <w:style w:type="paragraph" w:styleId="43">
    <w:name w:val="List Bullet 4"/>
    <w:basedOn w:val="a6"/>
    <w:qFormat/>
    <w:rsid w:val="002A60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81">
    <w:name w:val="index 8"/>
    <w:basedOn w:val="a6"/>
    <w:next w:val="a6"/>
    <w:qFormat/>
    <w:rsid w:val="002A60FB"/>
    <w:pPr>
      <w:widowControl/>
      <w:topLinePunct/>
      <w:adjustRightInd w:val="0"/>
      <w:snapToGrid w:val="0"/>
      <w:spacing w:before="160" w:after="160" w:line="240" w:lineRule="atLeast"/>
      <w:ind w:left="1680" w:firstLineChars="200" w:hanging="210"/>
      <w:jc w:val="left"/>
    </w:pPr>
    <w:rPr>
      <w:rFonts w:eastAsia="宋体" w:cs="Arial"/>
      <w:sz w:val="20"/>
      <w:szCs w:val="20"/>
    </w:rPr>
  </w:style>
  <w:style w:type="paragraph" w:styleId="af">
    <w:name w:val="E-mail Signature"/>
    <w:basedOn w:val="a6"/>
    <w:link w:val="af0"/>
    <w:qFormat/>
    <w:rsid w:val="002A60FB"/>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5">
    <w:name w:val="List Number"/>
    <w:basedOn w:val="a6"/>
    <w:qFormat/>
    <w:rsid w:val="002A60FB"/>
    <w:pPr>
      <w:widowControl/>
      <w:numPr>
        <w:numId w:val="5"/>
      </w:numPr>
      <w:topLinePunct/>
      <w:adjustRightInd w:val="0"/>
      <w:snapToGrid w:val="0"/>
      <w:spacing w:before="160" w:after="160" w:line="240" w:lineRule="atLeast"/>
      <w:ind w:firstLineChars="200" w:firstLine="200"/>
      <w:jc w:val="left"/>
    </w:pPr>
    <w:rPr>
      <w:rFonts w:eastAsia="宋体" w:cs="Arial"/>
      <w:sz w:val="24"/>
      <w:szCs w:val="21"/>
    </w:rPr>
  </w:style>
  <w:style w:type="paragraph" w:styleId="af1">
    <w:name w:val="Normal Indent"/>
    <w:basedOn w:val="a6"/>
    <w:qFormat/>
    <w:pPr>
      <w:ind w:firstLineChars="200" w:firstLine="420"/>
    </w:pPr>
  </w:style>
  <w:style w:type="paragraph" w:styleId="af2">
    <w:name w:val="caption"/>
    <w:basedOn w:val="a6"/>
    <w:next w:val="a6"/>
    <w:qFormat/>
    <w:rsid w:val="002A60FB"/>
    <w:pPr>
      <w:widowControl/>
      <w:spacing w:before="152" w:after="160" w:line="360" w:lineRule="auto"/>
      <w:ind w:left="624" w:firstLineChars="200" w:firstLine="480"/>
    </w:pPr>
    <w:rPr>
      <w:rFonts w:ascii="Arial" w:eastAsia="黑体" w:hAnsi="Arial" w:cs="Arial"/>
      <w:sz w:val="24"/>
      <w:szCs w:val="20"/>
    </w:rPr>
  </w:style>
  <w:style w:type="paragraph" w:styleId="52">
    <w:name w:val="index 5"/>
    <w:basedOn w:val="a6"/>
    <w:next w:val="a6"/>
    <w:qFormat/>
    <w:rsid w:val="002A60FB"/>
    <w:pPr>
      <w:widowControl/>
      <w:topLinePunct/>
      <w:adjustRightInd w:val="0"/>
      <w:snapToGrid w:val="0"/>
      <w:spacing w:before="160" w:after="160" w:line="240" w:lineRule="atLeast"/>
      <w:ind w:left="1050" w:firstLineChars="200" w:hanging="210"/>
      <w:jc w:val="left"/>
    </w:pPr>
    <w:rPr>
      <w:rFonts w:eastAsia="宋体" w:cs="Arial"/>
      <w:sz w:val="20"/>
      <w:szCs w:val="20"/>
    </w:rPr>
  </w:style>
  <w:style w:type="paragraph" w:styleId="af3">
    <w:name w:val="List Bullet"/>
    <w:basedOn w:val="a6"/>
    <w:qFormat/>
    <w:rsid w:val="002A60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f4">
    <w:name w:val="envelope address"/>
    <w:basedOn w:val="a6"/>
    <w:qFormat/>
    <w:rsid w:val="002A60FB"/>
    <w:pPr>
      <w:framePr w:w="7920" w:h="1980" w:hRule="exact" w:hSpace="180" w:wrap="around" w:hAnchor="page" w:xAlign="center" w:yAlign="bottom"/>
      <w:widowControl/>
      <w:topLinePunct/>
      <w:adjustRightInd w:val="0"/>
      <w:snapToGrid w:val="0"/>
      <w:spacing w:before="160" w:after="160" w:line="240" w:lineRule="atLeast"/>
      <w:ind w:leftChars="1400" w:left="100" w:firstLineChars="200" w:firstLine="480"/>
      <w:jc w:val="left"/>
    </w:pPr>
    <w:rPr>
      <w:rFonts w:ascii="Arial" w:eastAsia="宋体" w:hAnsi="Arial" w:cs="Arial"/>
      <w:sz w:val="24"/>
      <w:szCs w:val="21"/>
    </w:rPr>
  </w:style>
  <w:style w:type="paragraph" w:styleId="af5">
    <w:name w:val="Document Map"/>
    <w:basedOn w:val="a6"/>
    <w:link w:val="af6"/>
    <w:qFormat/>
    <w:rsid w:val="002A60FB"/>
    <w:pPr>
      <w:widowControl/>
      <w:shd w:val="clear" w:color="auto" w:fill="000080"/>
      <w:spacing w:before="40" w:after="40" w:line="360" w:lineRule="auto"/>
    </w:pPr>
    <w:rPr>
      <w:rFonts w:ascii="Arial" w:eastAsia="宋体" w:hAnsi="Arial" w:cs="Arial"/>
      <w:sz w:val="24"/>
      <w:szCs w:val="20"/>
    </w:rPr>
  </w:style>
  <w:style w:type="paragraph" w:styleId="af7">
    <w:name w:val="toa heading"/>
    <w:basedOn w:val="a6"/>
    <w:next w:val="a6"/>
    <w:qFormat/>
    <w:rsid w:val="002A60FB"/>
    <w:pPr>
      <w:widowControl/>
      <w:topLinePunct/>
      <w:adjustRightInd w:val="0"/>
      <w:snapToGrid w:val="0"/>
      <w:spacing w:before="120" w:after="160" w:line="240" w:lineRule="atLeast"/>
      <w:ind w:left="1701" w:firstLineChars="200" w:firstLine="480"/>
      <w:jc w:val="left"/>
    </w:pPr>
    <w:rPr>
      <w:rFonts w:ascii="Arial" w:eastAsia="宋体" w:hAnsi="Arial" w:cs="Arial"/>
      <w:sz w:val="24"/>
      <w:szCs w:val="21"/>
    </w:rPr>
  </w:style>
  <w:style w:type="paragraph" w:styleId="af8">
    <w:name w:val="annotation text"/>
    <w:basedOn w:val="a6"/>
    <w:link w:val="af9"/>
    <w:qFormat/>
    <w:rsid w:val="002A60FB"/>
    <w:pPr>
      <w:widowControl/>
      <w:spacing w:before="40" w:after="40" w:line="360" w:lineRule="auto"/>
      <w:ind w:left="624" w:firstLineChars="200" w:firstLine="480"/>
      <w:jc w:val="left"/>
    </w:pPr>
    <w:rPr>
      <w:rFonts w:ascii="Arial" w:eastAsia="宋体" w:hAnsi="Arial" w:cs="Arial"/>
      <w:sz w:val="24"/>
      <w:szCs w:val="20"/>
    </w:rPr>
  </w:style>
  <w:style w:type="paragraph" w:styleId="61">
    <w:name w:val="index 6"/>
    <w:basedOn w:val="a6"/>
    <w:next w:val="a6"/>
    <w:qFormat/>
    <w:rsid w:val="002A60FB"/>
    <w:pPr>
      <w:widowControl/>
      <w:topLinePunct/>
      <w:adjustRightInd w:val="0"/>
      <w:snapToGrid w:val="0"/>
      <w:spacing w:before="160" w:after="160" w:line="240" w:lineRule="atLeast"/>
      <w:ind w:left="1260" w:firstLineChars="200" w:hanging="210"/>
      <w:jc w:val="left"/>
    </w:pPr>
    <w:rPr>
      <w:rFonts w:eastAsia="宋体" w:cs="Arial"/>
      <w:sz w:val="20"/>
      <w:szCs w:val="20"/>
    </w:rPr>
  </w:style>
  <w:style w:type="paragraph" w:styleId="afa">
    <w:name w:val="Salutation"/>
    <w:basedOn w:val="a6"/>
    <w:next w:val="a6"/>
    <w:link w:val="afb"/>
    <w:qFormat/>
    <w:rsid w:val="002A60FB"/>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fc">
    <w:name w:val="Closing"/>
    <w:basedOn w:val="a6"/>
    <w:link w:val="afd"/>
    <w:qFormat/>
    <w:rsid w:val="002A60FB"/>
    <w:pPr>
      <w:widowControl/>
      <w:topLinePunct/>
      <w:adjustRightInd w:val="0"/>
      <w:snapToGrid w:val="0"/>
      <w:spacing w:before="160" w:after="160" w:line="240" w:lineRule="atLeast"/>
      <w:ind w:leftChars="2100" w:left="100" w:firstLineChars="200" w:firstLine="480"/>
      <w:jc w:val="left"/>
    </w:pPr>
    <w:rPr>
      <w:rFonts w:eastAsia="宋体" w:cs="Arial"/>
      <w:sz w:val="24"/>
      <w:szCs w:val="21"/>
    </w:rPr>
  </w:style>
  <w:style w:type="paragraph" w:styleId="32">
    <w:name w:val="List Bullet 3"/>
    <w:basedOn w:val="a6"/>
    <w:qFormat/>
    <w:rsid w:val="002A60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33">
    <w:name w:val="List Number 3"/>
    <w:basedOn w:val="a6"/>
    <w:qFormat/>
    <w:rsid w:val="002A60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22">
    <w:name w:val="List 2"/>
    <w:basedOn w:val="a6"/>
    <w:qFormat/>
    <w:rsid w:val="002A60FB"/>
    <w:pPr>
      <w:widowControl/>
      <w:topLinePunct/>
      <w:adjustRightInd w:val="0"/>
      <w:snapToGrid w:val="0"/>
      <w:spacing w:before="160" w:after="160" w:line="240" w:lineRule="atLeast"/>
      <w:ind w:leftChars="200" w:left="100" w:hangingChars="200" w:hanging="200"/>
      <w:jc w:val="left"/>
    </w:pPr>
    <w:rPr>
      <w:rFonts w:eastAsia="宋体" w:cs="Arial"/>
      <w:sz w:val="24"/>
      <w:szCs w:val="21"/>
    </w:rPr>
  </w:style>
  <w:style w:type="paragraph" w:styleId="afe">
    <w:name w:val="List Continue"/>
    <w:basedOn w:val="a6"/>
    <w:qFormat/>
    <w:rsid w:val="002A60FB"/>
    <w:pPr>
      <w:widowControl/>
      <w:topLinePunct/>
      <w:adjustRightInd w:val="0"/>
      <w:snapToGrid w:val="0"/>
      <w:spacing w:before="160" w:after="120" w:line="240" w:lineRule="atLeast"/>
      <w:ind w:leftChars="200" w:left="420" w:firstLineChars="200" w:firstLine="480"/>
      <w:jc w:val="left"/>
    </w:pPr>
    <w:rPr>
      <w:rFonts w:eastAsia="宋体" w:cs="Arial"/>
      <w:sz w:val="24"/>
      <w:szCs w:val="21"/>
    </w:rPr>
  </w:style>
  <w:style w:type="paragraph" w:styleId="aff">
    <w:name w:val="Block Text"/>
    <w:basedOn w:val="a6"/>
    <w:qFormat/>
    <w:rsid w:val="002A60FB"/>
    <w:pPr>
      <w:widowControl/>
      <w:topLinePunct/>
      <w:adjustRightInd w:val="0"/>
      <w:snapToGrid w:val="0"/>
      <w:spacing w:before="160" w:after="120" w:line="240" w:lineRule="atLeast"/>
      <w:ind w:leftChars="700" w:left="1440" w:rightChars="700" w:right="1440" w:firstLineChars="200" w:firstLine="480"/>
      <w:jc w:val="left"/>
    </w:pPr>
    <w:rPr>
      <w:rFonts w:eastAsia="宋体" w:cs="Arial"/>
      <w:sz w:val="24"/>
      <w:szCs w:val="21"/>
    </w:rPr>
  </w:style>
  <w:style w:type="paragraph" w:styleId="23">
    <w:name w:val="List Bullet 2"/>
    <w:basedOn w:val="a6"/>
    <w:qFormat/>
    <w:rsid w:val="002A60FB"/>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HTML">
    <w:name w:val="HTML Address"/>
    <w:basedOn w:val="a6"/>
    <w:link w:val="HTML0"/>
    <w:qFormat/>
    <w:rsid w:val="002A60FB"/>
    <w:pPr>
      <w:widowControl/>
      <w:topLinePunct/>
      <w:adjustRightInd w:val="0"/>
      <w:snapToGrid w:val="0"/>
      <w:spacing w:before="160" w:after="160" w:line="240" w:lineRule="atLeast"/>
      <w:ind w:left="1701" w:firstLineChars="200" w:firstLine="480"/>
      <w:jc w:val="left"/>
    </w:pPr>
    <w:rPr>
      <w:rFonts w:eastAsia="宋体" w:cs="Arial"/>
      <w:i/>
      <w:iCs/>
      <w:sz w:val="24"/>
      <w:szCs w:val="21"/>
    </w:rPr>
  </w:style>
  <w:style w:type="paragraph" w:styleId="44">
    <w:name w:val="index 4"/>
    <w:basedOn w:val="a6"/>
    <w:next w:val="a6"/>
    <w:qFormat/>
    <w:rsid w:val="002A60FB"/>
    <w:pPr>
      <w:widowControl/>
      <w:topLinePunct/>
      <w:adjustRightInd w:val="0"/>
      <w:snapToGrid w:val="0"/>
      <w:spacing w:before="160" w:after="160" w:line="240" w:lineRule="atLeast"/>
      <w:ind w:left="1260" w:firstLineChars="200" w:firstLine="480"/>
      <w:jc w:val="left"/>
    </w:pPr>
    <w:rPr>
      <w:rFonts w:eastAsia="宋体" w:cs="Arial"/>
      <w:sz w:val="24"/>
      <w:szCs w:val="21"/>
    </w:rPr>
  </w:style>
  <w:style w:type="paragraph" w:styleId="TOC5">
    <w:name w:val="toc 5"/>
    <w:basedOn w:val="a6"/>
    <w:next w:val="a6"/>
    <w:uiPriority w:val="39"/>
    <w:qFormat/>
    <w:rsid w:val="002A60FB"/>
    <w:pPr>
      <w:ind w:left="840"/>
      <w:jc w:val="left"/>
    </w:pPr>
    <w:rPr>
      <w:sz w:val="18"/>
      <w:szCs w:val="18"/>
    </w:rPr>
  </w:style>
  <w:style w:type="paragraph" w:styleId="TOC3">
    <w:name w:val="toc 3"/>
    <w:basedOn w:val="a6"/>
    <w:next w:val="a6"/>
    <w:uiPriority w:val="39"/>
    <w:qFormat/>
    <w:rsid w:val="002A60FB"/>
    <w:pPr>
      <w:ind w:left="420"/>
      <w:jc w:val="left"/>
    </w:pPr>
    <w:rPr>
      <w:iCs/>
      <w:sz w:val="22"/>
      <w:szCs w:val="22"/>
    </w:rPr>
  </w:style>
  <w:style w:type="paragraph" w:styleId="aff0">
    <w:name w:val="Plain Text"/>
    <w:basedOn w:val="a6"/>
    <w:link w:val="aff1"/>
    <w:unhideWhenUsed/>
    <w:qFormat/>
    <w:rsid w:val="002A60FB"/>
    <w:pPr>
      <w:spacing w:before="40" w:after="40" w:line="360" w:lineRule="auto"/>
      <w:ind w:left="624" w:firstLineChars="200" w:firstLine="480"/>
    </w:pPr>
    <w:rPr>
      <w:rFonts w:ascii="宋体" w:eastAsia="宋体" w:hAnsi="Courier New" w:cs="宋体"/>
      <w:sz w:val="24"/>
      <w:szCs w:val="21"/>
    </w:rPr>
  </w:style>
  <w:style w:type="paragraph" w:styleId="5">
    <w:name w:val="List Bullet 5"/>
    <w:basedOn w:val="a6"/>
    <w:qFormat/>
    <w:rsid w:val="002A60FB"/>
    <w:pPr>
      <w:widowControl/>
      <w:numPr>
        <w:numId w:val="6"/>
      </w:numPr>
      <w:topLinePunct/>
      <w:adjustRightInd w:val="0"/>
      <w:snapToGrid w:val="0"/>
      <w:spacing w:before="160" w:after="160" w:line="240" w:lineRule="atLeast"/>
      <w:ind w:firstLineChars="200" w:firstLine="200"/>
      <w:jc w:val="left"/>
    </w:pPr>
    <w:rPr>
      <w:rFonts w:eastAsia="宋体" w:cs="Arial"/>
      <w:sz w:val="24"/>
      <w:szCs w:val="21"/>
    </w:rPr>
  </w:style>
  <w:style w:type="paragraph" w:styleId="4">
    <w:name w:val="List Number 4"/>
    <w:basedOn w:val="a6"/>
    <w:qFormat/>
    <w:rsid w:val="002A60FB"/>
    <w:pPr>
      <w:widowControl/>
      <w:numPr>
        <w:numId w:val="7"/>
      </w:numPr>
      <w:topLinePunct/>
      <w:adjustRightInd w:val="0"/>
      <w:snapToGrid w:val="0"/>
      <w:spacing w:before="160" w:after="160" w:line="240" w:lineRule="atLeast"/>
      <w:ind w:firstLineChars="200" w:firstLine="200"/>
      <w:jc w:val="left"/>
    </w:pPr>
    <w:rPr>
      <w:rFonts w:eastAsia="宋体" w:cs="Arial"/>
      <w:sz w:val="24"/>
      <w:szCs w:val="21"/>
    </w:rPr>
  </w:style>
  <w:style w:type="paragraph" w:styleId="TOC8">
    <w:name w:val="toc 8"/>
    <w:basedOn w:val="a6"/>
    <w:next w:val="a6"/>
    <w:uiPriority w:val="39"/>
    <w:qFormat/>
    <w:rsid w:val="002A60FB"/>
    <w:pPr>
      <w:ind w:left="1470"/>
      <w:jc w:val="left"/>
    </w:pPr>
    <w:rPr>
      <w:sz w:val="18"/>
      <w:szCs w:val="18"/>
    </w:rPr>
  </w:style>
  <w:style w:type="paragraph" w:styleId="34">
    <w:name w:val="index 3"/>
    <w:basedOn w:val="a6"/>
    <w:next w:val="a6"/>
    <w:qFormat/>
    <w:rsid w:val="002A60FB"/>
    <w:pPr>
      <w:widowControl/>
      <w:topLinePunct/>
      <w:adjustRightInd w:val="0"/>
      <w:snapToGrid w:val="0"/>
      <w:spacing w:before="160" w:after="160" w:line="240" w:lineRule="atLeast"/>
      <w:ind w:leftChars="400" w:left="400" w:firstLineChars="200" w:firstLine="480"/>
      <w:jc w:val="left"/>
    </w:pPr>
    <w:rPr>
      <w:rFonts w:eastAsia="宋体" w:cs="Arial"/>
      <w:sz w:val="24"/>
      <w:szCs w:val="21"/>
    </w:rPr>
  </w:style>
  <w:style w:type="paragraph" w:styleId="aff2">
    <w:name w:val="Date"/>
    <w:basedOn w:val="a6"/>
    <w:next w:val="a6"/>
    <w:link w:val="aff3"/>
    <w:qFormat/>
    <w:rsid w:val="002A60FB"/>
    <w:pPr>
      <w:widowControl/>
      <w:topLinePunct/>
      <w:adjustRightInd w:val="0"/>
      <w:snapToGrid w:val="0"/>
      <w:spacing w:before="160" w:after="160" w:line="240" w:lineRule="atLeast"/>
      <w:ind w:leftChars="2500" w:left="100" w:firstLineChars="200" w:firstLine="480"/>
      <w:jc w:val="left"/>
    </w:pPr>
    <w:rPr>
      <w:rFonts w:eastAsia="宋体" w:cs="Arial"/>
      <w:sz w:val="24"/>
      <w:szCs w:val="21"/>
    </w:rPr>
  </w:style>
  <w:style w:type="paragraph" w:styleId="aff4">
    <w:name w:val="endnote text"/>
    <w:basedOn w:val="a6"/>
    <w:link w:val="aff5"/>
    <w:qFormat/>
    <w:rsid w:val="002A60FB"/>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53">
    <w:name w:val="List Continue 5"/>
    <w:basedOn w:val="a6"/>
    <w:qFormat/>
    <w:rsid w:val="002A60FB"/>
    <w:pPr>
      <w:widowControl/>
      <w:topLinePunct/>
      <w:adjustRightInd w:val="0"/>
      <w:snapToGrid w:val="0"/>
      <w:spacing w:before="160" w:after="120" w:line="240" w:lineRule="atLeast"/>
      <w:ind w:leftChars="1000" w:left="2100" w:firstLineChars="200" w:firstLine="480"/>
      <w:jc w:val="left"/>
    </w:pPr>
    <w:rPr>
      <w:rFonts w:eastAsia="宋体" w:cs="Arial"/>
      <w:sz w:val="24"/>
      <w:szCs w:val="21"/>
    </w:rPr>
  </w:style>
  <w:style w:type="paragraph" w:styleId="aff6">
    <w:name w:val="Balloon Text"/>
    <w:basedOn w:val="a6"/>
    <w:link w:val="aff7"/>
    <w:qFormat/>
    <w:rsid w:val="002A60FB"/>
    <w:pPr>
      <w:widowControl/>
      <w:spacing w:before="40" w:after="40" w:line="360" w:lineRule="auto"/>
      <w:ind w:left="624" w:firstLineChars="200" w:firstLine="480"/>
    </w:pPr>
    <w:rPr>
      <w:rFonts w:ascii="Arial" w:eastAsia="宋体" w:hAnsi="Arial" w:cs="Arial"/>
      <w:sz w:val="18"/>
      <w:szCs w:val="18"/>
    </w:rPr>
  </w:style>
  <w:style w:type="paragraph" w:styleId="aff8">
    <w:name w:val="footer"/>
    <w:basedOn w:val="a6"/>
    <w:link w:val="aff9"/>
    <w:uiPriority w:val="99"/>
    <w:qFormat/>
    <w:rsid w:val="002A60FB"/>
    <w:pPr>
      <w:tabs>
        <w:tab w:val="center" w:pos="4153"/>
        <w:tab w:val="right" w:pos="8306"/>
      </w:tabs>
      <w:snapToGrid w:val="0"/>
      <w:jc w:val="left"/>
    </w:pPr>
    <w:rPr>
      <w:sz w:val="18"/>
    </w:rPr>
  </w:style>
  <w:style w:type="paragraph" w:styleId="affa">
    <w:name w:val="envelope return"/>
    <w:basedOn w:val="a6"/>
    <w:qFormat/>
    <w:rsid w:val="002A60FB"/>
    <w:pPr>
      <w:widowControl/>
      <w:topLinePunct/>
      <w:adjustRightInd w:val="0"/>
      <w:snapToGrid w:val="0"/>
      <w:spacing w:before="160" w:after="160" w:line="240" w:lineRule="atLeast"/>
      <w:ind w:left="1701" w:firstLineChars="200" w:firstLine="480"/>
      <w:jc w:val="left"/>
    </w:pPr>
    <w:rPr>
      <w:rFonts w:ascii="Arial" w:eastAsia="宋体" w:hAnsi="Arial" w:cs="Arial"/>
      <w:sz w:val="24"/>
      <w:szCs w:val="21"/>
    </w:rPr>
  </w:style>
  <w:style w:type="paragraph" w:styleId="affb">
    <w:name w:val="header"/>
    <w:basedOn w:val="a6"/>
    <w:link w:val="affc"/>
    <w:qFormat/>
    <w:rsid w:val="002A60FB"/>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fd">
    <w:name w:val="Signature"/>
    <w:basedOn w:val="a6"/>
    <w:link w:val="affe"/>
    <w:qFormat/>
    <w:rsid w:val="002A60FB"/>
    <w:pPr>
      <w:widowControl/>
      <w:topLinePunct/>
      <w:adjustRightInd w:val="0"/>
      <w:snapToGrid w:val="0"/>
      <w:spacing w:before="160" w:after="160" w:line="240" w:lineRule="atLeast"/>
      <w:ind w:leftChars="2100" w:left="100" w:firstLineChars="200" w:firstLine="480"/>
      <w:jc w:val="left"/>
    </w:pPr>
    <w:rPr>
      <w:rFonts w:eastAsia="宋体" w:cs="Arial"/>
      <w:sz w:val="24"/>
      <w:szCs w:val="21"/>
    </w:rPr>
  </w:style>
  <w:style w:type="paragraph" w:styleId="TOC1">
    <w:name w:val="toc 1"/>
    <w:next w:val="a6"/>
    <w:uiPriority w:val="39"/>
    <w:unhideWhenUsed/>
    <w:qFormat/>
    <w:rsid w:val="002A60FB"/>
    <w:pPr>
      <w:widowControl w:val="0"/>
      <w:spacing w:before="120"/>
    </w:pPr>
    <w:rPr>
      <w:rFonts w:asciiTheme="minorHAnsi" w:eastAsiaTheme="minorEastAsia" w:hAnsiTheme="minorHAnsi" w:cstheme="minorBidi"/>
      <w:b/>
      <w:bCs/>
      <w:kern w:val="2"/>
      <w:sz w:val="22"/>
      <w:szCs w:val="22"/>
    </w:rPr>
  </w:style>
  <w:style w:type="paragraph" w:styleId="45">
    <w:name w:val="List Continue 4"/>
    <w:basedOn w:val="a6"/>
    <w:qFormat/>
    <w:rsid w:val="002A60FB"/>
    <w:pPr>
      <w:widowControl/>
      <w:topLinePunct/>
      <w:adjustRightInd w:val="0"/>
      <w:snapToGrid w:val="0"/>
      <w:spacing w:before="160" w:after="120" w:line="240" w:lineRule="atLeast"/>
      <w:ind w:leftChars="800" w:left="1680" w:firstLineChars="200" w:firstLine="480"/>
      <w:jc w:val="left"/>
    </w:pPr>
    <w:rPr>
      <w:rFonts w:eastAsia="宋体" w:cs="Arial"/>
      <w:sz w:val="24"/>
      <w:szCs w:val="21"/>
    </w:rPr>
  </w:style>
  <w:style w:type="paragraph" w:styleId="TOC4">
    <w:name w:val="toc 4"/>
    <w:basedOn w:val="a6"/>
    <w:next w:val="a6"/>
    <w:uiPriority w:val="39"/>
    <w:qFormat/>
    <w:rsid w:val="002A60FB"/>
    <w:pPr>
      <w:ind w:left="630"/>
      <w:jc w:val="left"/>
    </w:pPr>
    <w:rPr>
      <w:sz w:val="18"/>
      <w:szCs w:val="18"/>
    </w:rPr>
  </w:style>
  <w:style w:type="paragraph" w:styleId="afff">
    <w:name w:val="index heading"/>
    <w:basedOn w:val="a6"/>
    <w:next w:val="13"/>
    <w:qFormat/>
    <w:rsid w:val="002A60FB"/>
    <w:pPr>
      <w:widowControl/>
      <w:topLinePunct/>
      <w:adjustRightInd w:val="0"/>
      <w:snapToGrid w:val="0"/>
      <w:spacing w:before="160" w:after="160" w:line="240" w:lineRule="atLeast"/>
      <w:ind w:left="1701" w:firstLineChars="200" w:firstLine="480"/>
      <w:jc w:val="left"/>
    </w:pPr>
    <w:rPr>
      <w:rFonts w:ascii="Arial" w:eastAsia="宋体" w:hAnsi="Arial" w:cs="Arial"/>
      <w:b/>
      <w:bCs/>
      <w:sz w:val="24"/>
      <w:szCs w:val="21"/>
    </w:rPr>
  </w:style>
  <w:style w:type="paragraph" w:styleId="13">
    <w:name w:val="index 1"/>
    <w:basedOn w:val="a6"/>
    <w:next w:val="a6"/>
    <w:qFormat/>
    <w:rsid w:val="002A60FB"/>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fff0">
    <w:name w:val="Subtitle"/>
    <w:basedOn w:val="a6"/>
    <w:link w:val="afff1"/>
    <w:qFormat/>
    <w:rsid w:val="002A60FB"/>
    <w:pPr>
      <w:widowControl/>
      <w:topLinePunct/>
      <w:adjustRightInd w:val="0"/>
      <w:snapToGrid w:val="0"/>
      <w:spacing w:before="240" w:after="60" w:line="312" w:lineRule="atLeast"/>
      <w:ind w:left="1701" w:firstLineChars="200" w:firstLine="480"/>
      <w:jc w:val="center"/>
      <w:outlineLvl w:val="1"/>
    </w:pPr>
    <w:rPr>
      <w:rFonts w:ascii="Arial" w:eastAsia="宋体" w:hAnsi="Arial" w:cs="Arial"/>
      <w:b/>
      <w:bCs/>
      <w:kern w:val="28"/>
      <w:sz w:val="32"/>
      <w:szCs w:val="32"/>
    </w:rPr>
  </w:style>
  <w:style w:type="paragraph" w:styleId="54">
    <w:name w:val="List Number 5"/>
    <w:basedOn w:val="a6"/>
    <w:qFormat/>
    <w:rsid w:val="002A60FB"/>
    <w:pPr>
      <w:widowControl/>
      <w:topLinePunct/>
      <w:adjustRightInd w:val="0"/>
      <w:snapToGrid w:val="0"/>
      <w:spacing w:before="160" w:after="160" w:line="240" w:lineRule="atLeast"/>
      <w:ind w:firstLineChars="200" w:firstLine="480"/>
      <w:jc w:val="left"/>
    </w:pPr>
    <w:rPr>
      <w:rFonts w:eastAsia="宋体" w:cs="Arial"/>
      <w:sz w:val="24"/>
      <w:szCs w:val="21"/>
    </w:rPr>
  </w:style>
  <w:style w:type="paragraph" w:styleId="afff2">
    <w:name w:val="List"/>
    <w:basedOn w:val="a6"/>
    <w:qFormat/>
    <w:rsid w:val="002A60FB"/>
    <w:pPr>
      <w:widowControl/>
      <w:topLinePunct/>
      <w:adjustRightInd w:val="0"/>
      <w:snapToGrid w:val="0"/>
      <w:spacing w:before="160" w:after="160" w:line="240" w:lineRule="atLeast"/>
      <w:ind w:left="200" w:hangingChars="200" w:hanging="200"/>
      <w:jc w:val="left"/>
    </w:pPr>
    <w:rPr>
      <w:rFonts w:eastAsia="宋体" w:cs="Arial"/>
      <w:sz w:val="24"/>
      <w:szCs w:val="21"/>
    </w:rPr>
  </w:style>
  <w:style w:type="paragraph" w:styleId="afff3">
    <w:name w:val="footnote text"/>
    <w:basedOn w:val="a6"/>
    <w:link w:val="14"/>
    <w:unhideWhenUsed/>
    <w:qFormat/>
    <w:rsid w:val="002A60FB"/>
    <w:pPr>
      <w:widowControl/>
      <w:snapToGrid w:val="0"/>
      <w:spacing w:before="40" w:after="40" w:line="360" w:lineRule="auto"/>
      <w:ind w:left="624" w:firstLineChars="200" w:firstLine="480"/>
      <w:jc w:val="left"/>
    </w:pPr>
    <w:rPr>
      <w:rFonts w:ascii="Arial" w:eastAsia="宋体" w:hAnsi="Arial" w:cs="Arial"/>
      <w:sz w:val="18"/>
      <w:szCs w:val="18"/>
    </w:rPr>
  </w:style>
  <w:style w:type="paragraph" w:styleId="TOC6">
    <w:name w:val="toc 6"/>
    <w:basedOn w:val="a6"/>
    <w:next w:val="a6"/>
    <w:uiPriority w:val="39"/>
    <w:qFormat/>
    <w:rsid w:val="002A60FB"/>
    <w:pPr>
      <w:ind w:left="1050"/>
      <w:jc w:val="left"/>
    </w:pPr>
    <w:rPr>
      <w:sz w:val="18"/>
      <w:szCs w:val="18"/>
    </w:rPr>
  </w:style>
  <w:style w:type="paragraph" w:styleId="55">
    <w:name w:val="List 5"/>
    <w:basedOn w:val="a6"/>
    <w:qFormat/>
    <w:rsid w:val="002A60FB"/>
    <w:pPr>
      <w:widowControl/>
      <w:topLinePunct/>
      <w:adjustRightInd w:val="0"/>
      <w:snapToGrid w:val="0"/>
      <w:spacing w:before="160" w:after="160" w:line="240" w:lineRule="atLeast"/>
      <w:ind w:leftChars="800" w:left="100" w:hangingChars="200" w:hanging="200"/>
      <w:jc w:val="left"/>
    </w:pPr>
    <w:rPr>
      <w:rFonts w:eastAsia="宋体" w:cs="Arial"/>
      <w:sz w:val="24"/>
      <w:szCs w:val="21"/>
    </w:rPr>
  </w:style>
  <w:style w:type="paragraph" w:styleId="71">
    <w:name w:val="index 7"/>
    <w:basedOn w:val="a6"/>
    <w:next w:val="a6"/>
    <w:qFormat/>
    <w:rsid w:val="002A60FB"/>
    <w:pPr>
      <w:widowControl/>
      <w:topLinePunct/>
      <w:adjustRightInd w:val="0"/>
      <w:snapToGrid w:val="0"/>
      <w:spacing w:before="160" w:after="160" w:line="240" w:lineRule="atLeast"/>
      <w:ind w:left="1470" w:firstLineChars="200" w:hanging="210"/>
      <w:jc w:val="left"/>
    </w:pPr>
    <w:rPr>
      <w:rFonts w:eastAsia="宋体" w:cs="Arial"/>
      <w:sz w:val="20"/>
      <w:szCs w:val="20"/>
    </w:rPr>
  </w:style>
  <w:style w:type="paragraph" w:styleId="91">
    <w:name w:val="index 9"/>
    <w:basedOn w:val="a6"/>
    <w:next w:val="a6"/>
    <w:qFormat/>
    <w:rsid w:val="002A60FB"/>
    <w:pPr>
      <w:widowControl/>
      <w:topLinePunct/>
      <w:adjustRightInd w:val="0"/>
      <w:snapToGrid w:val="0"/>
      <w:spacing w:before="160" w:after="160" w:line="240" w:lineRule="atLeast"/>
      <w:ind w:left="1890" w:firstLineChars="200" w:hanging="210"/>
      <w:jc w:val="left"/>
    </w:pPr>
    <w:rPr>
      <w:rFonts w:eastAsia="宋体" w:cs="Arial"/>
      <w:sz w:val="20"/>
      <w:szCs w:val="20"/>
    </w:rPr>
  </w:style>
  <w:style w:type="paragraph" w:styleId="afff4">
    <w:name w:val="table of figures"/>
    <w:basedOn w:val="a6"/>
    <w:next w:val="a6"/>
    <w:uiPriority w:val="99"/>
    <w:qFormat/>
    <w:rsid w:val="002A60FB"/>
    <w:pPr>
      <w:widowControl/>
      <w:spacing w:before="40" w:after="40" w:line="360" w:lineRule="auto"/>
      <w:ind w:left="840" w:firstLineChars="200" w:hanging="420"/>
    </w:pPr>
    <w:rPr>
      <w:rFonts w:ascii="Arial" w:eastAsia="宋体" w:hAnsi="Arial" w:cs="Arial"/>
      <w:sz w:val="24"/>
      <w:szCs w:val="20"/>
    </w:rPr>
  </w:style>
  <w:style w:type="paragraph" w:styleId="TOC2">
    <w:name w:val="toc 2"/>
    <w:basedOn w:val="a6"/>
    <w:next w:val="a6"/>
    <w:uiPriority w:val="39"/>
    <w:unhideWhenUsed/>
    <w:qFormat/>
    <w:rsid w:val="002A60FB"/>
    <w:pPr>
      <w:ind w:left="210"/>
      <w:jc w:val="left"/>
    </w:pPr>
    <w:rPr>
      <w:sz w:val="22"/>
      <w:szCs w:val="22"/>
    </w:rPr>
  </w:style>
  <w:style w:type="paragraph" w:styleId="TOC9">
    <w:name w:val="toc 9"/>
    <w:basedOn w:val="a6"/>
    <w:next w:val="a6"/>
    <w:uiPriority w:val="39"/>
    <w:qFormat/>
    <w:rsid w:val="002A60FB"/>
    <w:pPr>
      <w:ind w:left="1680"/>
      <w:jc w:val="left"/>
    </w:pPr>
    <w:rPr>
      <w:sz w:val="18"/>
      <w:szCs w:val="18"/>
    </w:rPr>
  </w:style>
  <w:style w:type="paragraph" w:styleId="46">
    <w:name w:val="List 4"/>
    <w:basedOn w:val="a6"/>
    <w:qFormat/>
    <w:rsid w:val="002A60FB"/>
    <w:pPr>
      <w:widowControl/>
      <w:topLinePunct/>
      <w:adjustRightInd w:val="0"/>
      <w:snapToGrid w:val="0"/>
      <w:spacing w:before="160" w:after="160" w:line="240" w:lineRule="atLeast"/>
      <w:ind w:leftChars="600" w:left="100" w:hangingChars="200" w:hanging="200"/>
      <w:jc w:val="left"/>
    </w:pPr>
    <w:rPr>
      <w:rFonts w:eastAsia="宋体" w:cs="Arial"/>
      <w:sz w:val="24"/>
      <w:szCs w:val="21"/>
    </w:rPr>
  </w:style>
  <w:style w:type="paragraph" w:styleId="24">
    <w:name w:val="List Continue 2"/>
    <w:basedOn w:val="a6"/>
    <w:qFormat/>
    <w:rsid w:val="002A60FB"/>
    <w:pPr>
      <w:widowControl/>
      <w:topLinePunct/>
      <w:adjustRightInd w:val="0"/>
      <w:snapToGrid w:val="0"/>
      <w:spacing w:before="160" w:after="120" w:line="240" w:lineRule="atLeast"/>
      <w:ind w:leftChars="400" w:left="840" w:firstLineChars="200" w:firstLine="480"/>
      <w:jc w:val="left"/>
    </w:pPr>
    <w:rPr>
      <w:rFonts w:eastAsia="宋体" w:cs="Arial"/>
      <w:sz w:val="24"/>
      <w:szCs w:val="21"/>
    </w:rPr>
  </w:style>
  <w:style w:type="paragraph" w:styleId="afff5">
    <w:name w:val="Message Header"/>
    <w:basedOn w:val="a6"/>
    <w:link w:val="afff6"/>
    <w:qFormat/>
    <w:rsid w:val="002A60FB"/>
    <w:pPr>
      <w:widowControl/>
      <w:pBdr>
        <w:top w:val="single" w:sz="6" w:space="1" w:color="auto"/>
        <w:left w:val="single" w:sz="6" w:space="1" w:color="auto"/>
        <w:bottom w:val="single" w:sz="6" w:space="1" w:color="auto"/>
        <w:right w:val="single" w:sz="6" w:space="1" w:color="auto"/>
      </w:pBdr>
      <w:shd w:val="pct20" w:color="auto" w:fill="auto"/>
      <w:topLinePunct/>
      <w:adjustRightInd w:val="0"/>
      <w:snapToGrid w:val="0"/>
      <w:spacing w:before="160" w:after="160" w:line="240" w:lineRule="atLeast"/>
      <w:ind w:leftChars="500" w:left="1080" w:hangingChars="500" w:hanging="1080"/>
      <w:jc w:val="left"/>
    </w:pPr>
    <w:rPr>
      <w:rFonts w:ascii="Arial" w:eastAsia="宋体" w:hAnsi="Arial" w:cs="Arial"/>
      <w:sz w:val="24"/>
      <w:szCs w:val="21"/>
    </w:rPr>
  </w:style>
  <w:style w:type="paragraph" w:styleId="HTML1">
    <w:name w:val="HTML Preformatted"/>
    <w:basedOn w:val="a6"/>
    <w:link w:val="HTML2"/>
    <w:qFormat/>
    <w:rsid w:val="002A60FB"/>
    <w:pPr>
      <w:widowControl/>
      <w:topLinePunct/>
      <w:adjustRightInd w:val="0"/>
      <w:snapToGrid w:val="0"/>
      <w:spacing w:before="160" w:after="160" w:line="240" w:lineRule="atLeast"/>
      <w:ind w:left="1701" w:firstLineChars="200" w:firstLine="480"/>
      <w:jc w:val="left"/>
    </w:pPr>
    <w:rPr>
      <w:rFonts w:ascii="Courier New" w:eastAsia="宋体" w:hAnsi="Courier New" w:cs="Courier New"/>
      <w:sz w:val="20"/>
      <w:szCs w:val="20"/>
    </w:rPr>
  </w:style>
  <w:style w:type="paragraph" w:styleId="afff7">
    <w:name w:val="Normal (Web)"/>
    <w:basedOn w:val="a6"/>
    <w:uiPriority w:val="99"/>
    <w:unhideWhenUsed/>
    <w:qFormat/>
    <w:rsid w:val="002A60FB"/>
    <w:pPr>
      <w:widowControl/>
      <w:spacing w:before="100" w:beforeAutospacing="1" w:after="100" w:afterAutospacing="1" w:line="360" w:lineRule="auto"/>
      <w:ind w:left="624" w:firstLineChars="200" w:firstLine="480"/>
      <w:jc w:val="left"/>
    </w:pPr>
    <w:rPr>
      <w:rFonts w:ascii="宋体" w:eastAsia="宋体" w:hAnsi="宋体" w:cs="Arial"/>
      <w:color w:val="000000"/>
      <w:sz w:val="24"/>
    </w:rPr>
  </w:style>
  <w:style w:type="paragraph" w:styleId="35">
    <w:name w:val="List Continue 3"/>
    <w:basedOn w:val="a6"/>
    <w:qFormat/>
    <w:rsid w:val="002A60FB"/>
    <w:pPr>
      <w:widowControl/>
      <w:topLinePunct/>
      <w:adjustRightInd w:val="0"/>
      <w:snapToGrid w:val="0"/>
      <w:spacing w:before="160" w:after="120" w:line="240" w:lineRule="atLeast"/>
      <w:ind w:leftChars="600" w:left="1260" w:firstLineChars="200" w:firstLine="480"/>
      <w:jc w:val="left"/>
    </w:pPr>
    <w:rPr>
      <w:rFonts w:eastAsia="宋体" w:cs="Arial"/>
      <w:sz w:val="24"/>
      <w:szCs w:val="21"/>
    </w:rPr>
  </w:style>
  <w:style w:type="paragraph" w:styleId="25">
    <w:name w:val="index 2"/>
    <w:basedOn w:val="a6"/>
    <w:next w:val="a6"/>
    <w:qFormat/>
    <w:rsid w:val="002A60FB"/>
    <w:pPr>
      <w:widowControl/>
      <w:topLinePunct/>
      <w:adjustRightInd w:val="0"/>
      <w:snapToGrid w:val="0"/>
      <w:spacing w:before="160" w:after="160" w:line="240" w:lineRule="atLeast"/>
      <w:ind w:leftChars="200" w:left="200" w:firstLineChars="200" w:firstLine="480"/>
      <w:jc w:val="left"/>
    </w:pPr>
    <w:rPr>
      <w:rFonts w:eastAsia="宋体" w:cs="Arial"/>
      <w:sz w:val="24"/>
      <w:szCs w:val="21"/>
    </w:rPr>
  </w:style>
  <w:style w:type="paragraph" w:styleId="afff8">
    <w:name w:val="Title"/>
    <w:basedOn w:val="a6"/>
    <w:link w:val="afff9"/>
    <w:qFormat/>
    <w:rsid w:val="002A60FB"/>
    <w:pPr>
      <w:widowControl/>
      <w:topLinePunct/>
      <w:adjustRightInd w:val="0"/>
      <w:snapToGrid w:val="0"/>
      <w:spacing w:before="240" w:after="60" w:line="240" w:lineRule="atLeast"/>
      <w:ind w:left="1701" w:firstLineChars="200" w:firstLine="480"/>
      <w:jc w:val="center"/>
      <w:outlineLvl w:val="0"/>
    </w:pPr>
    <w:rPr>
      <w:rFonts w:ascii="Arial" w:eastAsia="宋体" w:hAnsi="Arial" w:cs="Arial"/>
      <w:b/>
      <w:bCs/>
      <w:sz w:val="32"/>
      <w:szCs w:val="32"/>
    </w:rPr>
  </w:style>
  <w:style w:type="paragraph" w:styleId="afffa">
    <w:name w:val="annotation subject"/>
    <w:basedOn w:val="af8"/>
    <w:next w:val="af8"/>
    <w:link w:val="afffb"/>
    <w:qFormat/>
    <w:rsid w:val="002A60FB"/>
    <w:rPr>
      <w:b/>
      <w:bCs/>
    </w:rPr>
  </w:style>
  <w:style w:type="table" w:styleId="afffc">
    <w:name w:val="Table Grid"/>
    <w:basedOn w:val="a8"/>
    <w:qFormat/>
    <w:rsid w:val="002A60FB"/>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d">
    <w:name w:val="Table Theme"/>
    <w:basedOn w:val="a8"/>
    <w:qFormat/>
    <w:rsid w:val="002A60FB"/>
    <w:pPr>
      <w:spacing w:before="40" w:after="40"/>
      <w:ind w:left="62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8"/>
    <w:semiHidden/>
    <w:qFormat/>
    <w:rsid w:val="002A60FB"/>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8"/>
    <w:semiHidden/>
    <w:qFormat/>
    <w:rsid w:val="002A60FB"/>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6">
    <w:name w:val="Table Colorful 3"/>
    <w:basedOn w:val="a8"/>
    <w:semiHidden/>
    <w:qFormat/>
    <w:rsid w:val="002A60FB"/>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e">
    <w:name w:val="Table Elegant"/>
    <w:basedOn w:val="a8"/>
    <w:semiHidden/>
    <w:qFormat/>
    <w:rsid w:val="002A60FB"/>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6">
    <w:name w:val="Table Classic 1"/>
    <w:basedOn w:val="a8"/>
    <w:semiHidden/>
    <w:qFormat/>
    <w:rsid w:val="002A60FB"/>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7">
    <w:name w:val="Table Classic 2"/>
    <w:basedOn w:val="a8"/>
    <w:semiHidden/>
    <w:qFormat/>
    <w:rsid w:val="002A60FB"/>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7">
    <w:name w:val="Table Classic 3"/>
    <w:basedOn w:val="a8"/>
    <w:semiHidden/>
    <w:qFormat/>
    <w:rsid w:val="002A60FB"/>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8"/>
    <w:semiHidden/>
    <w:qFormat/>
    <w:rsid w:val="002A60FB"/>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7">
    <w:name w:val="Table Simple 1"/>
    <w:basedOn w:val="a8"/>
    <w:semiHidden/>
    <w:qFormat/>
    <w:rsid w:val="002A60FB"/>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8">
    <w:name w:val="Table Simple 2"/>
    <w:basedOn w:val="a8"/>
    <w:semiHidden/>
    <w:qFormat/>
    <w:rsid w:val="002A60FB"/>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8">
    <w:name w:val="Table Simple 3"/>
    <w:basedOn w:val="a8"/>
    <w:semiHidden/>
    <w:qFormat/>
    <w:rsid w:val="002A60FB"/>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8">
    <w:name w:val="Table Subtle 1"/>
    <w:basedOn w:val="a8"/>
    <w:semiHidden/>
    <w:qFormat/>
    <w:rsid w:val="002A60FB"/>
    <w:pPr>
      <w:adjustRightInd w:val="0"/>
      <w:snapToGrid w:val="0"/>
      <w:spacing w:before="160" w:after="160" w:line="240" w:lineRule="atLeast"/>
      <w:ind w:left="1701"/>
    </w:p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9">
    <w:name w:val="Table Subtle 2"/>
    <w:basedOn w:val="a8"/>
    <w:semiHidden/>
    <w:qFormat/>
    <w:rsid w:val="002A60FB"/>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9">
    <w:name w:val="Table 3D effects 1"/>
    <w:basedOn w:val="a8"/>
    <w:semiHidden/>
    <w:qFormat/>
    <w:rsid w:val="002A60FB"/>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a">
    <w:name w:val="Table 3D effects 2"/>
    <w:basedOn w:val="a8"/>
    <w:semiHidden/>
    <w:qFormat/>
    <w:rsid w:val="002A60FB"/>
    <w:pPr>
      <w:adjustRightInd w:val="0"/>
      <w:snapToGrid w:val="0"/>
      <w:spacing w:before="160" w:after="160" w:line="240" w:lineRule="atLeast"/>
      <w:ind w:left="1701"/>
    </w:p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9">
    <w:name w:val="Table 3D effects 3"/>
    <w:basedOn w:val="a8"/>
    <w:semiHidden/>
    <w:qFormat/>
    <w:rsid w:val="002A60FB"/>
    <w:pPr>
      <w:adjustRightInd w:val="0"/>
      <w:snapToGrid w:val="0"/>
      <w:spacing w:before="160" w:after="160" w:line="240" w:lineRule="atLeast"/>
      <w:ind w:left="1701"/>
    </w:p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a">
    <w:name w:val="Table List 1"/>
    <w:basedOn w:val="a8"/>
    <w:semiHidden/>
    <w:qFormat/>
    <w:rsid w:val="002A60FB"/>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b">
    <w:name w:val="Table List 2"/>
    <w:basedOn w:val="a8"/>
    <w:semiHidden/>
    <w:qFormat/>
    <w:rsid w:val="002A60FB"/>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a">
    <w:name w:val="Table List 3"/>
    <w:basedOn w:val="a8"/>
    <w:semiHidden/>
    <w:qFormat/>
    <w:rsid w:val="002A60FB"/>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8"/>
    <w:semiHidden/>
    <w:qFormat/>
    <w:rsid w:val="002A60FB"/>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8"/>
    <w:semiHidden/>
    <w:qFormat/>
    <w:rsid w:val="002A60FB"/>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8"/>
    <w:semiHidden/>
    <w:qFormat/>
    <w:rsid w:val="002A60FB"/>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8"/>
    <w:semiHidden/>
    <w:qFormat/>
    <w:rsid w:val="002A60FB"/>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8"/>
    <w:semiHidden/>
    <w:qFormat/>
    <w:rsid w:val="002A60FB"/>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
    <w:name w:val="Table Contemporary"/>
    <w:basedOn w:val="a8"/>
    <w:semiHidden/>
    <w:qFormat/>
    <w:rsid w:val="002A60FB"/>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b">
    <w:name w:val="Table Columns 1"/>
    <w:basedOn w:val="a8"/>
    <w:semiHidden/>
    <w:qFormat/>
    <w:rsid w:val="002A60FB"/>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Columns 2"/>
    <w:basedOn w:val="a8"/>
    <w:semiHidden/>
    <w:qFormat/>
    <w:rsid w:val="002A60FB"/>
    <w:pPr>
      <w:adjustRightInd w:val="0"/>
      <w:snapToGrid w:val="0"/>
      <w:spacing w:before="160" w:after="160" w:line="240" w:lineRule="atLeast"/>
      <w:ind w:left="1701"/>
    </w:pPr>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b">
    <w:name w:val="Table Columns 3"/>
    <w:basedOn w:val="a8"/>
    <w:semiHidden/>
    <w:qFormat/>
    <w:rsid w:val="002A60FB"/>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8"/>
    <w:semiHidden/>
    <w:qFormat/>
    <w:rsid w:val="002A60FB"/>
    <w:pPr>
      <w:adjustRightInd w:val="0"/>
      <w:snapToGrid w:val="0"/>
      <w:spacing w:before="160" w:after="160" w:line="240" w:lineRule="atLeast"/>
      <w:ind w:left="1701"/>
    </w:p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8"/>
    <w:semiHidden/>
    <w:qFormat/>
    <w:rsid w:val="002A60FB"/>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8"/>
    <w:semiHidden/>
    <w:qFormat/>
    <w:rsid w:val="002A60FB"/>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d">
    <w:name w:val="Table Grid 2"/>
    <w:basedOn w:val="a8"/>
    <w:semiHidden/>
    <w:qFormat/>
    <w:rsid w:val="002A60FB"/>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c">
    <w:name w:val="Table Grid 3"/>
    <w:basedOn w:val="a8"/>
    <w:semiHidden/>
    <w:qFormat/>
    <w:rsid w:val="002A60FB"/>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8"/>
    <w:semiHidden/>
    <w:qFormat/>
    <w:rsid w:val="002A60FB"/>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8"/>
    <w:semiHidden/>
    <w:qFormat/>
    <w:rsid w:val="002A60FB"/>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8"/>
    <w:semiHidden/>
    <w:qFormat/>
    <w:rsid w:val="002A60FB"/>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8"/>
    <w:semiHidden/>
    <w:qFormat/>
    <w:rsid w:val="002A60FB"/>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8"/>
    <w:semiHidden/>
    <w:rsid w:val="002A60FB"/>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d">
    <w:name w:val="Table Web 1"/>
    <w:basedOn w:val="a8"/>
    <w:semiHidden/>
    <w:qFormat/>
    <w:rsid w:val="002A60FB"/>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e">
    <w:name w:val="Table Web 2"/>
    <w:basedOn w:val="a8"/>
    <w:semiHidden/>
    <w:qFormat/>
    <w:rsid w:val="002A60FB"/>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d">
    <w:name w:val="Table Web 3"/>
    <w:basedOn w:val="a8"/>
    <w:semiHidden/>
    <w:qFormat/>
    <w:rsid w:val="002A60FB"/>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0">
    <w:name w:val="Table Professional"/>
    <w:basedOn w:val="a8"/>
    <w:semiHidden/>
    <w:unhideWhenUsed/>
    <w:qFormat/>
    <w:rsid w:val="002A60FB"/>
    <w:pPr>
      <w:spacing w:before="40" w:after="40"/>
      <w:ind w:left="624"/>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8"/>
    <w:uiPriority w:val="64"/>
    <w:qFormat/>
    <w:rsid w:val="002A60FB"/>
    <w:rPr>
      <w:rFonts w:ascii="Calibri" w:hAnsi="Calibri"/>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ffff1">
    <w:name w:val="Strong"/>
    <w:qFormat/>
    <w:rsid w:val="002A60FB"/>
    <w:rPr>
      <w:b/>
      <w:bCs/>
    </w:rPr>
  </w:style>
  <w:style w:type="character" w:styleId="affff2">
    <w:name w:val="endnote reference"/>
    <w:qFormat/>
    <w:rsid w:val="002A60FB"/>
    <w:rPr>
      <w:vertAlign w:val="superscript"/>
    </w:rPr>
  </w:style>
  <w:style w:type="character" w:styleId="affff3">
    <w:name w:val="page number"/>
    <w:basedOn w:val="a7"/>
    <w:qFormat/>
    <w:rsid w:val="002A60FB"/>
  </w:style>
  <w:style w:type="character" w:styleId="affff4">
    <w:name w:val="FollowedHyperlink"/>
    <w:qFormat/>
    <w:rsid w:val="002A60FB"/>
    <w:rPr>
      <w:color w:val="800080"/>
      <w:u w:val="single"/>
    </w:rPr>
  </w:style>
  <w:style w:type="character" w:styleId="affff5">
    <w:name w:val="Emphasis"/>
    <w:uiPriority w:val="20"/>
    <w:qFormat/>
    <w:rsid w:val="002A60FB"/>
    <w:rPr>
      <w:i/>
      <w:iCs/>
    </w:rPr>
  </w:style>
  <w:style w:type="character" w:styleId="affff6">
    <w:name w:val="line number"/>
    <w:basedOn w:val="a7"/>
    <w:qFormat/>
    <w:rsid w:val="002A60FB"/>
  </w:style>
  <w:style w:type="character" w:styleId="HTML3">
    <w:name w:val="HTML Definition"/>
    <w:qFormat/>
    <w:rsid w:val="002A60FB"/>
    <w:rPr>
      <w:i/>
      <w:iCs/>
    </w:rPr>
  </w:style>
  <w:style w:type="character" w:styleId="HTML4">
    <w:name w:val="HTML Typewriter"/>
    <w:qFormat/>
    <w:rsid w:val="002A60FB"/>
    <w:rPr>
      <w:rFonts w:ascii="Courier New" w:hAnsi="Courier New" w:cs="Courier New"/>
      <w:sz w:val="20"/>
      <w:szCs w:val="20"/>
    </w:rPr>
  </w:style>
  <w:style w:type="character" w:styleId="HTML5">
    <w:name w:val="HTML Acronym"/>
    <w:basedOn w:val="a7"/>
    <w:qFormat/>
    <w:rsid w:val="002A60FB"/>
  </w:style>
  <w:style w:type="character" w:styleId="HTML6">
    <w:name w:val="HTML Variable"/>
    <w:qFormat/>
    <w:rsid w:val="002A60FB"/>
    <w:rPr>
      <w:i/>
      <w:iCs/>
    </w:rPr>
  </w:style>
  <w:style w:type="character" w:styleId="affff7">
    <w:name w:val="Hyperlink"/>
    <w:uiPriority w:val="99"/>
    <w:qFormat/>
    <w:rsid w:val="002A60FB"/>
    <w:rPr>
      <w:rFonts w:ascii="Times New Roman" w:eastAsia="方正兰亭粗黑简体" w:hAnsi="Times New Roman"/>
      <w:color w:val="0000FF"/>
      <w:u w:val="single"/>
    </w:rPr>
  </w:style>
  <w:style w:type="character" w:styleId="HTML7">
    <w:name w:val="HTML Code"/>
    <w:qFormat/>
    <w:rsid w:val="002A60FB"/>
    <w:rPr>
      <w:rFonts w:ascii="Courier New" w:hAnsi="Courier New" w:cs="Courier New"/>
      <w:sz w:val="20"/>
      <w:szCs w:val="20"/>
    </w:rPr>
  </w:style>
  <w:style w:type="character" w:styleId="affff8">
    <w:name w:val="annotation reference"/>
    <w:qFormat/>
    <w:rsid w:val="002A60FB"/>
    <w:rPr>
      <w:sz w:val="21"/>
      <w:szCs w:val="21"/>
    </w:rPr>
  </w:style>
  <w:style w:type="character" w:styleId="HTML8">
    <w:name w:val="HTML Cite"/>
    <w:qFormat/>
    <w:rsid w:val="002A60FB"/>
    <w:rPr>
      <w:i/>
      <w:iCs/>
    </w:rPr>
  </w:style>
  <w:style w:type="character" w:styleId="affff9">
    <w:name w:val="footnote reference"/>
    <w:unhideWhenUsed/>
    <w:qFormat/>
    <w:rsid w:val="002A60FB"/>
    <w:rPr>
      <w:rFonts w:ascii="Tahoma" w:eastAsia="宋体" w:hAnsi="Tahoma" w:cs="Tahoma" w:hint="default"/>
      <w:kern w:val="2"/>
      <w:sz w:val="24"/>
      <w:vertAlign w:val="superscript"/>
      <w:lang w:val="en-US" w:eastAsia="zh-CN" w:bidi="ar-SA"/>
    </w:rPr>
  </w:style>
  <w:style w:type="character" w:styleId="HTML9">
    <w:name w:val="HTML Keyboard"/>
    <w:qFormat/>
    <w:rsid w:val="002A60FB"/>
    <w:rPr>
      <w:rFonts w:ascii="Courier New" w:hAnsi="Courier New" w:cs="Courier New"/>
      <w:sz w:val="20"/>
      <w:szCs w:val="20"/>
    </w:rPr>
  </w:style>
  <w:style w:type="character" w:styleId="HTMLa">
    <w:name w:val="HTML Sample"/>
    <w:qFormat/>
    <w:rsid w:val="002A60FB"/>
    <w:rPr>
      <w:rFonts w:ascii="Courier New" w:hAnsi="Courier New" w:cs="Courier New"/>
    </w:rPr>
  </w:style>
  <w:style w:type="paragraph" w:customStyle="1" w:styleId="a">
    <w:name w:val="并列项"/>
    <w:basedOn w:val="affffa"/>
    <w:qFormat/>
    <w:rsid w:val="002A60FB"/>
    <w:pPr>
      <w:numPr>
        <w:numId w:val="8"/>
      </w:numPr>
      <w:snapToGrid w:val="0"/>
      <w:ind w:left="420"/>
      <w:contextualSpacing/>
    </w:pPr>
    <w:rPr>
      <w:rFonts w:ascii="Times New Roman" w:hAnsi="Times New Roman" w:cs="Cambria"/>
    </w:rPr>
  </w:style>
  <w:style w:type="paragraph" w:styleId="affffa">
    <w:name w:val="List Paragraph"/>
    <w:basedOn w:val="a6"/>
    <w:link w:val="affffb"/>
    <w:uiPriority w:val="34"/>
    <w:qFormat/>
    <w:rsid w:val="002A60FB"/>
    <w:pPr>
      <w:widowControl/>
      <w:ind w:left="1134"/>
    </w:pPr>
    <w:rPr>
      <w:rFonts w:ascii="Arial" w:hAnsi="Arial" w:cs="Arial"/>
      <w:szCs w:val="20"/>
    </w:rPr>
  </w:style>
  <w:style w:type="paragraph" w:customStyle="1" w:styleId="a3">
    <w:name w:val="步骤项"/>
    <w:basedOn w:val="affffa"/>
    <w:qFormat/>
    <w:rsid w:val="002A60FB"/>
    <w:pPr>
      <w:numPr>
        <w:numId w:val="9"/>
      </w:numPr>
    </w:pPr>
    <w:rPr>
      <w:rFonts w:ascii="Times New Roman" w:hAnsi="Times New Roman"/>
      <w:szCs w:val="21"/>
    </w:rPr>
  </w:style>
  <w:style w:type="paragraph" w:customStyle="1" w:styleId="affffc">
    <w:name w:val="次标题"/>
    <w:next w:val="a6"/>
    <w:qFormat/>
    <w:rsid w:val="002A60FB"/>
    <w:pPr>
      <w:spacing w:before="160" w:after="160"/>
    </w:pPr>
    <w:rPr>
      <w:rFonts w:eastAsia="方正兰亭黑简体"/>
      <w:b/>
      <w:bCs/>
      <w:color w:val="2E74B5" w:themeColor="accent1" w:themeShade="BF"/>
      <w:kern w:val="2"/>
      <w:sz w:val="32"/>
      <w:szCs w:val="32"/>
    </w:rPr>
  </w:style>
  <w:style w:type="paragraph" w:customStyle="1" w:styleId="affffd">
    <w:name w:val="图片"/>
    <w:next w:val="a6"/>
    <w:qFormat/>
    <w:rsid w:val="002A60FB"/>
    <w:pPr>
      <w:snapToGrid w:val="0"/>
      <w:spacing w:after="60"/>
      <w:contextualSpacing/>
      <w:jc w:val="center"/>
    </w:pPr>
    <w:rPr>
      <w:rFonts w:asciiTheme="minorHAnsi" w:eastAsia="方正兰亭黑简体" w:hAnsiTheme="minorHAnsi" w:cstheme="minorBidi"/>
      <w:noProof/>
      <w:kern w:val="2"/>
      <w:sz w:val="21"/>
      <w:szCs w:val="24"/>
    </w:rPr>
  </w:style>
  <w:style w:type="paragraph" w:customStyle="1" w:styleId="a2">
    <w:name w:val="图片题注"/>
    <w:basedOn w:val="a6"/>
    <w:next w:val="affffd"/>
    <w:qFormat/>
    <w:rsid w:val="002A60FB"/>
    <w:pPr>
      <w:keepNext/>
      <w:numPr>
        <w:ilvl w:val="8"/>
        <w:numId w:val="10"/>
      </w:numPr>
      <w:spacing w:afterLines="0" w:after="0"/>
      <w:jc w:val="center"/>
    </w:pPr>
    <w:rPr>
      <w:rFonts w:ascii="黑体" w:eastAsia="黑体" w:hAnsi="黑体"/>
    </w:rPr>
  </w:style>
  <w:style w:type="paragraph" w:customStyle="1" w:styleId="a1">
    <w:name w:val="表格题注"/>
    <w:basedOn w:val="a6"/>
    <w:next w:val="a6"/>
    <w:qFormat/>
    <w:rsid w:val="002A60FB"/>
    <w:pPr>
      <w:keepNext/>
      <w:keepLines/>
      <w:numPr>
        <w:ilvl w:val="7"/>
        <w:numId w:val="10"/>
      </w:numPr>
      <w:jc w:val="center"/>
    </w:pPr>
    <w:rPr>
      <w:rFonts w:ascii="黑体" w:eastAsia="黑体" w:hAnsi="黑体"/>
    </w:rPr>
  </w:style>
  <w:style w:type="paragraph" w:customStyle="1" w:styleId="affffe">
    <w:name w:val="说明正文"/>
    <w:basedOn w:val="a6"/>
    <w:next w:val="a6"/>
    <w:qFormat/>
    <w:rsid w:val="002A60FB"/>
    <w:pPr>
      <w:spacing w:before="158" w:after="158"/>
    </w:pPr>
    <w:rPr>
      <w:shd w:val="pct15" w:color="auto" w:fill="FFFFFF"/>
    </w:rPr>
  </w:style>
  <w:style w:type="paragraph" w:customStyle="1" w:styleId="afffff">
    <w:name w:val="代码段"/>
    <w:basedOn w:val="a6"/>
    <w:qFormat/>
    <w:rsid w:val="002A60FB"/>
    <w:pPr>
      <w:shd w:val="clear" w:color="auto" w:fill="D0CECE" w:themeFill="background2" w:themeFillShade="E6"/>
      <w:spacing w:before="158" w:after="158" w:line="240" w:lineRule="auto"/>
    </w:pPr>
    <w:rPr>
      <w:i/>
      <w:iCs/>
    </w:rPr>
  </w:style>
  <w:style w:type="character" w:customStyle="1" w:styleId="12">
    <w:name w:val="标题 1 字符"/>
    <w:basedOn w:val="a7"/>
    <w:link w:val="11"/>
    <w:qFormat/>
    <w:rsid w:val="002A60FB"/>
    <w:rPr>
      <w:b/>
      <w:bCs/>
      <w:kern w:val="44"/>
      <w:sz w:val="44"/>
      <w:szCs w:val="44"/>
    </w:rPr>
  </w:style>
  <w:style w:type="character" w:customStyle="1" w:styleId="20">
    <w:name w:val="标题 2 字符"/>
    <w:aliases w:val="标题2(dbapp) 字符"/>
    <w:basedOn w:val="a7"/>
    <w:link w:val="2"/>
    <w:qFormat/>
    <w:rsid w:val="002A60FB"/>
    <w:rPr>
      <w:rFonts w:eastAsia="方正兰亭黑简体"/>
      <w:b/>
      <w:bCs/>
      <w:color w:val="2E74B5" w:themeColor="accent1" w:themeShade="BF"/>
      <w:kern w:val="2"/>
      <w:sz w:val="32"/>
      <w:szCs w:val="32"/>
    </w:rPr>
  </w:style>
  <w:style w:type="character" w:customStyle="1" w:styleId="30">
    <w:name w:val="标题 3 字符"/>
    <w:basedOn w:val="a7"/>
    <w:link w:val="3"/>
    <w:qFormat/>
    <w:rsid w:val="002A60FB"/>
    <w:rPr>
      <w:b/>
      <w:bCs/>
      <w:kern w:val="2"/>
      <w:sz w:val="32"/>
      <w:szCs w:val="32"/>
    </w:rPr>
  </w:style>
  <w:style w:type="character" w:customStyle="1" w:styleId="42">
    <w:name w:val="标题 4 字符"/>
    <w:basedOn w:val="a7"/>
    <w:link w:val="40"/>
    <w:qFormat/>
    <w:rsid w:val="002A60FB"/>
    <w:rPr>
      <w:rFonts w:ascii="Arial" w:eastAsia="黑体" w:hAnsi="Arial"/>
      <w:b/>
      <w:bCs/>
      <w:kern w:val="2"/>
      <w:sz w:val="28"/>
      <w:szCs w:val="28"/>
    </w:rPr>
  </w:style>
  <w:style w:type="character" w:customStyle="1" w:styleId="51">
    <w:name w:val="标题 5 字符"/>
    <w:basedOn w:val="a7"/>
    <w:link w:val="50"/>
    <w:qFormat/>
    <w:rsid w:val="002A60FB"/>
    <w:rPr>
      <w:b/>
      <w:bCs/>
      <w:kern w:val="2"/>
      <w:sz w:val="28"/>
      <w:szCs w:val="28"/>
    </w:rPr>
  </w:style>
  <w:style w:type="character" w:customStyle="1" w:styleId="60">
    <w:name w:val="标题 6 字符"/>
    <w:basedOn w:val="a7"/>
    <w:link w:val="6"/>
    <w:qFormat/>
    <w:rsid w:val="002A60FB"/>
    <w:rPr>
      <w:rFonts w:ascii="Arial" w:eastAsia="黑体" w:hAnsi="Arial"/>
      <w:b/>
      <w:bCs/>
      <w:kern w:val="2"/>
      <w:sz w:val="24"/>
      <w:szCs w:val="24"/>
    </w:rPr>
  </w:style>
  <w:style w:type="character" w:customStyle="1" w:styleId="70">
    <w:name w:val="标题 7 字符"/>
    <w:basedOn w:val="a7"/>
    <w:link w:val="7"/>
    <w:qFormat/>
    <w:rsid w:val="002A60FB"/>
    <w:rPr>
      <w:rFonts w:ascii="Arial" w:hAnsi="Arial" w:cs="Arial"/>
      <w:b/>
      <w:bCs/>
      <w:kern w:val="2"/>
      <w:sz w:val="24"/>
      <w:szCs w:val="24"/>
    </w:rPr>
  </w:style>
  <w:style w:type="character" w:customStyle="1" w:styleId="80">
    <w:name w:val="标题 8 字符"/>
    <w:basedOn w:val="a7"/>
    <w:link w:val="8"/>
    <w:qFormat/>
    <w:rsid w:val="002A60FB"/>
    <w:rPr>
      <w:rFonts w:ascii="Arial" w:eastAsia="黑体" w:hAnsi="Arial" w:cs="Arial"/>
      <w:kern w:val="2"/>
      <w:sz w:val="24"/>
      <w:szCs w:val="24"/>
    </w:rPr>
  </w:style>
  <w:style w:type="character" w:customStyle="1" w:styleId="90">
    <w:name w:val="标题 9 字符"/>
    <w:basedOn w:val="a7"/>
    <w:link w:val="9"/>
    <w:qFormat/>
    <w:rsid w:val="002A60FB"/>
    <w:rPr>
      <w:rFonts w:ascii="Arial" w:eastAsia="黑体" w:hAnsi="Arial" w:cs="Arial"/>
      <w:kern w:val="2"/>
      <w:sz w:val="24"/>
      <w:szCs w:val="21"/>
    </w:rPr>
  </w:style>
  <w:style w:type="character" w:customStyle="1" w:styleId="affc">
    <w:name w:val="页眉 字符"/>
    <w:link w:val="affb"/>
    <w:qFormat/>
    <w:rsid w:val="002A60FB"/>
    <w:rPr>
      <w:rFonts w:eastAsia="方正兰亭黑简体" w:cstheme="minorBidi"/>
      <w:kern w:val="2"/>
      <w:sz w:val="18"/>
      <w:szCs w:val="24"/>
    </w:rPr>
  </w:style>
  <w:style w:type="character" w:customStyle="1" w:styleId="aff9">
    <w:name w:val="页脚 字符"/>
    <w:link w:val="aff8"/>
    <w:uiPriority w:val="99"/>
    <w:qFormat/>
    <w:rsid w:val="002A60FB"/>
    <w:rPr>
      <w:rFonts w:eastAsia="方正兰亭黑简体" w:cstheme="minorBidi"/>
      <w:kern w:val="2"/>
      <w:sz w:val="18"/>
      <w:szCs w:val="24"/>
    </w:rPr>
  </w:style>
  <w:style w:type="paragraph" w:customStyle="1" w:styleId="41">
    <w:name w:val="标题4"/>
    <w:basedOn w:val="a6"/>
    <w:link w:val="4Char"/>
    <w:qFormat/>
    <w:rsid w:val="002A60FB"/>
    <w:pPr>
      <w:keepNext/>
      <w:keepLines/>
      <w:numPr>
        <w:ilvl w:val="3"/>
        <w:numId w:val="11"/>
      </w:numPr>
      <w:spacing w:line="360" w:lineRule="auto"/>
      <w:outlineLvl w:val="3"/>
    </w:pPr>
    <w:rPr>
      <w:rFonts w:ascii="Arial" w:eastAsia="黑体" w:hAnsi="Arial" w:cs="Times New Roman"/>
      <w:b/>
      <w:bCs/>
      <w:sz w:val="28"/>
      <w:szCs w:val="28"/>
    </w:rPr>
  </w:style>
  <w:style w:type="paragraph" w:customStyle="1" w:styleId="59">
    <w:name w:val="标题5"/>
    <w:basedOn w:val="a6"/>
    <w:link w:val="5Char"/>
    <w:qFormat/>
    <w:rsid w:val="002A60FB"/>
    <w:pPr>
      <w:keepNext/>
      <w:keepLines/>
      <w:spacing w:line="360" w:lineRule="auto"/>
      <w:outlineLvl w:val="4"/>
    </w:pPr>
    <w:rPr>
      <w:rFonts w:eastAsia="宋体" w:cs="Times New Roman"/>
      <w:b/>
      <w:bCs/>
      <w:sz w:val="28"/>
      <w:szCs w:val="28"/>
    </w:rPr>
  </w:style>
  <w:style w:type="character" w:customStyle="1" w:styleId="4Char">
    <w:name w:val="标题4 Char"/>
    <w:link w:val="41"/>
    <w:rsid w:val="002A60FB"/>
    <w:rPr>
      <w:rFonts w:ascii="Arial" w:eastAsia="黑体" w:hAnsi="Arial"/>
      <w:b/>
      <w:bCs/>
      <w:kern w:val="2"/>
      <w:sz w:val="28"/>
      <w:szCs w:val="28"/>
    </w:rPr>
  </w:style>
  <w:style w:type="paragraph" w:customStyle="1" w:styleId="64">
    <w:name w:val="标题6"/>
    <w:basedOn w:val="a6"/>
    <w:link w:val="6Char"/>
    <w:qFormat/>
    <w:rsid w:val="002A60FB"/>
    <w:pPr>
      <w:keepNext/>
      <w:keepLines/>
      <w:tabs>
        <w:tab w:val="left" w:pos="425"/>
        <w:tab w:val="left" w:pos="1134"/>
      </w:tabs>
      <w:spacing w:line="360" w:lineRule="auto"/>
      <w:ind w:firstLine="624"/>
      <w:outlineLvl w:val="5"/>
    </w:pPr>
    <w:rPr>
      <w:rFonts w:ascii="Arial" w:eastAsia="黑体" w:hAnsi="Arial" w:cs="Times New Roman"/>
      <w:b/>
      <w:bCs/>
      <w:sz w:val="24"/>
    </w:rPr>
  </w:style>
  <w:style w:type="character" w:customStyle="1" w:styleId="5Char">
    <w:name w:val="标题5 Char"/>
    <w:link w:val="59"/>
    <w:qFormat/>
    <w:rsid w:val="002A60FB"/>
    <w:rPr>
      <w:b/>
      <w:bCs/>
      <w:kern w:val="2"/>
      <w:sz w:val="28"/>
      <w:szCs w:val="28"/>
    </w:rPr>
  </w:style>
  <w:style w:type="character" w:customStyle="1" w:styleId="6Char">
    <w:name w:val="标题6 Char"/>
    <w:link w:val="64"/>
    <w:qFormat/>
    <w:rsid w:val="002A60FB"/>
    <w:rPr>
      <w:rFonts w:ascii="Arial" w:eastAsia="黑体" w:hAnsi="Arial"/>
      <w:b/>
      <w:bCs/>
      <w:kern w:val="2"/>
      <w:sz w:val="24"/>
      <w:szCs w:val="24"/>
    </w:rPr>
  </w:style>
  <w:style w:type="paragraph" w:customStyle="1" w:styleId="INFeature">
    <w:name w:val="IN Feature"/>
    <w:next w:val="INStep"/>
    <w:semiHidden/>
    <w:qFormat/>
    <w:rsid w:val="002A60FB"/>
    <w:pPr>
      <w:keepNext/>
      <w:keepLines/>
      <w:tabs>
        <w:tab w:val="left" w:pos="360"/>
      </w:tabs>
      <w:spacing w:before="240" w:after="240"/>
      <w:ind w:left="-227"/>
      <w:outlineLvl w:val="7"/>
    </w:pPr>
    <w:rPr>
      <w:rFonts w:ascii="Arial" w:eastAsia="黑体" w:hAnsi="Arial" w:cs="Arial"/>
      <w:b/>
      <w:bCs/>
      <w:kern w:val="2"/>
    </w:rPr>
  </w:style>
  <w:style w:type="paragraph" w:customStyle="1" w:styleId="INStep">
    <w:name w:val="IN Step"/>
    <w:qFormat/>
    <w:rsid w:val="002A60FB"/>
    <w:pPr>
      <w:keepLines/>
      <w:tabs>
        <w:tab w:val="left" w:pos="851"/>
      </w:tabs>
      <w:spacing w:line="360" w:lineRule="auto"/>
      <w:ind w:left="1800" w:hanging="360"/>
      <w:outlineLvl w:val="6"/>
    </w:pPr>
    <w:rPr>
      <w:rFonts w:ascii="Arial" w:hAnsi="Arial" w:cs="Arial"/>
      <w:kern w:val="2"/>
      <w:sz w:val="24"/>
    </w:rPr>
  </w:style>
  <w:style w:type="paragraph" w:customStyle="1" w:styleId="FigureText">
    <w:name w:val="Figure Text"/>
    <w:link w:val="FigureTextChar"/>
    <w:qFormat/>
    <w:rsid w:val="002A60FB"/>
    <w:pPr>
      <w:widowControl w:val="0"/>
      <w:autoSpaceDE w:val="0"/>
      <w:autoSpaceDN w:val="0"/>
      <w:snapToGrid w:val="0"/>
      <w:spacing w:before="40" w:line="240" w:lineRule="exact"/>
    </w:pPr>
    <w:rPr>
      <w:rFonts w:ascii="Arial" w:eastAsia="楷体_GB2312" w:hAnsi="Arial" w:cs="Arial Narrow"/>
      <w:sz w:val="18"/>
    </w:rPr>
  </w:style>
  <w:style w:type="character" w:customStyle="1" w:styleId="FigureTextChar">
    <w:name w:val="Figure Text Char"/>
    <w:link w:val="FigureText"/>
    <w:qFormat/>
    <w:rsid w:val="002A60FB"/>
    <w:rPr>
      <w:rFonts w:ascii="Arial" w:eastAsia="楷体_GB2312" w:hAnsi="Arial" w:cs="Arial Narrow"/>
      <w:sz w:val="18"/>
    </w:rPr>
  </w:style>
  <w:style w:type="paragraph" w:customStyle="1" w:styleId="TableDescription">
    <w:name w:val="Table Description"/>
    <w:link w:val="TableDescriptionChar"/>
    <w:qFormat/>
    <w:rsid w:val="002A60FB"/>
    <w:pPr>
      <w:keepNext/>
      <w:spacing w:beforeLines="50" w:before="158" w:afterLines="50" w:after="158" w:line="276" w:lineRule="auto"/>
      <w:ind w:left="425" w:hanging="425"/>
    </w:pPr>
    <w:rPr>
      <w:rFonts w:ascii="方正兰亭黑简体" w:eastAsia="方正兰亭黑简体" w:hAnsi="方正兰亭黑简体" w:cs="Arial"/>
      <w:bCs/>
      <w:sz w:val="21"/>
      <w:szCs w:val="21"/>
    </w:rPr>
  </w:style>
  <w:style w:type="paragraph" w:customStyle="1" w:styleId="TableHeading">
    <w:name w:val="Table Heading"/>
    <w:basedOn w:val="a6"/>
    <w:link w:val="TableHeadingChar"/>
    <w:qFormat/>
    <w:rsid w:val="002A60FB"/>
    <w:pPr>
      <w:keepNext/>
      <w:widowControl/>
      <w:spacing w:line="360" w:lineRule="auto"/>
      <w:jc w:val="center"/>
    </w:pPr>
    <w:rPr>
      <w:rFonts w:eastAsia="宋体" w:cs="Arial Narrow"/>
      <w:b/>
      <w:bCs/>
      <w:sz w:val="24"/>
    </w:rPr>
  </w:style>
  <w:style w:type="character" w:customStyle="1" w:styleId="TableHeadingChar">
    <w:name w:val="Table Heading Char"/>
    <w:link w:val="TableHeading"/>
    <w:qFormat/>
    <w:rsid w:val="002A60FB"/>
    <w:rPr>
      <w:rFonts w:cs="Arial Narrow"/>
      <w:b/>
      <w:bCs/>
      <w:kern w:val="2"/>
      <w:sz w:val="24"/>
      <w:szCs w:val="24"/>
    </w:rPr>
  </w:style>
  <w:style w:type="paragraph" w:customStyle="1" w:styleId="TableText">
    <w:name w:val="Table Text"/>
    <w:link w:val="TableTextChar"/>
    <w:qFormat/>
    <w:rsid w:val="002A60FB"/>
    <w:pPr>
      <w:spacing w:line="360" w:lineRule="auto"/>
      <w:textAlignment w:val="bottom"/>
    </w:pPr>
    <w:rPr>
      <w:rFonts w:ascii="Arial" w:hAnsi="Arial" w:cs="Arial Narrow"/>
      <w:sz w:val="24"/>
      <w:szCs w:val="24"/>
    </w:rPr>
  </w:style>
  <w:style w:type="character" w:customStyle="1" w:styleId="TableTextChar">
    <w:name w:val="Table Text Char"/>
    <w:link w:val="TableText"/>
    <w:qFormat/>
    <w:rsid w:val="002A60FB"/>
    <w:rPr>
      <w:rFonts w:ascii="Arial" w:hAnsi="Arial" w:cs="Arial Narrow"/>
      <w:sz w:val="24"/>
      <w:szCs w:val="24"/>
    </w:rPr>
  </w:style>
  <w:style w:type="paragraph" w:customStyle="1" w:styleId="TOC">
    <w:name w:val="TOC"/>
    <w:next w:val="a6"/>
    <w:qFormat/>
    <w:rsid w:val="002A60FB"/>
    <w:pPr>
      <w:keepNext/>
      <w:snapToGrid w:val="0"/>
      <w:spacing w:before="480" w:after="360"/>
      <w:jc w:val="center"/>
    </w:pPr>
    <w:rPr>
      <w:rFonts w:ascii="Arial" w:eastAsia="黑体" w:hAnsi="Arial" w:cs="Arial"/>
      <w:bCs/>
      <w:color w:val="800000"/>
      <w:sz w:val="36"/>
      <w:szCs w:val="40"/>
    </w:rPr>
  </w:style>
  <w:style w:type="character" w:customStyle="1" w:styleId="NotesHeadingCharChar">
    <w:name w:val="Notes Heading Char Char"/>
    <w:link w:val="NotesHeading"/>
    <w:uiPriority w:val="2"/>
    <w:qFormat/>
    <w:rsid w:val="002A60FB"/>
    <w:rPr>
      <w:rFonts w:ascii="Arial" w:hAnsi="Arial" w:cs="Arial"/>
      <w:sz w:val="21"/>
      <w:lang w:eastAsia="en-US"/>
    </w:rPr>
  </w:style>
  <w:style w:type="paragraph" w:customStyle="1" w:styleId="NotesHeading">
    <w:name w:val="Notes Heading"/>
    <w:next w:val="NotesText"/>
    <w:link w:val="NotesHeadingCharChar"/>
    <w:uiPriority w:val="2"/>
    <w:qFormat/>
    <w:rsid w:val="002A60FB"/>
    <w:pPr>
      <w:keepNext/>
      <w:pBdr>
        <w:top w:val="single" w:sz="8" w:space="1" w:color="auto"/>
      </w:pBdr>
      <w:spacing w:before="40" w:after="40"/>
    </w:pPr>
    <w:rPr>
      <w:rFonts w:ascii="Arial" w:hAnsi="Arial" w:cs="Arial"/>
      <w:sz w:val="21"/>
      <w:lang w:eastAsia="en-US"/>
    </w:rPr>
  </w:style>
  <w:style w:type="paragraph" w:customStyle="1" w:styleId="NotesText">
    <w:name w:val="Notes Text"/>
    <w:link w:val="NotesTextCharChar"/>
    <w:qFormat/>
    <w:rsid w:val="002A60FB"/>
    <w:pPr>
      <w:keepNext/>
      <w:pBdr>
        <w:bottom w:val="single" w:sz="8" w:space="1" w:color="auto"/>
      </w:pBdr>
      <w:spacing w:before="40" w:after="40"/>
    </w:pPr>
    <w:rPr>
      <w:rFonts w:eastAsia="方正兰亭黑简体" w:cs="Arial"/>
      <w:sz w:val="21"/>
      <w:lang w:eastAsia="en-US"/>
    </w:rPr>
  </w:style>
  <w:style w:type="character" w:customStyle="1" w:styleId="NotesTextCharChar">
    <w:name w:val="Notes Text Char Char"/>
    <w:link w:val="NotesText"/>
    <w:qFormat/>
    <w:rsid w:val="002A60FB"/>
    <w:rPr>
      <w:rFonts w:eastAsia="方正兰亭黑简体" w:cs="Arial"/>
      <w:sz w:val="21"/>
      <w:lang w:eastAsia="en-US"/>
    </w:rPr>
  </w:style>
  <w:style w:type="paragraph" w:customStyle="1" w:styleId="TerminalDisplay">
    <w:name w:val="Terminal Display"/>
    <w:link w:val="TerminalDisplayChar"/>
    <w:uiPriority w:val="2"/>
    <w:qFormat/>
    <w:rsid w:val="002A60FB"/>
    <w:pPr>
      <w:spacing w:before="40" w:after="40" w:line="240" w:lineRule="exact"/>
      <w:ind w:left="624"/>
    </w:pPr>
    <w:rPr>
      <w:rFonts w:ascii="Courier New" w:hAnsi="Courier New" w:cs="Courier New"/>
      <w:sz w:val="17"/>
      <w:szCs w:val="17"/>
    </w:rPr>
  </w:style>
  <w:style w:type="character" w:customStyle="1" w:styleId="TerminalDisplayChar">
    <w:name w:val="Terminal Display Char"/>
    <w:link w:val="TerminalDisplay"/>
    <w:uiPriority w:val="2"/>
    <w:qFormat/>
    <w:rsid w:val="002A60FB"/>
    <w:rPr>
      <w:rFonts w:ascii="Courier New" w:hAnsi="Courier New" w:cs="Courier New"/>
      <w:sz w:val="17"/>
      <w:szCs w:val="17"/>
    </w:rPr>
  </w:style>
  <w:style w:type="character" w:customStyle="1" w:styleId="af6">
    <w:name w:val="文档结构图 字符"/>
    <w:basedOn w:val="a7"/>
    <w:link w:val="af5"/>
    <w:qFormat/>
    <w:rsid w:val="002A60FB"/>
    <w:rPr>
      <w:rFonts w:ascii="Arial" w:hAnsi="Arial" w:cs="Arial"/>
      <w:kern w:val="2"/>
      <w:sz w:val="24"/>
      <w:shd w:val="clear" w:color="auto" w:fill="000080"/>
    </w:rPr>
  </w:style>
  <w:style w:type="paragraph" w:customStyle="1" w:styleId="INVoice">
    <w:name w:val="IN Voice"/>
    <w:semiHidden/>
    <w:qFormat/>
    <w:rsid w:val="002A60FB"/>
    <w:pPr>
      <w:spacing w:before="20" w:after="20"/>
    </w:pPr>
    <w:rPr>
      <w:rFonts w:ascii="Arial Narrow" w:hAnsi="Arial Narrow" w:cs="Arial"/>
      <w:bCs/>
      <w:sz w:val="15"/>
      <w:szCs w:val="15"/>
    </w:rPr>
  </w:style>
  <w:style w:type="paragraph" w:customStyle="1" w:styleId="TerminalDisplayinTable">
    <w:name w:val="Terminal Display in Table"/>
    <w:qFormat/>
    <w:rsid w:val="002A60FB"/>
    <w:rPr>
      <w:rFonts w:ascii="Courier New" w:hAnsi="Courier New" w:cs="Courier New"/>
      <w:sz w:val="17"/>
      <w:szCs w:val="17"/>
    </w:rPr>
  </w:style>
  <w:style w:type="character" w:customStyle="1" w:styleId="af9">
    <w:name w:val="批注文字 字符"/>
    <w:basedOn w:val="a7"/>
    <w:link w:val="af8"/>
    <w:qFormat/>
    <w:rsid w:val="002A60FB"/>
    <w:rPr>
      <w:rFonts w:ascii="Arial" w:hAnsi="Arial" w:cs="Arial"/>
      <w:kern w:val="2"/>
      <w:sz w:val="24"/>
    </w:rPr>
  </w:style>
  <w:style w:type="character" w:customStyle="1" w:styleId="afffb">
    <w:name w:val="批注主题 字符"/>
    <w:basedOn w:val="af9"/>
    <w:link w:val="afffa"/>
    <w:qFormat/>
    <w:rsid w:val="002A60FB"/>
    <w:rPr>
      <w:rFonts w:ascii="Arial" w:hAnsi="Arial" w:cs="Arial"/>
      <w:b/>
      <w:bCs/>
      <w:kern w:val="2"/>
      <w:sz w:val="24"/>
    </w:rPr>
  </w:style>
  <w:style w:type="character" w:customStyle="1" w:styleId="aff7">
    <w:name w:val="批注框文本 字符"/>
    <w:basedOn w:val="a7"/>
    <w:link w:val="aff6"/>
    <w:qFormat/>
    <w:rsid w:val="002A60FB"/>
    <w:rPr>
      <w:rFonts w:ascii="Arial" w:hAnsi="Arial" w:cs="Arial"/>
      <w:kern w:val="2"/>
      <w:sz w:val="18"/>
      <w:szCs w:val="18"/>
    </w:rPr>
  </w:style>
  <w:style w:type="character" w:customStyle="1" w:styleId="TerminalDisplayshading">
    <w:name w:val="Terminal Display shading"/>
    <w:qFormat/>
    <w:rsid w:val="002A60FB"/>
    <w:rPr>
      <w:rFonts w:ascii="Courier New" w:hAnsi="Courier New"/>
      <w:sz w:val="17"/>
      <w:shd w:val="clear" w:color="auto" w:fill="D9D9D9"/>
    </w:rPr>
  </w:style>
  <w:style w:type="table" w:customStyle="1" w:styleId="Table">
    <w:name w:val="Table"/>
    <w:basedOn w:val="a8"/>
    <w:qFormat/>
    <w:rsid w:val="002A60FB"/>
    <w:tblPr>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ItemStep1">
    <w:name w:val="Item Step_1"/>
    <w:basedOn w:val="a6"/>
    <w:link w:val="ItemStep1Char"/>
    <w:qFormat/>
    <w:rsid w:val="002A60FB"/>
    <w:pPr>
      <w:widowControl/>
      <w:spacing w:line="360" w:lineRule="auto"/>
      <w:jc w:val="left"/>
      <w:outlineLvl w:val="4"/>
    </w:pPr>
    <w:rPr>
      <w:rFonts w:ascii="Arial" w:eastAsia="黑体" w:hAnsi="Arial" w:cs="Times New Roman"/>
      <w:b/>
      <w:kern w:val="0"/>
      <w:sz w:val="28"/>
    </w:rPr>
  </w:style>
  <w:style w:type="paragraph" w:customStyle="1" w:styleId="ItemStep2">
    <w:name w:val="Item Step_2"/>
    <w:qFormat/>
    <w:rsid w:val="002A60FB"/>
    <w:pPr>
      <w:tabs>
        <w:tab w:val="left" w:pos="1418"/>
      </w:tabs>
      <w:spacing w:before="40" w:after="40"/>
      <w:ind w:left="1418" w:hanging="284"/>
      <w:outlineLvl w:val="5"/>
    </w:pPr>
    <w:rPr>
      <w:rFonts w:ascii="Arial" w:hAnsi="Arial"/>
      <w:sz w:val="21"/>
      <w:lang w:eastAsia="en-US"/>
    </w:rPr>
  </w:style>
  <w:style w:type="paragraph" w:customStyle="1" w:styleId="ItemListinTable2">
    <w:name w:val="Item List in Table_2"/>
    <w:basedOn w:val="a6"/>
    <w:qFormat/>
    <w:rsid w:val="002A60FB"/>
    <w:pPr>
      <w:widowControl/>
      <w:spacing w:before="80" w:after="80" w:line="360" w:lineRule="auto"/>
      <w:jc w:val="left"/>
    </w:pPr>
    <w:rPr>
      <w:rFonts w:ascii="Arial" w:eastAsia="宋体" w:hAnsi="Arial" w:cs="Arial"/>
      <w:sz w:val="18"/>
      <w:szCs w:val="18"/>
      <w:lang w:eastAsia="en-US"/>
    </w:rPr>
  </w:style>
  <w:style w:type="paragraph" w:customStyle="1" w:styleId="ItemStepinTable">
    <w:name w:val="Item Step in Table"/>
    <w:link w:val="ItemStepinTableChar"/>
    <w:qFormat/>
    <w:rsid w:val="002A60FB"/>
    <w:pPr>
      <w:tabs>
        <w:tab w:val="left" w:pos="0"/>
      </w:tabs>
      <w:spacing w:line="360" w:lineRule="auto"/>
      <w:ind w:left="397" w:hanging="397"/>
    </w:pPr>
    <w:rPr>
      <w:rFonts w:ascii="Arial" w:hAnsi="Arial" w:cs="Arial"/>
      <w:sz w:val="24"/>
      <w:szCs w:val="18"/>
    </w:rPr>
  </w:style>
  <w:style w:type="paragraph" w:customStyle="1" w:styleId="ItemStepinTable-2">
    <w:name w:val="Item Step in Table-2"/>
    <w:qFormat/>
    <w:rsid w:val="002A60FB"/>
    <w:pPr>
      <w:tabs>
        <w:tab w:val="left" w:pos="680"/>
      </w:tabs>
      <w:spacing w:before="40" w:after="40"/>
      <w:ind w:left="680" w:hanging="283"/>
    </w:pPr>
    <w:rPr>
      <w:rFonts w:ascii="Arial" w:hAnsi="Arial" w:cs="Arial"/>
      <w:sz w:val="18"/>
      <w:szCs w:val="18"/>
    </w:rPr>
  </w:style>
  <w:style w:type="paragraph" w:customStyle="1" w:styleId="ItemList">
    <w:name w:val="Item List"/>
    <w:basedOn w:val="affffa"/>
    <w:link w:val="ItemListCharChar"/>
    <w:qFormat/>
    <w:rsid w:val="002A60FB"/>
    <w:pPr>
      <w:tabs>
        <w:tab w:val="left" w:pos="902"/>
      </w:tabs>
      <w:spacing w:before="0" w:after="0"/>
      <w:ind w:left="902"/>
    </w:pPr>
    <w:rPr>
      <w:rFonts w:ascii="宋体" w:hAnsi="宋体"/>
    </w:rPr>
  </w:style>
  <w:style w:type="character" w:customStyle="1" w:styleId="ItemListCharChar">
    <w:name w:val="Item List Char Char"/>
    <w:link w:val="ItemList"/>
    <w:qFormat/>
    <w:rsid w:val="002A60FB"/>
    <w:rPr>
      <w:rFonts w:ascii="宋体" w:eastAsia="方正兰亭黑简体" w:hAnsi="宋体" w:cs="Arial"/>
      <w:kern w:val="2"/>
      <w:sz w:val="21"/>
    </w:rPr>
  </w:style>
  <w:style w:type="paragraph" w:customStyle="1" w:styleId="ItemList2">
    <w:name w:val="Item List_2"/>
    <w:basedOn w:val="ItemList"/>
    <w:qFormat/>
    <w:rsid w:val="002A60FB"/>
    <w:pPr>
      <w:ind w:left="0"/>
    </w:pPr>
  </w:style>
  <w:style w:type="paragraph" w:customStyle="1" w:styleId="ItemIndent1">
    <w:name w:val="Item Indent_1"/>
    <w:basedOn w:val="a6"/>
    <w:qFormat/>
    <w:rsid w:val="002A60FB"/>
    <w:pPr>
      <w:widowControl/>
      <w:spacing w:before="40" w:after="40" w:line="360" w:lineRule="auto"/>
      <w:ind w:left="1134" w:firstLineChars="200" w:firstLine="480"/>
      <w:jc w:val="left"/>
    </w:pPr>
    <w:rPr>
      <w:rFonts w:ascii="Arial" w:eastAsia="宋体" w:hAnsi="Arial" w:cs="Arial"/>
      <w:color w:val="000000"/>
      <w:kern w:val="0"/>
      <w:sz w:val="24"/>
      <w:szCs w:val="20"/>
      <w:lang w:eastAsia="en-US"/>
    </w:rPr>
  </w:style>
  <w:style w:type="paragraph" w:customStyle="1" w:styleId="ItemIndent2">
    <w:name w:val="Item Indent_2"/>
    <w:basedOn w:val="a6"/>
    <w:qFormat/>
    <w:rsid w:val="002A60FB"/>
    <w:pPr>
      <w:widowControl/>
      <w:spacing w:before="40" w:after="40" w:line="360" w:lineRule="auto"/>
      <w:ind w:left="1418" w:firstLineChars="200" w:firstLine="480"/>
      <w:jc w:val="left"/>
    </w:pPr>
    <w:rPr>
      <w:rFonts w:ascii="Arial" w:eastAsia="宋体" w:hAnsi="Arial" w:cs="Arial"/>
      <w:color w:val="000000"/>
      <w:kern w:val="0"/>
      <w:sz w:val="24"/>
      <w:szCs w:val="20"/>
      <w:lang w:eastAsia="en-US"/>
    </w:rPr>
  </w:style>
  <w:style w:type="paragraph" w:customStyle="1" w:styleId="ItemList3">
    <w:name w:val="Item List_3"/>
    <w:basedOn w:val="ItemList2"/>
    <w:qFormat/>
    <w:rsid w:val="002A60FB"/>
    <w:pPr>
      <w:numPr>
        <w:ilvl w:val="2"/>
      </w:numPr>
      <w:tabs>
        <w:tab w:val="left" w:pos="360"/>
      </w:tabs>
      <w:ind w:left="1134" w:hanging="510"/>
    </w:pPr>
  </w:style>
  <w:style w:type="paragraph" w:customStyle="1" w:styleId="ItemIndent3">
    <w:name w:val="Item Indent_3"/>
    <w:basedOn w:val="a6"/>
    <w:qFormat/>
    <w:rsid w:val="002A60FB"/>
    <w:pPr>
      <w:widowControl/>
      <w:spacing w:before="80" w:after="40" w:line="360" w:lineRule="auto"/>
      <w:ind w:left="1701" w:firstLineChars="200" w:firstLine="480"/>
      <w:jc w:val="left"/>
    </w:pPr>
    <w:rPr>
      <w:rFonts w:ascii="Arial" w:eastAsia="宋体" w:hAnsi="Arial" w:cs="Arial"/>
      <w:color w:val="000000"/>
      <w:kern w:val="0"/>
      <w:sz w:val="24"/>
      <w:szCs w:val="20"/>
      <w:lang w:eastAsia="en-US"/>
    </w:rPr>
  </w:style>
  <w:style w:type="paragraph" w:customStyle="1" w:styleId="ItemListinTable">
    <w:name w:val="Item List in Table"/>
    <w:basedOn w:val="a6"/>
    <w:link w:val="ItemListinTableCharChar"/>
    <w:qFormat/>
    <w:rsid w:val="002A60FB"/>
    <w:pPr>
      <w:widowControl/>
      <w:tabs>
        <w:tab w:val="left" w:pos="317"/>
      </w:tabs>
      <w:spacing w:line="360" w:lineRule="auto"/>
      <w:ind w:left="318" w:hanging="318"/>
      <w:jc w:val="left"/>
    </w:pPr>
    <w:rPr>
      <w:rFonts w:ascii="Arial" w:eastAsia="宋体" w:hAnsi="Arial" w:cs="Arial"/>
      <w:sz w:val="24"/>
      <w:lang w:eastAsia="en-US"/>
    </w:rPr>
  </w:style>
  <w:style w:type="character" w:customStyle="1" w:styleId="ItemListinTableCharChar">
    <w:name w:val="Item List in Table Char Char"/>
    <w:link w:val="ItemListinTable"/>
    <w:qFormat/>
    <w:rsid w:val="002A60FB"/>
    <w:rPr>
      <w:rFonts w:ascii="Arial" w:hAnsi="Arial" w:cs="Arial"/>
      <w:kern w:val="2"/>
      <w:sz w:val="24"/>
      <w:szCs w:val="24"/>
      <w:lang w:eastAsia="en-US"/>
    </w:rPr>
  </w:style>
  <w:style w:type="paragraph" w:customStyle="1" w:styleId="NotesTextList">
    <w:name w:val="Notes Text List"/>
    <w:basedOn w:val="ItemListinTable"/>
    <w:link w:val="NotesTextListChar"/>
    <w:qFormat/>
    <w:rsid w:val="002A60FB"/>
    <w:pPr>
      <w:keepNext/>
      <w:pBdr>
        <w:bottom w:val="single" w:sz="8" w:space="1" w:color="auto"/>
      </w:pBdr>
      <w:tabs>
        <w:tab w:val="clear" w:pos="317"/>
      </w:tabs>
      <w:spacing w:before="40" w:after="40" w:line="240" w:lineRule="auto"/>
      <w:ind w:left="598" w:hanging="598"/>
    </w:pPr>
    <w:rPr>
      <w:rFonts w:eastAsia="楷体_GB2312"/>
      <w:sz w:val="21"/>
      <w:szCs w:val="18"/>
      <w:lang w:eastAsia="zh-CN"/>
    </w:rPr>
  </w:style>
  <w:style w:type="character" w:customStyle="1" w:styleId="NotesTextListChar">
    <w:name w:val="Notes Text List Char"/>
    <w:link w:val="NotesTextList"/>
    <w:qFormat/>
    <w:rsid w:val="002A60FB"/>
    <w:rPr>
      <w:rFonts w:ascii="Arial" w:eastAsia="楷体_GB2312" w:hAnsi="Arial" w:cs="Arial"/>
      <w:kern w:val="2"/>
      <w:sz w:val="21"/>
      <w:szCs w:val="18"/>
    </w:rPr>
  </w:style>
  <w:style w:type="table" w:customStyle="1" w:styleId="FigureTable">
    <w:name w:val="Figure Table"/>
    <w:basedOn w:val="a8"/>
    <w:qFormat/>
    <w:rsid w:val="002A60FB"/>
    <w:pPr>
      <w:spacing w:before="40" w:line="240" w:lineRule="exact"/>
    </w:pPr>
    <w:rPr>
      <w:rFonts w:ascii="Arial" w:eastAsia="楷体" w:hAnsi="Arial"/>
      <w:sz w:val="18"/>
    </w:rPr>
    <w:tblPr>
      <w:tblBorders>
        <w:top w:val="single" w:sz="4" w:space="0" w:color="auto"/>
        <w:bottom w:val="single" w:sz="4" w:space="0" w:color="auto"/>
        <w:insideH w:val="single" w:sz="4" w:space="0" w:color="808080"/>
        <w:insideV w:val="single" w:sz="4" w:space="0" w:color="808080"/>
      </w:tblBorders>
    </w:tblPr>
    <w:tcPr>
      <w:vAlign w:val="center"/>
    </w:tcPr>
  </w:style>
  <w:style w:type="paragraph" w:customStyle="1" w:styleId="Itemstep3">
    <w:name w:val="Item step_3"/>
    <w:basedOn w:val="a6"/>
    <w:semiHidden/>
    <w:qFormat/>
    <w:rsid w:val="002A60FB"/>
    <w:pPr>
      <w:widowControl/>
      <w:tabs>
        <w:tab w:val="left" w:pos="1955"/>
      </w:tabs>
      <w:spacing w:before="80" w:after="40" w:line="240" w:lineRule="exact"/>
      <w:ind w:left="1956" w:firstLineChars="200" w:hanging="312"/>
      <w:jc w:val="left"/>
      <w:outlineLvl w:val="8"/>
    </w:pPr>
    <w:rPr>
      <w:rFonts w:ascii="Arial" w:eastAsia="宋体" w:hAnsi="Arial" w:cs="Times New Roman"/>
      <w:color w:val="000000"/>
      <w:kern w:val="0"/>
      <w:sz w:val="24"/>
      <w:szCs w:val="16"/>
      <w:lang w:eastAsia="en-US"/>
    </w:rPr>
  </w:style>
  <w:style w:type="paragraph" w:customStyle="1" w:styleId="NotesTextinTable">
    <w:name w:val="Notes Text in Table"/>
    <w:qFormat/>
    <w:rsid w:val="002A60FB"/>
    <w:pPr>
      <w:keepLines/>
      <w:spacing w:before="80" w:after="80"/>
    </w:pPr>
    <w:rPr>
      <w:rFonts w:ascii="Arial" w:eastAsia="楷体_GB2312" w:hAnsi="Arial" w:cs="Arial"/>
      <w:sz w:val="18"/>
      <w:szCs w:val="18"/>
    </w:rPr>
  </w:style>
  <w:style w:type="paragraph" w:customStyle="1" w:styleId="NotesHeadinginTable">
    <w:name w:val="Notes Heading in Table"/>
    <w:next w:val="NotesTextinTable"/>
    <w:qFormat/>
    <w:rsid w:val="002A60FB"/>
    <w:pPr>
      <w:keepNext/>
      <w:spacing w:before="80" w:after="80"/>
    </w:pPr>
    <w:rPr>
      <w:rFonts w:ascii="Arial" w:hAnsi="Arial" w:cs="Arial"/>
      <w:sz w:val="18"/>
      <w:szCs w:val="18"/>
    </w:rPr>
  </w:style>
  <w:style w:type="paragraph" w:customStyle="1" w:styleId="afffff0">
    <w:name w:val="图样式"/>
    <w:basedOn w:val="a6"/>
    <w:semiHidden/>
    <w:qFormat/>
    <w:rsid w:val="002A60FB"/>
    <w:pPr>
      <w:keepNext/>
      <w:widowControl/>
      <w:autoSpaceDE w:val="0"/>
      <w:autoSpaceDN w:val="0"/>
      <w:adjustRightInd w:val="0"/>
      <w:spacing w:before="40" w:after="40" w:line="360" w:lineRule="auto"/>
      <w:ind w:firstLineChars="200" w:firstLine="480"/>
      <w:jc w:val="center"/>
    </w:pPr>
    <w:rPr>
      <w:rFonts w:eastAsia="宋体" w:cs="Times New Roman"/>
      <w:sz w:val="24"/>
      <w:szCs w:val="20"/>
    </w:rPr>
  </w:style>
  <w:style w:type="paragraph" w:customStyle="1" w:styleId="NotesTextListinTable">
    <w:name w:val="Notes Text List in Table"/>
    <w:qFormat/>
    <w:rsid w:val="002A60FB"/>
    <w:pPr>
      <w:spacing w:before="80" w:after="80"/>
    </w:pPr>
    <w:rPr>
      <w:rFonts w:ascii="Arial" w:eastAsia="楷体_GB2312" w:hAnsi="Arial" w:cs="楷体_GB2312"/>
      <w:sz w:val="18"/>
      <w:szCs w:val="18"/>
    </w:rPr>
  </w:style>
  <w:style w:type="paragraph" w:customStyle="1" w:styleId="Text">
    <w:name w:val="索引 Text"/>
    <w:link w:val="TextCharChar"/>
    <w:qFormat/>
    <w:rsid w:val="002A60FB"/>
    <w:pPr>
      <w:spacing w:before="40" w:after="40"/>
      <w:ind w:left="624"/>
    </w:pPr>
    <w:rPr>
      <w:rFonts w:ascii="Arial" w:hAnsi="Arial" w:cs="Arial"/>
      <w:kern w:val="2"/>
      <w:sz w:val="21"/>
    </w:rPr>
  </w:style>
  <w:style w:type="character" w:customStyle="1" w:styleId="TextCharChar">
    <w:name w:val="索引 Text Char Char"/>
    <w:link w:val="Text"/>
    <w:qFormat/>
    <w:rsid w:val="002A60FB"/>
    <w:rPr>
      <w:rFonts w:ascii="Arial" w:hAnsi="Arial" w:cs="Arial"/>
      <w:kern w:val="2"/>
      <w:sz w:val="21"/>
    </w:rPr>
  </w:style>
  <w:style w:type="paragraph" w:customStyle="1" w:styleId="Heading">
    <w:name w:val="索引 Heading"/>
    <w:next w:val="Text"/>
    <w:link w:val="HeadingChar"/>
    <w:qFormat/>
    <w:rsid w:val="002A60FB"/>
    <w:pPr>
      <w:spacing w:before="120" w:after="120"/>
      <w:ind w:left="624"/>
    </w:pPr>
    <w:rPr>
      <w:rFonts w:ascii="Arial" w:hAnsi="Arial" w:cs="Arial"/>
      <w:b/>
      <w:kern w:val="2"/>
      <w:sz w:val="21"/>
    </w:rPr>
  </w:style>
  <w:style w:type="character" w:customStyle="1" w:styleId="HeadingChar">
    <w:name w:val="索引 Heading Char"/>
    <w:link w:val="Heading"/>
    <w:qFormat/>
    <w:rsid w:val="002A60FB"/>
    <w:rPr>
      <w:rFonts w:ascii="Arial" w:hAnsi="Arial" w:cs="Arial"/>
      <w:b/>
      <w:kern w:val="2"/>
      <w:sz w:val="21"/>
    </w:rPr>
  </w:style>
  <w:style w:type="paragraph" w:customStyle="1" w:styleId="afffff1">
    <w:name w:val="索引链接"/>
    <w:next w:val="a6"/>
    <w:link w:val="Char"/>
    <w:qFormat/>
    <w:rsid w:val="002A60FB"/>
    <w:pPr>
      <w:spacing w:before="120" w:after="60"/>
      <w:ind w:left="624"/>
    </w:pPr>
    <w:rPr>
      <w:rFonts w:ascii="Arial" w:eastAsia="黑体" w:hAnsi="Arial" w:cs="Arial"/>
      <w:bCs/>
      <w:color w:val="0000FF"/>
      <w:sz w:val="36"/>
      <w:szCs w:val="36"/>
    </w:rPr>
  </w:style>
  <w:style w:type="character" w:customStyle="1" w:styleId="Char">
    <w:name w:val="索引链接 Char"/>
    <w:link w:val="afffff1"/>
    <w:qFormat/>
    <w:rsid w:val="002A60FB"/>
    <w:rPr>
      <w:rFonts w:ascii="Arial" w:eastAsia="黑体" w:hAnsi="Arial" w:cs="Arial"/>
      <w:bCs/>
      <w:color w:val="0000FF"/>
      <w:sz w:val="36"/>
      <w:szCs w:val="36"/>
    </w:rPr>
  </w:style>
  <w:style w:type="paragraph" w:customStyle="1" w:styleId="TerminalDisplayIndent1">
    <w:name w:val="Terminal Display Indent_1"/>
    <w:basedOn w:val="TerminalDisplay"/>
    <w:qFormat/>
    <w:rsid w:val="002A60FB"/>
    <w:pPr>
      <w:ind w:left="1134"/>
    </w:pPr>
  </w:style>
  <w:style w:type="paragraph" w:customStyle="1" w:styleId="TerminalDisplayIndent2">
    <w:name w:val="Terminal Display Indent_2"/>
    <w:basedOn w:val="TerminalDisplay"/>
    <w:qFormat/>
    <w:rsid w:val="002A60FB"/>
    <w:pPr>
      <w:ind w:left="1418"/>
    </w:pPr>
  </w:style>
  <w:style w:type="paragraph" w:customStyle="1" w:styleId="afffff2">
    <w:name w:val="封面文档标题"/>
    <w:basedOn w:val="a6"/>
    <w:qFormat/>
    <w:rsid w:val="002A60FB"/>
    <w:pPr>
      <w:widowControl/>
      <w:snapToGrid w:val="0"/>
      <w:spacing w:before="600" w:after="200" w:line="360" w:lineRule="auto"/>
      <w:ind w:firstLineChars="200" w:firstLine="480"/>
      <w:jc w:val="left"/>
    </w:pPr>
    <w:rPr>
      <w:rFonts w:ascii="Arial" w:eastAsia="黑体" w:hAnsi="Arial" w:cs="Arial"/>
      <w:kern w:val="0"/>
      <w:sz w:val="48"/>
      <w:szCs w:val="48"/>
    </w:rPr>
  </w:style>
  <w:style w:type="paragraph" w:customStyle="1" w:styleId="afffff3">
    <w:name w:val="封面表格文本"/>
    <w:basedOn w:val="a6"/>
    <w:qFormat/>
    <w:rsid w:val="002A60FB"/>
    <w:pPr>
      <w:keepNext/>
      <w:autoSpaceDE w:val="0"/>
      <w:autoSpaceDN w:val="0"/>
      <w:adjustRightInd w:val="0"/>
      <w:spacing w:line="360" w:lineRule="auto"/>
      <w:ind w:firstLineChars="200" w:firstLine="480"/>
      <w:jc w:val="center"/>
    </w:pPr>
    <w:rPr>
      <w:rFonts w:ascii="Arial" w:eastAsia="宋体" w:hAnsi="Arial" w:cs="Times New Roman"/>
      <w:kern w:val="0"/>
      <w:sz w:val="24"/>
      <w:szCs w:val="21"/>
    </w:rPr>
  </w:style>
  <w:style w:type="paragraph" w:customStyle="1" w:styleId="afffff4">
    <w:name w:val="修订记录"/>
    <w:basedOn w:val="a6"/>
    <w:qFormat/>
    <w:rsid w:val="002A60FB"/>
    <w:pPr>
      <w:keepNext/>
      <w:widowControl/>
      <w:autoSpaceDE w:val="0"/>
      <w:autoSpaceDN w:val="0"/>
      <w:adjustRightInd w:val="0"/>
      <w:spacing w:before="300" w:after="150" w:line="360" w:lineRule="auto"/>
      <w:ind w:firstLineChars="200" w:firstLine="480"/>
      <w:jc w:val="center"/>
    </w:pPr>
    <w:rPr>
      <w:rFonts w:ascii="Arial" w:eastAsia="黑体" w:hAnsi="Arial" w:cs="Times New Roman"/>
      <w:kern w:val="0"/>
      <w:sz w:val="36"/>
      <w:szCs w:val="32"/>
    </w:rPr>
  </w:style>
  <w:style w:type="paragraph" w:customStyle="1" w:styleId="Version">
    <w:name w:val="Version"/>
    <w:basedOn w:val="a6"/>
    <w:link w:val="VersionCharChar"/>
    <w:qFormat/>
    <w:rsid w:val="002A60FB"/>
    <w:pPr>
      <w:spacing w:line="240" w:lineRule="exact"/>
      <w:ind w:firstLineChars="200" w:firstLine="480"/>
      <w:jc w:val="left"/>
    </w:pPr>
    <w:rPr>
      <w:rFonts w:ascii="Futura Bk" w:eastAsia="宋体" w:hAnsi="Futura Bk" w:cs="Arial"/>
      <w:kern w:val="0"/>
      <w:sz w:val="16"/>
      <w:szCs w:val="16"/>
      <w:lang w:eastAsia="en-US"/>
    </w:rPr>
  </w:style>
  <w:style w:type="character" w:customStyle="1" w:styleId="VersionCharChar">
    <w:name w:val="Version Char Char"/>
    <w:link w:val="Version"/>
    <w:qFormat/>
    <w:rsid w:val="002A60FB"/>
    <w:rPr>
      <w:rFonts w:ascii="Futura Bk" w:hAnsi="Futura Bk" w:cs="Arial"/>
      <w:sz w:val="16"/>
      <w:szCs w:val="16"/>
      <w:lang w:eastAsia="en-US"/>
    </w:rPr>
  </w:style>
  <w:style w:type="paragraph" w:customStyle="1" w:styleId="ItemStepinTable2">
    <w:name w:val="Item Step in Table_2"/>
    <w:uiPriority w:val="2"/>
    <w:qFormat/>
    <w:rsid w:val="002A60FB"/>
    <w:pPr>
      <w:tabs>
        <w:tab w:val="left" w:pos="397"/>
      </w:tabs>
      <w:spacing w:before="80" w:after="80"/>
      <w:ind w:left="680" w:hanging="283"/>
    </w:pPr>
    <w:rPr>
      <w:rFonts w:ascii="Arial" w:hAnsi="Arial" w:cs="Arial"/>
      <w:sz w:val="18"/>
      <w:szCs w:val="18"/>
    </w:rPr>
  </w:style>
  <w:style w:type="table" w:customStyle="1" w:styleId="Tablenohead">
    <w:name w:val="Table no head"/>
    <w:basedOn w:val="a8"/>
    <w:uiPriority w:val="99"/>
    <w:qFormat/>
    <w:rsid w:val="002A60FB"/>
    <w:pPr>
      <w:spacing w:before="80" w:after="80"/>
    </w:pPr>
    <w:rPr>
      <w:rFonts w:ascii="Arial" w:hAnsi="Arial"/>
    </w:rPr>
    <w:tblPr>
      <w:tblBorders>
        <w:top w:val="single" w:sz="4" w:space="0" w:color="auto"/>
        <w:bottom w:val="single" w:sz="4" w:space="0" w:color="auto"/>
        <w:insideH w:val="single" w:sz="4" w:space="0" w:color="808080"/>
        <w:insideV w:val="single" w:sz="4" w:space="0" w:color="808080"/>
      </w:tblBorders>
    </w:tblPr>
    <w:tcPr>
      <w:vAlign w:val="center"/>
    </w:tcPr>
  </w:style>
  <w:style w:type="character" w:customStyle="1" w:styleId="ItalicText">
    <w:name w:val="Italic Text"/>
    <w:qFormat/>
    <w:rsid w:val="002A60FB"/>
    <w:rPr>
      <w:rFonts w:ascii="Arial" w:hAnsi="Arial"/>
      <w:i/>
    </w:rPr>
  </w:style>
  <w:style w:type="character" w:customStyle="1" w:styleId="Reference-R0G144B200">
    <w:name w:val="Reference-R0G144B200"/>
    <w:qFormat/>
    <w:rsid w:val="002A60FB"/>
    <w:rPr>
      <w:color w:val="0000FF"/>
      <w:u w:val="single"/>
    </w:rPr>
  </w:style>
  <w:style w:type="character" w:customStyle="1" w:styleId="Superscript">
    <w:name w:val="Superscript"/>
    <w:qFormat/>
    <w:rsid w:val="002A60FB"/>
    <w:rPr>
      <w:vertAlign w:val="superscript"/>
    </w:rPr>
  </w:style>
  <w:style w:type="character" w:customStyle="1" w:styleId="SubScript">
    <w:name w:val="SubScript"/>
    <w:qFormat/>
    <w:rsid w:val="002A60FB"/>
    <w:rPr>
      <w:vertAlign w:val="subscript"/>
    </w:rPr>
  </w:style>
  <w:style w:type="paragraph" w:customStyle="1" w:styleId="TableHeading0">
    <w:name w:val="索引 Table Heading"/>
    <w:link w:val="TableHeadingChar0"/>
    <w:uiPriority w:val="3"/>
    <w:qFormat/>
    <w:rsid w:val="002A60FB"/>
    <w:pPr>
      <w:widowControl w:val="0"/>
    </w:pPr>
    <w:rPr>
      <w:rFonts w:ascii="Arial" w:hAnsi="Arial" w:cs="Arial"/>
      <w:b/>
      <w:kern w:val="2"/>
      <w:sz w:val="21"/>
    </w:rPr>
  </w:style>
  <w:style w:type="character" w:customStyle="1" w:styleId="TableHeadingChar0">
    <w:name w:val="索引 Table Heading Char"/>
    <w:link w:val="TableHeading0"/>
    <w:uiPriority w:val="3"/>
    <w:qFormat/>
    <w:rsid w:val="002A60FB"/>
    <w:rPr>
      <w:rFonts w:ascii="Arial" w:hAnsi="Arial" w:cs="Arial"/>
      <w:b/>
      <w:kern w:val="2"/>
      <w:sz w:val="21"/>
    </w:rPr>
  </w:style>
  <w:style w:type="paragraph" w:customStyle="1" w:styleId="NotesHeading1">
    <w:name w:val="Notes Heading_1"/>
    <w:basedOn w:val="NotesHeading"/>
    <w:uiPriority w:val="2"/>
    <w:qFormat/>
    <w:rsid w:val="002A60FB"/>
    <w:pPr>
      <w:ind w:left="1134"/>
    </w:pPr>
  </w:style>
  <w:style w:type="paragraph" w:customStyle="1" w:styleId="NotesTextList1">
    <w:name w:val="Notes Text List_1"/>
    <w:basedOn w:val="NotesTextList"/>
    <w:uiPriority w:val="2"/>
    <w:qFormat/>
    <w:rsid w:val="002A60FB"/>
    <w:pPr>
      <w:ind w:left="1531"/>
    </w:pPr>
  </w:style>
  <w:style w:type="paragraph" w:customStyle="1" w:styleId="Spacer">
    <w:name w:val="Spacer"/>
    <w:next w:val="a6"/>
    <w:link w:val="SpacerChar"/>
    <w:qFormat/>
    <w:rsid w:val="002A60FB"/>
    <w:pPr>
      <w:spacing w:after="60" w:line="120" w:lineRule="exact"/>
      <w:ind w:left="879"/>
    </w:pPr>
    <w:rPr>
      <w:rFonts w:ascii="Arial" w:hAnsi="Arial" w:cs="Futura Bk"/>
      <w:color w:val="000000"/>
      <w:sz w:val="12"/>
      <w:szCs w:val="12"/>
      <w:lang w:eastAsia="en-US"/>
    </w:rPr>
  </w:style>
  <w:style w:type="character" w:customStyle="1" w:styleId="SpacerChar">
    <w:name w:val="Spacer Char"/>
    <w:link w:val="Spacer"/>
    <w:qFormat/>
    <w:rsid w:val="002A60FB"/>
    <w:rPr>
      <w:rFonts w:ascii="Arial" w:hAnsi="Arial" w:cs="Futura Bk"/>
      <w:color w:val="000000"/>
      <w:sz w:val="12"/>
      <w:szCs w:val="12"/>
      <w:lang w:eastAsia="en-US"/>
    </w:rPr>
  </w:style>
  <w:style w:type="paragraph" w:customStyle="1" w:styleId="NotesText1">
    <w:name w:val="Notes Text_1"/>
    <w:basedOn w:val="NotesText"/>
    <w:uiPriority w:val="2"/>
    <w:qFormat/>
    <w:rsid w:val="002A60FB"/>
    <w:pPr>
      <w:ind w:left="1134"/>
    </w:pPr>
  </w:style>
  <w:style w:type="paragraph" w:customStyle="1" w:styleId="FigureDescriptionIndent1">
    <w:name w:val="Figure Description Indent_1"/>
    <w:basedOn w:val="FigureDescription"/>
    <w:uiPriority w:val="2"/>
    <w:qFormat/>
    <w:rsid w:val="002A60FB"/>
    <w:pPr>
      <w:ind w:left="0" w:firstLine="0"/>
    </w:pPr>
  </w:style>
  <w:style w:type="paragraph" w:customStyle="1" w:styleId="FigureDescription">
    <w:name w:val="Figure Description"/>
    <w:basedOn w:val="a6"/>
    <w:next w:val="a6"/>
    <w:link w:val="FigureDescriptionChar"/>
    <w:qFormat/>
    <w:rsid w:val="002A60FB"/>
    <w:pPr>
      <w:keepNext/>
      <w:spacing w:line="360" w:lineRule="auto"/>
      <w:ind w:left="2880" w:hanging="360"/>
      <w:jc w:val="center"/>
    </w:pPr>
    <w:rPr>
      <w:rFonts w:ascii="Arial" w:eastAsia="宋体" w:hAnsi="Arial" w:cs="Arial Narrow"/>
      <w:bCs/>
      <w:kern w:val="0"/>
      <w:szCs w:val="20"/>
    </w:rPr>
  </w:style>
  <w:style w:type="table" w:customStyle="1" w:styleId="FigureTableIndent1">
    <w:name w:val="Figure Table Indent_1"/>
    <w:basedOn w:val="FigureTable"/>
    <w:uiPriority w:val="99"/>
    <w:qFormat/>
    <w:rsid w:val="002A60FB"/>
    <w:tblPr/>
  </w:style>
  <w:style w:type="paragraph" w:customStyle="1" w:styleId="ItemStepinTable2F">
    <w:name w:val="Item Step in Table_2F"/>
    <w:uiPriority w:val="2"/>
    <w:qFormat/>
    <w:rsid w:val="002A60FB"/>
    <w:pPr>
      <w:tabs>
        <w:tab w:val="left" w:pos="0"/>
      </w:tabs>
      <w:spacing w:before="40" w:after="40"/>
      <w:ind w:left="397" w:hanging="397"/>
    </w:pPr>
    <w:rPr>
      <w:rFonts w:ascii="Arial" w:hAnsi="Arial" w:cs="Arial"/>
      <w:kern w:val="2"/>
      <w:sz w:val="18"/>
      <w:szCs w:val="18"/>
      <w:lang w:eastAsia="en-US"/>
    </w:rPr>
  </w:style>
  <w:style w:type="paragraph" w:customStyle="1" w:styleId="FigureDescriptionIndent2">
    <w:name w:val="Figure Description Indent_2"/>
    <w:basedOn w:val="FigureDescription"/>
    <w:uiPriority w:val="2"/>
    <w:qFormat/>
    <w:rsid w:val="002A60FB"/>
    <w:pPr>
      <w:ind w:left="1418" w:firstLine="0"/>
    </w:pPr>
  </w:style>
  <w:style w:type="table" w:customStyle="1" w:styleId="FigureTableIndent2">
    <w:name w:val="Figure Table Indent_2"/>
    <w:basedOn w:val="FigureTable"/>
    <w:uiPriority w:val="99"/>
    <w:qFormat/>
    <w:rsid w:val="002A60FB"/>
    <w:tblPr/>
  </w:style>
  <w:style w:type="paragraph" w:customStyle="1" w:styleId="TableDescriptionIndent1">
    <w:name w:val="Table Description Indent_1"/>
    <w:basedOn w:val="TableDescription"/>
    <w:next w:val="a6"/>
    <w:uiPriority w:val="2"/>
    <w:qFormat/>
    <w:rsid w:val="002A60FB"/>
    <w:pPr>
      <w:ind w:left="0" w:firstLine="0"/>
    </w:pPr>
  </w:style>
  <w:style w:type="table" w:customStyle="1" w:styleId="TableIndent1">
    <w:name w:val="Table Indent_1"/>
    <w:basedOn w:val="Table"/>
    <w:uiPriority w:val="99"/>
    <w:qFormat/>
    <w:rsid w:val="002A60FB"/>
    <w:tbl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TableDescriptionIndent2">
    <w:name w:val="Table Description Indent_2"/>
    <w:basedOn w:val="TableDescription"/>
    <w:next w:val="a6"/>
    <w:uiPriority w:val="2"/>
    <w:qFormat/>
    <w:rsid w:val="002A60FB"/>
    <w:pPr>
      <w:ind w:left="1418"/>
    </w:pPr>
  </w:style>
  <w:style w:type="table" w:customStyle="1" w:styleId="TableIndent2">
    <w:name w:val="Table Indent_2"/>
    <w:basedOn w:val="Table"/>
    <w:uiPriority w:val="99"/>
    <w:qFormat/>
    <w:rsid w:val="002A60FB"/>
    <w:tbl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NotesHeading2">
    <w:name w:val="Notes Heading_2"/>
    <w:basedOn w:val="NotesHeading"/>
    <w:uiPriority w:val="2"/>
    <w:qFormat/>
    <w:rsid w:val="002A60FB"/>
    <w:pPr>
      <w:ind w:left="1418"/>
    </w:pPr>
  </w:style>
  <w:style w:type="paragraph" w:customStyle="1" w:styleId="NotesText2">
    <w:name w:val="Notes Text_2"/>
    <w:basedOn w:val="NotesText"/>
    <w:uiPriority w:val="2"/>
    <w:qFormat/>
    <w:rsid w:val="002A60FB"/>
    <w:pPr>
      <w:ind w:left="1418"/>
    </w:pPr>
  </w:style>
  <w:style w:type="paragraph" w:customStyle="1" w:styleId="NotesTextList2">
    <w:name w:val="Notes Text List_2"/>
    <w:basedOn w:val="NotesTextList"/>
    <w:uiPriority w:val="2"/>
    <w:qFormat/>
    <w:rsid w:val="002A60FB"/>
    <w:pPr>
      <w:ind w:left="1815"/>
    </w:pPr>
  </w:style>
  <w:style w:type="paragraph" w:customStyle="1" w:styleId="FigureIndent1">
    <w:name w:val="Figure Indent_1"/>
    <w:basedOn w:val="Figure"/>
    <w:uiPriority w:val="2"/>
    <w:qFormat/>
    <w:rsid w:val="002A60FB"/>
    <w:pPr>
      <w:ind w:left="1134"/>
    </w:pPr>
  </w:style>
  <w:style w:type="paragraph" w:customStyle="1" w:styleId="Figure">
    <w:name w:val="Figure"/>
    <w:basedOn w:val="a6"/>
    <w:next w:val="a6"/>
    <w:link w:val="FigureChar"/>
    <w:qFormat/>
    <w:rsid w:val="002A60FB"/>
    <w:pPr>
      <w:keepNext/>
      <w:widowControl/>
      <w:spacing w:line="360" w:lineRule="auto"/>
      <w:jc w:val="center"/>
    </w:pPr>
    <w:rPr>
      <w:rFonts w:ascii="Calibri" w:eastAsia="宋体" w:hAnsi="Calibri" w:cs="Times New Roman"/>
      <w:szCs w:val="22"/>
    </w:rPr>
  </w:style>
  <w:style w:type="paragraph" w:customStyle="1" w:styleId="FigureIndent2">
    <w:name w:val="Figure Indent_2"/>
    <w:basedOn w:val="Figure"/>
    <w:uiPriority w:val="2"/>
    <w:qFormat/>
    <w:rsid w:val="002A60FB"/>
    <w:pPr>
      <w:ind w:left="1418"/>
    </w:pPr>
  </w:style>
  <w:style w:type="paragraph" w:customStyle="1" w:styleId="TableHeading1">
    <w:name w:val="Table Heading_1"/>
    <w:basedOn w:val="TableHeading"/>
    <w:uiPriority w:val="2"/>
    <w:qFormat/>
    <w:rsid w:val="002A60FB"/>
  </w:style>
  <w:style w:type="paragraph" w:customStyle="1" w:styleId="TableHeading2">
    <w:name w:val="Table Heading_2"/>
    <w:basedOn w:val="TableHeading"/>
    <w:uiPriority w:val="2"/>
    <w:qFormat/>
    <w:rsid w:val="002A60FB"/>
  </w:style>
  <w:style w:type="paragraph" w:customStyle="1" w:styleId="FigureText1">
    <w:name w:val="Figure Text_1"/>
    <w:basedOn w:val="FigureText"/>
    <w:uiPriority w:val="2"/>
    <w:qFormat/>
    <w:rsid w:val="002A60FB"/>
  </w:style>
  <w:style w:type="paragraph" w:customStyle="1" w:styleId="FigureText2">
    <w:name w:val="Figure Text_2"/>
    <w:basedOn w:val="FigureText"/>
    <w:uiPriority w:val="2"/>
    <w:qFormat/>
    <w:rsid w:val="002A60FB"/>
  </w:style>
  <w:style w:type="paragraph" w:customStyle="1" w:styleId="afffff5">
    <w:name w:val="常规"/>
    <w:basedOn w:val="a6"/>
    <w:link w:val="Char0"/>
    <w:qFormat/>
    <w:rsid w:val="002A60FB"/>
    <w:pPr>
      <w:spacing w:beforeLines="100" w:before="40" w:afterLines="100" w:after="40" w:line="360" w:lineRule="auto"/>
      <w:ind w:left="1701" w:firstLineChars="200" w:firstLine="480"/>
    </w:pPr>
    <w:rPr>
      <w:rFonts w:eastAsia="宋体" w:cs="Times New Roman"/>
      <w:sz w:val="24"/>
      <w:szCs w:val="21"/>
    </w:rPr>
  </w:style>
  <w:style w:type="character" w:customStyle="1" w:styleId="Char0">
    <w:name w:val="常规 Char"/>
    <w:link w:val="afffff5"/>
    <w:qFormat/>
    <w:locked/>
    <w:rsid w:val="002A60FB"/>
    <w:rPr>
      <w:kern w:val="2"/>
      <w:sz w:val="24"/>
      <w:szCs w:val="21"/>
    </w:rPr>
  </w:style>
  <w:style w:type="paragraph" w:customStyle="1" w:styleId="1e">
    <w:name w:val="修订1"/>
    <w:hidden/>
    <w:uiPriority w:val="99"/>
    <w:rsid w:val="002A60FB"/>
    <w:rPr>
      <w:rFonts w:ascii="Arial" w:hAnsi="Arial" w:cs="Arial"/>
      <w:kern w:val="2"/>
      <w:sz w:val="21"/>
    </w:rPr>
  </w:style>
  <w:style w:type="paragraph" w:customStyle="1" w:styleId="Step">
    <w:name w:val="Step"/>
    <w:basedOn w:val="a6"/>
    <w:link w:val="StepChar"/>
    <w:qFormat/>
    <w:rsid w:val="002A60FB"/>
    <w:pPr>
      <w:widowControl/>
      <w:tabs>
        <w:tab w:val="left" w:pos="1701"/>
      </w:tabs>
      <w:topLinePunct/>
      <w:adjustRightInd w:val="0"/>
      <w:snapToGrid w:val="0"/>
      <w:spacing w:before="160" w:after="160" w:line="240" w:lineRule="atLeast"/>
      <w:ind w:left="1701" w:firstLineChars="200" w:hanging="159"/>
      <w:jc w:val="left"/>
      <w:outlineLvl w:val="5"/>
    </w:pPr>
    <w:rPr>
      <w:rFonts w:eastAsia="宋体" w:cs="Arial"/>
      <w:snapToGrid w:val="0"/>
      <w:kern w:val="0"/>
      <w:sz w:val="24"/>
      <w:szCs w:val="21"/>
    </w:rPr>
  </w:style>
  <w:style w:type="character" w:customStyle="1" w:styleId="StepChar">
    <w:name w:val="Step Char"/>
    <w:link w:val="Step"/>
    <w:qFormat/>
    <w:rsid w:val="002A60FB"/>
    <w:rPr>
      <w:rFonts w:cs="Arial"/>
      <w:snapToGrid w:val="0"/>
      <w:sz w:val="24"/>
      <w:szCs w:val="21"/>
    </w:rPr>
  </w:style>
  <w:style w:type="character" w:customStyle="1" w:styleId="14">
    <w:name w:val="脚注文本 字符1"/>
    <w:basedOn w:val="a7"/>
    <w:link w:val="afff3"/>
    <w:rsid w:val="002A60FB"/>
    <w:rPr>
      <w:rFonts w:ascii="Arial" w:hAnsi="Arial" w:cs="Arial"/>
      <w:kern w:val="2"/>
      <w:sz w:val="18"/>
      <w:szCs w:val="18"/>
    </w:rPr>
  </w:style>
  <w:style w:type="character" w:customStyle="1" w:styleId="aff1">
    <w:name w:val="纯文本 字符"/>
    <w:basedOn w:val="a7"/>
    <w:link w:val="aff0"/>
    <w:qFormat/>
    <w:rsid w:val="002A60FB"/>
    <w:rPr>
      <w:rFonts w:ascii="宋体" w:hAnsi="Courier New" w:cs="宋体"/>
      <w:kern w:val="2"/>
      <w:sz w:val="24"/>
      <w:szCs w:val="21"/>
    </w:rPr>
  </w:style>
  <w:style w:type="paragraph" w:customStyle="1" w:styleId="TOC10">
    <w:name w:val="TOC 标题1"/>
    <w:basedOn w:val="11"/>
    <w:next w:val="a6"/>
    <w:uiPriority w:val="39"/>
    <w:unhideWhenUsed/>
    <w:qFormat/>
    <w:rsid w:val="002A60FB"/>
    <w:pPr>
      <w:keepLines w:val="0"/>
      <w:widowControl/>
      <w:snapToGrid w:val="0"/>
      <w:spacing w:before="240" w:line="256" w:lineRule="auto"/>
      <w:ind w:firstLineChars="200" w:firstLine="200"/>
      <w:outlineLvl w:val="9"/>
    </w:pPr>
    <w:rPr>
      <w:rFonts w:ascii="Calibri Light" w:hAnsi="Calibri Light"/>
      <w:b w:val="0"/>
      <w:color w:val="2E74B5"/>
      <w:kern w:val="0"/>
      <w:sz w:val="36"/>
      <w:szCs w:val="32"/>
    </w:rPr>
  </w:style>
  <w:style w:type="paragraph" w:customStyle="1" w:styleId="afffff6">
    <w:name w:val="封面标题"/>
    <w:basedOn w:val="a6"/>
    <w:next w:val="a6"/>
    <w:qFormat/>
    <w:rsid w:val="002A60FB"/>
    <w:pPr>
      <w:widowControl/>
      <w:spacing w:before="40" w:after="40" w:line="360" w:lineRule="auto"/>
      <w:ind w:left="624" w:firstLineChars="200" w:firstLine="480"/>
      <w:jc w:val="center"/>
    </w:pPr>
    <w:rPr>
      <w:rFonts w:ascii="微软雅黑" w:eastAsia="微软雅黑" w:hAnsi="微软雅黑" w:cs="Arial"/>
      <w:b/>
      <w:bCs/>
      <w:sz w:val="36"/>
      <w:szCs w:val="36"/>
    </w:rPr>
  </w:style>
  <w:style w:type="paragraph" w:customStyle="1" w:styleId="10">
    <w:name w:val="标题1"/>
    <w:basedOn w:val="a6"/>
    <w:qFormat/>
    <w:rsid w:val="002A60FB"/>
    <w:pPr>
      <w:widowControl/>
      <w:numPr>
        <w:numId w:val="3"/>
      </w:numPr>
      <w:spacing w:before="40" w:after="40" w:line="360" w:lineRule="auto"/>
      <w:ind w:firstLineChars="200" w:firstLine="200"/>
    </w:pPr>
    <w:rPr>
      <w:rFonts w:ascii="Arial" w:eastAsia="黑体" w:hAnsi="Arial" w:cs="Arial"/>
      <w:sz w:val="44"/>
      <w:szCs w:val="44"/>
    </w:rPr>
  </w:style>
  <w:style w:type="paragraph" w:customStyle="1" w:styleId="itemstep">
    <w:name w:val="item step"/>
    <w:basedOn w:val="a6"/>
    <w:qFormat/>
    <w:rsid w:val="002A60FB"/>
    <w:pPr>
      <w:widowControl/>
      <w:tabs>
        <w:tab w:val="left" w:pos="420"/>
      </w:tabs>
      <w:spacing w:before="40" w:after="60" w:line="360" w:lineRule="auto"/>
      <w:ind w:left="420" w:firstLineChars="200" w:hanging="420"/>
    </w:pPr>
    <w:rPr>
      <w:rFonts w:ascii="Arial" w:eastAsia="宋体" w:hAnsi="Arial" w:cs="Arial"/>
      <w:sz w:val="24"/>
      <w:szCs w:val="20"/>
    </w:rPr>
  </w:style>
  <w:style w:type="paragraph" w:customStyle="1" w:styleId="afffff7">
    <w:name w:val="说明"/>
    <w:basedOn w:val="a6"/>
    <w:next w:val="a6"/>
    <w:qFormat/>
    <w:rsid w:val="002A60FB"/>
    <w:pPr>
      <w:shd w:val="clear" w:color="auto" w:fill="FFFFAF"/>
      <w:tabs>
        <w:tab w:val="left" w:pos="360"/>
        <w:tab w:val="left" w:pos="420"/>
      </w:tabs>
      <w:spacing w:beforeLines="100" w:afterLines="100" w:line="360" w:lineRule="auto"/>
      <w:ind w:left="1044" w:firstLineChars="200" w:firstLine="480"/>
    </w:pPr>
    <w:rPr>
      <w:rFonts w:eastAsia="楷体_GB2312" w:cs="Arial"/>
      <w:sz w:val="24"/>
      <w:szCs w:val="21"/>
    </w:rPr>
  </w:style>
  <w:style w:type="character" w:customStyle="1" w:styleId="RJ-Char">
    <w:name w:val="RJ-正文 Char"/>
    <w:link w:val="RJ-"/>
    <w:qFormat/>
    <w:locked/>
    <w:rsid w:val="002A60FB"/>
    <w:rPr>
      <w:rFonts w:ascii="Arial" w:hAnsi="Arial" w:cs="Arial"/>
      <w:kern w:val="2"/>
      <w:sz w:val="21"/>
    </w:rPr>
  </w:style>
  <w:style w:type="paragraph" w:customStyle="1" w:styleId="RJ-">
    <w:name w:val="RJ-正文"/>
    <w:basedOn w:val="a6"/>
    <w:next w:val="a6"/>
    <w:link w:val="RJ-Char"/>
    <w:qFormat/>
    <w:rsid w:val="002A60FB"/>
    <w:pPr>
      <w:widowControl/>
      <w:spacing w:before="40" w:after="40" w:line="360" w:lineRule="auto"/>
      <w:ind w:left="624" w:firstLineChars="200" w:firstLine="360"/>
    </w:pPr>
    <w:rPr>
      <w:rFonts w:ascii="Arial" w:eastAsia="宋体" w:hAnsi="Arial" w:cs="Arial"/>
      <w:szCs w:val="20"/>
    </w:rPr>
  </w:style>
  <w:style w:type="paragraph" w:customStyle="1" w:styleId="TableHeadingStep">
    <w:name w:val="Table Heading Step"/>
    <w:basedOn w:val="a6"/>
    <w:qFormat/>
    <w:rsid w:val="002A60FB"/>
    <w:pPr>
      <w:autoSpaceDE w:val="0"/>
      <w:autoSpaceDN w:val="0"/>
      <w:adjustRightInd w:val="0"/>
      <w:spacing w:before="40" w:after="40" w:line="360" w:lineRule="auto"/>
      <w:ind w:left="624" w:firstLineChars="200" w:firstLine="480"/>
      <w:jc w:val="left"/>
    </w:pPr>
    <w:rPr>
      <w:rFonts w:ascii="Impact" w:eastAsia="宋体" w:hAnsi="Impact" w:cs="Arial"/>
      <w:bCs/>
      <w:color w:val="000000"/>
      <w:sz w:val="18"/>
      <w:szCs w:val="18"/>
    </w:rPr>
  </w:style>
  <w:style w:type="character" w:customStyle="1" w:styleId="Char1">
    <w:name w:val="警告 Char"/>
    <w:link w:val="afffff8"/>
    <w:qFormat/>
    <w:locked/>
    <w:rsid w:val="002A60FB"/>
    <w:rPr>
      <w:rFonts w:ascii="楷体_GB2312" w:eastAsia="楷体_GB2312"/>
      <w:szCs w:val="21"/>
      <w:shd w:val="clear" w:color="auto" w:fill="FFD1D1"/>
    </w:rPr>
  </w:style>
  <w:style w:type="paragraph" w:customStyle="1" w:styleId="afffff8">
    <w:name w:val="警告"/>
    <w:basedOn w:val="a6"/>
    <w:next w:val="a6"/>
    <w:link w:val="Char1"/>
    <w:qFormat/>
    <w:rsid w:val="002A60FB"/>
    <w:pPr>
      <w:shd w:val="clear" w:color="auto" w:fill="FFD1D1"/>
      <w:tabs>
        <w:tab w:val="left" w:pos="360"/>
        <w:tab w:val="left" w:pos="1701"/>
      </w:tabs>
      <w:spacing w:beforeLines="100" w:afterLines="100" w:line="360" w:lineRule="auto"/>
      <w:ind w:left="4026" w:firstLineChars="200" w:firstLine="480"/>
    </w:pPr>
    <w:rPr>
      <w:rFonts w:ascii="楷体_GB2312" w:eastAsia="楷体_GB2312" w:cs="Times New Roman"/>
      <w:kern w:val="0"/>
      <w:sz w:val="20"/>
      <w:szCs w:val="21"/>
    </w:rPr>
  </w:style>
  <w:style w:type="character" w:customStyle="1" w:styleId="ItemStepinTableChar">
    <w:name w:val="Item Step in Table Char"/>
    <w:link w:val="ItemStepinTable"/>
    <w:qFormat/>
    <w:locked/>
    <w:rsid w:val="002A60FB"/>
    <w:rPr>
      <w:rFonts w:ascii="Arial" w:hAnsi="Arial" w:cs="Arial"/>
      <w:sz w:val="24"/>
      <w:szCs w:val="18"/>
    </w:rPr>
  </w:style>
  <w:style w:type="paragraph" w:customStyle="1" w:styleId="TableCommand">
    <w:name w:val="Table Command"/>
    <w:basedOn w:val="a6"/>
    <w:qFormat/>
    <w:rsid w:val="002A60FB"/>
    <w:pPr>
      <w:autoSpaceDE w:val="0"/>
      <w:autoSpaceDN w:val="0"/>
      <w:adjustRightInd w:val="0"/>
      <w:spacing w:before="40" w:after="312" w:line="360" w:lineRule="auto"/>
      <w:ind w:left="624" w:firstLineChars="200" w:firstLine="480"/>
      <w:jc w:val="left"/>
    </w:pPr>
    <w:rPr>
      <w:rFonts w:ascii="宋体" w:eastAsia="宋体" w:hAnsi="宋体" w:cs="Arial"/>
      <w:iCs/>
      <w:color w:val="333333"/>
      <w:sz w:val="18"/>
      <w:szCs w:val="18"/>
    </w:rPr>
  </w:style>
  <w:style w:type="character" w:customStyle="1" w:styleId="tableChar">
    <w:name w:val="table Char"/>
    <w:link w:val="table0"/>
    <w:qFormat/>
    <w:locked/>
    <w:rsid w:val="002A60FB"/>
    <w:rPr>
      <w:rFonts w:cs="Arial Narrow"/>
      <w:b/>
      <w:bCs/>
      <w:kern w:val="2"/>
      <w:sz w:val="24"/>
      <w:szCs w:val="24"/>
    </w:rPr>
  </w:style>
  <w:style w:type="paragraph" w:customStyle="1" w:styleId="table0">
    <w:name w:val="table"/>
    <w:basedOn w:val="TableHeading"/>
    <w:link w:val="tableChar"/>
    <w:qFormat/>
    <w:rsid w:val="002A60FB"/>
    <w:pPr>
      <w:widowControl w:val="0"/>
      <w:spacing w:before="156" w:after="156"/>
    </w:pPr>
  </w:style>
  <w:style w:type="character" w:customStyle="1" w:styleId="1Char">
    <w:name w:val="样式1 Char"/>
    <w:link w:val="1f"/>
    <w:qFormat/>
    <w:locked/>
    <w:rsid w:val="002A60FB"/>
    <w:rPr>
      <w:rFonts w:ascii="Arial" w:hAnsi="Arial" w:cs="Arial"/>
      <w:color w:val="333333"/>
      <w:kern w:val="2"/>
      <w:sz w:val="18"/>
      <w:szCs w:val="18"/>
    </w:rPr>
  </w:style>
  <w:style w:type="paragraph" w:customStyle="1" w:styleId="1f">
    <w:name w:val="样式1"/>
    <w:basedOn w:val="a6"/>
    <w:link w:val="1Char"/>
    <w:qFormat/>
    <w:rsid w:val="002A60FB"/>
    <w:pPr>
      <w:widowControl/>
      <w:spacing w:before="0" w:after="0" w:line="360" w:lineRule="auto"/>
      <w:ind w:left="1248" w:firstLineChars="200" w:firstLine="480"/>
    </w:pPr>
    <w:rPr>
      <w:rFonts w:ascii="Arial" w:eastAsia="宋体" w:hAnsi="Arial" w:cs="Arial"/>
      <w:color w:val="333333"/>
      <w:sz w:val="18"/>
      <w:szCs w:val="18"/>
    </w:rPr>
  </w:style>
  <w:style w:type="character" w:customStyle="1" w:styleId="1f0">
    <w:name w:val="已访问的超链接1"/>
    <w:qFormat/>
    <w:rsid w:val="002A60FB"/>
    <w:rPr>
      <w:color w:val="800080"/>
      <w:u w:val="single"/>
    </w:rPr>
  </w:style>
  <w:style w:type="character" w:customStyle="1" w:styleId="Char10">
    <w:name w:val="纯文本 Char1"/>
    <w:qFormat/>
    <w:rsid w:val="002A60FB"/>
    <w:rPr>
      <w:rFonts w:ascii="宋体" w:eastAsia="宋体" w:hAnsi="Courier New" w:cs="Courier New" w:hint="eastAsia"/>
      <w:kern w:val="2"/>
      <w:sz w:val="21"/>
      <w:szCs w:val="21"/>
    </w:rPr>
  </w:style>
  <w:style w:type="character" w:customStyle="1" w:styleId="ItemStep1Char">
    <w:name w:val="Item Step_1 Char"/>
    <w:link w:val="ItemStep1"/>
    <w:qFormat/>
    <w:rsid w:val="002A60FB"/>
    <w:rPr>
      <w:rFonts w:ascii="Arial" w:eastAsia="黑体" w:hAnsi="Arial"/>
      <w:b/>
      <w:sz w:val="28"/>
      <w:szCs w:val="24"/>
    </w:rPr>
  </w:style>
  <w:style w:type="character" w:customStyle="1" w:styleId="TableDescriptionChar">
    <w:name w:val="Table Description Char"/>
    <w:link w:val="TableDescription"/>
    <w:qFormat/>
    <w:rsid w:val="002A60FB"/>
    <w:rPr>
      <w:rFonts w:ascii="方正兰亭黑简体" w:eastAsia="方正兰亭黑简体" w:hAnsi="方正兰亭黑简体" w:cs="Arial"/>
      <w:bCs/>
      <w:sz w:val="21"/>
      <w:szCs w:val="21"/>
    </w:rPr>
  </w:style>
  <w:style w:type="paragraph" w:customStyle="1" w:styleId="1f1">
    <w:name w:val="列出段落1"/>
    <w:basedOn w:val="a6"/>
    <w:uiPriority w:val="34"/>
    <w:qFormat/>
    <w:rsid w:val="002A60FB"/>
    <w:pPr>
      <w:widowControl/>
      <w:topLinePunct/>
      <w:adjustRightInd w:val="0"/>
      <w:snapToGrid w:val="0"/>
      <w:spacing w:before="160" w:after="160" w:line="240" w:lineRule="atLeast"/>
      <w:ind w:left="1701" w:firstLineChars="200" w:firstLine="420"/>
      <w:jc w:val="left"/>
    </w:pPr>
    <w:rPr>
      <w:rFonts w:eastAsia="宋体" w:cs="Arial"/>
      <w:sz w:val="24"/>
      <w:szCs w:val="21"/>
    </w:rPr>
  </w:style>
  <w:style w:type="table" w:customStyle="1" w:styleId="Table111">
    <w:name w:val="Table111"/>
    <w:basedOn w:val="affff0"/>
    <w:uiPriority w:val="99"/>
    <w:qFormat/>
    <w:rsid w:val="002A60FB"/>
    <w:pPr>
      <w:widowControl w:val="0"/>
      <w:spacing w:before="0" w:after="0"/>
      <w:ind w:left="0"/>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TableNoFrame">
    <w:name w:val="Table No Frame"/>
    <w:basedOn w:val="afffc"/>
    <w:semiHidden/>
    <w:qFormat/>
    <w:rsid w:val="002A60FB"/>
    <w:pPr>
      <w:widowControl w:val="0"/>
      <w:spacing w:before="0" w:after="0"/>
    </w:pPr>
    <w:tblPr/>
    <w:trPr>
      <w:cantSplit/>
    </w:trPr>
  </w:style>
  <w:style w:type="paragraph" w:customStyle="1" w:styleId="HeadingLeft">
    <w:name w:val="Heading Left"/>
    <w:basedOn w:val="a6"/>
    <w:qFormat/>
    <w:rsid w:val="002A60FB"/>
    <w:pPr>
      <w:widowControl/>
      <w:topLinePunct/>
      <w:adjustRightInd w:val="0"/>
      <w:snapToGrid w:val="0"/>
      <w:spacing w:line="240" w:lineRule="atLeast"/>
      <w:ind w:firstLineChars="200" w:firstLine="480"/>
      <w:jc w:val="left"/>
    </w:pPr>
    <w:rPr>
      <w:rFonts w:eastAsia="宋体" w:cs="Arial"/>
      <w:sz w:val="20"/>
      <w:szCs w:val="20"/>
    </w:rPr>
  </w:style>
  <w:style w:type="paragraph" w:customStyle="1" w:styleId="HeadingRight">
    <w:name w:val="Heading Right"/>
    <w:basedOn w:val="a6"/>
    <w:qFormat/>
    <w:rsid w:val="002A60FB"/>
    <w:pPr>
      <w:widowControl/>
      <w:topLinePunct/>
      <w:adjustRightInd w:val="0"/>
      <w:snapToGrid w:val="0"/>
      <w:spacing w:line="240" w:lineRule="atLeast"/>
      <w:ind w:firstLineChars="200" w:firstLine="480"/>
      <w:jc w:val="right"/>
    </w:pPr>
    <w:rPr>
      <w:rFonts w:eastAsia="宋体" w:cs="Arial"/>
      <w:sz w:val="20"/>
      <w:szCs w:val="20"/>
    </w:rPr>
  </w:style>
  <w:style w:type="paragraph" w:customStyle="1" w:styleId="Heading1NoNumber">
    <w:name w:val="Heading1 No Number"/>
    <w:basedOn w:val="11"/>
    <w:next w:val="a6"/>
    <w:link w:val="Heading1NoNumberChar"/>
    <w:qFormat/>
    <w:rsid w:val="002A60FB"/>
    <w:pPr>
      <w:keepLines w:val="0"/>
      <w:pageBreakBefore/>
      <w:widowControl/>
      <w:pBdr>
        <w:bottom w:val="single" w:sz="12" w:space="1" w:color="auto"/>
      </w:pBdr>
      <w:topLinePunct/>
      <w:adjustRightInd w:val="0"/>
      <w:snapToGrid w:val="0"/>
      <w:spacing w:before="1600" w:after="800" w:line="240" w:lineRule="atLeast"/>
      <w:ind w:firstLineChars="200" w:firstLine="200"/>
      <w:jc w:val="right"/>
    </w:pPr>
    <w:rPr>
      <w:rFonts w:ascii="Book Antiqua" w:eastAsia="黑体" w:hAnsi="Book Antiqua" w:cs="Book Antiqua"/>
      <w:kern w:val="2"/>
    </w:rPr>
  </w:style>
  <w:style w:type="paragraph" w:customStyle="1" w:styleId="Heading2NoNumber">
    <w:name w:val="Heading2 No Number"/>
    <w:basedOn w:val="2"/>
    <w:next w:val="a6"/>
    <w:qFormat/>
    <w:rsid w:val="002A60FB"/>
    <w:pPr>
      <w:widowControl/>
      <w:numPr>
        <w:ilvl w:val="0"/>
        <w:numId w:val="0"/>
      </w:numPr>
      <w:tabs>
        <w:tab w:val="left" w:pos="425"/>
      </w:tabs>
      <w:topLinePunct/>
      <w:adjustRightInd w:val="0"/>
      <w:snapToGrid w:val="0"/>
      <w:spacing w:before="600" w:after="160" w:line="240" w:lineRule="atLeast"/>
      <w:jc w:val="left"/>
      <w:outlineLvl w:val="9"/>
    </w:pPr>
    <w:rPr>
      <w:rFonts w:ascii="Book Antiqua" w:hAnsi="Book Antiqua" w:cs="Book Antiqua"/>
      <w:b w:val="0"/>
      <w:kern w:val="0"/>
      <w:sz w:val="36"/>
      <w:szCs w:val="36"/>
      <w:lang w:eastAsia="en-US"/>
    </w:rPr>
  </w:style>
  <w:style w:type="paragraph" w:customStyle="1" w:styleId="Heading3NoNumber">
    <w:name w:val="Heading3 No Number"/>
    <w:basedOn w:val="3"/>
    <w:next w:val="a6"/>
    <w:qFormat/>
    <w:rsid w:val="002A60FB"/>
    <w:pPr>
      <w:widowControl/>
      <w:numPr>
        <w:ilvl w:val="0"/>
        <w:numId w:val="0"/>
      </w:numPr>
      <w:tabs>
        <w:tab w:val="left" w:pos="425"/>
      </w:tabs>
      <w:topLinePunct/>
      <w:adjustRightInd w:val="0"/>
      <w:snapToGrid w:val="0"/>
      <w:spacing w:before="200" w:after="160" w:line="240" w:lineRule="atLeast"/>
      <w:jc w:val="left"/>
      <w:outlineLvl w:val="9"/>
    </w:pPr>
    <w:rPr>
      <w:rFonts w:ascii="Book Antiqua" w:eastAsia="黑体" w:hAnsi="Book Antiqua" w:cs="Book Antiqua"/>
      <w:b w:val="0"/>
      <w:bCs w:val="0"/>
      <w:kern w:val="0"/>
      <w:sz w:val="26"/>
    </w:rPr>
  </w:style>
  <w:style w:type="paragraph" w:customStyle="1" w:styleId="Heading4NoNumber">
    <w:name w:val="Heading4 No Number"/>
    <w:basedOn w:val="a6"/>
    <w:semiHidden/>
    <w:qFormat/>
    <w:rsid w:val="002A60FB"/>
    <w:pPr>
      <w:keepNext/>
      <w:widowControl/>
      <w:topLinePunct/>
      <w:adjustRightInd w:val="0"/>
      <w:snapToGrid w:val="0"/>
      <w:spacing w:before="200" w:after="160" w:line="240" w:lineRule="atLeast"/>
      <w:ind w:left="1701" w:firstLineChars="200" w:firstLine="480"/>
      <w:jc w:val="left"/>
    </w:pPr>
    <w:rPr>
      <w:rFonts w:eastAsia="黑体" w:cs="Arial"/>
      <w:bCs/>
      <w:spacing w:val="-4"/>
      <w:sz w:val="24"/>
      <w:szCs w:val="21"/>
    </w:rPr>
  </w:style>
  <w:style w:type="paragraph" w:customStyle="1" w:styleId="ItemListText">
    <w:name w:val="Item List Text"/>
    <w:qFormat/>
    <w:rsid w:val="002A60FB"/>
    <w:pPr>
      <w:adjustRightInd w:val="0"/>
      <w:snapToGrid w:val="0"/>
      <w:spacing w:before="80" w:after="80" w:line="240" w:lineRule="atLeast"/>
      <w:ind w:left="2126"/>
    </w:pPr>
    <w:rPr>
      <w:kern w:val="2"/>
      <w:sz w:val="21"/>
      <w:szCs w:val="21"/>
    </w:rPr>
  </w:style>
  <w:style w:type="paragraph" w:customStyle="1" w:styleId="ManualTitle1">
    <w:name w:val="Manual Title1"/>
    <w:semiHidden/>
    <w:qFormat/>
    <w:rsid w:val="002A60FB"/>
    <w:rPr>
      <w:rFonts w:ascii="Arial" w:eastAsia="黑体" w:hAnsi="Arial"/>
      <w:sz w:val="30"/>
      <w:lang w:eastAsia="en-US"/>
    </w:rPr>
  </w:style>
  <w:style w:type="table" w:customStyle="1" w:styleId="RemarksTable">
    <w:name w:val="Remarks Table"/>
    <w:basedOn w:val="afffc"/>
    <w:qFormat/>
    <w:rsid w:val="002A60FB"/>
    <w:pPr>
      <w:widowControl w:val="0"/>
      <w:adjustRightInd w:val="0"/>
      <w:snapToGrid w:val="0"/>
      <w:spacing w:before="0" w:after="0"/>
    </w:pPr>
    <w:rPr>
      <w:rFonts w:cs="Arial"/>
      <w:sz w:val="21"/>
      <w:szCs w:val="21"/>
    </w:rPr>
    <w:tblPr/>
    <w:trPr>
      <w:cantSplit/>
    </w:trPr>
  </w:style>
  <w:style w:type="paragraph" w:customStyle="1" w:styleId="SubItemList">
    <w:name w:val="Sub Item List"/>
    <w:basedOn w:val="a6"/>
    <w:link w:val="SubItemListChar"/>
    <w:qFormat/>
    <w:rsid w:val="002A60FB"/>
    <w:pPr>
      <w:widowControl/>
      <w:numPr>
        <w:numId w:val="12"/>
      </w:numPr>
      <w:topLinePunct/>
      <w:adjustRightInd w:val="0"/>
      <w:snapToGrid w:val="0"/>
      <w:spacing w:before="80" w:after="80" w:line="240" w:lineRule="atLeast"/>
      <w:ind w:firstLineChars="200" w:firstLine="200"/>
      <w:jc w:val="left"/>
    </w:pPr>
    <w:rPr>
      <w:rFonts w:eastAsia="宋体" w:cs="Arial"/>
      <w:sz w:val="24"/>
      <w:szCs w:val="21"/>
    </w:rPr>
  </w:style>
  <w:style w:type="paragraph" w:customStyle="1" w:styleId="SubItemListText">
    <w:name w:val="Sub Item List Text"/>
    <w:link w:val="SubItemListTextChar"/>
    <w:qFormat/>
    <w:rsid w:val="002A60FB"/>
    <w:pPr>
      <w:adjustRightInd w:val="0"/>
      <w:snapToGrid w:val="0"/>
      <w:spacing w:before="80" w:after="80" w:line="240" w:lineRule="atLeast"/>
      <w:ind w:left="2410"/>
    </w:pPr>
    <w:rPr>
      <w:kern w:val="2"/>
      <w:sz w:val="21"/>
      <w:szCs w:val="21"/>
    </w:rPr>
  </w:style>
  <w:style w:type="character" w:customStyle="1" w:styleId="afff9">
    <w:name w:val="标题 字符"/>
    <w:basedOn w:val="a7"/>
    <w:link w:val="afff8"/>
    <w:qFormat/>
    <w:rsid w:val="002A60FB"/>
    <w:rPr>
      <w:rFonts w:ascii="Arial" w:hAnsi="Arial" w:cs="Arial"/>
      <w:b/>
      <w:bCs/>
      <w:kern w:val="2"/>
      <w:sz w:val="32"/>
      <w:szCs w:val="32"/>
    </w:rPr>
  </w:style>
  <w:style w:type="paragraph" w:customStyle="1" w:styleId="TableNote">
    <w:name w:val="Table Note"/>
    <w:basedOn w:val="a6"/>
    <w:rsid w:val="002A60FB"/>
    <w:pPr>
      <w:widowControl/>
      <w:topLinePunct/>
      <w:adjustRightInd w:val="0"/>
      <w:snapToGrid w:val="0"/>
      <w:spacing w:before="80" w:after="80" w:line="240" w:lineRule="atLeast"/>
      <w:ind w:left="1701" w:firstLineChars="200" w:firstLine="480"/>
      <w:jc w:val="left"/>
    </w:pPr>
    <w:rPr>
      <w:rFonts w:eastAsia="宋体" w:cs="Arial"/>
      <w:sz w:val="18"/>
      <w:szCs w:val="18"/>
    </w:rPr>
  </w:style>
  <w:style w:type="paragraph" w:customStyle="1" w:styleId="HeadingMiddle">
    <w:name w:val="Heading Middle"/>
    <w:qFormat/>
    <w:rsid w:val="002A60FB"/>
    <w:pPr>
      <w:adjustRightInd w:val="0"/>
      <w:snapToGrid w:val="0"/>
      <w:spacing w:line="240" w:lineRule="atLeast"/>
      <w:jc w:val="center"/>
    </w:pPr>
    <w:rPr>
      <w:rFonts w:cs="Arial"/>
      <w:snapToGrid w:val="0"/>
    </w:rPr>
  </w:style>
  <w:style w:type="character" w:customStyle="1" w:styleId="ab">
    <w:name w:val="宏文本 字符"/>
    <w:basedOn w:val="a7"/>
    <w:link w:val="aa"/>
    <w:qFormat/>
    <w:rsid w:val="002A60FB"/>
    <w:rPr>
      <w:rFonts w:ascii="Courier New" w:hAnsi="Courier New" w:cs="Courier New"/>
      <w:kern w:val="2"/>
      <w:sz w:val="24"/>
      <w:szCs w:val="24"/>
    </w:rPr>
  </w:style>
  <w:style w:type="character" w:customStyle="1" w:styleId="afffff9">
    <w:name w:val="脚注文本 字符"/>
    <w:uiPriority w:val="99"/>
    <w:qFormat/>
    <w:rsid w:val="002A60FB"/>
    <w:rPr>
      <w:rFonts w:ascii="Arial" w:hAnsi="Arial" w:cs="Arial"/>
      <w:kern w:val="2"/>
      <w:sz w:val="18"/>
      <w:szCs w:val="18"/>
    </w:rPr>
  </w:style>
  <w:style w:type="character" w:customStyle="1" w:styleId="aff5">
    <w:name w:val="尾注文本 字符"/>
    <w:basedOn w:val="a7"/>
    <w:link w:val="aff4"/>
    <w:qFormat/>
    <w:rsid w:val="002A60FB"/>
    <w:rPr>
      <w:rFonts w:cs="Arial"/>
      <w:kern w:val="2"/>
      <w:sz w:val="24"/>
      <w:szCs w:val="21"/>
    </w:rPr>
  </w:style>
  <w:style w:type="character" w:customStyle="1" w:styleId="HTML0">
    <w:name w:val="HTML 地址 字符"/>
    <w:basedOn w:val="a7"/>
    <w:link w:val="HTML"/>
    <w:rsid w:val="002A60FB"/>
    <w:rPr>
      <w:rFonts w:cs="Arial"/>
      <w:i/>
      <w:iCs/>
      <w:kern w:val="2"/>
      <w:sz w:val="24"/>
      <w:szCs w:val="21"/>
    </w:rPr>
  </w:style>
  <w:style w:type="character" w:customStyle="1" w:styleId="HTML2">
    <w:name w:val="HTML 预设格式 字符"/>
    <w:basedOn w:val="a7"/>
    <w:link w:val="HTML1"/>
    <w:qFormat/>
    <w:rsid w:val="002A60FB"/>
    <w:rPr>
      <w:rFonts w:ascii="Courier New" w:hAnsi="Courier New" w:cs="Courier New"/>
      <w:kern w:val="2"/>
    </w:rPr>
  </w:style>
  <w:style w:type="character" w:customStyle="1" w:styleId="afb">
    <w:name w:val="称呼 字符"/>
    <w:basedOn w:val="a7"/>
    <w:link w:val="afa"/>
    <w:qFormat/>
    <w:rsid w:val="002A60FB"/>
    <w:rPr>
      <w:rFonts w:cs="Arial"/>
      <w:kern w:val="2"/>
      <w:sz w:val="24"/>
      <w:szCs w:val="21"/>
    </w:rPr>
  </w:style>
  <w:style w:type="character" w:customStyle="1" w:styleId="af0">
    <w:name w:val="电子邮件签名 字符"/>
    <w:basedOn w:val="a7"/>
    <w:link w:val="af"/>
    <w:qFormat/>
    <w:rsid w:val="002A60FB"/>
    <w:rPr>
      <w:rFonts w:cs="Arial"/>
      <w:kern w:val="2"/>
      <w:sz w:val="24"/>
      <w:szCs w:val="21"/>
    </w:rPr>
  </w:style>
  <w:style w:type="character" w:customStyle="1" w:styleId="afff1">
    <w:name w:val="副标题 字符"/>
    <w:basedOn w:val="a7"/>
    <w:link w:val="afff0"/>
    <w:qFormat/>
    <w:rsid w:val="002A60FB"/>
    <w:rPr>
      <w:rFonts w:ascii="Arial" w:hAnsi="Arial" w:cs="Arial"/>
      <w:b/>
      <w:bCs/>
      <w:kern w:val="28"/>
      <w:sz w:val="32"/>
      <w:szCs w:val="32"/>
    </w:rPr>
  </w:style>
  <w:style w:type="character" w:customStyle="1" w:styleId="afd">
    <w:name w:val="结束语 字符"/>
    <w:basedOn w:val="a7"/>
    <w:link w:val="afc"/>
    <w:qFormat/>
    <w:rsid w:val="002A60FB"/>
    <w:rPr>
      <w:rFonts w:cs="Arial"/>
      <w:kern w:val="2"/>
      <w:sz w:val="24"/>
      <w:szCs w:val="21"/>
    </w:rPr>
  </w:style>
  <w:style w:type="character" w:customStyle="1" w:styleId="affe">
    <w:name w:val="签名 字符"/>
    <w:basedOn w:val="a7"/>
    <w:link w:val="affd"/>
    <w:qFormat/>
    <w:rsid w:val="002A60FB"/>
    <w:rPr>
      <w:rFonts w:cs="Arial"/>
      <w:kern w:val="2"/>
      <w:sz w:val="24"/>
      <w:szCs w:val="21"/>
    </w:rPr>
  </w:style>
  <w:style w:type="character" w:customStyle="1" w:styleId="aff3">
    <w:name w:val="日期 字符"/>
    <w:basedOn w:val="a7"/>
    <w:link w:val="aff2"/>
    <w:qFormat/>
    <w:rsid w:val="002A60FB"/>
    <w:rPr>
      <w:rFonts w:cs="Arial"/>
      <w:kern w:val="2"/>
      <w:sz w:val="24"/>
      <w:szCs w:val="21"/>
    </w:rPr>
  </w:style>
  <w:style w:type="character" w:customStyle="1" w:styleId="afff6">
    <w:name w:val="信息标题 字符"/>
    <w:basedOn w:val="a7"/>
    <w:link w:val="afff5"/>
    <w:qFormat/>
    <w:rsid w:val="002A60FB"/>
    <w:rPr>
      <w:rFonts w:ascii="Arial" w:hAnsi="Arial" w:cs="Arial"/>
      <w:kern w:val="2"/>
      <w:sz w:val="24"/>
      <w:szCs w:val="21"/>
      <w:shd w:val="pct20" w:color="auto" w:fill="auto"/>
    </w:rPr>
  </w:style>
  <w:style w:type="character" w:customStyle="1" w:styleId="ae">
    <w:name w:val="注释标题 字符"/>
    <w:basedOn w:val="a7"/>
    <w:link w:val="ad"/>
    <w:qFormat/>
    <w:rsid w:val="002A60FB"/>
    <w:rPr>
      <w:rFonts w:cs="Arial"/>
      <w:kern w:val="2"/>
      <w:sz w:val="24"/>
      <w:szCs w:val="21"/>
    </w:rPr>
  </w:style>
  <w:style w:type="paragraph" w:customStyle="1" w:styleId="TOC11">
    <w:name w:val="TOC 标题11"/>
    <w:next w:val="TOC1"/>
    <w:uiPriority w:val="39"/>
    <w:qFormat/>
    <w:rsid w:val="002A60FB"/>
    <w:pPr>
      <w:keepNext/>
      <w:snapToGrid w:val="0"/>
      <w:spacing w:before="480" w:after="360"/>
      <w:jc w:val="center"/>
    </w:pPr>
    <w:rPr>
      <w:rFonts w:ascii="Arial" w:eastAsia="黑体" w:hAnsi="Arial" w:cs="Arial"/>
      <w:sz w:val="36"/>
      <w:szCs w:val="36"/>
    </w:rPr>
  </w:style>
  <w:style w:type="paragraph" w:customStyle="1" w:styleId="Outline">
    <w:name w:val="Outline"/>
    <w:basedOn w:val="a6"/>
    <w:semiHidden/>
    <w:qFormat/>
    <w:rsid w:val="002A60FB"/>
    <w:pPr>
      <w:widowControl/>
      <w:adjustRightInd w:val="0"/>
      <w:snapToGrid w:val="0"/>
      <w:spacing w:before="80" w:after="80" w:line="200" w:lineRule="atLeast"/>
      <w:ind w:left="709" w:firstLineChars="200" w:firstLine="480"/>
    </w:pPr>
    <w:rPr>
      <w:rFonts w:eastAsia="宋体" w:cs="Arial"/>
      <w:i/>
      <w:color w:val="0000FF"/>
      <w:kern w:val="0"/>
      <w:sz w:val="18"/>
      <w:szCs w:val="18"/>
    </w:rPr>
  </w:style>
  <w:style w:type="paragraph" w:customStyle="1" w:styleId="TableDescriptioninAppendix">
    <w:name w:val="Table Description in Appendix"/>
    <w:basedOn w:val="TableDescription"/>
    <w:next w:val="a6"/>
    <w:qFormat/>
    <w:rsid w:val="002A60FB"/>
    <w:pPr>
      <w:numPr>
        <w:ilvl w:val="8"/>
        <w:numId w:val="13"/>
      </w:numPr>
      <w:tabs>
        <w:tab w:val="left" w:pos="360"/>
      </w:tabs>
      <w:adjustRightInd w:val="0"/>
      <w:snapToGrid w:val="0"/>
      <w:spacing w:before="320" w:line="240" w:lineRule="atLeast"/>
      <w:ind w:left="425" w:hanging="425"/>
      <w:outlineLvl w:val="8"/>
    </w:pPr>
    <w:rPr>
      <w:rFonts w:ascii="Times New Roman" w:hAnsi="Times New Roman"/>
      <w:spacing w:val="-4"/>
      <w:kern w:val="2"/>
    </w:rPr>
  </w:style>
  <w:style w:type="paragraph" w:customStyle="1" w:styleId="SubItemListTextTD">
    <w:name w:val="Sub Item List Text TD"/>
    <w:basedOn w:val="TerminalDisplay"/>
    <w:qFormat/>
    <w:rsid w:val="002A60FB"/>
    <w:pPr>
      <w:shd w:val="clear" w:color="auto" w:fill="F2F2F2"/>
      <w:adjustRightInd w:val="0"/>
      <w:snapToGrid w:val="0"/>
      <w:spacing w:before="0" w:after="0" w:line="240" w:lineRule="atLeast"/>
      <w:ind w:left="2410"/>
    </w:pPr>
    <w:rPr>
      <w:snapToGrid w:val="0"/>
      <w:spacing w:val="-1"/>
      <w:sz w:val="16"/>
      <w:szCs w:val="16"/>
    </w:rPr>
  </w:style>
  <w:style w:type="paragraph" w:customStyle="1" w:styleId="ItemlistTextTD">
    <w:name w:val="Item list Text TD"/>
    <w:basedOn w:val="TerminalDisplay"/>
    <w:qFormat/>
    <w:rsid w:val="002A60FB"/>
    <w:pPr>
      <w:shd w:val="clear" w:color="auto" w:fill="F2F2F2"/>
      <w:adjustRightInd w:val="0"/>
      <w:snapToGrid w:val="0"/>
      <w:spacing w:before="0" w:after="0" w:line="240" w:lineRule="atLeast"/>
      <w:ind w:left="2126"/>
    </w:pPr>
    <w:rPr>
      <w:snapToGrid w:val="0"/>
      <w:spacing w:val="-1"/>
      <w:sz w:val="16"/>
      <w:szCs w:val="16"/>
    </w:rPr>
  </w:style>
  <w:style w:type="paragraph" w:customStyle="1" w:styleId="ItemListTextinTable">
    <w:name w:val="Item List Text in Table"/>
    <w:basedOn w:val="TableText"/>
    <w:qFormat/>
    <w:rsid w:val="002A60FB"/>
    <w:pPr>
      <w:widowControl w:val="0"/>
      <w:topLinePunct/>
      <w:adjustRightInd w:val="0"/>
      <w:snapToGrid w:val="0"/>
      <w:spacing w:line="240" w:lineRule="atLeast"/>
      <w:ind w:left="284"/>
      <w:jc w:val="both"/>
      <w:textAlignment w:val="auto"/>
    </w:pPr>
    <w:rPr>
      <w:rFonts w:ascii="Times New Roman" w:eastAsia="Times New Roman" w:hAnsi="Times New Roman" w:cs="Times New Roman"/>
      <w:snapToGrid w:val="0"/>
      <w:sz w:val="21"/>
      <w:szCs w:val="21"/>
    </w:rPr>
  </w:style>
  <w:style w:type="character" w:styleId="afffffa">
    <w:name w:val="Placeholder Text"/>
    <w:uiPriority w:val="99"/>
    <w:semiHidden/>
    <w:qFormat/>
    <w:rsid w:val="002A60FB"/>
    <w:rPr>
      <w:color w:val="808080"/>
    </w:rPr>
  </w:style>
  <w:style w:type="character" w:customStyle="1" w:styleId="1f2">
    <w:name w:val="不明显强调1"/>
    <w:uiPriority w:val="19"/>
    <w:qFormat/>
    <w:rsid w:val="002A60FB"/>
    <w:rPr>
      <w:rFonts w:eastAsia="宋体" w:cs="Times New Roman"/>
      <w:i/>
      <w:iCs/>
      <w:color w:val="808080"/>
      <w:szCs w:val="22"/>
      <w:lang w:eastAsia="zh-CN"/>
    </w:rPr>
  </w:style>
  <w:style w:type="character" w:customStyle="1" w:styleId="uicontrol">
    <w:name w:val="uicontrol"/>
    <w:basedOn w:val="a7"/>
    <w:qFormat/>
    <w:rsid w:val="002A60FB"/>
  </w:style>
  <w:style w:type="character" w:customStyle="1" w:styleId="1f3">
    <w:name w:val="占位符文本1"/>
    <w:uiPriority w:val="99"/>
    <w:semiHidden/>
    <w:qFormat/>
    <w:rsid w:val="002A60FB"/>
    <w:rPr>
      <w:color w:val="808080"/>
    </w:rPr>
  </w:style>
  <w:style w:type="character" w:customStyle="1" w:styleId="110">
    <w:name w:val="不明显强调11"/>
    <w:uiPriority w:val="19"/>
    <w:qFormat/>
    <w:rsid w:val="002A60FB"/>
    <w:rPr>
      <w:rFonts w:eastAsia="宋体" w:cs="Times New Roman"/>
      <w:i/>
      <w:iCs/>
      <w:color w:val="7F7F7F"/>
      <w:szCs w:val="22"/>
      <w:lang w:eastAsia="zh-CN"/>
    </w:rPr>
  </w:style>
  <w:style w:type="character" w:customStyle="1" w:styleId="2f">
    <w:name w:val="占位符文本2"/>
    <w:uiPriority w:val="99"/>
    <w:semiHidden/>
    <w:qFormat/>
    <w:rsid w:val="002A60FB"/>
    <w:rPr>
      <w:color w:val="808080"/>
    </w:rPr>
  </w:style>
  <w:style w:type="character" w:customStyle="1" w:styleId="2f0">
    <w:name w:val="不明显强调2"/>
    <w:uiPriority w:val="19"/>
    <w:qFormat/>
    <w:rsid w:val="002A60FB"/>
    <w:rPr>
      <w:rFonts w:eastAsia="宋体" w:cs="Times New Roman"/>
      <w:i/>
      <w:iCs/>
      <w:color w:val="7F7F7F"/>
      <w:szCs w:val="22"/>
      <w:lang w:eastAsia="zh-CN"/>
    </w:rPr>
  </w:style>
  <w:style w:type="table" w:customStyle="1" w:styleId="Table1">
    <w:name w:val="Table1"/>
    <w:basedOn w:val="a8"/>
    <w:uiPriority w:val="99"/>
    <w:qFormat/>
    <w:rsid w:val="002A60FB"/>
    <w:pPr>
      <w:spacing w:line="360" w:lineRule="auto"/>
    </w:pPr>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Times New Roman" w:eastAsia="宋体" w:hAnsi="Times New Roman"/>
        <w:b/>
        <w:i w:val="0"/>
        <w:sz w:val="24"/>
      </w:rPr>
      <w:tblPr/>
      <w:tcPr>
        <w:shd w:val="clear" w:color="auto" w:fill="D9D9D9"/>
        <w:vAlign w:val="center"/>
      </w:tcPr>
    </w:tblStylePr>
  </w:style>
  <w:style w:type="character" w:customStyle="1" w:styleId="noticetitle1">
    <w:name w:val="noticetitle1"/>
    <w:qFormat/>
    <w:rsid w:val="002A60FB"/>
    <w:rPr>
      <w:b/>
      <w:bCs/>
    </w:rPr>
  </w:style>
  <w:style w:type="character" w:customStyle="1" w:styleId="notetitle1">
    <w:name w:val="notetitle1"/>
    <w:qFormat/>
    <w:rsid w:val="002A60FB"/>
    <w:rPr>
      <w:b/>
      <w:bCs/>
    </w:rPr>
  </w:style>
  <w:style w:type="character" w:customStyle="1" w:styleId="SubItemListTextChar">
    <w:name w:val="Sub Item List Text Char"/>
    <w:link w:val="SubItemListText"/>
    <w:qFormat/>
    <w:rsid w:val="002A60FB"/>
    <w:rPr>
      <w:kern w:val="2"/>
      <w:sz w:val="21"/>
      <w:szCs w:val="21"/>
    </w:rPr>
  </w:style>
  <w:style w:type="character" w:customStyle="1" w:styleId="ItemListChar">
    <w:name w:val="Item List Char"/>
    <w:qFormat/>
    <w:rsid w:val="002A60FB"/>
    <w:rPr>
      <w:rFonts w:cs="Arial"/>
      <w:kern w:val="2"/>
      <w:sz w:val="21"/>
      <w:szCs w:val="21"/>
    </w:rPr>
  </w:style>
  <w:style w:type="character" w:customStyle="1" w:styleId="SubItemListChar">
    <w:name w:val="Sub Item List Char"/>
    <w:link w:val="SubItemList"/>
    <w:qFormat/>
    <w:rsid w:val="002A60FB"/>
    <w:rPr>
      <w:rFonts w:cs="Arial"/>
      <w:kern w:val="2"/>
      <w:sz w:val="24"/>
      <w:szCs w:val="21"/>
    </w:rPr>
  </w:style>
  <w:style w:type="character" w:customStyle="1" w:styleId="notetitle">
    <w:name w:val="notetitle"/>
    <w:basedOn w:val="a7"/>
    <w:qFormat/>
    <w:rsid w:val="002A60FB"/>
  </w:style>
  <w:style w:type="character" w:customStyle="1" w:styleId="noticetitle">
    <w:name w:val="noticetitle"/>
    <w:basedOn w:val="a7"/>
    <w:qFormat/>
    <w:rsid w:val="002A60FB"/>
  </w:style>
  <w:style w:type="character" w:customStyle="1" w:styleId="parmname">
    <w:name w:val="parmname"/>
    <w:basedOn w:val="a7"/>
    <w:qFormat/>
    <w:rsid w:val="002A60FB"/>
  </w:style>
  <w:style w:type="character" w:customStyle="1" w:styleId="parmvalue">
    <w:name w:val="parmvalue"/>
    <w:basedOn w:val="a7"/>
    <w:qFormat/>
    <w:rsid w:val="002A60FB"/>
  </w:style>
  <w:style w:type="character" w:customStyle="1" w:styleId="3e">
    <w:name w:val="占位符文本3"/>
    <w:uiPriority w:val="99"/>
    <w:semiHidden/>
    <w:qFormat/>
    <w:rsid w:val="002A60FB"/>
    <w:rPr>
      <w:color w:val="808080"/>
    </w:rPr>
  </w:style>
  <w:style w:type="character" w:customStyle="1" w:styleId="3f">
    <w:name w:val="不明显强调3"/>
    <w:uiPriority w:val="19"/>
    <w:qFormat/>
    <w:rsid w:val="002A60FB"/>
    <w:rPr>
      <w:rFonts w:eastAsia="宋体" w:cs="Times New Roman"/>
      <w:i/>
      <w:iCs/>
      <w:color w:val="7F7F7F"/>
      <w:szCs w:val="22"/>
      <w:lang w:eastAsia="zh-CN"/>
    </w:rPr>
  </w:style>
  <w:style w:type="paragraph" w:customStyle="1" w:styleId="Pa4">
    <w:name w:val="Pa4"/>
    <w:basedOn w:val="Default"/>
    <w:next w:val="Default"/>
    <w:uiPriority w:val="99"/>
    <w:qFormat/>
    <w:rsid w:val="002A60FB"/>
    <w:pPr>
      <w:spacing w:line="181" w:lineRule="atLeast"/>
    </w:pPr>
    <w:rPr>
      <w:rFonts w:ascii="黑体" w:eastAsia="黑体" w:cs="Times New Roman"/>
      <w:color w:val="auto"/>
    </w:rPr>
  </w:style>
  <w:style w:type="paragraph" w:customStyle="1" w:styleId="Default">
    <w:name w:val="Default"/>
    <w:qFormat/>
    <w:rsid w:val="002A60FB"/>
    <w:pPr>
      <w:widowControl w:val="0"/>
      <w:autoSpaceDE w:val="0"/>
      <w:autoSpaceDN w:val="0"/>
      <w:adjustRightInd w:val="0"/>
    </w:pPr>
    <w:rPr>
      <w:rFonts w:ascii="宋体u─萀" w:eastAsia="宋体u─萀" w:cs="宋体u─萀"/>
      <w:color w:val="000000"/>
      <w:sz w:val="24"/>
      <w:szCs w:val="24"/>
    </w:rPr>
  </w:style>
  <w:style w:type="paragraph" w:customStyle="1" w:styleId="Pa10">
    <w:name w:val="Pa10"/>
    <w:basedOn w:val="Default"/>
    <w:next w:val="Default"/>
    <w:uiPriority w:val="99"/>
    <w:qFormat/>
    <w:rsid w:val="002A60FB"/>
    <w:pPr>
      <w:spacing w:line="201" w:lineRule="atLeast"/>
    </w:pPr>
    <w:rPr>
      <w:rFonts w:ascii="黑体" w:eastAsia="黑体" w:cs="Times New Roman"/>
      <w:color w:val="auto"/>
    </w:rPr>
  </w:style>
  <w:style w:type="paragraph" w:customStyle="1" w:styleId="Pa12">
    <w:name w:val="Pa12"/>
    <w:basedOn w:val="Default"/>
    <w:next w:val="Default"/>
    <w:uiPriority w:val="99"/>
    <w:qFormat/>
    <w:rsid w:val="002A60FB"/>
    <w:pPr>
      <w:spacing w:line="181" w:lineRule="atLeast"/>
    </w:pPr>
    <w:rPr>
      <w:rFonts w:ascii="黑体" w:eastAsia="黑体" w:cs="Times New Roman"/>
      <w:color w:val="auto"/>
    </w:rPr>
  </w:style>
  <w:style w:type="paragraph" w:customStyle="1" w:styleId="Pa16">
    <w:name w:val="Pa16"/>
    <w:basedOn w:val="Default"/>
    <w:next w:val="Default"/>
    <w:uiPriority w:val="99"/>
    <w:qFormat/>
    <w:rsid w:val="002A60FB"/>
    <w:pPr>
      <w:spacing w:line="181" w:lineRule="atLeast"/>
    </w:pPr>
    <w:rPr>
      <w:rFonts w:ascii="黑体" w:eastAsia="黑体" w:cs="Times New Roman"/>
      <w:color w:val="auto"/>
    </w:rPr>
  </w:style>
  <w:style w:type="paragraph" w:customStyle="1" w:styleId="TableHeading9">
    <w:name w:val="Table Heading +9磅"/>
    <w:basedOn w:val="TableHeading"/>
    <w:qFormat/>
    <w:rsid w:val="002A60FB"/>
    <w:pPr>
      <w:autoSpaceDE w:val="0"/>
      <w:autoSpaceDN w:val="0"/>
      <w:jc w:val="left"/>
      <w:textAlignment w:val="bottom"/>
    </w:pPr>
    <w:rPr>
      <w:rFonts w:cs="Arial"/>
      <w:b w:val="0"/>
      <w:bCs w:val="0"/>
      <w:szCs w:val="18"/>
    </w:rPr>
  </w:style>
  <w:style w:type="character" w:customStyle="1" w:styleId="1f4">
    <w:name w:val="未处理的提及1"/>
    <w:uiPriority w:val="99"/>
    <w:semiHidden/>
    <w:unhideWhenUsed/>
    <w:qFormat/>
    <w:rsid w:val="002A60FB"/>
    <w:rPr>
      <w:color w:val="808080"/>
      <w:shd w:val="clear" w:color="auto" w:fill="E6E6E6"/>
    </w:rPr>
  </w:style>
  <w:style w:type="character" w:customStyle="1" w:styleId="Heading1NoNumberChar">
    <w:name w:val="Heading1 No Number Char"/>
    <w:link w:val="Heading1NoNumber"/>
    <w:qFormat/>
    <w:rsid w:val="002A60FB"/>
    <w:rPr>
      <w:rFonts w:ascii="Book Antiqua" w:eastAsia="黑体" w:hAnsi="Book Antiqua" w:cs="Book Antiqua"/>
      <w:b/>
      <w:bCs/>
      <w:kern w:val="2"/>
      <w:sz w:val="44"/>
      <w:szCs w:val="44"/>
    </w:rPr>
  </w:style>
  <w:style w:type="character" w:customStyle="1" w:styleId="filterth">
    <w:name w:val="filterth"/>
    <w:basedOn w:val="a7"/>
    <w:qFormat/>
    <w:rsid w:val="002A60FB"/>
  </w:style>
  <w:style w:type="character" w:customStyle="1" w:styleId="filterth1">
    <w:name w:val="filterth1"/>
    <w:qFormat/>
    <w:rsid w:val="002A60FB"/>
    <w:rPr>
      <w:color w:val="CC0000"/>
    </w:rPr>
  </w:style>
  <w:style w:type="character" w:customStyle="1" w:styleId="filterth2">
    <w:name w:val="filterth2"/>
    <w:qFormat/>
    <w:rsid w:val="002A60FB"/>
    <w:rPr>
      <w:color w:val="CC0000"/>
    </w:rPr>
  </w:style>
  <w:style w:type="character" w:customStyle="1" w:styleId="hover">
    <w:name w:val="hover"/>
    <w:qFormat/>
    <w:rsid w:val="002A60FB"/>
    <w:rPr>
      <w:color w:val="FFFFFF"/>
      <w:shd w:val="clear" w:color="auto" w:fill="21AFE5"/>
    </w:rPr>
  </w:style>
  <w:style w:type="character" w:customStyle="1" w:styleId="hover1">
    <w:name w:val="hover1"/>
    <w:qFormat/>
    <w:rsid w:val="002A60FB"/>
    <w:rPr>
      <w:color w:val="FFFFFF"/>
      <w:shd w:val="clear" w:color="auto" w:fill="21AFE5"/>
    </w:rPr>
  </w:style>
  <w:style w:type="paragraph" w:customStyle="1" w:styleId="msolistparagraph0">
    <w:name w:val="msolistparagraph"/>
    <w:basedOn w:val="a6"/>
    <w:qFormat/>
    <w:rsid w:val="002A60FB"/>
    <w:pPr>
      <w:widowControl/>
      <w:topLinePunct/>
      <w:adjustRightInd w:val="0"/>
      <w:snapToGrid w:val="0"/>
      <w:spacing w:before="160" w:after="160" w:line="240" w:lineRule="atLeast"/>
      <w:ind w:left="1702" w:firstLineChars="200" w:firstLine="420"/>
      <w:jc w:val="left"/>
    </w:pPr>
    <w:rPr>
      <w:rFonts w:eastAsia="宋体" w:cs="Times New Roman"/>
      <w:sz w:val="24"/>
      <w:szCs w:val="21"/>
    </w:rPr>
  </w:style>
  <w:style w:type="table" w:customStyle="1" w:styleId="Table11">
    <w:name w:val="Table11"/>
    <w:basedOn w:val="affff0"/>
    <w:uiPriority w:val="99"/>
    <w:qFormat/>
    <w:rsid w:val="002A60FB"/>
    <w:pPr>
      <w:widowControl w:val="0"/>
      <w:spacing w:before="0" w:after="0" w:line="360" w:lineRule="auto"/>
      <w:ind w:left="0"/>
    </w:pPr>
    <w:rPr>
      <w:rFonts w:cs="Arial"/>
      <w:sz w:val="24"/>
    </w:rPr>
    <w:tblPr>
      <w:jc w:val="center"/>
    </w:tblPr>
    <w:trPr>
      <w:cantSplit/>
      <w:tblHeader/>
      <w:jc w:val="center"/>
    </w:trPr>
    <w:tcPr>
      <w:shd w:val="clear" w:color="auto" w:fill="auto"/>
    </w:tcPr>
    <w:tblStylePr w:type="firstRow">
      <w:rPr>
        <w:b w:val="0"/>
        <w:bCs w:val="0"/>
        <w:i w:val="0"/>
        <w:iCs w:val="0"/>
        <w:color w:val="auto"/>
        <w:sz w:val="20"/>
        <w:szCs w:val="20"/>
      </w:rPr>
      <w:tblPr/>
      <w:tcPr>
        <w:tcBorders>
          <w:tl2br w:val="nil"/>
          <w:tr2bl w:val="nil"/>
        </w:tcBorders>
        <w:shd w:val="clear" w:color="auto" w:fill="D9D9D9"/>
      </w:tcPr>
    </w:tblStylePr>
  </w:style>
  <w:style w:type="character" w:customStyle="1" w:styleId="2f1">
    <w:name w:val="未处理的提及2"/>
    <w:uiPriority w:val="99"/>
    <w:semiHidden/>
    <w:unhideWhenUsed/>
    <w:qFormat/>
    <w:rsid w:val="002A60FB"/>
    <w:rPr>
      <w:color w:val="808080"/>
      <w:shd w:val="clear" w:color="auto" w:fill="E6E6E6"/>
    </w:rPr>
  </w:style>
  <w:style w:type="paragraph" w:customStyle="1" w:styleId="ItemList1">
    <w:name w:val="Item_List1"/>
    <w:basedOn w:val="a6"/>
    <w:link w:val="ItemList1Char"/>
    <w:qFormat/>
    <w:rsid w:val="002A60FB"/>
    <w:pPr>
      <w:tabs>
        <w:tab w:val="left" w:pos="902"/>
      </w:tabs>
      <w:spacing w:line="360" w:lineRule="auto"/>
      <w:ind w:left="425" w:hanging="425"/>
    </w:pPr>
    <w:rPr>
      <w:rFonts w:eastAsia="宋体" w:cs="Times New Roman"/>
      <w:sz w:val="24"/>
    </w:rPr>
  </w:style>
  <w:style w:type="character" w:customStyle="1" w:styleId="ItemList1Char">
    <w:name w:val="Item_List1 Char"/>
    <w:link w:val="ItemList1"/>
    <w:qFormat/>
    <w:rsid w:val="002A60FB"/>
    <w:rPr>
      <w:kern w:val="2"/>
      <w:sz w:val="24"/>
      <w:szCs w:val="24"/>
    </w:rPr>
  </w:style>
  <w:style w:type="paragraph" w:customStyle="1" w:styleId="tablelongjing">
    <w:name w:val="table longjing"/>
    <w:basedOn w:val="a6"/>
    <w:link w:val="tablelongjing0"/>
    <w:qFormat/>
    <w:rsid w:val="002A60FB"/>
    <w:pPr>
      <w:spacing w:line="360" w:lineRule="auto"/>
      <w:jc w:val="center"/>
    </w:pPr>
    <w:rPr>
      <w:rFonts w:eastAsia="宋体" w:cs="Times New Roman"/>
      <w:b/>
      <w:sz w:val="24"/>
    </w:rPr>
  </w:style>
  <w:style w:type="character" w:customStyle="1" w:styleId="tablelongjing0">
    <w:name w:val="table longjing 字符"/>
    <w:link w:val="tablelongjing"/>
    <w:qFormat/>
    <w:rsid w:val="002A60FB"/>
    <w:rPr>
      <w:b/>
      <w:kern w:val="2"/>
      <w:sz w:val="24"/>
      <w:szCs w:val="24"/>
    </w:rPr>
  </w:style>
  <w:style w:type="paragraph" w:customStyle="1" w:styleId="afffffb">
    <w:name w:val="摘要"/>
    <w:basedOn w:val="a6"/>
    <w:qFormat/>
    <w:rsid w:val="002A60FB"/>
    <w:pPr>
      <w:widowControl/>
      <w:tabs>
        <w:tab w:val="left" w:pos="851"/>
      </w:tabs>
      <w:snapToGrid w:val="0"/>
      <w:spacing w:before="80" w:after="80"/>
    </w:pPr>
    <w:rPr>
      <w:rFonts w:ascii="Arial" w:eastAsia="楷体_GB2312" w:hAnsi="Arial" w:cs="Arial"/>
      <w:kern w:val="0"/>
      <w:szCs w:val="21"/>
    </w:rPr>
  </w:style>
  <w:style w:type="paragraph" w:customStyle="1" w:styleId="1">
    <w:name w:val="步骤1"/>
    <w:basedOn w:val="a6"/>
    <w:link w:val="1Char0"/>
    <w:qFormat/>
    <w:rsid w:val="002A60FB"/>
    <w:pPr>
      <w:widowControl/>
      <w:numPr>
        <w:numId w:val="14"/>
      </w:numPr>
      <w:adjustRightInd w:val="0"/>
      <w:snapToGrid w:val="0"/>
      <w:spacing w:before="160" w:after="160" w:line="180" w:lineRule="atLeast"/>
      <w:jc w:val="left"/>
    </w:pPr>
    <w:rPr>
      <w:rFonts w:eastAsia="黑体" w:cs="Times New Roman"/>
      <w:snapToGrid w:val="0"/>
      <w:color w:val="0D0D0D"/>
      <w:kern w:val="0"/>
      <w:szCs w:val="21"/>
    </w:rPr>
  </w:style>
  <w:style w:type="character" w:customStyle="1" w:styleId="1Char0">
    <w:name w:val="步骤1 Char"/>
    <w:link w:val="1"/>
    <w:qFormat/>
    <w:rsid w:val="002A60FB"/>
    <w:rPr>
      <w:rFonts w:eastAsia="黑体"/>
      <w:snapToGrid w:val="0"/>
      <w:color w:val="0D0D0D"/>
      <w:sz w:val="21"/>
      <w:szCs w:val="21"/>
    </w:rPr>
  </w:style>
  <w:style w:type="paragraph" w:customStyle="1" w:styleId="111">
    <w:name w:val="修订11"/>
    <w:hidden/>
    <w:uiPriority w:val="99"/>
    <w:qFormat/>
    <w:rsid w:val="002A60FB"/>
    <w:rPr>
      <w:rFonts w:ascii="Arial" w:hAnsi="Arial" w:cs="Arial"/>
      <w:kern w:val="2"/>
      <w:sz w:val="21"/>
    </w:rPr>
  </w:style>
  <w:style w:type="character" w:customStyle="1" w:styleId="fontstyle01">
    <w:name w:val="fontstyle01"/>
    <w:basedOn w:val="a7"/>
    <w:qFormat/>
    <w:rsid w:val="002A60FB"/>
    <w:rPr>
      <w:rFonts w:ascii="宋体" w:eastAsia="宋体" w:hAnsi="宋体" w:hint="eastAsia"/>
      <w:color w:val="000000"/>
      <w:sz w:val="22"/>
      <w:szCs w:val="22"/>
    </w:rPr>
  </w:style>
  <w:style w:type="character" w:customStyle="1" w:styleId="fontstyle11">
    <w:name w:val="fontstyle11"/>
    <w:basedOn w:val="a7"/>
    <w:qFormat/>
    <w:rsid w:val="002A60FB"/>
    <w:rPr>
      <w:rFonts w:ascii="ArialMT" w:hAnsi="ArialMT" w:hint="default"/>
      <w:color w:val="000000"/>
      <w:sz w:val="22"/>
      <w:szCs w:val="22"/>
    </w:rPr>
  </w:style>
  <w:style w:type="paragraph" w:customStyle="1" w:styleId="afffffc">
    <w:name w:val="注和图解"/>
    <w:basedOn w:val="a6"/>
    <w:next w:val="a6"/>
    <w:link w:val="Char2"/>
    <w:qFormat/>
    <w:rsid w:val="002A60FB"/>
    <w:pPr>
      <w:spacing w:line="360" w:lineRule="auto"/>
      <w:ind w:firstLine="420"/>
    </w:pPr>
    <w:rPr>
      <w:rFonts w:eastAsia="黑体" w:cs="Times New Roman"/>
      <w:b/>
    </w:rPr>
  </w:style>
  <w:style w:type="character" w:customStyle="1" w:styleId="Char2">
    <w:name w:val="注和图解 Char"/>
    <w:link w:val="afffffc"/>
    <w:qFormat/>
    <w:rsid w:val="002A60FB"/>
    <w:rPr>
      <w:rFonts w:eastAsia="黑体"/>
      <w:b/>
      <w:kern w:val="2"/>
      <w:sz w:val="21"/>
      <w:szCs w:val="24"/>
    </w:rPr>
  </w:style>
  <w:style w:type="paragraph" w:customStyle="1" w:styleId="2f2">
    <w:name w:val="样式2"/>
    <w:basedOn w:val="a6"/>
    <w:link w:val="2Char"/>
    <w:qFormat/>
    <w:rsid w:val="002A60FB"/>
    <w:pPr>
      <w:keepNext/>
      <w:keepLines/>
      <w:widowControl/>
      <w:spacing w:before="80" w:after="80" w:line="240" w:lineRule="auto"/>
      <w:ind w:firstLine="624"/>
      <w:jc w:val="left"/>
    </w:pPr>
    <w:rPr>
      <w:rFonts w:ascii="Arial" w:eastAsia="黑体" w:hAnsi="Arial" w:cs="Arial Narrow"/>
      <w:kern w:val="0"/>
      <w:szCs w:val="20"/>
    </w:rPr>
  </w:style>
  <w:style w:type="paragraph" w:customStyle="1" w:styleId="3f0">
    <w:name w:val="样式3"/>
    <w:basedOn w:val="TableDescription"/>
    <w:link w:val="3Char"/>
    <w:qFormat/>
    <w:rsid w:val="002A60FB"/>
    <w:pPr>
      <w:keepLines/>
      <w:spacing w:before="80" w:after="80" w:line="240" w:lineRule="auto"/>
      <w:ind w:left="1134" w:hanging="510"/>
    </w:pPr>
    <w:rPr>
      <w:rFonts w:eastAsia="黑体" w:cs="Arial Narrow"/>
      <w:bCs w:val="0"/>
    </w:rPr>
  </w:style>
  <w:style w:type="character" w:customStyle="1" w:styleId="2Char">
    <w:name w:val="样式2 Char"/>
    <w:basedOn w:val="a7"/>
    <w:link w:val="2f2"/>
    <w:qFormat/>
    <w:rsid w:val="002A60FB"/>
    <w:rPr>
      <w:rFonts w:ascii="Arial" w:eastAsia="黑体" w:hAnsi="Arial" w:cs="Arial Narrow"/>
      <w:sz w:val="21"/>
    </w:rPr>
  </w:style>
  <w:style w:type="character" w:customStyle="1" w:styleId="3Char">
    <w:name w:val="样式3 Char"/>
    <w:basedOn w:val="TableDescriptionChar"/>
    <w:link w:val="3f0"/>
    <w:qFormat/>
    <w:rsid w:val="002A60FB"/>
    <w:rPr>
      <w:rFonts w:ascii="方正兰亭黑简体" w:eastAsia="黑体" w:hAnsi="方正兰亭黑简体" w:cs="Arial Narrow"/>
      <w:bCs w:val="0"/>
      <w:sz w:val="21"/>
      <w:szCs w:val="21"/>
    </w:rPr>
  </w:style>
  <w:style w:type="paragraph" w:customStyle="1" w:styleId="Itemstep20">
    <w:name w:val="Item step_2"/>
    <w:semiHidden/>
    <w:qFormat/>
    <w:rsid w:val="002A60FB"/>
    <w:pPr>
      <w:tabs>
        <w:tab w:val="left" w:pos="1418"/>
      </w:tabs>
      <w:spacing w:before="40" w:after="40"/>
      <w:ind w:left="1418" w:hanging="284"/>
      <w:outlineLvl w:val="7"/>
    </w:pPr>
    <w:rPr>
      <w:rFonts w:ascii="Arial" w:hAnsi="Arial"/>
      <w:sz w:val="21"/>
      <w:lang w:eastAsia="en-US"/>
    </w:rPr>
  </w:style>
  <w:style w:type="paragraph" w:customStyle="1" w:styleId="TableHeadingleft">
    <w:name w:val="Table Heading left"/>
    <w:basedOn w:val="TableHeading"/>
    <w:qFormat/>
    <w:rsid w:val="002A60FB"/>
    <w:pPr>
      <w:widowControl w:val="0"/>
      <w:spacing w:before="80" w:after="80" w:line="240" w:lineRule="auto"/>
      <w:jc w:val="left"/>
    </w:pPr>
    <w:rPr>
      <w:rFonts w:ascii="Arial" w:eastAsia="黑体" w:hAnsi="Arial"/>
      <w:b w:val="0"/>
      <w:kern w:val="0"/>
      <w:sz w:val="18"/>
      <w:szCs w:val="20"/>
    </w:rPr>
  </w:style>
  <w:style w:type="paragraph" w:customStyle="1" w:styleId="tabletext0">
    <w:name w:val="tabletext"/>
    <w:basedOn w:val="a6"/>
    <w:qFormat/>
    <w:rsid w:val="002A60FB"/>
    <w:pPr>
      <w:widowControl/>
      <w:spacing w:before="100" w:beforeAutospacing="1" w:after="100" w:afterAutospacing="1"/>
      <w:jc w:val="left"/>
    </w:pPr>
    <w:rPr>
      <w:rFonts w:ascii="宋体" w:eastAsia="宋体" w:hAnsi="宋体" w:cs="宋体"/>
      <w:kern w:val="0"/>
      <w:sz w:val="24"/>
    </w:rPr>
  </w:style>
  <w:style w:type="paragraph" w:customStyle="1" w:styleId="itemlistintable0">
    <w:name w:val="itemlistintable"/>
    <w:basedOn w:val="a6"/>
    <w:qFormat/>
    <w:rsid w:val="002A60FB"/>
    <w:pPr>
      <w:widowControl/>
      <w:spacing w:before="100" w:beforeAutospacing="1" w:after="100" w:afterAutospacing="1"/>
      <w:jc w:val="left"/>
    </w:pPr>
    <w:rPr>
      <w:rFonts w:ascii="宋体" w:eastAsia="宋体" w:hAnsi="宋体" w:cs="宋体"/>
      <w:kern w:val="0"/>
      <w:sz w:val="24"/>
    </w:rPr>
  </w:style>
  <w:style w:type="paragraph" w:customStyle="1" w:styleId="text0">
    <w:name w:val="text"/>
    <w:basedOn w:val="a6"/>
    <w:link w:val="textChar"/>
    <w:qFormat/>
    <w:rsid w:val="002A60FB"/>
    <w:pPr>
      <w:spacing w:line="360" w:lineRule="auto"/>
      <w:ind w:firstLineChars="200" w:firstLine="200"/>
    </w:pPr>
    <w:rPr>
      <w:rFonts w:eastAsia="宋体" w:cs="Times New Roman"/>
      <w:sz w:val="24"/>
    </w:rPr>
  </w:style>
  <w:style w:type="character" w:customStyle="1" w:styleId="textChar">
    <w:name w:val="text Char"/>
    <w:basedOn w:val="a7"/>
    <w:link w:val="text0"/>
    <w:qFormat/>
    <w:rsid w:val="002A60FB"/>
    <w:rPr>
      <w:kern w:val="2"/>
      <w:sz w:val="24"/>
      <w:szCs w:val="24"/>
    </w:rPr>
  </w:style>
  <w:style w:type="paragraph" w:customStyle="1" w:styleId="ItemStep0">
    <w:name w:val="Item Step"/>
    <w:basedOn w:val="a6"/>
    <w:link w:val="ItemStepChar"/>
    <w:qFormat/>
    <w:rsid w:val="002A60FB"/>
    <w:pPr>
      <w:widowControl/>
      <w:tabs>
        <w:tab w:val="left" w:pos="992"/>
      </w:tabs>
      <w:spacing w:line="360" w:lineRule="auto"/>
      <w:ind w:left="482" w:hanging="482"/>
      <w:jc w:val="left"/>
      <w:outlineLvl w:val="4"/>
    </w:pPr>
    <w:rPr>
      <w:rFonts w:ascii="Arial" w:eastAsia="宋体" w:hAnsi="Arial" w:cs="Times New Roman"/>
      <w:kern w:val="0"/>
      <w:sz w:val="24"/>
    </w:rPr>
  </w:style>
  <w:style w:type="character" w:customStyle="1" w:styleId="ItemStepChar">
    <w:name w:val="Item Step Char"/>
    <w:link w:val="ItemStep0"/>
    <w:qFormat/>
    <w:rsid w:val="002A60FB"/>
    <w:rPr>
      <w:rFonts w:ascii="Arial" w:hAnsi="Arial"/>
      <w:sz w:val="24"/>
      <w:szCs w:val="24"/>
    </w:rPr>
  </w:style>
  <w:style w:type="paragraph" w:customStyle="1" w:styleId="2f3">
    <w:name w:val="列出段落2"/>
    <w:basedOn w:val="a6"/>
    <w:uiPriority w:val="99"/>
    <w:unhideWhenUsed/>
    <w:qFormat/>
    <w:rsid w:val="002A60FB"/>
    <w:pPr>
      <w:ind w:firstLineChars="200" w:firstLine="420"/>
    </w:pPr>
    <w:rPr>
      <w:szCs w:val="21"/>
    </w:rPr>
  </w:style>
  <w:style w:type="paragraph" w:customStyle="1" w:styleId="1dbapp">
    <w:name w:val="标题 1（dbapp）"/>
    <w:basedOn w:val="11"/>
    <w:next w:val="a6"/>
    <w:qFormat/>
    <w:rsid w:val="002A60FB"/>
    <w:pPr>
      <w:numPr>
        <w:numId w:val="1"/>
      </w:numPr>
      <w:pBdr>
        <w:bottom w:val="single" w:sz="48" w:space="1" w:color="auto"/>
      </w:pBdr>
      <w:tabs>
        <w:tab w:val="clear" w:pos="425"/>
      </w:tabs>
      <w:spacing w:before="600" w:after="330" w:line="240" w:lineRule="auto"/>
      <w:jc w:val="right"/>
    </w:pPr>
    <w:rPr>
      <w:rFonts w:eastAsia="方正兰亭黑简体"/>
    </w:rPr>
  </w:style>
  <w:style w:type="paragraph" w:customStyle="1" w:styleId="3dbapp">
    <w:name w:val="标题 3（dbapp）"/>
    <w:basedOn w:val="3"/>
    <w:next w:val="a6"/>
    <w:rsid w:val="002A60FB"/>
    <w:pPr>
      <w:numPr>
        <w:numId w:val="1"/>
      </w:numPr>
      <w:tabs>
        <w:tab w:val="clear" w:pos="709"/>
        <w:tab w:val="left" w:pos="960"/>
      </w:tabs>
      <w:spacing w:line="288" w:lineRule="auto"/>
      <w:jc w:val="left"/>
    </w:pPr>
    <w:rPr>
      <w:rFonts w:eastAsia="方正兰亭黑简体"/>
      <w:bCs w:val="0"/>
      <w:kern w:val="0"/>
      <w:sz w:val="30"/>
      <w:szCs w:val="30"/>
    </w:rPr>
  </w:style>
  <w:style w:type="paragraph" w:customStyle="1" w:styleId="4dbapp">
    <w:name w:val="标题 4（dbapp）"/>
    <w:basedOn w:val="40"/>
    <w:next w:val="a6"/>
    <w:qFormat/>
    <w:rsid w:val="002A60FB"/>
    <w:pPr>
      <w:widowControl/>
      <w:numPr>
        <w:numId w:val="1"/>
      </w:numPr>
      <w:spacing w:line="288" w:lineRule="auto"/>
      <w:jc w:val="left"/>
    </w:pPr>
    <w:rPr>
      <w:rFonts w:ascii="Times New Roman" w:eastAsia="方正兰亭黑简体" w:hAnsi="Times New Roman"/>
      <w:bCs w:val="0"/>
      <w:kern w:val="0"/>
    </w:rPr>
  </w:style>
  <w:style w:type="character" w:customStyle="1" w:styleId="TableDescChar">
    <w:name w:val="Table Desc Char"/>
    <w:basedOn w:val="a7"/>
    <w:link w:val="TableDesc"/>
    <w:rsid w:val="002A60FB"/>
    <w:rPr>
      <w:rFonts w:ascii="Verdana" w:eastAsia="黑体" w:hAnsi="Verdana"/>
      <w:kern w:val="2"/>
      <w:szCs w:val="22"/>
    </w:rPr>
  </w:style>
  <w:style w:type="paragraph" w:customStyle="1" w:styleId="TableDesc">
    <w:name w:val="Table Desc"/>
    <w:basedOn w:val="a6"/>
    <w:link w:val="TableDescChar"/>
    <w:rsid w:val="002A60FB"/>
    <w:pPr>
      <w:spacing w:line="300" w:lineRule="auto"/>
      <w:ind w:leftChars="300" w:left="300"/>
    </w:pPr>
    <w:rPr>
      <w:rFonts w:ascii="Verdana" w:eastAsia="黑体" w:hAnsi="Verdana" w:cs="Times New Roman"/>
      <w:sz w:val="20"/>
      <w:szCs w:val="22"/>
    </w:rPr>
  </w:style>
  <w:style w:type="character" w:customStyle="1" w:styleId="fontstyle21">
    <w:name w:val="fontstyle21"/>
    <w:basedOn w:val="a7"/>
    <w:qFormat/>
    <w:rsid w:val="002A60FB"/>
    <w:rPr>
      <w:rFonts w:ascii="宋体" w:eastAsia="宋体" w:hAnsi="宋体" w:hint="eastAsia"/>
      <w:color w:val="404040"/>
      <w:sz w:val="22"/>
      <w:szCs w:val="22"/>
    </w:rPr>
  </w:style>
  <w:style w:type="character" w:customStyle="1" w:styleId="fontstyle31">
    <w:name w:val="fontstyle31"/>
    <w:basedOn w:val="a7"/>
    <w:rsid w:val="002A60FB"/>
    <w:rPr>
      <w:rFonts w:ascii="CenturyGothic" w:hAnsi="CenturyGothic" w:hint="default"/>
      <w:color w:val="404040"/>
      <w:sz w:val="22"/>
      <w:szCs w:val="22"/>
    </w:rPr>
  </w:style>
  <w:style w:type="character" w:customStyle="1" w:styleId="ItemList0">
    <w:name w:val="Item List 字符"/>
    <w:rsid w:val="002A60FB"/>
    <w:rPr>
      <w:rFonts w:ascii="Arial" w:eastAsia="宋体" w:hAnsi="Arial" w:cs="Arial"/>
      <w:kern w:val="2"/>
      <w:sz w:val="21"/>
      <w:lang w:eastAsia="en-US"/>
    </w:rPr>
  </w:style>
  <w:style w:type="character" w:customStyle="1" w:styleId="value">
    <w:name w:val="value"/>
    <w:basedOn w:val="a7"/>
    <w:rsid w:val="002A60FB"/>
  </w:style>
  <w:style w:type="character" w:customStyle="1" w:styleId="2f4">
    <w:name w:val="标题2"/>
    <w:basedOn w:val="a7"/>
    <w:rsid w:val="002A60FB"/>
  </w:style>
  <w:style w:type="paragraph" w:customStyle="1" w:styleId="2f5">
    <w:name w:val="修订2"/>
    <w:hidden/>
    <w:uiPriority w:val="99"/>
    <w:semiHidden/>
    <w:rsid w:val="002A60FB"/>
    <w:rPr>
      <w:rFonts w:asciiTheme="minorHAnsi" w:eastAsiaTheme="minorEastAsia" w:hAnsiTheme="minorHAnsi" w:cstheme="minorBidi"/>
      <w:kern w:val="2"/>
      <w:sz w:val="21"/>
      <w:szCs w:val="24"/>
    </w:rPr>
  </w:style>
  <w:style w:type="paragraph" w:customStyle="1" w:styleId="afffffd">
    <w:name w:val="缺省文本"/>
    <w:basedOn w:val="a6"/>
    <w:rsid w:val="002A60FB"/>
    <w:pPr>
      <w:autoSpaceDE w:val="0"/>
      <w:autoSpaceDN w:val="0"/>
      <w:adjustRightInd w:val="0"/>
      <w:snapToGrid w:val="0"/>
      <w:spacing w:line="300" w:lineRule="auto"/>
      <w:jc w:val="left"/>
    </w:pPr>
    <w:rPr>
      <w:rFonts w:ascii="微软雅黑" w:eastAsia="微软雅黑" w:hAnsi="微软雅黑" w:cs="Times New Roman"/>
      <w:kern w:val="0"/>
      <w:sz w:val="24"/>
    </w:rPr>
  </w:style>
  <w:style w:type="table" w:customStyle="1" w:styleId="LightList-Accent11">
    <w:name w:val="Light List - Accent 11"/>
    <w:basedOn w:val="a8"/>
    <w:uiPriority w:val="61"/>
    <w:rsid w:val="002A60FB"/>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Style5">
    <w:name w:val="Style5"/>
    <w:basedOn w:val="3"/>
    <w:qFormat/>
    <w:rsid w:val="002A60FB"/>
    <w:pPr>
      <w:numPr>
        <w:ilvl w:val="0"/>
        <w:numId w:val="0"/>
      </w:numPr>
      <w:snapToGrid w:val="0"/>
      <w:spacing w:beforeLines="100" w:before="317" w:after="158" w:line="276" w:lineRule="auto"/>
    </w:pPr>
    <w:rPr>
      <w:rFonts w:ascii="方正兰亭黑简体" w:eastAsia="方正兰亭黑简体" w:hAnsi="方正兰亭黑简体"/>
      <w:sz w:val="30"/>
      <w:szCs w:val="30"/>
    </w:rPr>
  </w:style>
  <w:style w:type="paragraph" w:customStyle="1" w:styleId="Style6">
    <w:name w:val="Style6"/>
    <w:basedOn w:val="3"/>
    <w:qFormat/>
    <w:rsid w:val="002A60FB"/>
    <w:pPr>
      <w:numPr>
        <w:ilvl w:val="0"/>
        <w:numId w:val="0"/>
      </w:numPr>
      <w:snapToGrid w:val="0"/>
      <w:spacing w:beforeLines="100" w:before="317" w:after="158" w:line="276" w:lineRule="auto"/>
    </w:pPr>
    <w:rPr>
      <w:rFonts w:ascii="方正兰亭黑简体" w:eastAsia="方正兰亭黑简体" w:hAnsi="方正兰亭黑简体"/>
      <w:sz w:val="30"/>
      <w:szCs w:val="30"/>
    </w:rPr>
  </w:style>
  <w:style w:type="paragraph" w:customStyle="1" w:styleId="TOC20">
    <w:name w:val="TOC 标题2"/>
    <w:basedOn w:val="11"/>
    <w:next w:val="a6"/>
    <w:uiPriority w:val="39"/>
    <w:unhideWhenUsed/>
    <w:qFormat/>
    <w:rsid w:val="002A60FB"/>
    <w:pPr>
      <w:widowControl/>
      <w:tabs>
        <w:tab w:val="clear" w:pos="425"/>
      </w:tabs>
      <w:spacing w:before="480" w:line="276" w:lineRule="auto"/>
      <w:outlineLvl w:val="9"/>
    </w:pPr>
    <w:rPr>
      <w:rFonts w:asciiTheme="majorHAnsi" w:eastAsiaTheme="majorEastAsia" w:hAnsiTheme="majorHAnsi" w:cstheme="majorBidi"/>
      <w:color w:val="2E74B5" w:themeColor="accent1" w:themeShade="BF"/>
      <w:kern w:val="0"/>
      <w:sz w:val="28"/>
      <w:szCs w:val="28"/>
      <w:lang w:eastAsia="en-US"/>
    </w:rPr>
  </w:style>
  <w:style w:type="character" w:customStyle="1" w:styleId="affffb">
    <w:name w:val="列表段落 字符"/>
    <w:basedOn w:val="a7"/>
    <w:link w:val="affffa"/>
    <w:uiPriority w:val="34"/>
    <w:qFormat/>
    <w:rsid w:val="002A60FB"/>
    <w:rPr>
      <w:rFonts w:ascii="Arial" w:eastAsia="方正兰亭黑简体" w:hAnsi="Arial" w:cs="Arial"/>
      <w:kern w:val="2"/>
      <w:sz w:val="21"/>
    </w:rPr>
  </w:style>
  <w:style w:type="table" w:customStyle="1" w:styleId="afffffe">
    <w:name w:val="表格"/>
    <w:basedOn w:val="afffc"/>
    <w:qFormat/>
    <w:rsid w:val="002A60FB"/>
    <w:pPr>
      <w:jc w:val="both"/>
      <w:textAlignment w:val="center"/>
    </w:pPr>
    <w:rPr>
      <w:rFonts w:ascii="Arial" w:hAnsi="Arial"/>
    </w:rPr>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TOC30">
    <w:name w:val="TOC 标题3"/>
    <w:basedOn w:val="11"/>
    <w:next w:val="a6"/>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FigureDescriptionChar">
    <w:name w:val="Figure Description Char"/>
    <w:link w:val="FigureDescription"/>
    <w:qFormat/>
    <w:rsid w:val="002A60FB"/>
    <w:rPr>
      <w:rFonts w:ascii="Arial" w:hAnsi="Arial" w:cs="Arial Narrow"/>
      <w:bCs/>
      <w:sz w:val="21"/>
    </w:rPr>
  </w:style>
  <w:style w:type="paragraph" w:customStyle="1" w:styleId="Command">
    <w:name w:val="Command"/>
    <w:qFormat/>
    <w:rsid w:val="002A60FB"/>
    <w:pPr>
      <w:keepNext/>
      <w:spacing w:before="80" w:after="80"/>
    </w:pPr>
    <w:rPr>
      <w:rFonts w:ascii="Arial" w:eastAsia="黑体" w:hAnsi="Arial" w:cs="Arial"/>
      <w:bCs/>
      <w:color w:val="800000"/>
      <w:sz w:val="21"/>
      <w:szCs w:val="22"/>
    </w:rPr>
  </w:style>
  <w:style w:type="character" w:customStyle="1" w:styleId="FigureChar">
    <w:name w:val="Figure Char"/>
    <w:link w:val="Figure"/>
    <w:qFormat/>
    <w:rsid w:val="002A60FB"/>
    <w:rPr>
      <w:rFonts w:ascii="Calibri" w:hAnsi="Calibri"/>
      <w:kern w:val="2"/>
      <w:sz w:val="21"/>
      <w:szCs w:val="22"/>
    </w:rPr>
  </w:style>
  <w:style w:type="character" w:customStyle="1" w:styleId="commandparameter">
    <w:name w:val="command parameter"/>
    <w:qFormat/>
    <w:rsid w:val="002A60FB"/>
    <w:rPr>
      <w:rFonts w:ascii="Courier New" w:eastAsia="宋体" w:hAnsi="Courier New"/>
      <w:i/>
      <w:color w:val="auto"/>
      <w:szCs w:val="21"/>
    </w:rPr>
  </w:style>
  <w:style w:type="character" w:customStyle="1" w:styleId="commandkeywords">
    <w:name w:val="command keywords"/>
    <w:qFormat/>
    <w:rsid w:val="002A60FB"/>
    <w:rPr>
      <w:rFonts w:ascii="Courier New" w:eastAsia="宋体" w:hAnsi="Courier New"/>
      <w:b/>
      <w:color w:val="auto"/>
      <w:szCs w:val="21"/>
    </w:rPr>
  </w:style>
  <w:style w:type="paragraph" w:customStyle="1" w:styleId="affffff">
    <w:name w:val="编写建议"/>
    <w:basedOn w:val="a6"/>
    <w:link w:val="Char3"/>
    <w:qFormat/>
    <w:rsid w:val="002A60FB"/>
    <w:pPr>
      <w:widowControl/>
      <w:autoSpaceDE w:val="0"/>
      <w:autoSpaceDN w:val="0"/>
      <w:adjustRightInd w:val="0"/>
      <w:spacing w:before="40" w:after="40" w:line="360" w:lineRule="auto"/>
      <w:ind w:left="624" w:firstLineChars="200" w:firstLine="480"/>
    </w:pPr>
    <w:rPr>
      <w:rFonts w:ascii="Arial" w:eastAsia="宋体" w:hAnsi="Arial" w:cs="Arial"/>
      <w:i/>
      <w:color w:val="0000FF"/>
      <w:sz w:val="24"/>
      <w:szCs w:val="21"/>
    </w:rPr>
  </w:style>
  <w:style w:type="character" w:customStyle="1" w:styleId="Char3">
    <w:name w:val="编写建议 Char"/>
    <w:link w:val="affffff"/>
    <w:qFormat/>
    <w:rsid w:val="002A60FB"/>
    <w:rPr>
      <w:rFonts w:ascii="Arial" w:hAnsi="Arial" w:cs="Arial"/>
      <w:i/>
      <w:color w:val="0000FF"/>
      <w:kern w:val="2"/>
      <w:sz w:val="24"/>
      <w:szCs w:val="21"/>
    </w:rPr>
  </w:style>
  <w:style w:type="character" w:customStyle="1" w:styleId="BoldText">
    <w:name w:val="Bold Text"/>
    <w:qFormat/>
    <w:rsid w:val="002A60FB"/>
    <w:rPr>
      <w:rFonts w:ascii="Arial" w:hAnsi="Arial"/>
      <w:b/>
    </w:rPr>
  </w:style>
  <w:style w:type="character" w:customStyle="1" w:styleId="BoldItalicText">
    <w:name w:val="BoldItalic Text"/>
    <w:qFormat/>
    <w:rsid w:val="002A60FB"/>
    <w:rPr>
      <w:rFonts w:ascii="Arial" w:hAnsi="Arial"/>
      <w:b/>
      <w:i/>
    </w:rPr>
  </w:style>
  <w:style w:type="character" w:customStyle="1" w:styleId="commandtext">
    <w:name w:val="command text"/>
    <w:qFormat/>
    <w:rsid w:val="002A60FB"/>
    <w:rPr>
      <w:rFonts w:ascii="Courier New" w:eastAsia="宋体" w:hAnsi="Courier New" w:cs="黑体"/>
      <w:color w:val="auto"/>
    </w:rPr>
  </w:style>
  <w:style w:type="paragraph" w:customStyle="1" w:styleId="text1">
    <w:name w:val="* text"/>
    <w:basedOn w:val="a6"/>
    <w:link w:val="textCharChar0"/>
    <w:qFormat/>
    <w:rsid w:val="002A60FB"/>
    <w:pPr>
      <w:widowControl/>
      <w:spacing w:before="40" w:after="40" w:line="360" w:lineRule="auto"/>
      <w:ind w:firstLineChars="200" w:firstLine="480"/>
    </w:pPr>
    <w:rPr>
      <w:rFonts w:ascii="Arial" w:eastAsia="宋体" w:hAnsi="Arial" w:cs="Times New Roman"/>
      <w:color w:val="333333"/>
      <w:sz w:val="18"/>
      <w:szCs w:val="18"/>
    </w:rPr>
  </w:style>
  <w:style w:type="character" w:customStyle="1" w:styleId="textCharChar0">
    <w:name w:val="* text Char Char"/>
    <w:link w:val="text1"/>
    <w:qFormat/>
    <w:rsid w:val="002A60FB"/>
    <w:rPr>
      <w:rFonts w:ascii="Arial" w:hAnsi="Arial"/>
      <w:color w:val="333333"/>
      <w:kern w:val="2"/>
      <w:sz w:val="18"/>
      <w:szCs w:val="18"/>
    </w:rPr>
  </w:style>
  <w:style w:type="paragraph" w:customStyle="1" w:styleId="spec">
    <w:name w:val="* spec"/>
    <w:basedOn w:val="text1"/>
    <w:qFormat/>
    <w:rsid w:val="002A60FB"/>
    <w:pPr>
      <w:pBdr>
        <w:top w:val="single" w:sz="12" w:space="1" w:color="999999"/>
        <w:bottom w:val="single" w:sz="12" w:space="1" w:color="999999"/>
      </w:pBdr>
      <w:tabs>
        <w:tab w:val="left" w:pos="360"/>
      </w:tabs>
    </w:pPr>
    <w:rPr>
      <w:rFonts w:eastAsia="楷体_GB2312"/>
    </w:rPr>
  </w:style>
  <w:style w:type="character" w:customStyle="1" w:styleId="tabletextChar0">
    <w:name w:val="* table text Char"/>
    <w:link w:val="tabletext1"/>
    <w:qFormat/>
    <w:locked/>
    <w:rsid w:val="002A60FB"/>
    <w:rPr>
      <w:rFonts w:ascii="Arial" w:hAnsi="Arial" w:cs="Arial"/>
      <w:color w:val="333333"/>
      <w:kern w:val="2"/>
      <w:sz w:val="18"/>
      <w:szCs w:val="18"/>
    </w:rPr>
  </w:style>
  <w:style w:type="paragraph" w:customStyle="1" w:styleId="tabletext1">
    <w:name w:val="* table text"/>
    <w:basedOn w:val="text1"/>
    <w:link w:val="tabletextChar0"/>
    <w:qFormat/>
    <w:rsid w:val="002A60FB"/>
    <w:pPr>
      <w:spacing w:beforeLines="0" w:afterLines="0"/>
      <w:ind w:left="624"/>
    </w:pPr>
    <w:rPr>
      <w:rFonts w:cs="Arial"/>
    </w:rPr>
  </w:style>
  <w:style w:type="paragraph" w:customStyle="1" w:styleId="instruction">
    <w:name w:val="* instruction"/>
    <w:basedOn w:val="text1"/>
    <w:qFormat/>
    <w:rsid w:val="002A60FB"/>
    <w:pPr>
      <w:pBdr>
        <w:top w:val="single" w:sz="12" w:space="1" w:color="999999"/>
        <w:bottom w:val="single" w:sz="12" w:space="1" w:color="999999"/>
      </w:pBdr>
      <w:spacing w:before="0" w:after="0"/>
      <w:ind w:left="1044" w:hanging="420"/>
    </w:pPr>
    <w:rPr>
      <w:rFonts w:eastAsia="楷体_GB2312" w:cs="Arial"/>
    </w:rPr>
  </w:style>
  <w:style w:type="paragraph" w:customStyle="1" w:styleId="notice">
    <w:name w:val="* notice"/>
    <w:basedOn w:val="text1"/>
    <w:qFormat/>
    <w:rsid w:val="002A60FB"/>
    <w:pPr>
      <w:pBdr>
        <w:top w:val="single" w:sz="12" w:space="1" w:color="999999"/>
        <w:bottom w:val="single" w:sz="12" w:space="1" w:color="999999"/>
      </w:pBdr>
      <w:tabs>
        <w:tab w:val="left" w:pos="360"/>
      </w:tabs>
      <w:spacing w:before="0" w:after="0"/>
    </w:pPr>
    <w:rPr>
      <w:rFonts w:eastAsia="楷体_GB2312" w:cs="Arial"/>
    </w:rPr>
  </w:style>
  <w:style w:type="character" w:customStyle="1" w:styleId="DisplayterminalCharChar">
    <w:name w:val="* Display terminal Char Char"/>
    <w:link w:val="Displayterminal"/>
    <w:qFormat/>
    <w:locked/>
    <w:rsid w:val="002A60FB"/>
    <w:rPr>
      <w:rFonts w:ascii="宋体" w:hAnsi="Verdana"/>
      <w:kern w:val="2"/>
      <w:sz w:val="18"/>
      <w:szCs w:val="18"/>
      <w:shd w:val="clear" w:color="auto" w:fill="E6E6E6"/>
    </w:rPr>
  </w:style>
  <w:style w:type="paragraph" w:customStyle="1" w:styleId="Displayterminal">
    <w:name w:val="* Display terminal"/>
    <w:link w:val="DisplayterminalCharChar"/>
    <w:qFormat/>
    <w:rsid w:val="002A60FB"/>
    <w:pPr>
      <w:shd w:val="clear" w:color="auto" w:fill="E6E6E6"/>
    </w:pPr>
    <w:rPr>
      <w:rFonts w:ascii="宋体" w:hAnsi="Verdana"/>
      <w:kern w:val="2"/>
      <w:sz w:val="18"/>
      <w:szCs w:val="18"/>
    </w:rPr>
  </w:style>
  <w:style w:type="paragraph" w:customStyle="1" w:styleId="itemlist4">
    <w:name w:val="* item list"/>
    <w:basedOn w:val="text1"/>
    <w:qFormat/>
    <w:rsid w:val="002A60FB"/>
    <w:pPr>
      <w:tabs>
        <w:tab w:val="left" w:pos="360"/>
      </w:tabs>
      <w:spacing w:before="0" w:after="0"/>
    </w:pPr>
    <w:rPr>
      <w:rFonts w:cs="Arial"/>
    </w:rPr>
  </w:style>
  <w:style w:type="paragraph" w:customStyle="1" w:styleId="Block">
    <w:name w:val="*Block"/>
    <w:basedOn w:val="a6"/>
    <w:next w:val="text1"/>
    <w:qFormat/>
    <w:rsid w:val="002A60FB"/>
    <w:pPr>
      <w:widowControl/>
      <w:spacing w:line="360" w:lineRule="auto"/>
      <w:ind w:left="1248" w:firstLineChars="200" w:firstLine="480"/>
    </w:pPr>
    <w:rPr>
      <w:rFonts w:ascii="Arial" w:eastAsia="微软雅黑" w:hAnsi="Arial" w:cs="Arial"/>
      <w:b/>
      <w:color w:val="333333"/>
      <w:sz w:val="24"/>
    </w:rPr>
  </w:style>
  <w:style w:type="paragraph" w:customStyle="1" w:styleId="step0">
    <w:name w:val="* step"/>
    <w:basedOn w:val="text1"/>
    <w:qFormat/>
    <w:rsid w:val="002A60FB"/>
    <w:pPr>
      <w:tabs>
        <w:tab w:val="left" w:pos="360"/>
      </w:tabs>
      <w:spacing w:before="0" w:after="0"/>
    </w:pPr>
    <w:rPr>
      <w:rFonts w:cs="Arial"/>
    </w:rPr>
  </w:style>
  <w:style w:type="paragraph" w:customStyle="1" w:styleId="Char1CharCharCharCharCharChar">
    <w:name w:val="Char1 Char Char Char Char Char Char"/>
    <w:basedOn w:val="a6"/>
    <w:next w:val="a6"/>
    <w:semiHidden/>
    <w:qFormat/>
    <w:rsid w:val="002A60FB"/>
    <w:pPr>
      <w:spacing w:before="40" w:after="40" w:line="360" w:lineRule="auto"/>
      <w:ind w:left="624" w:firstLineChars="200" w:firstLine="480"/>
    </w:pPr>
    <w:rPr>
      <w:rFonts w:ascii="Tahoma" w:eastAsia="宋体" w:hAnsi="Tahoma" w:cs="Arial"/>
      <w:sz w:val="24"/>
      <w:szCs w:val="20"/>
    </w:rPr>
  </w:style>
  <w:style w:type="paragraph" w:customStyle="1" w:styleId="CharCharCharChar">
    <w:name w:val="Char Char Char Char"/>
    <w:basedOn w:val="a6"/>
    <w:semiHidden/>
    <w:qFormat/>
    <w:rsid w:val="002A60FB"/>
    <w:pPr>
      <w:pageBreakBefore/>
      <w:spacing w:before="40" w:after="40" w:line="360" w:lineRule="auto"/>
      <w:ind w:left="624" w:firstLineChars="200" w:firstLine="480"/>
    </w:pPr>
    <w:rPr>
      <w:rFonts w:ascii="Tahoma" w:eastAsia="宋体" w:hAnsi="Tahoma" w:cs="Arial"/>
      <w:color w:val="000000"/>
      <w:sz w:val="24"/>
      <w:szCs w:val="21"/>
    </w:rPr>
  </w:style>
  <w:style w:type="character" w:customStyle="1" w:styleId="DisplayterminalChar">
    <w:name w:val="Display terminal Char"/>
    <w:link w:val="Displayterminal0"/>
    <w:qFormat/>
    <w:locked/>
    <w:rsid w:val="002A60FB"/>
    <w:rPr>
      <w:rFonts w:ascii="Courier New" w:hAnsi="Courier New" w:cs="Courier New"/>
    </w:rPr>
  </w:style>
  <w:style w:type="paragraph" w:customStyle="1" w:styleId="Displayterminal0">
    <w:name w:val="Display terminal"/>
    <w:link w:val="DisplayterminalChar"/>
    <w:qFormat/>
    <w:rsid w:val="002A60FB"/>
    <w:pPr>
      <w:ind w:leftChars="400" w:left="400"/>
    </w:pPr>
    <w:rPr>
      <w:rFonts w:ascii="Courier New" w:hAnsi="Courier New" w:cs="Courier New"/>
    </w:rPr>
  </w:style>
  <w:style w:type="character" w:customStyle="1" w:styleId="apple-converted-space">
    <w:name w:val="apple-converted-space"/>
    <w:qFormat/>
    <w:rsid w:val="002A60FB"/>
  </w:style>
  <w:style w:type="paragraph" w:customStyle="1" w:styleId="EOC">
    <w:name w:val="EOC正文"/>
    <w:link w:val="EOCChar"/>
    <w:qFormat/>
    <w:rsid w:val="002A60FB"/>
    <w:pPr>
      <w:spacing w:before="80" w:after="80"/>
      <w:ind w:firstLineChars="200" w:firstLine="200"/>
    </w:pPr>
    <w:rPr>
      <w:sz w:val="21"/>
      <w:szCs w:val="28"/>
    </w:rPr>
  </w:style>
  <w:style w:type="character" w:customStyle="1" w:styleId="EOCChar">
    <w:name w:val="EOC正文 Char"/>
    <w:link w:val="EOC"/>
    <w:qFormat/>
    <w:locked/>
    <w:rsid w:val="002A60FB"/>
    <w:rPr>
      <w:sz w:val="21"/>
      <w:szCs w:val="28"/>
    </w:rPr>
  </w:style>
  <w:style w:type="paragraph" w:customStyle="1" w:styleId="blocklabel2">
    <w:name w:val="block label2"/>
    <w:basedOn w:val="a6"/>
    <w:next w:val="TOC6"/>
    <w:link w:val="blocklabel2Char"/>
    <w:qFormat/>
    <w:rsid w:val="002A60FB"/>
    <w:pPr>
      <w:keepNext/>
      <w:keepLines/>
      <w:widowControl/>
      <w:topLinePunct/>
      <w:adjustRightInd w:val="0"/>
      <w:snapToGrid w:val="0"/>
      <w:spacing w:before="300" w:after="80" w:line="240" w:lineRule="atLeast"/>
      <w:ind w:firstLineChars="200" w:firstLine="480"/>
      <w:jc w:val="left"/>
      <w:outlineLvl w:val="5"/>
    </w:pPr>
    <w:rPr>
      <w:rFonts w:ascii="Book Antiqua" w:eastAsia="黑体" w:hAnsi="Book Antiqua" w:cs="Book Antiqua"/>
      <w:bCs/>
      <w:kern w:val="0"/>
      <w:sz w:val="26"/>
      <w:szCs w:val="26"/>
    </w:rPr>
  </w:style>
  <w:style w:type="character" w:customStyle="1" w:styleId="blocklabel2Char">
    <w:name w:val="block label2 Char"/>
    <w:link w:val="blocklabel2"/>
    <w:qFormat/>
    <w:rsid w:val="002A60FB"/>
    <w:rPr>
      <w:rFonts w:ascii="Book Antiqua" w:eastAsia="黑体" w:hAnsi="Book Antiqua" w:cs="Book Antiqua"/>
      <w:bCs/>
      <w:sz w:val="26"/>
      <w:szCs w:val="26"/>
    </w:rPr>
  </w:style>
  <w:style w:type="paragraph" w:customStyle="1" w:styleId="BlockLabel">
    <w:name w:val="Block Label"/>
    <w:basedOn w:val="a6"/>
    <w:next w:val="a6"/>
    <w:link w:val="BlockLabelChar"/>
    <w:qFormat/>
    <w:rsid w:val="002A60FB"/>
    <w:pPr>
      <w:keepNext/>
      <w:keepLines/>
      <w:widowControl/>
      <w:topLinePunct/>
      <w:adjustRightInd w:val="0"/>
      <w:snapToGrid w:val="0"/>
      <w:spacing w:before="300" w:after="80" w:line="240" w:lineRule="atLeast"/>
      <w:ind w:firstLineChars="200" w:firstLine="480"/>
      <w:jc w:val="left"/>
    </w:pPr>
    <w:rPr>
      <w:rFonts w:ascii="Book Antiqua" w:eastAsia="黑体" w:hAnsi="Book Antiqua" w:cs="Book Antiqua"/>
      <w:bCs/>
      <w:kern w:val="0"/>
      <w:sz w:val="26"/>
      <w:szCs w:val="26"/>
    </w:rPr>
  </w:style>
  <w:style w:type="paragraph" w:customStyle="1" w:styleId="Cover1">
    <w:name w:val="Cover1"/>
    <w:basedOn w:val="a6"/>
    <w:qFormat/>
    <w:rsid w:val="002A60FB"/>
    <w:pPr>
      <w:widowControl/>
      <w:topLinePunct/>
      <w:adjustRightInd w:val="0"/>
      <w:snapToGrid w:val="0"/>
      <w:spacing w:before="80" w:after="80" w:line="360" w:lineRule="auto"/>
      <w:ind w:firstLineChars="200" w:firstLine="480"/>
      <w:jc w:val="left"/>
    </w:pPr>
    <w:rPr>
      <w:rFonts w:ascii="Arial" w:eastAsia="黑体" w:hAnsi="Arial" w:cs="Arial"/>
      <w:b/>
      <w:bCs/>
      <w:kern w:val="0"/>
      <w:sz w:val="48"/>
      <w:szCs w:val="48"/>
    </w:rPr>
  </w:style>
  <w:style w:type="paragraph" w:customStyle="1" w:styleId="Cover4">
    <w:name w:val="Cover 4"/>
    <w:basedOn w:val="Cover3"/>
    <w:qFormat/>
    <w:rsid w:val="002A60FB"/>
    <w:pPr>
      <w:spacing w:before="0" w:after="0" w:line="240" w:lineRule="auto"/>
      <w:jc w:val="both"/>
    </w:pPr>
    <w:rPr>
      <w:sz w:val="21"/>
      <w:szCs w:val="21"/>
    </w:rPr>
  </w:style>
  <w:style w:type="paragraph" w:customStyle="1" w:styleId="Cover3">
    <w:name w:val="Cover 3"/>
    <w:basedOn w:val="a6"/>
    <w:qFormat/>
    <w:rsid w:val="002A60FB"/>
    <w:pPr>
      <w:adjustRightInd w:val="0"/>
      <w:snapToGrid w:val="0"/>
      <w:spacing w:before="80" w:after="80" w:line="240" w:lineRule="atLeast"/>
      <w:ind w:firstLineChars="200" w:firstLine="480"/>
      <w:jc w:val="left"/>
    </w:pPr>
    <w:rPr>
      <w:rFonts w:ascii="Arial" w:eastAsia="黑体" w:hAnsi="Arial" w:cs="Arial"/>
      <w:b/>
      <w:bCs/>
      <w:spacing w:val="-4"/>
      <w:sz w:val="22"/>
    </w:rPr>
  </w:style>
  <w:style w:type="paragraph" w:customStyle="1" w:styleId="Cover5">
    <w:name w:val="Cover 5"/>
    <w:basedOn w:val="a6"/>
    <w:qFormat/>
    <w:rsid w:val="002A60FB"/>
    <w:pPr>
      <w:topLinePunct/>
      <w:adjustRightInd w:val="0"/>
      <w:snapToGrid w:val="0"/>
      <w:spacing w:line="360" w:lineRule="auto"/>
      <w:ind w:firstLineChars="200" w:firstLine="480"/>
      <w:jc w:val="left"/>
    </w:pPr>
    <w:rPr>
      <w:rFonts w:eastAsia="宋体" w:cs="Arial"/>
      <w:sz w:val="18"/>
      <w:szCs w:val="18"/>
    </w:rPr>
  </w:style>
  <w:style w:type="paragraph" w:customStyle="1" w:styleId="AboutThisChapter">
    <w:name w:val="About This Chapter"/>
    <w:basedOn w:val="Heading2NoNumber"/>
    <w:next w:val="a6"/>
    <w:qFormat/>
    <w:rsid w:val="002A60FB"/>
    <w:pPr>
      <w:ind w:left="567" w:firstLine="200"/>
    </w:pPr>
  </w:style>
  <w:style w:type="paragraph" w:customStyle="1" w:styleId="CAUTIONHeading">
    <w:name w:val="CAUTION Heading"/>
    <w:basedOn w:val="a6"/>
    <w:qFormat/>
    <w:rsid w:val="002A60FB"/>
    <w:pPr>
      <w:keepNext/>
      <w:widowControl/>
      <w:pBdr>
        <w:top w:val="single" w:sz="12" w:space="4" w:color="auto"/>
      </w:pBdr>
      <w:topLinePunct/>
      <w:adjustRightInd w:val="0"/>
      <w:snapToGrid w:val="0"/>
      <w:spacing w:before="80" w:after="80" w:line="240" w:lineRule="atLeast"/>
      <w:ind w:left="1701" w:firstLineChars="200" w:firstLine="480"/>
      <w:jc w:val="left"/>
    </w:pPr>
    <w:rPr>
      <w:rFonts w:ascii="Book Antiqua" w:eastAsia="黑体" w:hAnsi="Book Antiqua" w:cs="Arial"/>
      <w:bCs/>
      <w:sz w:val="24"/>
      <w:szCs w:val="21"/>
    </w:rPr>
  </w:style>
  <w:style w:type="paragraph" w:customStyle="1" w:styleId="CAUTIONText">
    <w:name w:val="CAUTION Text"/>
    <w:basedOn w:val="a6"/>
    <w:qFormat/>
    <w:rsid w:val="002A60FB"/>
    <w:pPr>
      <w:keepLines/>
      <w:widowControl/>
      <w:pBdr>
        <w:bottom w:val="single" w:sz="12" w:space="4" w:color="auto"/>
      </w:pBdr>
      <w:topLinePunct/>
      <w:adjustRightInd w:val="0"/>
      <w:snapToGrid w:val="0"/>
      <w:spacing w:before="80" w:after="80" w:line="240" w:lineRule="atLeast"/>
      <w:ind w:left="1701" w:firstLineChars="200" w:firstLine="480"/>
      <w:jc w:val="left"/>
    </w:pPr>
    <w:rPr>
      <w:rFonts w:eastAsia="楷体_GB2312" w:cs="Arial"/>
      <w:iCs/>
      <w:sz w:val="24"/>
      <w:szCs w:val="21"/>
    </w:rPr>
  </w:style>
  <w:style w:type="paragraph" w:customStyle="1" w:styleId="CAUTIONTextList">
    <w:name w:val="CAUTION Text List"/>
    <w:basedOn w:val="CAUTIONText"/>
    <w:qFormat/>
    <w:rsid w:val="002A60FB"/>
    <w:pPr>
      <w:keepNext/>
      <w:tabs>
        <w:tab w:val="left" w:pos="1985"/>
      </w:tabs>
      <w:ind w:left="1985" w:hanging="284"/>
    </w:pPr>
  </w:style>
  <w:style w:type="paragraph" w:customStyle="1" w:styleId="CopyrightDeclaration">
    <w:name w:val="Copyright Declaration"/>
    <w:semiHidden/>
    <w:qFormat/>
    <w:rsid w:val="002A60FB"/>
    <w:pPr>
      <w:spacing w:before="80" w:after="80"/>
    </w:pPr>
    <w:rPr>
      <w:rFonts w:ascii="Arial" w:eastAsia="黑体" w:hAnsi="Arial"/>
      <w:sz w:val="36"/>
    </w:rPr>
  </w:style>
  <w:style w:type="paragraph" w:customStyle="1" w:styleId="Contents">
    <w:name w:val="Contents"/>
    <w:basedOn w:val="Heading1NoNumber"/>
    <w:qFormat/>
    <w:rsid w:val="002A60FB"/>
    <w:pPr>
      <w:outlineLvl w:val="9"/>
    </w:pPr>
  </w:style>
  <w:style w:type="paragraph" w:customStyle="1" w:styleId="End">
    <w:name w:val="End"/>
    <w:basedOn w:val="a6"/>
    <w:qFormat/>
    <w:rsid w:val="002A60FB"/>
    <w:pPr>
      <w:widowControl/>
      <w:topLinePunct/>
      <w:adjustRightInd w:val="0"/>
      <w:snapToGrid w:val="0"/>
      <w:spacing w:before="160" w:after="400" w:line="240" w:lineRule="atLeast"/>
      <w:ind w:left="1701" w:firstLineChars="200" w:firstLine="480"/>
      <w:jc w:val="left"/>
    </w:pPr>
    <w:rPr>
      <w:rFonts w:eastAsia="宋体" w:cs="Arial"/>
      <w:b/>
      <w:sz w:val="24"/>
      <w:szCs w:val="21"/>
    </w:rPr>
  </w:style>
  <w:style w:type="paragraph" w:customStyle="1" w:styleId="FigureDescriptioninAppendix">
    <w:name w:val="Figure Description in Appendix"/>
    <w:basedOn w:val="Figure"/>
    <w:next w:val="Figure"/>
    <w:link w:val="FigureDescriptioninAppendixChar"/>
    <w:qFormat/>
    <w:rsid w:val="002A60FB"/>
    <w:pPr>
      <w:adjustRightInd w:val="0"/>
      <w:snapToGrid w:val="0"/>
      <w:spacing w:before="160" w:after="160" w:line="240" w:lineRule="atLeast"/>
      <w:ind w:left="1701"/>
      <w:outlineLvl w:val="7"/>
    </w:pPr>
    <w:rPr>
      <w:rFonts w:ascii="Times New Roman" w:eastAsia="黑体" w:hAnsi="Times New Roman"/>
      <w:szCs w:val="21"/>
    </w:rPr>
  </w:style>
  <w:style w:type="paragraph" w:customStyle="1" w:styleId="Cover2">
    <w:name w:val="Cover 2"/>
    <w:qFormat/>
    <w:rsid w:val="002A60FB"/>
    <w:pPr>
      <w:adjustRightInd w:val="0"/>
      <w:snapToGrid w:val="0"/>
    </w:pPr>
    <w:rPr>
      <w:rFonts w:ascii="Arial" w:eastAsia="黑体" w:hAnsi="Arial" w:cs="Arial"/>
      <w:sz w:val="32"/>
      <w:szCs w:val="32"/>
      <w:lang w:eastAsia="en-US"/>
    </w:rPr>
  </w:style>
  <w:style w:type="paragraph" w:customStyle="1" w:styleId="CoverText">
    <w:name w:val="Cover Text"/>
    <w:qFormat/>
    <w:rsid w:val="002A60FB"/>
    <w:pPr>
      <w:adjustRightInd w:val="0"/>
      <w:snapToGrid w:val="0"/>
      <w:spacing w:before="80" w:after="80" w:line="240" w:lineRule="atLeast"/>
      <w:jc w:val="both"/>
    </w:pPr>
    <w:rPr>
      <w:rFonts w:ascii="Arial" w:hAnsi="Arial" w:cs="Arial"/>
      <w:snapToGrid w:val="0"/>
    </w:rPr>
  </w:style>
  <w:style w:type="paragraph" w:customStyle="1" w:styleId="Code">
    <w:name w:val="Code"/>
    <w:basedOn w:val="a6"/>
    <w:qFormat/>
    <w:rsid w:val="002A60FB"/>
    <w:pPr>
      <w:shd w:val="clear" w:color="auto" w:fill="F2F2F2"/>
      <w:topLinePunct/>
      <w:autoSpaceDE w:val="0"/>
      <w:autoSpaceDN w:val="0"/>
      <w:adjustRightInd w:val="0"/>
      <w:snapToGrid w:val="0"/>
      <w:spacing w:line="360" w:lineRule="auto"/>
      <w:ind w:left="1701" w:firstLineChars="200" w:firstLine="480"/>
      <w:jc w:val="left"/>
    </w:pPr>
    <w:rPr>
      <w:rFonts w:ascii="Courier New" w:eastAsia="宋体" w:hAnsi="Courier New" w:cs="Arial"/>
      <w:sz w:val="18"/>
      <w:szCs w:val="21"/>
    </w:rPr>
  </w:style>
  <w:style w:type="paragraph" w:customStyle="1" w:styleId="CopyrightDeclaration1">
    <w:name w:val="Copyright Declaration1"/>
    <w:qFormat/>
    <w:rsid w:val="002A60FB"/>
    <w:pPr>
      <w:spacing w:before="80" w:after="80"/>
    </w:pPr>
    <w:rPr>
      <w:rFonts w:ascii="Arial" w:eastAsia="黑体" w:hAnsi="Arial"/>
      <w:sz w:val="36"/>
    </w:rPr>
  </w:style>
  <w:style w:type="paragraph" w:customStyle="1" w:styleId="Cover30">
    <w:name w:val="Cover3"/>
    <w:semiHidden/>
    <w:qFormat/>
    <w:rsid w:val="002A60FB"/>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6"/>
    <w:semiHidden/>
    <w:qFormat/>
    <w:rsid w:val="002A60FB"/>
    <w:pPr>
      <w:widowControl/>
      <w:adjustRightInd w:val="0"/>
      <w:snapToGrid w:val="0"/>
      <w:spacing w:before="160" w:after="160" w:line="240" w:lineRule="atLeast"/>
      <w:ind w:firstLineChars="200" w:firstLine="480"/>
      <w:jc w:val="left"/>
    </w:pPr>
    <w:rPr>
      <w:rFonts w:ascii="Arial" w:eastAsia="Arial" w:hAnsi="Arial" w:cs="Arial"/>
      <w:b/>
      <w:bCs/>
      <w:sz w:val="24"/>
    </w:rPr>
  </w:style>
  <w:style w:type="paragraph" w:customStyle="1" w:styleId="Appendixheading1">
    <w:name w:val="Appendix heading 1"/>
    <w:basedOn w:val="11"/>
    <w:next w:val="2"/>
    <w:qFormat/>
    <w:rsid w:val="002A60FB"/>
    <w:pPr>
      <w:widowControl/>
      <w:pBdr>
        <w:bottom w:val="single" w:sz="12" w:space="1" w:color="auto"/>
      </w:pBdr>
      <w:adjustRightInd w:val="0"/>
      <w:snapToGrid w:val="0"/>
      <w:spacing w:before="1600" w:after="800" w:line="240" w:lineRule="atLeast"/>
      <w:jc w:val="right"/>
    </w:pPr>
    <w:rPr>
      <w:rFonts w:ascii="Book Antiqua" w:eastAsia="黑体" w:hAnsi="Book Antiqua" w:cs="Book Antiqua" w:hint="eastAsia"/>
      <w:bCs w:val="0"/>
      <w:kern w:val="2"/>
    </w:rPr>
  </w:style>
  <w:style w:type="paragraph" w:customStyle="1" w:styleId="Appendixheading2">
    <w:name w:val="Appendix heading 2"/>
    <w:basedOn w:val="2"/>
    <w:next w:val="Appendixheading3"/>
    <w:qFormat/>
    <w:rsid w:val="002A60FB"/>
    <w:pPr>
      <w:widowControl/>
      <w:numPr>
        <w:ilvl w:val="0"/>
        <w:numId w:val="0"/>
      </w:numPr>
      <w:adjustRightInd w:val="0"/>
      <w:snapToGrid w:val="0"/>
      <w:spacing w:before="200" w:after="160" w:line="240" w:lineRule="atLeast"/>
      <w:jc w:val="left"/>
    </w:pPr>
    <w:rPr>
      <w:rFonts w:ascii="Book Antiqua" w:hAnsi="Book Antiqua" w:hint="eastAsia"/>
      <w:b w:val="0"/>
      <w:kern w:val="0"/>
      <w:sz w:val="36"/>
      <w:szCs w:val="36"/>
      <w:lang w:eastAsia="en-US"/>
    </w:rPr>
  </w:style>
  <w:style w:type="paragraph" w:customStyle="1" w:styleId="Appendixheading3">
    <w:name w:val="Appendix heading 3"/>
    <w:basedOn w:val="3"/>
    <w:next w:val="Appendixheading4"/>
    <w:qFormat/>
    <w:rsid w:val="002A60FB"/>
    <w:pPr>
      <w:widowControl/>
      <w:numPr>
        <w:ilvl w:val="0"/>
        <w:numId w:val="0"/>
      </w:numPr>
      <w:adjustRightInd w:val="0"/>
      <w:snapToGrid w:val="0"/>
      <w:spacing w:before="200" w:after="160" w:line="240" w:lineRule="atLeast"/>
      <w:jc w:val="left"/>
    </w:pPr>
    <w:rPr>
      <w:rFonts w:ascii="Book Antiqua" w:eastAsia="黑体" w:hAnsi="Book Antiqua" w:hint="eastAsia"/>
      <w:b w:val="0"/>
      <w:bCs w:val="0"/>
      <w:kern w:val="0"/>
    </w:rPr>
  </w:style>
  <w:style w:type="paragraph" w:customStyle="1" w:styleId="Appendixheading4">
    <w:name w:val="Appendix heading 4"/>
    <w:basedOn w:val="40"/>
    <w:next w:val="Appendixheading5"/>
    <w:qFormat/>
    <w:rsid w:val="002A60FB"/>
    <w:pPr>
      <w:widowControl/>
      <w:numPr>
        <w:ilvl w:val="0"/>
        <w:numId w:val="0"/>
      </w:numPr>
      <w:adjustRightInd w:val="0"/>
      <w:snapToGrid w:val="0"/>
      <w:spacing w:before="160" w:after="160" w:line="240" w:lineRule="atLeast"/>
      <w:jc w:val="left"/>
    </w:pPr>
    <w:rPr>
      <w:rFonts w:ascii="Book Antiqua" w:hAnsi="Book Antiqua" w:cs="宋体" w:hint="eastAsia"/>
      <w:b w:val="0"/>
      <w:kern w:val="0"/>
    </w:rPr>
  </w:style>
  <w:style w:type="paragraph" w:customStyle="1" w:styleId="Appendixheading5">
    <w:name w:val="Appendix heading 5"/>
    <w:basedOn w:val="50"/>
    <w:next w:val="BlockLabel"/>
    <w:qFormat/>
    <w:rsid w:val="002A60FB"/>
    <w:pPr>
      <w:widowControl/>
      <w:numPr>
        <w:ilvl w:val="0"/>
        <w:numId w:val="0"/>
      </w:numPr>
      <w:adjustRightInd w:val="0"/>
      <w:snapToGrid w:val="0"/>
      <w:spacing w:before="160" w:after="160" w:line="240" w:lineRule="atLeast"/>
      <w:jc w:val="left"/>
    </w:pPr>
    <w:rPr>
      <w:rFonts w:ascii="Book Antiqua" w:eastAsia="黑体" w:hAnsi="Book Antiqua" w:hint="eastAsia"/>
      <w:b w:val="0"/>
      <w:kern w:val="0"/>
      <w:sz w:val="24"/>
      <w:szCs w:val="24"/>
    </w:rPr>
  </w:style>
  <w:style w:type="paragraph" w:customStyle="1" w:styleId="DecimalAligned">
    <w:name w:val="Decimal Aligned"/>
    <w:basedOn w:val="a6"/>
    <w:uiPriority w:val="40"/>
    <w:qFormat/>
    <w:rsid w:val="002A60FB"/>
    <w:pPr>
      <w:widowControl/>
      <w:tabs>
        <w:tab w:val="decimal" w:pos="360"/>
      </w:tabs>
      <w:spacing w:after="200" w:line="276" w:lineRule="auto"/>
      <w:ind w:firstLineChars="200" w:firstLine="480"/>
      <w:jc w:val="left"/>
    </w:pPr>
    <w:rPr>
      <w:rFonts w:ascii="宋体" w:eastAsia="宋体" w:hAnsi="宋体" w:cs="Times New Roman"/>
      <w:kern w:val="0"/>
      <w:sz w:val="22"/>
    </w:rPr>
  </w:style>
  <w:style w:type="paragraph" w:customStyle="1" w:styleId="CodeinTable">
    <w:name w:val="Code in Table"/>
    <w:basedOn w:val="Code"/>
    <w:qFormat/>
    <w:rsid w:val="002A60FB"/>
    <w:pPr>
      <w:spacing w:before="80" w:after="80" w:line="240" w:lineRule="atLeast"/>
      <w:ind w:left="0"/>
    </w:pPr>
    <w:rPr>
      <w:lang w:val="fr-FR"/>
    </w:rPr>
  </w:style>
  <w:style w:type="paragraph" w:customStyle="1" w:styleId="1f5">
    <w:name w:val="1"/>
    <w:uiPriority w:val="64"/>
    <w:qFormat/>
    <w:rsid w:val="002A60FB"/>
    <w:rPr>
      <w:rFonts w:ascii="Calibri" w:hAnsi="Calibri"/>
      <w:sz w:val="22"/>
      <w:szCs w:val="22"/>
    </w:rPr>
  </w:style>
  <w:style w:type="character" w:customStyle="1" w:styleId="figcap">
    <w:name w:val="figcap"/>
    <w:basedOn w:val="a7"/>
    <w:qFormat/>
    <w:rsid w:val="002A60FB"/>
  </w:style>
  <w:style w:type="character" w:customStyle="1" w:styleId="BlockLabelChar">
    <w:name w:val="Block Label Char"/>
    <w:link w:val="BlockLabel"/>
    <w:qFormat/>
    <w:rsid w:val="002A60FB"/>
    <w:rPr>
      <w:rFonts w:ascii="Book Antiqua" w:eastAsia="黑体" w:hAnsi="Book Antiqua" w:cs="Book Antiqua"/>
      <w:bCs/>
      <w:sz w:val="26"/>
      <w:szCs w:val="26"/>
    </w:rPr>
  </w:style>
  <w:style w:type="character" w:customStyle="1" w:styleId="figcap1">
    <w:name w:val="figcap1"/>
    <w:qFormat/>
    <w:rsid w:val="002A60FB"/>
    <w:rPr>
      <w:sz w:val="20"/>
      <w:szCs w:val="20"/>
    </w:rPr>
  </w:style>
  <w:style w:type="character" w:customStyle="1" w:styleId="cautiontitle1">
    <w:name w:val="cautiontitle1"/>
    <w:qFormat/>
    <w:rsid w:val="002A60FB"/>
    <w:rPr>
      <w:b/>
      <w:bCs/>
    </w:rPr>
  </w:style>
  <w:style w:type="character" w:customStyle="1" w:styleId="FigureDescriptioninAppendixChar">
    <w:name w:val="Figure Description in Appendix Char"/>
    <w:link w:val="FigureDescriptioninAppendix"/>
    <w:qFormat/>
    <w:rsid w:val="002A60FB"/>
    <w:rPr>
      <w:rFonts w:eastAsia="黑体"/>
      <w:kern w:val="2"/>
      <w:sz w:val="21"/>
      <w:szCs w:val="21"/>
    </w:rPr>
  </w:style>
  <w:style w:type="character" w:customStyle="1" w:styleId="cmdname">
    <w:name w:val="cmdname"/>
    <w:basedOn w:val="a7"/>
    <w:qFormat/>
    <w:rsid w:val="002A60FB"/>
  </w:style>
  <w:style w:type="character" w:customStyle="1" w:styleId="dangertitle">
    <w:name w:val="dangertitle"/>
    <w:basedOn w:val="a7"/>
    <w:qFormat/>
    <w:rsid w:val="002A60FB"/>
  </w:style>
  <w:style w:type="character" w:customStyle="1" w:styleId="cautiontitle">
    <w:name w:val="cautiontitle"/>
    <w:basedOn w:val="a7"/>
    <w:qFormat/>
    <w:rsid w:val="002A60FB"/>
  </w:style>
  <w:style w:type="character" w:customStyle="1" w:styleId="A70">
    <w:name w:val="A7"/>
    <w:uiPriority w:val="99"/>
    <w:qFormat/>
    <w:rsid w:val="002A60FB"/>
    <w:rPr>
      <w:rFonts w:cs="华文楷体"/>
      <w:color w:val="000000"/>
      <w:sz w:val="20"/>
      <w:szCs w:val="20"/>
    </w:rPr>
  </w:style>
  <w:style w:type="character" w:customStyle="1" w:styleId="A10">
    <w:name w:val="A10"/>
    <w:uiPriority w:val="99"/>
    <w:qFormat/>
    <w:rsid w:val="002A60FB"/>
    <w:rPr>
      <w:rFonts w:ascii="Arial" w:hAnsi="Arial" w:cs="Arial"/>
      <w:color w:val="000000"/>
      <w:sz w:val="18"/>
      <w:szCs w:val="18"/>
      <w:u w:val="single"/>
    </w:rPr>
  </w:style>
  <w:style w:type="character" w:customStyle="1" w:styleId="A40">
    <w:name w:val="A4"/>
    <w:uiPriority w:val="99"/>
    <w:qFormat/>
    <w:rsid w:val="002A60FB"/>
    <w:rPr>
      <w:rFonts w:cs="黑体"/>
      <w:color w:val="000000"/>
      <w:sz w:val="18"/>
      <w:szCs w:val="18"/>
    </w:rPr>
  </w:style>
  <w:style w:type="character" w:customStyle="1" w:styleId="active">
    <w:name w:val="active"/>
    <w:qFormat/>
    <w:rsid w:val="002A60FB"/>
    <w:rPr>
      <w:shd w:val="clear" w:color="auto" w:fill="0A90C4"/>
    </w:rPr>
  </w:style>
  <w:style w:type="character" w:customStyle="1" w:styleId="active1">
    <w:name w:val="active1"/>
    <w:qFormat/>
    <w:rsid w:val="002A60FB"/>
    <w:rPr>
      <w:shd w:val="clear" w:color="auto" w:fill="0A90C4"/>
    </w:rPr>
  </w:style>
  <w:style w:type="character" w:customStyle="1" w:styleId="150">
    <w:name w:val="15"/>
    <w:qFormat/>
    <w:rsid w:val="002A60FB"/>
    <w:rPr>
      <w:rFonts w:ascii="Times New Roman" w:hAnsi="Times New Roman" w:cs="Times New Roman" w:hint="default"/>
      <w:color w:val="0000FF"/>
    </w:rPr>
  </w:style>
  <w:style w:type="paragraph" w:customStyle="1" w:styleId="Char4">
    <w:name w:val="Char"/>
    <w:basedOn w:val="a6"/>
    <w:qFormat/>
    <w:rsid w:val="002A60FB"/>
    <w:pPr>
      <w:keepNext/>
      <w:keepLines/>
      <w:pageBreakBefore/>
      <w:tabs>
        <w:tab w:val="left" w:pos="360"/>
      </w:tabs>
      <w:adjustRightInd w:val="0"/>
      <w:textAlignment w:val="baseline"/>
    </w:pPr>
    <w:rPr>
      <w:rFonts w:ascii="宋体" w:eastAsia="宋体" w:cs="Times New Roman"/>
      <w:kern w:val="0"/>
      <w:szCs w:val="21"/>
    </w:rPr>
  </w:style>
  <w:style w:type="paragraph" w:customStyle="1" w:styleId="Copyright">
    <w:name w:val="Copyright"/>
    <w:qFormat/>
    <w:rsid w:val="002A60FB"/>
    <w:pPr>
      <w:spacing w:line="240" w:lineRule="exact"/>
    </w:pPr>
    <w:rPr>
      <w:rFonts w:ascii="Arial" w:hAnsi="Arial" w:cs="Arial"/>
      <w:kern w:val="2"/>
      <w:sz w:val="16"/>
      <w:szCs w:val="14"/>
    </w:rPr>
  </w:style>
  <w:style w:type="paragraph" w:customStyle="1" w:styleId="BL">
    <w:name w:val="BL"/>
    <w:basedOn w:val="a6"/>
    <w:link w:val="BLChar"/>
    <w:qFormat/>
    <w:rsid w:val="002A60FB"/>
    <w:pPr>
      <w:spacing w:line="360" w:lineRule="auto"/>
    </w:pPr>
    <w:rPr>
      <w:rFonts w:ascii="黑体" w:eastAsia="黑体" w:hAnsi="Calibri" w:cs="Times New Roman"/>
      <w:bCs/>
      <w:color w:val="0D0D0D"/>
      <w:kern w:val="0"/>
      <w:sz w:val="24"/>
      <w:szCs w:val="28"/>
    </w:rPr>
  </w:style>
  <w:style w:type="character" w:customStyle="1" w:styleId="BLChar">
    <w:name w:val="BL Char"/>
    <w:link w:val="BL"/>
    <w:qFormat/>
    <w:rsid w:val="002A60FB"/>
    <w:rPr>
      <w:rFonts w:ascii="黑体" w:eastAsia="黑体" w:hAnsi="Calibri"/>
      <w:bCs/>
      <w:color w:val="0D0D0D"/>
      <w:sz w:val="24"/>
      <w:szCs w:val="28"/>
    </w:rPr>
  </w:style>
  <w:style w:type="paragraph" w:customStyle="1" w:styleId="affffff0">
    <w:name w:val="明御正文"/>
    <w:basedOn w:val="a6"/>
    <w:qFormat/>
    <w:rsid w:val="002A60FB"/>
    <w:pPr>
      <w:spacing w:line="360" w:lineRule="auto"/>
      <w:ind w:firstLineChars="200" w:firstLine="480"/>
    </w:pPr>
    <w:rPr>
      <w:rFonts w:ascii="宋体" w:eastAsia="宋体" w:hAnsi="宋体" w:cs="Times New Roman"/>
      <w:sz w:val="24"/>
    </w:rPr>
  </w:style>
  <w:style w:type="paragraph" w:customStyle="1" w:styleId="-">
    <w:name w:val="正文-缩进"/>
    <w:basedOn w:val="a6"/>
    <w:qFormat/>
    <w:rsid w:val="002A60FB"/>
    <w:pPr>
      <w:ind w:left="839"/>
    </w:pPr>
  </w:style>
  <w:style w:type="character" w:customStyle="1" w:styleId="3f1">
    <w:name w:val="未处理的提及3"/>
    <w:basedOn w:val="a7"/>
    <w:qFormat/>
    <w:rPr>
      <w:color w:val="605E5C"/>
      <w:shd w:val="clear" w:color="auto" w:fill="E1DFDD"/>
    </w:rPr>
  </w:style>
  <w:style w:type="paragraph" w:customStyle="1" w:styleId="affffff1">
    <w:name w:val="表格正文"/>
    <w:basedOn w:val="a6"/>
    <w:qFormat/>
    <w:rsid w:val="002A60FB"/>
    <w:pPr>
      <w:spacing w:beforeLines="0" w:before="40" w:afterLines="0" w:after="40"/>
    </w:pPr>
    <w:rPr>
      <w:rFonts w:cs="Times New Roman"/>
    </w:rPr>
  </w:style>
  <w:style w:type="paragraph" w:customStyle="1" w:styleId="affffff2">
    <w:name w:val="表格并列项"/>
    <w:basedOn w:val="a"/>
    <w:qFormat/>
    <w:rsid w:val="002A60FB"/>
    <w:pPr>
      <w:spacing w:beforeLines="0" w:before="40" w:afterLines="0" w:after="40"/>
    </w:pPr>
  </w:style>
  <w:style w:type="paragraph" w:customStyle="1" w:styleId="a0">
    <w:name w:val="子步骤"/>
    <w:qFormat/>
    <w:rsid w:val="002A60FB"/>
    <w:pPr>
      <w:numPr>
        <w:numId w:val="15"/>
      </w:numPr>
      <w:spacing w:before="40" w:after="40"/>
    </w:pPr>
    <w:rPr>
      <w:rFonts w:eastAsia="方正兰亭黑简体" w:cs="Arial"/>
      <w:kern w:val="2"/>
      <w:sz w:val="21"/>
    </w:rPr>
  </w:style>
  <w:style w:type="paragraph" w:customStyle="1" w:styleId="affffff3">
    <w:name w:val="命令行"/>
    <w:basedOn w:val="a6"/>
    <w:qFormat/>
    <w:rsid w:val="002A60FB"/>
    <w:pPr>
      <w:spacing w:before="158" w:after="158" w:line="240" w:lineRule="auto"/>
    </w:pPr>
    <w:rPr>
      <w:i/>
      <w:iCs/>
    </w:rPr>
  </w:style>
  <w:style w:type="paragraph" w:customStyle="1" w:styleId="affffff4">
    <w:name w:val="屏幕回显"/>
    <w:basedOn w:val="a6"/>
    <w:qFormat/>
    <w:rsid w:val="002A60FB"/>
    <w:pPr>
      <w:shd w:val="clear" w:color="auto" w:fill="D0CECE" w:themeFill="background2" w:themeFillShade="E6"/>
      <w:spacing w:before="158" w:after="158"/>
    </w:pPr>
  </w:style>
  <w:style w:type="paragraph" w:customStyle="1" w:styleId="-0">
    <w:name w:val="图片-缩进"/>
    <w:basedOn w:val="affffd"/>
    <w:qFormat/>
    <w:rsid w:val="002A60FB"/>
    <w:pPr>
      <w:ind w:left="839"/>
      <w:jc w:val="left"/>
    </w:pPr>
  </w:style>
  <w:style w:type="character" w:customStyle="1" w:styleId="affffff5">
    <w:name w:val="交叉引用"/>
    <w:basedOn w:val="a7"/>
    <w:uiPriority w:val="1"/>
    <w:qFormat/>
    <w:rsid w:val="002A60FB"/>
    <w:rPr>
      <w:color w:val="0000FF"/>
      <w:u w:val="single"/>
    </w:rPr>
  </w:style>
  <w:style w:type="paragraph" w:customStyle="1" w:styleId="5dbapp">
    <w:name w:val="标题5(dbapp)"/>
    <w:basedOn w:val="59"/>
    <w:next w:val="a6"/>
    <w:qFormat/>
    <w:rsid w:val="002A60FB"/>
    <w:pPr>
      <w:numPr>
        <w:ilvl w:val="4"/>
        <w:numId w:val="1"/>
      </w:numPr>
      <w:spacing w:line="288" w:lineRule="auto"/>
    </w:pPr>
    <w:rPr>
      <w:rFonts w:eastAsia="方正兰亭黑简体"/>
      <w:sz w:val="24"/>
    </w:rPr>
  </w:style>
  <w:style w:type="paragraph" w:customStyle="1" w:styleId="6dbapp">
    <w:name w:val="标题6（dbapp）"/>
    <w:basedOn w:val="6"/>
    <w:next w:val="a6"/>
    <w:link w:val="6dbapp0"/>
    <w:qFormat/>
    <w:rsid w:val="002A60FB"/>
    <w:pPr>
      <w:numPr>
        <w:ilvl w:val="5"/>
        <w:numId w:val="1"/>
      </w:numPr>
    </w:pPr>
    <w:rPr>
      <w:rFonts w:ascii="Times New Roman" w:eastAsia="方正兰亭黑简体" w:hAnsi="Times New Roman"/>
      <w:bCs w:val="0"/>
      <w:sz w:val="21"/>
      <w:szCs w:val="28"/>
    </w:rPr>
  </w:style>
  <w:style w:type="character" w:customStyle="1" w:styleId="6dbapp0">
    <w:name w:val="标题6（dbapp） 字符"/>
    <w:basedOn w:val="a7"/>
    <w:link w:val="6dbapp"/>
    <w:rsid w:val="002A60FB"/>
    <w:rPr>
      <w:rFonts w:eastAsia="方正兰亭黑简体"/>
      <w:b/>
      <w:kern w:val="2"/>
      <w:sz w:val="21"/>
      <w:szCs w:val="28"/>
    </w:rPr>
  </w:style>
  <w:style w:type="paragraph" w:styleId="TOC0">
    <w:name w:val="TOC Heading"/>
    <w:basedOn w:val="11"/>
    <w:next w:val="a6"/>
    <w:uiPriority w:val="39"/>
    <w:unhideWhenUsed/>
    <w:qFormat/>
    <w:rsid w:val="002A60FB"/>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4b">
    <w:name w:val="未处理的提及4"/>
    <w:basedOn w:val="a7"/>
    <w:rsid w:val="002A60FB"/>
    <w:rPr>
      <w:color w:val="605E5C"/>
      <w:shd w:val="clear" w:color="auto" w:fill="E1DFDD"/>
    </w:rPr>
  </w:style>
  <w:style w:type="paragraph" w:customStyle="1" w:styleId="a4">
    <w:name w:val="缩进并列项"/>
    <w:basedOn w:val="-"/>
    <w:qFormat/>
    <w:rsid w:val="002A60FB"/>
    <w:pPr>
      <w:numPr>
        <w:numId w:val="40"/>
      </w:numPr>
      <w:spacing w:before="158" w:after="158"/>
    </w:pPr>
  </w:style>
  <w:style w:type="paragraph" w:styleId="affffff6">
    <w:name w:val="Revision"/>
    <w:hidden/>
    <w:uiPriority w:val="99"/>
    <w:semiHidden/>
    <w:rsid w:val="008E2702"/>
    <w:rPr>
      <w:rFonts w:eastAsia="方正兰亭黑简体"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footer" Target="footer6.xml"/><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eader" Target="header4.xml"/><Relationship Id="rId29" Type="http://schemas.openxmlformats.org/officeDocument/2006/relationships/image" Target="media/image11.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hyperlink" Target="https://bbs.dbappsecurity.com.cn/" TargetMode="External"/><Relationship Id="rId31" Type="http://schemas.openxmlformats.org/officeDocument/2006/relationships/image" Target="media/image13.png"/><Relationship Id="rId44"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theme" Target="theme/theme1.xml"/><Relationship Id="rId20" Type="http://schemas.openxmlformats.org/officeDocument/2006/relationships/hyperlink" Target="mailto:400-doc@dbappsecurity.com.cn" TargetMode="External"/><Relationship Id="rId41" Type="http://schemas.openxmlformats.org/officeDocument/2006/relationships/image" Target="media/image2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7856\AppData\Roaming\Microsoft\Templates\&#26631;&#20934;&#25991;&#26723;&#27169;&#26495;-20221117.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62"/>
    <customShpInfo spid="_x0000_s2061"/>
    <customShpInfo spid="_x0000_s2060"/>
    <customShpInfo spid="_x0000_s2059"/>
    <customShpInfo spid="_x0000_s2058"/>
    <customShpInfo spid="_x0000_s2057"/>
    <customShpInfo spid="_x0000_s2056"/>
    <customShpInfo spid="_x0000_s2055"/>
    <customShpInfo spid="_x0000_s2054"/>
    <customShpInfo spid="_x0000_s2053"/>
    <customShpInfo spid="_x0000_s2052"/>
    <customShpInfo spid="_x0000_s2051"/>
    <customShpInfo spid="_x0000_s2050"/>
    <customShpInfo spid="_x0000_s2049"/>
    <customShpInfo spid="_x0000_s2076"/>
    <customShpInfo spid="_x0000_s2075"/>
    <customShpInfo spid="_x0000_s2074"/>
    <customShpInfo spid="_x0000_s2073"/>
    <customShpInfo spid="_x0000_s2072"/>
    <customShpInfo spid="_x0000_s2071"/>
    <customShpInfo spid="_x0000_s2070"/>
    <customShpInfo spid="_x0000_s2069"/>
    <customShpInfo spid="_x0000_s2068"/>
    <customShpInfo spid="_x0000_s2067"/>
    <customShpInfo spid="_x0000_s2066"/>
    <customShpInfo spid="_x0000_s2065"/>
    <customShpInfo spid="_x0000_s2064"/>
    <customShpInfo spid="_x0000_s206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标准文档模板-20221117</Template>
  <TotalTime>6</TotalTime>
  <Pages>49</Pages>
  <Words>3362</Words>
  <Characters>19168</Characters>
  <Application>Microsoft Office Word</Application>
  <DocSecurity>0</DocSecurity>
  <Lines>159</Lines>
  <Paragraphs>44</Paragraphs>
  <ScaleCrop>false</ScaleCrop>
  <Company>Sapling</Company>
  <LinksUpToDate>false</LinksUpToDate>
  <CharactersWithSpaces>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明御数据库审计与风险控制系统</dc:title>
  <dc:subject>产品白皮书</dc:subject>
  <dc:creator>Administrator</dc:creator>
  <cp:lastModifiedBy>郭立文</cp:lastModifiedBy>
  <cp:revision>4</cp:revision>
  <cp:lastPrinted>2020-02-28T10:49:00Z</cp:lastPrinted>
  <dcterms:created xsi:type="dcterms:W3CDTF">2023-09-25T10:05:00Z</dcterms:created>
  <dcterms:modified xsi:type="dcterms:W3CDTF">2023-09-26T06:42:00Z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2052-11.8.2.10299</vt:lpwstr>
  </property>
  <property fmtid="{D5CDD505-2E9C-101B-9397-08002B2CF9AE}" pid="3" name="ICV">
    <vt:lpwstr>E80500C5EE7A4520BC8BAE5661801825_13</vt:lpwstr>
  </property>
</Properties>
</file>