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Аналитика cust dev: выводы по анкетам</w:t>
      </w:r>
    </w:p>
    <w:p>
      <w:pPr/>
      <w:r>
        <w:t xml:space="preserve">Oct 9, 2026</w:t>
      </w:r>
      <w:r>
        <w:t xml:space="preserve"> · </w:t>
      </w:r>
      <w:r>
        <w:t xml:space="preserve">@Alex zxc</w:t>
      </w:r>
    </w:p>
    <w:p>
      <w:pPr>
        <w:pStyle w:val="Heading2"/>
      </w:pPr>
      <w:r>
        <w:t xml:space="preserve">Итог</w:t>
      </w:r>
    </w:p>
    <w:p>
      <w:pPr/>
      <w:r>
        <w:t xml:space="preserve">Из 19 анкет к ядру относятся 8, а не 20, как планировали. Эти 8 подтверждают спрос на голосовой разговор с ИИ, но опровергают формулировку «место, где тебя услышат»: ни один из них не назвал желаемым результатом «меня услышали», зато 6 хотят, чтобы стало легче, и 5 — разобраться в своих мыслях.</w:t>
      </w:r>
    </w:p>
    <w:p>
      <w:pPr/>
      <w:r>
        <w:t xml:space="preserve">Пороги из опросника были заданы под 20 анкет, поэтому ниже они пересчитаны в доли. При 8 ответах это ориентиры, а не статистика.</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Гипотеза</w:t>
            </w:r>
          </w:p>
        </w:tc>
        <w:tc>
          <w:tcPr>
            <w:tcW w:w="1872" w:type="dxa"/>
            <w:shd w:val="clear" w:color="auto" w:fill="F2F2F2"/>
          </w:tcPr>
          <w:p>
            <w:pPr/>
            <w:r>
              <w:t xml:space="preserve">Порог (доля ядра)</w:t>
            </w:r>
          </w:p>
        </w:tc>
        <w:tc>
          <w:tcPr>
            <w:tcW w:w="1872" w:type="dxa"/>
            <w:shd w:val="clear" w:color="auto" w:fill="F2F2F2"/>
          </w:tcPr>
          <w:p>
            <w:pPr/>
            <w:r>
              <w:t xml:space="preserve">Результат, ядро n=8</w:t>
            </w:r>
          </w:p>
        </w:tc>
        <w:tc>
          <w:tcPr>
            <w:tcW w:w="1872" w:type="dxa"/>
            <w:shd w:val="clear" w:color="auto" w:fill="F2F2F2"/>
          </w:tcPr>
          <w:p>
            <w:pPr/>
            <w:r>
              <w:t xml:space="preserve">Вердикт</w:t>
            </w:r>
          </w:p>
        </w:tc>
      </w:tr>
      <w:tr>
        <w:tc>
          <w:tcPr>
            <w:tcW w:w="1872" w:type="dxa"/>
          </w:tcPr>
          <w:p>
            <w:pPr/>
            <w:r>
              <w:t xml:space="preserve">1</w:t>
            </w:r>
          </w:p>
        </w:tc>
        <w:tc>
          <w:tcPr>
            <w:tcW w:w="1872" w:type="dxa"/>
          </w:tcPr>
          <w:p>
            <w:pPr/>
            <w:r>
              <w:t xml:space="preserve">Потребность частая</w:t>
            </w:r>
          </w:p>
        </w:tc>
        <w:tc>
          <w:tcPr>
            <w:tcW w:w="1872" w:type="dxa"/>
          </w:tcPr>
          <w:p>
            <w:pPr/>
            <w:r>
              <w:t xml:space="preserve">60% и больше: раз в месяц и чаще</w:t>
            </w:r>
          </w:p>
        </w:tc>
        <w:tc>
          <w:tcPr>
            <w:tcW w:w="1872" w:type="dxa"/>
          </w:tcPr>
          <w:p>
            <w:pPr/>
            <w:r>
              <w:t xml:space="preserve">5 из 8 (63%). Среди всех 18 пригодных анкет 5 из 18 (28%)</w:t>
            </w:r>
          </w:p>
        </w:tc>
        <w:tc>
          <w:tcPr>
            <w:tcW w:w="1872" w:type="dxa"/>
          </w:tcPr>
          <w:p>
            <w:pPr/>
            <w:r>
              <w:t xml:space="preserve">Частично</w:t>
            </w:r>
          </w:p>
        </w:tc>
      </w:tr>
      <w:tr>
        <w:tc>
          <w:tcPr>
            <w:tcW w:w="1872" w:type="dxa"/>
          </w:tcPr>
          <w:p>
            <w:pPr/>
            <w:r>
              <w:t xml:space="preserve">2</w:t>
            </w:r>
          </w:p>
        </w:tc>
        <w:tc>
          <w:tcPr>
            <w:tcW w:w="1872" w:type="dxa"/>
          </w:tcPr>
          <w:p>
            <w:pPr/>
            <w:r>
              <w:t xml:space="preserve">Сегодняшние способы не закрывают потребность</w:t>
            </w:r>
          </w:p>
        </w:tc>
        <w:tc>
          <w:tcPr>
            <w:tcW w:w="1872" w:type="dxa"/>
          </w:tcPr>
          <w:p>
            <w:pPr/>
            <w:r>
              <w:t xml:space="preserve">Медиана оценки не выше 3</w:t>
            </w:r>
          </w:p>
        </w:tc>
        <w:tc>
          <w:tcPr>
            <w:tcW w:w="1872" w:type="dxa"/>
          </w:tcPr>
          <w:p>
            <w:pPr/>
            <w:r>
              <w:t xml:space="preserve">Медиана 4,5. Не помогло двоим (оценки 1 и 3)</w:t>
            </w:r>
          </w:p>
        </w:tc>
        <w:tc>
          <w:tcPr>
            <w:tcW w:w="1872" w:type="dxa"/>
          </w:tcPr>
          <w:p>
            <w:pPr/>
            <w:r>
              <w:t xml:space="preserve">Не подтверждена</w:t>
            </w:r>
          </w:p>
        </w:tc>
      </w:tr>
      <w:tr>
        <w:tc>
          <w:tcPr>
            <w:tcW w:w="1872" w:type="dxa"/>
          </w:tcPr>
          <w:p>
            <w:pPr/>
            <w:r>
              <w:t xml:space="preserve">3</w:t>
            </w:r>
          </w:p>
        </w:tc>
        <w:tc>
          <w:tcPr>
            <w:tcW w:w="1872" w:type="dxa"/>
          </w:tcPr>
          <w:p>
            <w:pPr/>
            <w:r>
              <w:t xml:space="preserve">Барьер: боятся нагрузить, осуждения, советов</w:t>
            </w:r>
          </w:p>
        </w:tc>
        <w:tc>
          <w:tcPr>
            <w:tcW w:w="1872" w:type="dxa"/>
          </w:tcPr>
          <w:p>
            <w:pPr/>
            <w:r>
              <w:t xml:space="preserve">50% и больше</w:t>
            </w:r>
          </w:p>
        </w:tc>
        <w:tc>
          <w:tcPr>
            <w:tcW w:w="1872" w:type="dxa"/>
          </w:tcPr>
          <w:p>
            <w:pPr/>
            <w:r>
              <w:t xml:space="preserve">3 из 8 (38%), и все три про «не хочу нагружать близких»</w:t>
            </w:r>
          </w:p>
        </w:tc>
        <w:tc>
          <w:tcPr>
            <w:tcW w:w="1872" w:type="dxa"/>
          </w:tcPr>
          <w:p>
            <w:pPr/>
            <w:r>
              <w:t xml:space="preserve">Не подтверждена</w:t>
            </w:r>
          </w:p>
        </w:tc>
      </w:tr>
      <w:tr>
        <w:tc>
          <w:tcPr>
            <w:tcW w:w="1872" w:type="dxa"/>
          </w:tcPr>
          <w:p>
            <w:pPr/>
            <w:r>
              <w:t xml:space="preserve">4</w:t>
            </w:r>
          </w:p>
        </w:tc>
        <w:tc>
          <w:tcPr>
            <w:tcW w:w="1872" w:type="dxa"/>
          </w:tcPr>
          <w:p>
            <w:pPr/>
            <w:r>
              <w:t xml:space="preserve">Готовы говорить с ИИ о личном</w:t>
            </w:r>
          </w:p>
        </w:tc>
        <w:tc>
          <w:tcPr>
            <w:tcW w:w="1872" w:type="dxa"/>
          </w:tcPr>
          <w:p>
            <w:pPr/>
            <w:r>
              <w:t xml:space="preserve">50% и больше ставят 4–5</w:t>
            </w:r>
          </w:p>
        </w:tc>
        <w:tc>
          <w:tcPr>
            <w:tcW w:w="1872" w:type="dxa"/>
          </w:tcPr>
          <w:p>
            <w:pPr/>
            <w:r>
              <w:t xml:space="preserve">8 из 8, но все 8 уже пользовались ИИ для личного</w:t>
            </w:r>
          </w:p>
        </w:tc>
        <w:tc>
          <w:tcPr>
            <w:tcW w:w="1872" w:type="dxa"/>
          </w:tcPr>
          <w:p>
            <w:pPr/>
            <w:r>
              <w:t xml:space="preserve">Подтверждена, выборка смещена</w:t>
            </w:r>
          </w:p>
        </w:tc>
      </w:tr>
      <w:tr>
        <w:tc>
          <w:tcPr>
            <w:tcW w:w="1872" w:type="dxa"/>
          </w:tcPr>
          <w:p>
            <w:pPr/>
            <w:r>
              <w:t xml:space="preserve">5</w:t>
            </w:r>
          </w:p>
        </w:tc>
        <w:tc>
          <w:tcPr>
            <w:tcW w:w="1872" w:type="dxa"/>
          </w:tcPr>
          <w:p>
            <w:pPr/>
            <w:r>
              <w:t xml:space="preserve">Голос приемлем</w:t>
            </w:r>
          </w:p>
        </w:tc>
        <w:tc>
          <w:tcPr>
            <w:tcW w:w="1872" w:type="dxa"/>
          </w:tcPr>
          <w:p>
            <w:pPr/>
            <w:r>
              <w:t xml:space="preserve">40% и больше: голос или «зависит»</w:t>
            </w:r>
          </w:p>
        </w:tc>
        <w:tc>
          <w:tcPr>
            <w:tcW w:w="1872" w:type="dxa"/>
          </w:tcPr>
          <w:p>
            <w:pPr/>
            <w:r>
              <w:t xml:space="preserve">6 из 8 (75%). Дома одному вслух готовы 8 из 8</w:t>
            </w:r>
          </w:p>
        </w:tc>
        <w:tc>
          <w:tcPr>
            <w:tcW w:w="1872" w:type="dxa"/>
          </w:tcPr>
          <w:p>
            <w:pPr/>
            <w:r>
              <w:t xml:space="preserve">Подтверждена</w:t>
            </w:r>
          </w:p>
        </w:tc>
      </w:tr>
      <w:tr>
        <w:tc>
          <w:tcPr>
            <w:tcW w:w="1872" w:type="dxa"/>
          </w:tcPr>
          <w:p>
            <w:pPr/>
            <w:r>
              <w:t xml:space="preserve">6</w:t>
            </w:r>
          </w:p>
        </w:tc>
        <w:tc>
          <w:tcPr>
            <w:tcW w:w="1872" w:type="dxa"/>
          </w:tcPr>
          <w:p>
            <w:pPr/>
            <w:r>
              <w:t xml:space="preserve">Концепт понятен и интересен</w:t>
            </w:r>
          </w:p>
        </w:tc>
        <w:tc>
          <w:tcPr>
            <w:tcW w:w="1872" w:type="dxa"/>
          </w:tcPr>
          <w:p>
            <w:pPr/>
            <w:r>
              <w:t xml:space="preserve">50% ставят 4–5; 60% пересказывают верно</w:t>
            </w:r>
          </w:p>
        </w:tc>
        <w:tc>
          <w:tcPr>
            <w:tcW w:w="1872" w:type="dxa"/>
          </w:tcPr>
          <w:p>
            <w:pPr/>
            <w:r>
              <w:t xml:space="preserve">Интерес: 6 из 8 (75%). Верно пересказали 3 из 8, ещё 2 частично</w:t>
            </w:r>
          </w:p>
        </w:tc>
        <w:tc>
          <w:tcPr>
            <w:tcW w:w="1872" w:type="dxa"/>
          </w:tcPr>
          <w:p>
            <w:pPr/>
            <w:r>
              <w:t xml:space="preserve">Частично</w:t>
            </w:r>
          </w:p>
        </w:tc>
      </w:tr>
      <w:tr>
        <w:tc>
          <w:tcPr>
            <w:tcW w:w="1872" w:type="dxa"/>
          </w:tcPr>
          <w:p>
            <w:pPr/>
            <w:r>
              <w:t xml:space="preserve">7</w:t>
            </w:r>
          </w:p>
        </w:tc>
        <w:tc>
          <w:tcPr>
            <w:tcW w:w="1872" w:type="dxa"/>
          </w:tcPr>
          <w:p>
            <w:pPr/>
            <w:r>
              <w:t xml:space="preserve">Результат: «услышали» и «стало легче»</w:t>
            </w:r>
          </w:p>
        </w:tc>
        <w:tc>
          <w:tcPr>
            <w:tcW w:w="1872" w:type="dxa"/>
          </w:tcPr>
          <w:p>
            <w:pPr/>
            <w:r>
              <w:t xml:space="preserve">Эти два варианта лидируют</w:t>
            </w:r>
          </w:p>
        </w:tc>
        <w:tc>
          <w:tcPr>
            <w:tcW w:w="1872" w:type="dxa"/>
          </w:tcPr>
          <w:p>
            <w:pPr/>
            <w:r>
              <w:t xml:space="preserve">«Стало легче» 6 из 8, «разобрался в мыслях» 5 из 8, «услышали» 0 из 8</w:t>
            </w:r>
          </w:p>
        </w:tc>
        <w:tc>
          <w:tcPr>
            <w:tcW w:w="1872" w:type="dxa"/>
          </w:tcPr>
          <w:p>
            <w:pPr/>
            <w:r>
              <w:t xml:space="preserve">Не подтверждена</w:t>
            </w:r>
          </w:p>
        </w:tc>
      </w:tr>
      <w:tr>
        <w:tc>
          <w:tcPr>
            <w:tcW w:w="1872" w:type="dxa"/>
          </w:tcPr>
          <w:p>
            <w:pPr/>
            <w:r>
              <w:t xml:space="preserve">8</w:t>
            </w:r>
          </w:p>
        </w:tc>
        <w:tc>
          <w:tcPr>
            <w:tcW w:w="1872" w:type="dxa"/>
          </w:tcPr>
          <w:p>
            <w:pPr/>
            <w:r>
              <w:t xml:space="preserve">Готовы платить, есть канал</w:t>
            </w:r>
          </w:p>
        </w:tc>
        <w:tc>
          <w:tcPr>
            <w:tcW w:w="1872" w:type="dxa"/>
          </w:tcPr>
          <w:p>
            <w:pPr/>
            <w:r>
              <w:t xml:space="preserve">25% и больше называют сумму</w:t>
            </w:r>
          </w:p>
        </w:tc>
        <w:tc>
          <w:tcPr>
            <w:tcW w:w="1872" w:type="dxa"/>
          </w:tcPr>
          <w:p>
            <w:pPr/>
            <w:r>
              <w:t xml:space="preserve">Сумму назвали 3 из 8, ещё 3 ответили «зависит». Канал: рекомендации друзей, 6 из 8</w:t>
            </w:r>
          </w:p>
        </w:tc>
        <w:tc>
          <w:tcPr>
            <w:tcW w:w="1872" w:type="dxa"/>
          </w:tcPr>
          <w:p>
            <w:pPr/>
            <w:r>
              <w:t xml:space="preserve">Частично</w:t>
            </w:r>
          </w:p>
        </w:tc>
      </w:tr>
    </w:tbl>
    <w:p>
      <w:pPr/>
      <w:r>
        <w:t xml:space="preserve">Что это меняет в первой версии:</w:t>
      </w:r>
    </w:p>
    <w:p>
      <w:pPr>
        <w:pStyle w:val="ListParagraph"/>
        <w:numPr>
          <w:ilvl w:val="0"/>
          <w:numId w:val="2"/>
        </w:numPr>
      </w:pPr>
      <w:r>
        <w:rPr>
          <w:b/>
        </w:rPr>
        <w:t xml:space="preserve">Обещание.</w:t>
      </w:r>
      <w:r>
        <w:t xml:space="preserve"> «Выговориться и разобраться в мыслях» вместо «тебя услышат».</w:t>
      </w:r>
    </w:p>
    <w:p>
      <w:pPr>
        <w:pStyle w:val="ListParagraph"/>
        <w:numPr>
          <w:ilvl w:val="0"/>
          <w:numId w:val="2"/>
        </w:numPr>
      </w:pPr>
      <w:r>
        <w:rPr>
          <w:b/>
        </w:rPr>
        <w:t xml:space="preserve">Главный риск.</w:t>
      </w:r>
      <w:r>
        <w:t xml:space="preserve"> Не страх осуждения, а поддакивание и шаблонность: «ответы как у робота» назвали причиной бросить 5 из 8.</w:t>
      </w:r>
    </w:p>
    <w:p>
      <w:pPr>
        <w:pStyle w:val="ListParagraph"/>
        <w:numPr>
          <w:ilvl w:val="0"/>
          <w:numId w:val="2"/>
        </w:numPr>
      </w:pPr>
      <w:r>
        <w:rPr>
          <w:b/>
        </w:rPr>
        <w:t xml:space="preserve">Конкурент.</w:t>
      </w:r>
      <w:r>
        <w:t xml:space="preserve"> ChatGPT и похожие чаты: 8 из 8 уже пробовали ИИ для личных тем, Р10 прямо спрашивает, чем вы отличаетесь от голосового режима GPT и Claude, а Р14 говорит, что ChatGPT с её историей справляется.</w:t>
      </w:r>
    </w:p>
    <w:p>
      <w:pPr>
        <w:pStyle w:val="ListParagraph"/>
        <w:numPr>
          <w:ilvl w:val="0"/>
          <w:numId w:val="2"/>
        </w:numPr>
      </w:pPr>
      <w:r>
        <w:rPr>
          <w:b/>
        </w:rPr>
        <w:t xml:space="preserve">Чем отличаться.</w:t>
      </w:r>
      <w:r>
        <w:t xml:space="preserve"> Звучат три вещи: память о прошлых разговорах, приватность, структура (дневник, напоминания, прогресс).</w:t>
      </w:r>
    </w:p>
    <w:p>
      <w:pPr>
        <w:pStyle w:val="Heading2"/>
      </w:pPr>
      <w:r>
        <w:t xml:space="preserve">Выборка</w:t>
      </w:r>
    </w:p>
    <w:p>
      <w:pPr/>
      <w:r>
        <w:t xml:space="preserve">За неделю (2–9 октября) форму заполнили 19 человек, к анализу пригодны 18, а по смыслу ядра «некому выговориться» осталось 8. Далее «Р» с номером — анкета по порядку получения (строка в Google Таблице = Р + 1). Контакты остались в таблице и сюда не перенесены.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Этап</w:t>
            </w:r>
          </w:p>
        </w:tc>
        <w:tc>
          <w:tcPr>
            <w:tcW w:w="3120" w:type="dxa"/>
            <w:shd w:val="clear" w:color="auto" w:fill="F2F2F2"/>
          </w:tcPr>
          <w:p>
            <w:pPr/>
            <w:r>
              <w:t xml:space="preserve">Человек</w:t>
            </w:r>
          </w:p>
        </w:tc>
        <w:tc>
          <w:tcPr>
            <w:tcW w:w="3120" w:type="dxa"/>
            <w:shd w:val="clear" w:color="auto" w:fill="F2F2F2"/>
          </w:tcPr>
          <w:p>
            <w:pPr/>
            <w:r>
              <w:t xml:space="preserve">Что отсеялось</w:t>
            </w:r>
          </w:p>
        </w:tc>
      </w:tr>
      <w:tr>
        <w:tc>
          <w:tcPr>
            <w:tcW w:w="3120" w:type="dxa"/>
          </w:tcPr>
          <w:p>
            <w:pPr/>
            <w:r>
              <w:t xml:space="preserve">Заполнили форму</w:t>
            </w:r>
          </w:p>
        </w:tc>
        <w:tc>
          <w:tcPr>
            <w:tcW w:w="3120" w:type="dxa"/>
          </w:tcPr>
          <w:p>
            <w:pPr/>
            <w:r>
              <w:t xml:space="preserve">19</w:t>
            </w:r>
          </w:p>
        </w:tc>
        <w:tc>
          <w:tcPr>
            <w:tcW w:w="3120" w:type="dxa"/>
          </w:tcPr>
          <w:p>
            <w:pPr/>
          </w:p>
        </w:tc>
      </w:tr>
      <w:tr>
        <w:tc>
          <w:tcPr>
            <w:tcW w:w="3120" w:type="dxa"/>
          </w:tcPr>
          <w:p>
            <w:pPr/>
            <w:r>
              <w:t xml:space="preserve">Пригодные анкеты</w:t>
            </w:r>
          </w:p>
        </w:tc>
        <w:tc>
          <w:tcPr>
            <w:tcW w:w="3120" w:type="dxa"/>
          </w:tcPr>
          <w:p>
            <w:pPr/>
            <w:r>
              <w:t xml:space="preserve">18</w:t>
            </w:r>
          </w:p>
        </w:tc>
        <w:tc>
          <w:tcPr>
            <w:tcW w:w="3120" w:type="dxa"/>
          </w:tcPr>
          <w:p>
            <w:pPr/>
            <w:r>
              <w:t xml:space="preserve">Разбросанные символы вместо ответов (Р3, «фыв», «йцу»): исключена</w:t>
            </w:r>
          </w:p>
        </w:tc>
      </w:tr>
      <w:tr>
        <w:tc>
          <w:tcPr>
            <w:tcW w:w="3120" w:type="dxa"/>
          </w:tcPr>
          <w:p>
            <w:pPr/>
            <w:r>
              <w:t xml:space="preserve">Хотелось выговориться за 3 месяца (ядро)</w:t>
            </w:r>
          </w:p>
        </w:tc>
        <w:tc>
          <w:tcPr>
            <w:tcW w:w="3120" w:type="dxa"/>
          </w:tcPr>
          <w:p>
            <w:pPr/>
            <w:r>
              <w:t xml:space="preserve">8</w:t>
            </w:r>
          </w:p>
        </w:tc>
        <w:tc>
          <w:tcPr>
            <w:tcW w:w="3120" w:type="dxa"/>
          </w:tcPr>
          <w:p>
            <w:pPr/>
            <w:r>
              <w:t xml:space="preserve">10 ответили «Ни разу» и получили конец формы</w:t>
            </w:r>
          </w:p>
        </w:tc>
      </w:tr>
      <w:tr>
        <w:tc>
          <w:tcPr>
            <w:tcW w:w="3120" w:type="dxa"/>
          </w:tcPr>
          <w:p>
            <w:pPr/>
            <w:r>
              <w:t xml:space="preserve">Готовы тестировать прототип («Да» или «Возможно»)</w:t>
            </w:r>
          </w:p>
        </w:tc>
        <w:tc>
          <w:tcPr>
            <w:tcW w:w="3120" w:type="dxa"/>
          </w:tcPr>
          <w:p>
            <w:pPr/>
            <w:r>
              <w:t xml:space="preserve">6</w:t>
            </w:r>
          </w:p>
        </w:tc>
        <w:tc>
          <w:tcPr>
            <w:tcW w:w="3120" w:type="dxa"/>
          </w:tcPr>
          <w:p>
            <w:pPr/>
            <w:r>
              <w:t xml:space="preserve">2 ответили «Нет»</w:t>
            </w:r>
          </w:p>
        </w:tc>
      </w:tr>
      <w:tr>
        <w:tc>
          <w:tcPr>
            <w:tcW w:w="3120" w:type="dxa"/>
          </w:tcPr>
          <w:p>
            <w:pPr/>
            <w:r>
              <w:t xml:space="preserve">Согласны на созвон</w:t>
            </w:r>
          </w:p>
        </w:tc>
        <w:tc>
          <w:tcPr>
            <w:tcW w:w="3120" w:type="dxa"/>
          </w:tcPr>
          <w:p>
            <w:pPr/>
            <w:r>
              <w:t xml:space="preserve">5</w:t>
            </w:r>
          </w:p>
        </w:tc>
        <w:tc>
          <w:tcPr>
            <w:tcW w:w="3120" w:type="dxa"/>
          </w:tcPr>
          <w:p>
            <w:pPr/>
            <w:r>
              <w:t xml:space="preserve">Все 5 оставили контакт</w:t>
            </w:r>
          </w:p>
        </w:tc>
      </w:tr>
    </w:tbl>
    <w:p>
      <w:pPr/>
      <w:r>
        <w:t xml:space="preserve">Первые две анкеты (Р1, Р2) похожи на тесты команды: одинаковый профиль, пришли в первые минуты после запуска. Если это так, «Ни разу» ответили 8 из 16 (50%), если нет, то 10 из 18 (56%). В обоих случаях ядро — примерно половина тех, кто дошёл до вопроса 6.</w:t>
      </w:r>
    </w:p>
    <w:p>
      <w:pPr/>
      <w:r>
        <w:t xml:space="preserve">Профиль ядра:</w:t>
      </w:r>
    </w:p>
    <w:p>
      <w:pPr>
        <w:pStyle w:val="ListParagraph"/>
        <w:numPr>
          <w:ilvl w:val="0"/>
          <w:numId w:val="3"/>
        </w:numPr>
      </w:pPr>
      <w:r>
        <w:rPr>
          <w:b/>
        </w:rPr>
        <w:t xml:space="preserve">Возраст.</w:t>
      </w:r>
      <w:r>
        <w:t xml:space="preserve"> 26–30 лет — 5 из 8, 20–25 — 2, 41–45 — 1. Старше 35 среди ядра почти нет, а возраст 20–30 занимает 14 из 18 пригодных анкет.</w:t>
      </w:r>
    </w:p>
    <w:p>
      <w:pPr>
        <w:pStyle w:val="ListParagraph"/>
        <w:numPr>
          <w:ilvl w:val="0"/>
          <w:numId w:val="3"/>
        </w:numPr>
      </w:pPr>
      <w:r>
        <w:rPr>
          <w:b/>
        </w:rPr>
        <w:t xml:space="preserve">С кем живут.</w:t>
      </w:r>
      <w:r>
        <w:t xml:space="preserve"> 5 из 8 живут одни. Среди ответивших «Ни разу» (без вероятных тестов) один из 8. Связь выглядит заметной, но на такой выборке это только гипотеза.</w:t>
      </w:r>
    </w:p>
    <w:p>
      <w:pPr>
        <w:pStyle w:val="ListParagraph"/>
        <w:numPr>
          <w:ilvl w:val="0"/>
          <w:numId w:val="3"/>
        </w:numPr>
      </w:pPr>
      <w:r>
        <w:rPr>
          <w:b/>
        </w:rPr>
        <w:t xml:space="preserve">Телефон.</w:t>
      </w:r>
      <w:r>
        <w:t xml:space="preserve"> iPhone у 5 из 8, Android у 3. В общей выборке iPhone у 11 из 18.</w:t>
      </w:r>
    </w:p>
    <w:p>
      <w:pPr>
        <w:pStyle w:val="ListParagraph"/>
        <w:numPr>
          <w:ilvl w:val="0"/>
          <w:numId w:val="3"/>
        </w:numPr>
      </w:pPr>
      <w:r>
        <w:rPr>
          <w:b/>
        </w:rPr>
        <w:t xml:space="preserve">Работа.</w:t>
      </w:r>
      <w:r>
        <w:t xml:space="preserve"> 7 из 8 работают по найму, 1 — своё дело.</w:t>
      </w:r>
    </w:p>
    <w:p>
      <w:pPr/>
      <w:r>
        <w:t xml:space="preserve">Чтобы добрать до 20 при текущей доле ядра (8 из 18, то есть 44%), нужно ещё около 27 заполненных анкет.</w:t>
      </w:r>
    </w:p>
    <w:p>
      <w:pPr>
        <w:pStyle w:val="Heading2"/>
      </w:pPr>
      <w:r>
        <w:t xml:space="preserve">Потребность и текущие способы</w:t>
      </w:r>
    </w:p>
    <w:p>
      <w:pPr/>
      <w:r>
        <w:t xml:space="preserve">Потребность есть, но боль умеренная: после последнего случая 6 из 8 поставили 4–5 из 5 по вопросу «стало ли легче», медиана 4,5. Приложению нужно быть не вместо пустоты, а лучше того, что уже есть.</w:t>
      </w:r>
    </w:p>
    <w:p>
      <w:pPr/>
      <w:r>
        <w:t xml:space="preserve">Частота: раз в неделю и чаще — 2 из 8, несколько раз в месяц — 3, один-два раза за 3 месяца — 3.</w:t>
      </w:r>
    </w:p>
    <w:p>
      <w:pPr/>
      <w:r>
        <w:rPr>
          <w:b/>
        </w:rPr>
        <w:t xml:space="preserve">Где легче стало.</w:t>
      </w:r>
      <w:r>
        <w:t xml:space="preserve"> Те, кто поговорил с кем-то (друг, партнёр, психолог, чат-бот), поставили в среднем 4,8 (Р4, Р7, Р13, Р14, Р19). Те, кто справились в одиночку (Р9 «ничего не сделал», Р10 «отвлёкся», Р11 «сам с собой поговорил») — 2,7. Разница большая, но считать её можно только как сигнал: 5 человек против 3.</w:t>
      </w:r>
    </w:p>
    <w:p>
      <w:pPr/>
      <w:r>
        <w:rPr>
          <w:b/>
        </w:rPr>
        <w:t xml:space="preserve">Куда обращаются сейчас:</w:t>
      </w:r>
    </w:p>
    <w:p>
      <w:pPr>
        <w:pStyle w:val="ListParagraph"/>
        <w:numPr>
          <w:ilvl w:val="0"/>
          <w:numId w:val="4"/>
        </w:numPr>
      </w:pPr>
      <w:r>
        <w:t xml:space="preserve">Друг, подруга — 4 из 8.</w:t>
      </w:r>
    </w:p>
    <w:p>
      <w:pPr>
        <w:pStyle w:val="ListParagraph"/>
        <w:numPr>
          <w:ilvl w:val="0"/>
          <w:numId w:val="4"/>
        </w:numPr>
      </w:pPr>
      <w:r>
        <w:t xml:space="preserve">ИИ-чат (ChatGPT и другие) — 4 из 8, то есть так же часто, как друзья.</w:t>
      </w:r>
    </w:p>
    <w:p>
      <w:pPr>
        <w:pStyle w:val="ListParagraph"/>
        <w:numPr>
          <w:ilvl w:val="0"/>
          <w:numId w:val="4"/>
        </w:numPr>
      </w:pPr>
      <w:r>
        <w:t xml:space="preserve">«Переживаю в себе» — 4 из 8.</w:t>
      </w:r>
    </w:p>
    <w:p>
      <w:pPr>
        <w:pStyle w:val="ListParagraph"/>
        <w:numPr>
          <w:ilvl w:val="0"/>
          <w:numId w:val="4"/>
        </w:numPr>
      </w:pPr>
      <w:r>
        <w:t xml:space="preserve">Психолог — 3 из 8; говорят вслух сами с собой — 3 из 8.</w:t>
      </w:r>
    </w:p>
    <w:p>
      <w:pPr>
        <w:pStyle w:val="ListParagraph"/>
        <w:numPr>
          <w:ilvl w:val="0"/>
          <w:numId w:val="4"/>
        </w:numPr>
      </w:pPr>
      <w:r>
        <w:t xml:space="preserve">Партнёр — 2 из 8, родители — 2, коллеги — 1.</w:t>
      </w:r>
    </w:p>
    <w:p>
      <w:pPr/>
      <w:r>
        <w:rPr>
          <w:b/>
        </w:rPr>
        <w:t xml:space="preserve">Чего не хватило (вопрос 11, разметка вручную):</w:t>
      </w:r>
    </w:p>
    <w:p>
      <w:pPr>
        <w:pStyle w:val="ListParagraph"/>
        <w:numPr>
          <w:ilvl w:val="0"/>
          <w:numId w:val="5"/>
        </w:numPr>
      </w:pPr>
      <w:r>
        <w:t xml:space="preserve">Живого человека — 4 из 8 («возможность поговорить с родными», «единомышленников», «девушки», «человеческого общения»): Р7, Р11, Р13, Р19.</w:t>
      </w:r>
    </w:p>
    <w:p>
      <w:pPr>
        <w:pStyle w:val="ListParagraph"/>
        <w:numPr>
          <w:ilvl w:val="0"/>
          <w:numId w:val="5"/>
        </w:numPr>
      </w:pPr>
      <w:r>
        <w:t xml:space="preserve">Возможности сделать это сразу, «в моменте», пока не накрутил себя — 2 из 8: Р4, Р9.</w:t>
      </w:r>
    </w:p>
    <w:p>
      <w:pPr/>
      <w:r>
        <w:t xml:space="preserve">Вывод для продукта: из восьми четверым не хватает живого общения, и ИИ вряд ли заменит его полностью. Реалистичная роль — первая помощь «в моменте», когда живого человека нет рядом или неловко его нагружать.</w:t>
      </w:r>
    </w:p>
    <w:p>
      <w:pPr>
        <w:pStyle w:val="Heading2"/>
      </w:pPr>
      <w:r>
        <w:t xml:space="preserve">Барьеры разговора с живым человеком</w:t>
      </w:r>
    </w:p>
    <w:p>
      <w:pPr/>
      <w:r>
        <w:t xml:space="preserve">Главный барьер — не страх осуждения и не советы, а «не хочу нагружать близких» и недоступность человека в нужный момент. Вариант «вместо того чтобы слушать, дают советы» не выбрал ни один из 8, «боюсь осуждения» — один.</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Барьер</w:t>
            </w:r>
          </w:p>
        </w:tc>
        <w:tc>
          <w:tcPr>
            <w:tcW w:w="3120" w:type="dxa"/>
            <w:shd w:val="clear" w:color="auto" w:fill="F2F2F2"/>
          </w:tcPr>
          <w:p>
            <w:pPr/>
            <w:r>
              <w:t xml:space="preserve">Сколько из 8</w:t>
            </w:r>
          </w:p>
        </w:tc>
        <w:tc>
          <w:tcPr>
            <w:tcW w:w="3120" w:type="dxa"/>
            <w:shd w:val="clear" w:color="auto" w:fill="F2F2F2"/>
          </w:tcPr>
          <w:p>
            <w:pPr/>
            <w:r>
              <w:t xml:space="preserve">Кто</w:t>
            </w:r>
          </w:p>
        </w:tc>
      </w:tr>
      <w:tr>
        <w:tc>
          <w:tcPr>
            <w:tcW w:w="3120" w:type="dxa"/>
          </w:tcPr>
          <w:p>
            <w:pPr/>
            <w:r>
              <w:t xml:space="preserve">Не хочу нагружать близких</w:t>
            </w:r>
          </w:p>
        </w:tc>
        <w:tc>
          <w:tcPr>
            <w:tcW w:w="3120" w:type="dxa"/>
          </w:tcPr>
          <w:p>
            <w:pPr/>
            <w:r>
              <w:t xml:space="preserve">3</w:t>
            </w:r>
          </w:p>
        </w:tc>
        <w:tc>
          <w:tcPr>
            <w:tcW w:w="3120" w:type="dxa"/>
          </w:tcPr>
          <w:p>
            <w:pPr/>
            <w:r>
              <w:t xml:space="preserve">Р4, Р7, Р19</w:t>
            </w:r>
          </w:p>
        </w:tc>
      </w:tr>
      <w:tr>
        <w:tc>
          <w:tcPr>
            <w:tcW w:w="3120" w:type="dxa"/>
          </w:tcPr>
          <w:p>
            <w:pPr/>
            <w:r>
              <w:t xml:space="preserve">Стыдно, неловко</w:t>
            </w:r>
          </w:p>
        </w:tc>
        <w:tc>
          <w:tcPr>
            <w:tcW w:w="3120" w:type="dxa"/>
          </w:tcPr>
          <w:p>
            <w:pPr/>
            <w:r>
              <w:t xml:space="preserve">2</w:t>
            </w:r>
          </w:p>
        </w:tc>
        <w:tc>
          <w:tcPr>
            <w:tcW w:w="3120" w:type="dxa"/>
          </w:tcPr>
          <w:p>
            <w:pPr/>
            <w:r>
              <w:t xml:space="preserve">Р4, Р7</w:t>
            </w:r>
          </w:p>
        </w:tc>
      </w:tr>
      <w:tr>
        <w:tc>
          <w:tcPr>
            <w:tcW w:w="3120" w:type="dxa"/>
          </w:tcPr>
          <w:p>
            <w:pPr/>
            <w:r>
              <w:t xml:space="preserve">Нет близкого человека, которому доверяю</w:t>
            </w:r>
          </w:p>
        </w:tc>
        <w:tc>
          <w:tcPr>
            <w:tcW w:w="3120" w:type="dxa"/>
          </w:tcPr>
          <w:p>
            <w:pPr/>
            <w:r>
              <w:t xml:space="preserve">2</w:t>
            </w:r>
          </w:p>
        </w:tc>
        <w:tc>
          <w:tcPr>
            <w:tcW w:w="3120" w:type="dxa"/>
          </w:tcPr>
          <w:p>
            <w:pPr/>
            <w:r>
              <w:t xml:space="preserve">Р10, Р19</w:t>
            </w:r>
          </w:p>
        </w:tc>
      </w:tr>
      <w:tr>
        <w:tc>
          <w:tcPr>
            <w:tcW w:w="3120" w:type="dxa"/>
          </w:tcPr>
          <w:p>
            <w:pPr/>
            <w:r>
              <w:t xml:space="preserve">Нет времени у меня или у них</w:t>
            </w:r>
          </w:p>
        </w:tc>
        <w:tc>
          <w:tcPr>
            <w:tcW w:w="3120" w:type="dxa"/>
          </w:tcPr>
          <w:p>
            <w:pPr/>
            <w:r>
              <w:t xml:space="preserve">2</w:t>
            </w:r>
          </w:p>
        </w:tc>
        <w:tc>
          <w:tcPr>
            <w:tcW w:w="3120" w:type="dxa"/>
          </w:tcPr>
          <w:p>
            <w:pPr/>
            <w:r>
              <w:t xml:space="preserve">Р10, Р11</w:t>
            </w:r>
          </w:p>
        </w:tc>
      </w:tr>
      <w:tr>
        <w:tc>
          <w:tcPr>
            <w:tcW w:w="3120" w:type="dxa"/>
          </w:tcPr>
          <w:p>
            <w:pPr/>
            <w:r>
              <w:t xml:space="preserve">Тема слишком личная</w:t>
            </w:r>
          </w:p>
        </w:tc>
        <w:tc>
          <w:tcPr>
            <w:tcW w:w="3120" w:type="dxa"/>
          </w:tcPr>
          <w:p>
            <w:pPr/>
            <w:r>
              <w:t xml:space="preserve">1</w:t>
            </w:r>
          </w:p>
        </w:tc>
        <w:tc>
          <w:tcPr>
            <w:tcW w:w="3120" w:type="dxa"/>
          </w:tcPr>
          <w:p>
            <w:pPr/>
            <w:r>
              <w:t xml:space="preserve">Р7</w:t>
            </w:r>
          </w:p>
        </w:tc>
      </w:tr>
      <w:tr>
        <w:tc>
          <w:tcPr>
            <w:tcW w:w="3120" w:type="dxa"/>
          </w:tcPr>
          <w:p>
            <w:pPr/>
            <w:r>
              <w:t xml:space="preserve">Боюсь осуждения</w:t>
            </w:r>
          </w:p>
        </w:tc>
        <w:tc>
          <w:tcPr>
            <w:tcW w:w="3120" w:type="dxa"/>
          </w:tcPr>
          <w:p>
            <w:pPr/>
            <w:r>
              <w:t xml:space="preserve">1</w:t>
            </w:r>
          </w:p>
        </w:tc>
        <w:tc>
          <w:tcPr>
            <w:tcW w:w="3120" w:type="dxa"/>
          </w:tcPr>
          <w:p>
            <w:pPr/>
            <w:r>
              <w:t xml:space="preserve">Р19</w:t>
            </w:r>
          </w:p>
        </w:tc>
      </w:tr>
      <w:tr>
        <w:tc>
          <w:tcPr>
            <w:tcW w:w="3120" w:type="dxa"/>
          </w:tcPr>
          <w:p>
            <w:pPr/>
            <w:r>
              <w:t xml:space="preserve">Дают советы вместо того, чтобы слушать</w:t>
            </w:r>
          </w:p>
        </w:tc>
        <w:tc>
          <w:tcPr>
            <w:tcW w:w="3120" w:type="dxa"/>
          </w:tcPr>
          <w:p>
            <w:pPr/>
            <w:r>
              <w:t xml:space="preserve">0</w:t>
            </w:r>
          </w:p>
        </w:tc>
        <w:tc>
          <w:tcPr>
            <w:tcW w:w="3120" w:type="dxa"/>
          </w:tcPr>
          <w:p>
            <w:pPr/>
          </w:p>
        </w:tc>
      </w:tr>
      <w:tr>
        <w:tc>
          <w:tcPr>
            <w:tcW w:w="3120" w:type="dxa"/>
          </w:tcPr>
          <w:p>
            <w:pPr/>
            <w:r>
              <w:t xml:space="preserve">«Мне не мешает, я говорю свободно»</w:t>
            </w:r>
          </w:p>
        </w:tc>
        <w:tc>
          <w:tcPr>
            <w:tcW w:w="3120" w:type="dxa"/>
          </w:tcPr>
          <w:p>
            <w:pPr/>
            <w:r>
              <w:t xml:space="preserve">4</w:t>
            </w:r>
          </w:p>
        </w:tc>
        <w:tc>
          <w:tcPr>
            <w:tcW w:w="3120" w:type="dxa"/>
          </w:tcPr>
          <w:p>
            <w:pPr/>
            <w:r>
              <w:t xml:space="preserve">Р4, Р9, Р13, Р14</w:t>
            </w:r>
          </w:p>
        </w:tc>
      </w:tr>
    </w:tbl>
    <w:p>
      <w:pPr/>
      <w:r>
        <w:t xml:space="preserve">Два замечания к таблице. Первое: Р4 отметил и два барьера, и «мне не мешает», то есть ответ противоречивый. Второе: четверо из 8 говорят, что с живыми людьми им говорить свободно, но все четверо пробовали ИИ для личных тем, а трое из них (Р4, Р9, Р14) поставили концепту 4 балла из 5. Значит, ИИ нужен не только тем, кому некому говорить: его ценят и за доступность.</w:t>
      </w:r>
    </w:p>
    <w:p>
      <w:pPr/>
      <w:r>
        <w:t xml:space="preserve">В терминах исходной гипотезы «некому выговориться» точно подходят только трое: Р10, Р11, Р19 (нет близкого, нет времени). Их оценки интереса к концепту — 2, 5 и 5.</w:t>
      </w:r>
    </w:p>
    <w:p>
      <w:pPr>
        <w:pStyle w:val="Heading2"/>
      </w:pPr>
      <w:r>
        <w:t xml:space="preserve">ИИ и голос</w:t>
      </w:r>
    </w:p>
    <w:p>
      <w:pPr/>
      <w:r>
        <w:t xml:space="preserve">Готовность говорить с ИИ о личном подтверждена, но на смещённой выборке: все 8 уже пробовали ИИ для личных тем (3 — регулярно, 5 — несколько раз), и все 8 поставили 4–5 из 5. Людей, которые ИИ не пробовали, среди ядра нет вовсе.</w:t>
      </w:r>
    </w:p>
    <w:p>
      <w:pPr/>
      <w:r>
        <w:t xml:space="preserve">Шкала при этом завышает. Р13 поставила 5 из 5, а в открытом ответе пишет: «не верю в ИИ в этом плане», потому что хочет видеть чувства другого человека, а ИИ их не испытывает. Доверять стоит открытым ответам, а не оценке.</w:t>
      </w:r>
    </w:p>
    <w:p>
      <w:pPr/>
      <w:r>
        <w:rPr>
          <w:b/>
        </w:rPr>
        <w:t xml:space="preserve">Что нужно для доверия (вопрос 19, до трёх вариантов):</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Условие</w:t>
            </w:r>
          </w:p>
        </w:tc>
        <w:tc>
          <w:tcPr>
            <w:tcW w:w="4680" w:type="dxa"/>
            <w:shd w:val="clear" w:color="auto" w:fill="F2F2F2"/>
          </w:tcPr>
          <w:p>
            <w:pPr/>
            <w:r>
              <w:t xml:space="preserve">Сколько из 8</w:t>
            </w:r>
          </w:p>
        </w:tc>
      </w:tr>
      <w:tr>
        <w:tc>
          <w:tcPr>
            <w:tcW w:w="4680" w:type="dxa"/>
          </w:tcPr>
          <w:p>
            <w:pPr/>
            <w:r>
              <w:t xml:space="preserve">Данные не передаются третьим лицам</w:t>
            </w:r>
          </w:p>
        </w:tc>
        <w:tc>
          <w:tcPr>
            <w:tcW w:w="4680" w:type="dxa"/>
          </w:tcPr>
          <w:p>
            <w:pPr/>
            <w:r>
              <w:t xml:space="preserve">5</w:t>
            </w:r>
          </w:p>
        </w:tc>
      </w:tr>
      <w:tr>
        <w:tc>
          <w:tcPr>
            <w:tcW w:w="4680" w:type="dxa"/>
          </w:tcPr>
          <w:p>
            <w:pPr/>
            <w:r>
              <w:t xml:space="preserve">ИИ не даёт советов, пока я не попросил</w:t>
            </w:r>
          </w:p>
        </w:tc>
        <w:tc>
          <w:tcPr>
            <w:tcW w:w="4680" w:type="dxa"/>
          </w:tcPr>
          <w:p>
            <w:pPr/>
            <w:r>
              <w:t xml:space="preserve">4</w:t>
            </w:r>
          </w:p>
        </w:tc>
      </w:tr>
      <w:tr>
        <w:tc>
          <w:tcPr>
            <w:tcW w:w="4680" w:type="dxa"/>
          </w:tcPr>
          <w:p>
            <w:pPr/>
            <w:r>
              <w:t xml:space="preserve">Разговоры не хранятся или удаляются по запросу</w:t>
            </w:r>
          </w:p>
        </w:tc>
        <w:tc>
          <w:tcPr>
            <w:tcW w:w="4680" w:type="dxa"/>
          </w:tcPr>
          <w:p>
            <w:pPr/>
            <w:r>
              <w:t xml:space="preserve">3</w:t>
            </w:r>
          </w:p>
        </w:tc>
      </w:tr>
      <w:tr>
        <w:tc>
          <w:tcPr>
            <w:tcW w:w="4680" w:type="dxa"/>
          </w:tcPr>
          <w:p>
            <w:pPr/>
            <w:r>
              <w:t xml:space="preserve">Данные остаются на моём телефоне</w:t>
            </w:r>
          </w:p>
        </w:tc>
        <w:tc>
          <w:tcPr>
            <w:tcW w:w="4680" w:type="dxa"/>
          </w:tcPr>
          <w:p>
            <w:pPr/>
            <w:r>
              <w:t xml:space="preserve">3</w:t>
            </w:r>
          </w:p>
        </w:tc>
      </w:tr>
      <w:tr>
        <w:tc>
          <w:tcPr>
            <w:tcW w:w="4680" w:type="dxa"/>
          </w:tcPr>
          <w:p>
            <w:pPr/>
            <w:r>
              <w:t xml:space="preserve">Не нужно указывать имя</w:t>
            </w:r>
          </w:p>
        </w:tc>
        <w:tc>
          <w:tcPr>
            <w:tcW w:w="4680" w:type="dxa"/>
          </w:tcPr>
          <w:p>
            <w:pPr/>
            <w:r>
              <w:t xml:space="preserve">2</w:t>
            </w:r>
          </w:p>
        </w:tc>
      </w:tr>
      <w:tr>
        <w:tc>
          <w:tcPr>
            <w:tcW w:w="4680" w:type="dxa"/>
          </w:tcPr>
          <w:p>
            <w:pPr/>
            <w:r>
              <w:t xml:space="preserve">Не обучать ИИ на моих разговорах; не осуждать; понятно, какая компания</w:t>
            </w:r>
          </w:p>
        </w:tc>
        <w:tc>
          <w:tcPr>
            <w:tcW w:w="4680" w:type="dxa"/>
          </w:tcPr>
          <w:p>
            <w:pPr/>
            <w:r>
              <w:t xml:space="preserve">по 1</w:t>
            </w:r>
          </w:p>
        </w:tc>
      </w:tr>
    </w:tbl>
    <w:p>
      <w:pPr/>
      <w:r>
        <w:t xml:space="preserve">Тема приватности шире, чем любой отдельный пункт: хотя бы один из пяти вариантов про данные выбрали 6 из 8. В открытом вопросе 25 об этом пишут двое: Р7 боится, что переживания передадут третьим лицам и построят на них рекламу, Р19 отвечает одним словом «безопасность».</w:t>
      </w:r>
    </w:p>
    <w:p>
      <w:pPr/>
      <w:r>
        <w:rPr>
          <w:b/>
        </w:rPr>
        <w:t xml:space="preserve">Голос.</w:t>
      </w:r>
      <w:r>
        <w:t xml:space="preserve"> «Голосом» удобнее 4 из 8, «зависит от ситуации» ещё 2, текстом — 1, не знаю — 1. Это 6 из 8 при пороге 40%.</w:t>
      </w:r>
    </w:p>
    <w:p>
      <w:pPr/>
      <w:r>
        <w:rPr>
          <w:b/>
        </w:rPr>
        <w:t xml:space="preserve">Где реально можно говорить вслух (вопрос 22):</w:t>
      </w:r>
    </w:p>
    <w:p>
      <w:pPr>
        <w:pStyle w:val="ListParagraph"/>
        <w:numPr>
          <w:ilvl w:val="0"/>
          <w:numId w:val="6"/>
        </w:numPr>
      </w:pPr>
      <w:r>
        <w:t xml:space="preserve">Дома, когда я один — 8 из 8.</w:t>
      </w:r>
    </w:p>
    <w:p>
      <w:pPr>
        <w:pStyle w:val="ListParagraph"/>
        <w:numPr>
          <w:ilvl w:val="0"/>
          <w:numId w:val="6"/>
        </w:numPr>
      </w:pPr>
      <w:r>
        <w:t xml:space="preserve">На прогулке в наушниках, в машине, перед сном — по 3 из 8.</w:t>
      </w:r>
    </w:p>
    <w:p>
      <w:pPr>
        <w:pStyle w:val="ListParagraph"/>
        <w:numPr>
          <w:ilvl w:val="0"/>
          <w:numId w:val="6"/>
        </w:numPr>
      </w:pPr>
      <w:r>
        <w:t xml:space="preserve">Дома при других людях в наушниках — 1 из 8.</w:t>
      </w:r>
    </w:p>
    <w:p>
      <w:pPr>
        <w:pStyle w:val="ListParagraph"/>
        <w:numPr>
          <w:ilvl w:val="0"/>
          <w:numId w:val="6"/>
        </w:numPr>
      </w:pPr>
      <w:r>
        <w:t xml:space="preserve">В перерыве на работе — 0, «нигде» — 0.</w:t>
      </w:r>
    </w:p>
    <w:p>
      <w:pPr/>
      <w:r>
        <w:t xml:space="preserve">Вывод для дизайна: голосовой режим стоит строить под сценарий «дома, одному, в наушниках, чаще вечером». Рабочий перерыв как сценарий не подтверждён.</w:t>
      </w:r>
    </w:p>
    <w:p>
      <w:pPr>
        <w:pStyle w:val="Heading2"/>
      </w:pPr>
      <w:r>
        <w:t xml:space="preserve">Концепт «Выговориться» и желаемый результат</w:t>
      </w:r>
    </w:p>
    <w:p>
      <w:pPr/>
      <w:r>
        <w:t xml:space="preserve">Идея интересна 6 из 8 (4–5 баллов из 5, среднее 3,9), но верно пересказали её только 3: остальные услышали «советы» или не увидели отличия от ChatGPT.</w:t>
      </w:r>
    </w:p>
    <w:p>
      <w:pPr/>
      <w:r>
        <w:rPr>
          <w:b/>
        </w:rPr>
        <w:t xml:space="preserve">Как поняли идею (вопрос 24, разметка вручную):</w:t>
      </w:r>
    </w:p>
    <w:p>
      <w:pPr>
        <w:pStyle w:val="ListParagraph"/>
        <w:numPr>
          <w:ilvl w:val="0"/>
          <w:numId w:val="7"/>
        </w:numPr>
      </w:pPr>
      <w:r>
        <w:t xml:space="preserve">Как задумано: Р4 («ещё один способ выговориться»), Р9 («выплеснуть все свои мысли и оставить их»), Р11 («было бы с кем выговариваться»).</w:t>
      </w:r>
    </w:p>
    <w:p>
      <w:pPr>
        <w:pStyle w:val="ListParagraph"/>
        <w:numPr>
          <w:ilvl w:val="0"/>
          <w:numId w:val="7"/>
        </w:numPr>
      </w:pPr>
      <w:r>
        <w:t xml:space="preserve">Частично: Р14 ждёт структурного эмоционального разбора, как в гештальте; Р19 видит «удобное общение с памятью и безопасностью».</w:t>
      </w:r>
    </w:p>
    <w:p>
      <w:pPr>
        <w:pStyle w:val="ListParagraph"/>
        <w:numPr>
          <w:ilvl w:val="0"/>
          <w:numId w:val="7"/>
        </w:numPr>
      </w:pPr>
      <w:r>
        <w:t xml:space="preserve">Не так: Р7 («могла получать советы», хотя в описании советов нет); Р10 («не понимаю ценности и разницы между ним и голосовым режимом у GPT\Claude»); Р13 («как лично мне поможет — не знаю»).</w:t>
      </w:r>
    </w:p>
    <w:p>
      <w:pPr/>
      <w:r>
        <w:rPr>
          <w:b/>
        </w:rPr>
        <w:t xml:space="preserve">Какой результат нужен после разговора (вопрос 26, до двух вариантов):</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Результат</w:t>
            </w:r>
          </w:p>
        </w:tc>
        <w:tc>
          <w:tcPr>
            <w:tcW w:w="4680" w:type="dxa"/>
            <w:shd w:val="clear" w:color="auto" w:fill="F2F2F2"/>
          </w:tcPr>
          <w:p>
            <w:pPr/>
            <w:r>
              <w:t xml:space="preserve">Сколько из 8</w:t>
            </w:r>
          </w:p>
        </w:tc>
      </w:tr>
      <w:tr>
        <w:tc>
          <w:tcPr>
            <w:tcW w:w="4680" w:type="dxa"/>
          </w:tcPr>
          <w:p>
            <w:pPr/>
            <w:r>
              <w:t xml:space="preserve">Стало легче, спокойнее</w:t>
            </w:r>
          </w:p>
        </w:tc>
        <w:tc>
          <w:tcPr>
            <w:tcW w:w="4680" w:type="dxa"/>
          </w:tcPr>
          <w:p>
            <w:pPr/>
            <w:r>
              <w:t xml:space="preserve">6</w:t>
            </w:r>
          </w:p>
        </w:tc>
      </w:tr>
      <w:tr>
        <w:tc>
          <w:tcPr>
            <w:tcW w:w="4680" w:type="dxa"/>
          </w:tcPr>
          <w:p>
            <w:pPr/>
            <w:r>
              <w:t xml:space="preserve">Разобрался(лась) в своих мыслях</w:t>
            </w:r>
          </w:p>
        </w:tc>
        <w:tc>
          <w:tcPr>
            <w:tcW w:w="4680" w:type="dxa"/>
          </w:tcPr>
          <w:p>
            <w:pPr/>
            <w:r>
              <w:t xml:space="preserve">5</w:t>
            </w:r>
          </w:p>
        </w:tc>
      </w:tr>
      <w:tr>
        <w:tc>
          <w:tcPr>
            <w:tcW w:w="4680" w:type="dxa"/>
          </w:tcPr>
          <w:p>
            <w:pPr/>
            <w:r>
              <w:t xml:space="preserve">Понял(а), что делать дальше</w:t>
            </w:r>
          </w:p>
        </w:tc>
        <w:tc>
          <w:tcPr>
            <w:tcW w:w="4680" w:type="dxa"/>
          </w:tcPr>
          <w:p>
            <w:pPr/>
            <w:r>
              <w:t xml:space="preserve">2</w:t>
            </w:r>
          </w:p>
        </w:tc>
      </w:tr>
      <w:tr>
        <w:tc>
          <w:tcPr>
            <w:tcW w:w="4680" w:type="dxa"/>
          </w:tcPr>
          <w:p>
            <w:pPr/>
            <w:r>
              <w:t xml:space="preserve">Выговорился(лась) и могу уснуть</w:t>
            </w:r>
          </w:p>
        </w:tc>
        <w:tc>
          <w:tcPr>
            <w:tcW w:w="4680" w:type="dxa"/>
          </w:tcPr>
          <w:p>
            <w:pPr/>
            <w:r>
              <w:t xml:space="preserve">1</w:t>
            </w:r>
          </w:p>
        </w:tc>
      </w:tr>
      <w:tr>
        <w:tc>
          <w:tcPr>
            <w:tcW w:w="4680" w:type="dxa"/>
          </w:tcPr>
          <w:p>
            <w:pPr/>
            <w:r>
              <w:t xml:space="preserve">Другое («весёлой и заряженной», Р13)</w:t>
            </w:r>
          </w:p>
        </w:tc>
        <w:tc>
          <w:tcPr>
            <w:tcW w:w="4680" w:type="dxa"/>
          </w:tcPr>
          <w:p>
            <w:pPr/>
            <w:r>
              <w:t xml:space="preserve">1</w:t>
            </w:r>
          </w:p>
        </w:tc>
      </w:tr>
      <w:tr>
        <w:tc>
          <w:tcPr>
            <w:tcW w:w="4680" w:type="dxa"/>
          </w:tcPr>
          <w:p>
            <w:pPr/>
            <w:r>
              <w:t xml:space="preserve">Меня услышали</w:t>
            </w:r>
          </w:p>
        </w:tc>
        <w:tc>
          <w:tcPr>
            <w:tcW w:w="4680" w:type="dxa"/>
          </w:tcPr>
          <w:p>
            <w:pPr/>
            <w:r>
              <w:t xml:space="preserve">0</w:t>
            </w:r>
          </w:p>
        </w:tc>
      </w:tr>
    </w:tbl>
    <w:p>
      <w:pPr/>
      <w:r>
        <w:t xml:space="preserve">Желаемый результат здесь описывают как облегчение и ясность, а «услышали» не называет никто. Возможно, «услышать» для людей лишь средство, и это стоит проверить на созвонах, прежде чем делать его главным обещанием.</w:t>
      </w:r>
    </w:p>
    <w:p>
      <w:pPr/>
      <w:r>
        <w:rPr>
          <w:b/>
        </w:rPr>
        <w:t xml:space="preserve">Чего ИИ не должен делать (вопрос 20, группировка вручную):</w:t>
      </w:r>
    </w:p>
    <w:p>
      <w:pPr>
        <w:pStyle w:val="ListParagraph"/>
        <w:numPr>
          <w:ilvl w:val="0"/>
          <w:numId w:val="8"/>
        </w:numPr>
      </w:pPr>
      <w:r>
        <w:t xml:space="preserve">Поддакивать, быть «всегда на моей стороне», толкать к резким действиям: Р4, Р7, Р10. Те же трое в вопросе 17 описывают прежний опыт: «поддержит в любом случае», «поддерживает любые действия», «просто был повторяшкой».</w:t>
      </w:r>
    </w:p>
    <w:p>
      <w:pPr>
        <w:pStyle w:val="ListParagraph"/>
        <w:numPr>
          <w:ilvl w:val="0"/>
          <w:numId w:val="8"/>
        </w:numPr>
      </w:pPr>
      <w:r>
        <w:t xml:space="preserve">Вести и затягивать: говорить, что делать (Р19), бесконечно продолжать рефлексию (Р14), задавать лишние вопросы (Р11).</w:t>
      </w:r>
    </w:p>
    <w:p>
      <w:pPr>
        <w:pStyle w:val="ListParagraph"/>
        <w:numPr>
          <w:ilvl w:val="0"/>
          <w:numId w:val="8"/>
        </w:numPr>
      </w:pPr>
      <w:r>
        <w:t xml:space="preserve">Осуждать: Р9.</w:t>
      </w:r>
    </w:p>
    <w:p>
      <w:pPr>
        <w:pStyle w:val="ListParagraph"/>
        <w:numPr>
          <w:ilvl w:val="0"/>
          <w:numId w:val="8"/>
        </w:numPr>
      </w:pPr>
      <w:r>
        <w:t xml:space="preserve">Р13 не верит, что ИИ даёт нужный отклик.</w:t>
      </w:r>
    </w:p>
    <w:p>
      <w:pPr/>
      <w:r>
        <w:rPr>
          <w:b/>
        </w:rPr>
        <w:t xml:space="preserve">Почему бросят после первого раза (вопрос 28, до двух вариантов):</w:t>
      </w:r>
    </w:p>
    <w:p>
      <w:pPr>
        <w:pStyle w:val="ListParagraph"/>
        <w:numPr>
          <w:ilvl w:val="0"/>
          <w:numId w:val="9"/>
        </w:numPr>
      </w:pPr>
      <w:r>
        <w:t xml:space="preserve">Ответы шаблонные, как у робота: 5 из 8.</w:t>
      </w:r>
    </w:p>
    <w:p>
      <w:pPr>
        <w:pStyle w:val="ListParagraph"/>
        <w:numPr>
          <w:ilvl w:val="0"/>
          <w:numId w:val="9"/>
        </w:numPr>
      </w:pPr>
      <w:r>
        <w:t xml:space="preserve">Не понимает, о чём я: 3. Слишком много вопросов: 3.</w:t>
      </w:r>
    </w:p>
    <w:p>
      <w:pPr>
        <w:pStyle w:val="ListParagraph"/>
        <w:numPr>
          <w:ilvl w:val="0"/>
          <w:numId w:val="9"/>
        </w:numPr>
      </w:pPr>
      <w:r>
        <w:t xml:space="preserve">Неприятный голос или задержки: 2. Страшно за приватность: 1. Советует, когда не просили: 1.</w:t>
      </w:r>
    </w:p>
    <w:p>
      <w:pPr/>
      <w:r>
        <w:t xml:space="preserve">С советами картина неоднозначная. «Не давать советов, пока не попросил» важно для 4 из 8 (вопрос 19), но Р7 советов ждёт, а Р19 в вопросе 11 как раз не хватало «плана действий и решения проблем». Разумное правило для первой версии: без советов по умолчанию, но с возможностью их запросить. Описание концепта сейчас говорит, что ИИ «мягко уточняет». При трёх жалобах на лишние вопросы уточнения лучше ограничить, например, одним вопросом за реплику (это предложение, не вывод из данных).</w:t>
      </w:r>
    </w:p>
    <w:p>
      <w:pPr/>
      <w:r>
        <w:rPr>
          <w:b/>
        </w:rPr>
        <w:t xml:space="preserve">Что вернёт через неделю (вопрос 27):</w:t>
      </w:r>
    </w:p>
    <w:p>
      <w:pPr>
        <w:pStyle w:val="ListParagraph"/>
        <w:numPr>
          <w:ilvl w:val="0"/>
          <w:numId w:val="10"/>
        </w:numPr>
      </w:pPr>
      <w:r>
        <w:t xml:space="preserve">Повод: «очередной стресс», «следующая подобная ситуация» (Р4, Р9, Р10): 3 из 8. Привычки возвращаться у них не будет, только по случаю.</w:t>
      </w:r>
    </w:p>
    <w:p>
      <w:pPr>
        <w:pStyle w:val="ListParagraph"/>
        <w:numPr>
          <w:ilvl w:val="0"/>
          <w:numId w:val="10"/>
        </w:numPr>
      </w:pPr>
      <w:r>
        <w:t xml:space="preserve">Структура: «домашнее задание» (Р7), игровые механики (Р11), ежедневный дневник с напоминанием (Р14), пуши и прогресс по целям (Р19): 4 из 8.</w:t>
      </w:r>
    </w:p>
    <w:p>
      <w:pPr>
        <w:pStyle w:val="ListParagraph"/>
        <w:numPr>
          <w:ilvl w:val="0"/>
          <w:numId w:val="10"/>
        </w:numPr>
      </w:pPr>
      <w:r>
        <w:t xml:space="preserve">Р13 причину назвать не смогла.</w:t>
      </w:r>
    </w:p>
    <w:p>
      <w:pPr/>
      <w:r>
        <w:rPr>
          <w:b/>
        </w:rPr>
        <w:t xml:space="preserve">Что делать после «Выговориться» (вопрос 29, до двух вариантов):</w:t>
      </w:r>
      <w:r>
        <w:t xml:space="preserve"> «Лёгкий разговор ни о чём» выбрали 5 из 8, «Вечерний ритуал» 3, «Дневник» 2, «Ничего из этого» никто. Из будущих режимов на лендинге «Поболтать» собирает больше всего интереса.</w:t>
      </w:r>
    </w:p>
    <w:p>
      <w:pPr>
        <w:pStyle w:val="Heading2"/>
      </w:pPr>
      <w:r>
        <w:t xml:space="preserve">Деньги и каналы</w:t>
      </w:r>
    </w:p>
    <w:p>
      <w:pPr/>
      <w:r>
        <w:t xml:space="preserve">Платить готовы немногие и с оговорками: сумму назвали 3 из 8, ещё 3 ответили «зависит от того, насколько поможет», 2 хотят только бесплатно. Опыт платных приложений для состояния есть у 4 из 8: Р11 платит сейчас, Р7, Р10 и Р14 платили раньше.</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Сколько в месяц</w:t>
            </w:r>
          </w:p>
        </w:tc>
        <w:tc>
          <w:tcPr>
            <w:tcW w:w="3120" w:type="dxa"/>
            <w:shd w:val="clear" w:color="auto" w:fill="F2F2F2"/>
          </w:tcPr>
          <w:p>
            <w:pPr/>
            <w:r>
              <w:t xml:space="preserve">Сколько из 8</w:t>
            </w:r>
          </w:p>
        </w:tc>
        <w:tc>
          <w:tcPr>
            <w:tcW w:w="3120" w:type="dxa"/>
            <w:shd w:val="clear" w:color="auto" w:fill="F2F2F2"/>
          </w:tcPr>
          <w:p>
            <w:pPr/>
            <w:r>
              <w:t xml:space="preserve">Кто</w:t>
            </w:r>
          </w:p>
        </w:tc>
      </w:tr>
      <w:tr>
        <w:tc>
          <w:tcPr>
            <w:tcW w:w="3120" w:type="dxa"/>
          </w:tcPr>
          <w:p>
            <w:pPr/>
            <w:r>
              <w:t xml:space="preserve">Только бесплатно</w:t>
            </w:r>
          </w:p>
        </w:tc>
        <w:tc>
          <w:tcPr>
            <w:tcW w:w="3120" w:type="dxa"/>
          </w:tcPr>
          <w:p>
            <w:pPr/>
            <w:r>
              <w:t xml:space="preserve">2</w:t>
            </w:r>
          </w:p>
        </w:tc>
        <w:tc>
          <w:tcPr>
            <w:tcW w:w="3120" w:type="dxa"/>
          </w:tcPr>
          <w:p>
            <w:pPr/>
            <w:r>
              <w:t xml:space="preserve">Р9, Р13</w:t>
            </w:r>
          </w:p>
        </w:tc>
      </w:tr>
      <w:tr>
        <w:tc>
          <w:tcPr>
            <w:tcW w:w="3120" w:type="dxa"/>
          </w:tcPr>
          <w:p>
            <w:pPr/>
            <w:r>
              <w:t xml:space="preserve">До 300 ₽</w:t>
            </w:r>
          </w:p>
        </w:tc>
        <w:tc>
          <w:tcPr>
            <w:tcW w:w="3120" w:type="dxa"/>
          </w:tcPr>
          <w:p>
            <w:pPr/>
            <w:r>
              <w:t xml:space="preserve">1</w:t>
            </w:r>
          </w:p>
        </w:tc>
        <w:tc>
          <w:tcPr>
            <w:tcW w:w="3120" w:type="dxa"/>
          </w:tcPr>
          <w:p>
            <w:pPr/>
            <w:r>
              <w:t xml:space="preserve">Р19</w:t>
            </w:r>
          </w:p>
        </w:tc>
      </w:tr>
      <w:tr>
        <w:tc>
          <w:tcPr>
            <w:tcW w:w="3120" w:type="dxa"/>
          </w:tcPr>
          <w:p>
            <w:pPr/>
            <w:r>
              <w:t xml:space="preserve">300–600 ₽</w:t>
            </w:r>
          </w:p>
        </w:tc>
        <w:tc>
          <w:tcPr>
            <w:tcW w:w="3120" w:type="dxa"/>
          </w:tcPr>
          <w:p>
            <w:pPr/>
            <w:r>
              <w:t xml:space="preserve">1</w:t>
            </w:r>
          </w:p>
        </w:tc>
        <w:tc>
          <w:tcPr>
            <w:tcW w:w="3120" w:type="dxa"/>
          </w:tcPr>
          <w:p>
            <w:pPr/>
            <w:r>
              <w:t xml:space="preserve">Р14</w:t>
            </w:r>
          </w:p>
        </w:tc>
      </w:tr>
      <w:tr>
        <w:tc>
          <w:tcPr>
            <w:tcW w:w="3120" w:type="dxa"/>
          </w:tcPr>
          <w:p>
            <w:pPr/>
            <w:r>
              <w:t xml:space="preserve">600–1000 ₽</w:t>
            </w:r>
          </w:p>
        </w:tc>
        <w:tc>
          <w:tcPr>
            <w:tcW w:w="3120" w:type="dxa"/>
          </w:tcPr>
          <w:p>
            <w:pPr/>
            <w:r>
              <w:t xml:space="preserve">1</w:t>
            </w:r>
          </w:p>
        </w:tc>
        <w:tc>
          <w:tcPr>
            <w:tcW w:w="3120" w:type="dxa"/>
          </w:tcPr>
          <w:p>
            <w:pPr/>
            <w:r>
              <w:t xml:space="preserve">Р4</w:t>
            </w:r>
          </w:p>
        </w:tc>
      </w:tr>
      <w:tr>
        <w:tc>
          <w:tcPr>
            <w:tcW w:w="3120" w:type="dxa"/>
          </w:tcPr>
          <w:p>
            <w:pPr/>
            <w:r>
              <w:t xml:space="preserve">Зависит от того, насколько поможет</w:t>
            </w:r>
          </w:p>
        </w:tc>
        <w:tc>
          <w:tcPr>
            <w:tcW w:w="3120" w:type="dxa"/>
          </w:tcPr>
          <w:p>
            <w:pPr/>
            <w:r>
              <w:t xml:space="preserve">3</w:t>
            </w:r>
          </w:p>
        </w:tc>
        <w:tc>
          <w:tcPr>
            <w:tcW w:w="3120" w:type="dxa"/>
          </w:tcPr>
          <w:p>
            <w:pPr/>
            <w:r>
              <w:t xml:space="preserve">Р7, Р10, Р11</w:t>
            </w:r>
          </w:p>
        </w:tc>
      </w:tr>
    </w:tbl>
    <w:p>
      <w:pPr/>
      <w:r>
        <w:t xml:space="preserve">Один из трёх названных ответов сомнителен: Р4 в вопросе 30 написал «нет и не буду» платить за такие приложения, а в вопросе 31 выбрал 600–1000 ₽. Надёжно называют сумму двое (Р14 и Р19), и оба уже обсуждают личное с ИИ регулярно. Ориентир по цене — до 600 ₽, но он держится на двух ответах, поэтому проверять его нужно на созвонах и на прототипе, а не закладывать в модель.</w:t>
      </w:r>
    </w:p>
    <w:p>
      <w:pPr/>
      <w:r>
        <w:rPr>
          <w:b/>
        </w:rPr>
        <w:t xml:space="preserve">Где узнают о приложениях (вопрос 32, до двух вариантов):</w:t>
      </w:r>
    </w:p>
    <w:p>
      <w:pPr>
        <w:pStyle w:val="ListParagraph"/>
        <w:numPr>
          <w:ilvl w:val="0"/>
          <w:numId w:val="11"/>
        </w:numPr>
      </w:pPr>
      <w:r>
        <w:t xml:space="preserve">Рекомендации друзей — 6 из 8.</w:t>
      </w:r>
    </w:p>
    <w:p>
      <w:pPr>
        <w:pStyle w:val="ListParagraph"/>
        <w:numPr>
          <w:ilvl w:val="0"/>
          <w:numId w:val="11"/>
        </w:numPr>
      </w:pPr>
      <w:r>
        <w:t xml:space="preserve">Поиск в App Store — 3, YouTube и блогеры — 3.</w:t>
      </w:r>
    </w:p>
    <w:p>
      <w:pPr>
        <w:pStyle w:val="ListParagraph"/>
        <w:numPr>
          <w:ilvl w:val="0"/>
          <w:numId w:val="11"/>
        </w:numPr>
      </w:pPr>
      <w:r>
        <w:t xml:space="preserve">Соцсети и реклама — 1, Telegram-каналы — 1.</w:t>
      </w:r>
    </w:p>
    <w:p>
      <w:pPr/>
      <w:r>
        <w:t xml:space="preserve">Реальный путь к приложению — через рекомендацию знакомого, а не через рекламу. Для прототипа это значит: сначала дать попробовать тем, кто готов рассказать другим, и заранее продумать простой способ поделиться.</w:t>
      </w:r>
    </w:p>
    <w:p>
      <w:pPr>
        <w:pStyle w:val="Heading2"/>
      </w:pPr>
      <w:r>
        <w:t xml:space="preserve">Типовые ситуации и цитаты</w:t>
      </w:r>
    </w:p>
    <w:p>
      <w:pPr/>
      <w:r>
        <w:t xml:space="preserve">Текстовая форма не дала конкретных ситуаций, о которых просил ментор: в вопросе 7 подробно описал один человек (Р14: ссора с мужем и конфликт на работе), ещё четверо дали короткую завязку, а трое ответили «Устал», «О жизни» или «Уже не вспомню». Ситуации нужно собирать на созвонах.</w:t>
      </w:r>
    </w:p>
    <w:p>
      <w:pPr/>
      <w:r>
        <w:t xml:space="preserve">По вопросам 7 и 8 просматриваются пять тем:</w:t>
      </w:r>
    </w:p>
    <w:p>
      <w:pPr>
        <w:pStyle w:val="ListParagraph"/>
        <w:numPr>
          <w:ilvl w:val="0"/>
          <w:numId w:val="12"/>
        </w:numPr>
      </w:pPr>
      <w:r>
        <w:rPr>
          <w:b/>
        </w:rPr>
        <w:t xml:space="preserve">Усталость и нет сил:</w:t>
      </w:r>
      <w:r>
        <w:t xml:space="preserve"> «Лень, нужно двигаться и много всего делать, а сил на это нет» (Р4), «Устал» (Р9). «Усталость, выгорание» отметили 3 из 8.</w:t>
      </w:r>
    </w:p>
    <w:p>
      <w:pPr>
        <w:pStyle w:val="ListParagraph"/>
        <w:numPr>
          <w:ilvl w:val="0"/>
          <w:numId w:val="12"/>
        </w:numPr>
      </w:pPr>
      <w:r>
        <w:rPr>
          <w:b/>
        </w:rPr>
        <w:t xml:space="preserve">Работа и карьера:</w:t>
      </w:r>
      <w:r>
        <w:t xml:space="preserve"> смена рода деятельности (Р7), конфликт на работе (Р14), «одиночество, страх, работа» (Р19).</w:t>
      </w:r>
    </w:p>
    <w:p>
      <w:pPr>
        <w:pStyle w:val="ListParagraph"/>
        <w:numPr>
          <w:ilvl w:val="0"/>
          <w:numId w:val="12"/>
        </w:numPr>
      </w:pPr>
      <w:r>
        <w:rPr>
          <w:b/>
        </w:rPr>
        <w:t xml:space="preserve">Конфликт в близких отношениях:</w:t>
      </w:r>
      <w:r>
        <w:t xml:space="preserve"> ссора с мужем, когда «эмоции зашкаливают» (Р14).</w:t>
      </w:r>
    </w:p>
    <w:p>
      <w:pPr>
        <w:pStyle w:val="ListParagraph"/>
        <w:numPr>
          <w:ilvl w:val="0"/>
          <w:numId w:val="12"/>
        </w:numPr>
      </w:pPr>
      <w:r>
        <w:rPr>
          <w:b/>
        </w:rPr>
        <w:t xml:space="preserve">Грусть и одиночество:</w:t>
      </w:r>
      <w:r>
        <w:t xml:space="preserve"> «Грусть, одиночество» самая частая эмоция, 4 из 8 (Р7, Р10, Р13, Р19). Дальше идут «Усталость, выгорание» и «Раздражение, злость» (по 3), «Тревога» и «Перегрузка, мысли не останавливаются» (по 2).</w:t>
      </w:r>
    </w:p>
    <w:p>
      <w:pPr>
        <w:pStyle w:val="ListParagraph"/>
        <w:numPr>
          <w:ilvl w:val="0"/>
          <w:numId w:val="12"/>
        </w:numPr>
      </w:pPr>
      <w:r>
        <w:rPr>
          <w:b/>
        </w:rPr>
        <w:t xml:space="preserve">Поделиться идеями, а не пережить плохое:</w:t>
      </w:r>
      <w:r>
        <w:t xml:space="preserve"> Р13 хочет «поделиться идеями, размышлениями», и в эмоциях у неё есть «Радость, хотелось поделиться». «Выговориться» не всегда о негативе.</w:t>
      </w:r>
    </w:p>
    <w:p>
      <w:pPr/>
      <w:r>
        <w:t xml:space="preserve">Банк цитат (без имён, с номером анкеты):</w:t>
      </w:r>
    </w:p>
    <w:p>
      <w:pPr>
        <w:pStyle w:val="ListParagraph"/>
        <w:numPr>
          <w:ilvl w:val="0"/>
          <w:numId w:val="13"/>
        </w:numPr>
      </w:pPr>
      <w:r>
        <w:t xml:space="preserve">«Вместо того чтобы накручивать себя, мог бы выплеснуть все свои мысли и оставить их» — Р9, что бы делало приложение.</w:t>
      </w:r>
    </w:p>
    <w:p>
      <w:pPr>
        <w:pStyle w:val="ListParagraph"/>
        <w:numPr>
          <w:ilvl w:val="0"/>
          <w:numId w:val="13"/>
        </w:numPr>
      </w:pPr>
      <w:r>
        <w:t xml:space="preserve">«Не понравилось, что он поддержит в любом случае, а иногда поступкам нужна критика, а не только поддержка» — Р4, про прежний опыт с ИИ.</w:t>
      </w:r>
    </w:p>
    <w:p>
      <w:pPr>
        <w:pStyle w:val="ListParagraph"/>
        <w:numPr>
          <w:ilvl w:val="0"/>
          <w:numId w:val="13"/>
        </w:numPr>
      </w:pPr>
      <w:r>
        <w:t xml:space="preserve">«Просто был повторяшкой, который не давал пищи для рефлексии» — Р10, про прежний опыт с ИИ.</w:t>
      </w:r>
    </w:p>
    <w:p>
      <w:pPr>
        <w:pStyle w:val="ListParagraph"/>
        <w:numPr>
          <w:ilvl w:val="0"/>
          <w:numId w:val="13"/>
        </w:numPr>
      </w:pPr>
      <w:r>
        <w:t xml:space="preserve">«В целом все хватало, гпт справляется, но у меня обученный чат с промптом и моей историей» — Р14 о том, что уже есть.</w:t>
      </w:r>
    </w:p>
    <w:p>
      <w:pPr>
        <w:pStyle w:val="ListParagraph"/>
        <w:numPr>
          <w:ilvl w:val="0"/>
          <w:numId w:val="13"/>
        </w:numPr>
      </w:pPr>
      <w:r>
        <w:t xml:space="preserve">«Я хочу видеть при общении чувства у другого человека, а ИИ их не может испытать» — Р13, о пределе ИИ.</w:t>
      </w:r>
    </w:p>
    <w:p>
      <w:pPr>
        <w:pStyle w:val="ListParagraph"/>
        <w:numPr>
          <w:ilvl w:val="0"/>
          <w:numId w:val="13"/>
        </w:numPr>
      </w:pPr>
      <w:r>
        <w:t xml:space="preserve">«Пуши, прогресс, зафиксированные результаты и продвижение по целям» — Р19, что вернёт его в приложение.</w:t>
      </w:r>
    </w:p>
    <w:p>
      <w:pPr>
        <w:pStyle w:val="Heading2"/>
      </w:pPr>
      <w:r>
        <w:t xml:space="preserve">Ограничения выводов</w:t>
      </w:r>
    </w:p>
    <w:p>
      <w:pPr/>
      <w:r>
        <w:t xml:space="preserve">Выводы выше годятся как рабочие гипотезы для созвонов и прототипа, но не как доказательство спроса. Причины:</w:t>
      </w:r>
    </w:p>
    <w:p>
      <w:pPr>
        <w:pStyle w:val="ListParagraph"/>
        <w:numPr>
          <w:ilvl w:val="0"/>
          <w:numId w:val="14"/>
        </w:numPr>
      </w:pPr>
      <w:r>
        <w:rPr>
          <w:b/>
        </w:rPr>
        <w:t xml:space="preserve">Мало ответов.</w:t>
      </w:r>
      <w:r>
        <w:t xml:space="preserve"> Ядро — 8 человек, один человек = 12,5 процентных пунктов. Различия в 1–2 человека ничего не значат.</w:t>
      </w:r>
    </w:p>
    <w:p>
      <w:pPr>
        <w:pStyle w:val="ListParagraph"/>
        <w:numPr>
          <w:ilvl w:val="0"/>
          <w:numId w:val="14"/>
        </w:numPr>
      </w:pPr>
      <w:r>
        <w:rPr>
          <w:b/>
        </w:rPr>
        <w:t xml:space="preserve">Смещённая выборка.</w:t>
      </w:r>
      <w:r>
        <w:t xml:space="preserve"> Все 8 уже пробовали ИИ для личных тем. Людей без опыта с ИИ среди ядра нет, поэтому готовность говорить с ИИ почти наверняка завышена.</w:t>
      </w:r>
    </w:p>
    <w:p>
      <w:pPr>
        <w:pStyle w:val="ListParagraph"/>
        <w:numPr>
          <w:ilvl w:val="0"/>
          <w:numId w:val="14"/>
        </w:numPr>
      </w:pPr>
      <w:r>
        <w:rPr>
          <w:b/>
        </w:rPr>
        <w:t xml:space="preserve">Скрининг отрезал половину.</w:t>
      </w:r>
      <w:r>
        <w:t xml:space="preserve"> 10 человек ответили «Ни разу» и дальше не пошли, так что об их отношении к ИИ и голосу мы ничего не знаем.</w:t>
      </w:r>
    </w:p>
    <w:p>
      <w:pPr>
        <w:pStyle w:val="ListParagraph"/>
        <w:numPr>
          <w:ilvl w:val="0"/>
          <w:numId w:val="14"/>
        </w:numPr>
      </w:pPr>
      <w:r>
        <w:rPr>
          <w:b/>
        </w:rPr>
        <w:t xml:space="preserve">Противоречия внутри анкет.</w:t>
      </w:r>
      <w:r>
        <w:t xml:space="preserve"> Р4: два барьера и «мне не мешает» одновременно; Р4: «не буду платить» и готов к 600–1000 ₽; Р13: 5 баллов из 5 по готовности говорить с ИИ и «не верю в ИИ в этом плане». Шкалы стоит читать вместе с открытыми ответами.</w:t>
      </w:r>
    </w:p>
    <w:p>
      <w:pPr>
        <w:pStyle w:val="ListParagraph"/>
        <w:numPr>
          <w:ilvl w:val="0"/>
          <w:numId w:val="14"/>
        </w:numPr>
      </w:pPr>
      <w:r>
        <w:rPr>
          <w:b/>
        </w:rPr>
        <w:t xml:space="preserve">Разметка вручную.</w:t>
      </w:r>
      <w:r>
        <w:t xml:space="preserve"> Группировки в открытых вопросах (7, 11, 20, 24, 27) сделаны одним читателем. Их стоит сверить со вторым человеком из команды.</w:t>
      </w:r>
    </w:p>
    <w:p>
      <w:pPr>
        <w:pStyle w:val="ListParagraph"/>
        <w:numPr>
          <w:ilvl w:val="0"/>
          <w:numId w:val="14"/>
        </w:numPr>
      </w:pPr>
      <w:r>
        <w:rPr>
          <w:b/>
        </w:rPr>
        <w:t xml:space="preserve">Возможные тесты команды.</w:t>
      </w:r>
      <w:r>
        <w:t xml:space="preserve"> Если Р1 и Р2 — не настоящие ответы, доля «Ни разу» ниже (50%, а не 56%), но ядро остаётся тем же: 8 человек.</w:t>
      </w:r>
    </w:p>
    <w:p>
      <w:pPr>
        <w:pStyle w:val="ListParagraph"/>
        <w:numPr>
          <w:ilvl w:val="0"/>
          <w:numId w:val="14"/>
        </w:numPr>
      </w:pPr>
      <w:r>
        <w:rPr>
          <w:b/>
        </w:rPr>
        <w:t xml:space="preserve">Что не измерялось.</w:t>
      </w:r>
      <w:r>
        <w:t xml:space="preserve"> Пол не спрашивали, время заполнения форма не фиксирует, поэтому длину анкеты по факту оценить нельзя.</w:t>
      </w:r>
    </w:p>
    <w:p>
      <w:pPr>
        <w:pStyle w:val="ListParagraph"/>
        <w:numPr>
          <w:ilvl w:val="0"/>
          <w:numId w:val="14"/>
        </w:numPr>
      </w:pPr>
      <w:r>
        <w:rPr>
          <w:b/>
        </w:rPr>
        <w:t xml:space="preserve">Пороги.</w:t>
      </w:r>
      <w:r>
        <w:t xml:space="preserve"> Пороги гипотез взяты из опросника, где они рассчитывались на 20 анкет, и пересчитаны в доли без пересмотра.</w:t>
      </w:r>
    </w:p>
    <w:p>
      <w:pPr>
        <w:pStyle w:val="Heading2"/>
      </w:pPr>
      <w:r>
        <w:t xml:space="preserve">Следующие шаги</w:t>
      </w:r>
    </w:p>
    <w:p>
      <w:pPr/>
      <w:r>
        <w:t xml:space="preserve">К встрече с ментором нужны три вещи: первые выводы из интервью, выбранная аудитория и версия, которую можно попробовать. Данных формы хватает, чтобы предложить аудиторию и версию, но не чтобы их закрепить.</w:t>
      </w:r>
    </w:p>
    <w:p>
      <w:pPr/>
      <w:r>
        <w:rPr>
          <w:b/>
        </w:rPr>
        <w:t xml:space="preserve">Кандидаты на первую аудиторию (предложение, проверить на созвонах):</w:t>
      </w:r>
    </w:p>
    <w:p>
      <w:pPr>
        <w:pStyle w:val="ListParagraph"/>
        <w:numPr>
          <w:ilvl w:val="0"/>
          <w:numId w:val="15"/>
        </w:numPr>
      </w:pPr>
      <w:r>
        <w:rPr>
          <w:b/>
        </w:rPr>
        <w:t xml:space="preserve">Живут одни, 20–30 лет, уже говорят с ИИ</w:t>
      </w:r>
      <w:r>
        <w:t xml:space="preserve"> — 5 из 8 (Р7, Р10, Р11, Р13, Р19). Ближе всего к исходной гипотезе «некому выговориться». Оценки концепта разные: 5, 2, 5, 2, 5.</w:t>
      </w:r>
    </w:p>
    <w:p>
      <w:pPr>
        <w:pStyle w:val="ListParagraph"/>
        <w:numPr>
          <w:ilvl w:val="0"/>
          <w:numId w:val="15"/>
        </w:numPr>
      </w:pPr>
      <w:r>
        <w:rPr>
          <w:b/>
        </w:rPr>
        <w:t xml:space="preserve">Ходят к психологу и используют ИИ между сессиями</w:t>
      </w:r>
      <w:r>
        <w:t xml:space="preserve"> — 3 из 8 (Р13, Р14, Р19), оценки концепта 2, 4, 5. Р14 и Р19 самые вовлечённые: оба ждут структуры (дневник, напоминания, прогресс), Р14 ценит память о своей истории, Р19 — память и приватность.</w:t>
      </w:r>
    </w:p>
    <w:p>
      <w:pPr/>
      <w:r>
        <w:rPr>
          <w:b/>
        </w:rPr>
        <w:t xml:space="preserve">Версия для пробы (предложение):</w:t>
      </w:r>
      <w:r>
        <w:t xml:space="preserve"> голосовой режим «Выговориться» без поддакивания, советы только по запросу, не больше одного уточняющего вопроса за реплику, память о прошлых разговорах, понятная политика данных на первом экране, вечерний сценарий дома в наушниках.</w:t>
      </w:r>
    </w:p>
    <w:p>
      <w:pPr/>
      <w:r>
        <w:rPr>
          <w:b/>
        </w:rPr>
        <w:t xml:space="preserve">Задачи:</w:t>
      </w:r>
    </w:p>
    <w:p>
      <w:pPr>
        <w:pStyle w:val="ListParagraph"/>
        <w:numPr>
          <w:ilvl w:val="0"/>
          <w:numId w:val="16"/>
        </w:numPr>
      </w:pPr>
      <w:r>
        <w:t xml:space="preserve">☐ Созвониться с пятью, кто согласился (Р7, Р9, Р10, Р13, Р14). Контакты в столбце 35 таблицы. Темы: конкретные ситуации (вопрос 7 их не дал), «услышат» против «разобраться в мыслях», чем отличается от ChatGPT, как выглядит ответ, который не поддакивает.</w:t>
      </w:r>
    </w:p>
    <w:p>
      <w:pPr>
        <w:pStyle w:val="ListParagraph"/>
        <w:numPr>
          <w:ilvl w:val="0"/>
          <w:numId w:val="16"/>
        </w:numPr>
      </w:pPr>
      <w:r>
        <w:t xml:space="preserve">☐ Позвать на пробу прототипа тех, кто ответил «Да» и сидит на iPhone: Р7, Р10, Р14, Р19. Р9 ответил «Возможно».</w:t>
      </w:r>
    </w:p>
    <w:p>
      <w:pPr>
        <w:pStyle w:val="ListParagraph"/>
        <w:numPr>
          <w:ilvl w:val="0"/>
          <w:numId w:val="16"/>
        </w:numPr>
      </w:pPr>
      <w:r>
        <w:t xml:space="preserve">☐ Добрать ядро: ещё около 12 человек, то есть около 27 новых анкет, из аудитории вне круга команды. Отдельная квота на тех, кто не пользовался ИИ для личного: сейчас таких в ядре нет.</w:t>
      </w:r>
    </w:p>
    <w:p>
      <w:pPr>
        <w:pStyle w:val="ListParagraph"/>
        <w:numPr>
          <w:ilvl w:val="0"/>
          <w:numId w:val="16"/>
        </w:numPr>
      </w:pPr>
      <w:r>
        <w:t xml:space="preserve">☐ Сверить обещание на созвонах и лендинге: «выговориться и разобраться в мыслях» против «тебя услышат».</w:t>
      </w:r>
    </w:p>
    <w:p>
      <w:pPr>
        <w:pStyle w:val="ListParagraph"/>
        <w:numPr>
          <w:ilvl w:val="0"/>
          <w:numId w:val="16"/>
        </w:numPr>
      </w:pPr>
      <w:r>
        <w:t xml:space="preserve">☐ Решить по платформе. 3 из 8 в ядре на Android, и среди них единственный, кто платит сейчас (Р11): веб-версия для первой пробы или принять потерю этой группы.</w:t>
      </w:r>
    </w:p>
    <w:p>
      <w:pPr>
        <w:pStyle w:val="ListParagraph"/>
        <w:numPr>
          <w:ilvl w:val="0"/>
          <w:numId w:val="16"/>
        </w:numPr>
      </w:pPr>
      <w:r>
        <w:t xml:space="preserve">☐ Поговорить с профильными специалистами по приложению к опроснику и добавить вопросы про поддакивание ИИ и про риск бесконечной рефлексии (Р14).</w:t>
      </w:r>
    </w:p>
    <w:p>
      <w:pPr>
        <w:pStyle w:val="ListParagraph"/>
        <w:numPr>
          <w:ilvl w:val="0"/>
          <w:numId w:val="16"/>
        </w:numPr>
      </w:pPr>
      <w:r>
        <w:t xml:space="preserve">☐ В прототипе фиксировать четыре вещи, как просил ментор: завершение сценария, оценка пользы после разговора, затруднения, повторные обращения. Добавить отметку «ответ показался шаблонным или поддакивающим».</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Аналитика cust dev выводы по анкетам</dc:title>
  <dc:description>Claude Docs node/05559343-3428@35 docx-w6</dc:description>
  <cp:revision>35</cp:revision>
</cp:coreProperties>
</file>