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119B" w14:textId="578EB597" w:rsidR="000A114B" w:rsidRDefault="000A114B">
      <w:pPr>
        <w:rPr>
          <w:rFonts w:ascii="Arial Black" w:hAnsi="Arial Black"/>
          <w:sz w:val="32"/>
          <w:szCs w:val="32"/>
          <w:u w:val="single"/>
        </w:rPr>
      </w:pPr>
      <w:r>
        <w:rPr>
          <w:rFonts w:ascii="Arial Black" w:hAnsi="Arial Black"/>
          <w:sz w:val="32"/>
          <w:szCs w:val="32"/>
          <w:u w:val="single"/>
          <w:lang w:val="en-US"/>
        </w:rPr>
        <w:t xml:space="preserve">Project </w:t>
      </w:r>
      <w:r w:rsidRPr="00EE414C">
        <w:rPr>
          <w:rFonts w:ascii="Arial Black" w:hAnsi="Arial Black"/>
          <w:sz w:val="32"/>
          <w:szCs w:val="32"/>
          <w:u w:val="single"/>
        </w:rPr>
        <w:t>Report: Air Quality Index (AQI) Prediction</w:t>
      </w:r>
    </w:p>
    <w:p w14:paraId="15D203C8" w14:textId="77777777" w:rsidR="000A114B" w:rsidRDefault="000A114B" w:rsidP="000A114B">
      <w:pPr>
        <w:jc w:val="center"/>
        <w:rPr>
          <w:rFonts w:ascii="Times New Roman" w:eastAsia="Times New Roman" w:hAnsi="Times New Roman" w:cs="Times New Roman"/>
          <w:b/>
          <w:sz w:val="24"/>
          <w:szCs w:val="24"/>
        </w:rPr>
      </w:pPr>
      <w:r w:rsidRPr="00FF34AC">
        <w:rPr>
          <w:rFonts w:ascii="Aptos Display" w:hAnsi="Aptos Display" w:cs="Times New Roman"/>
          <w:b/>
          <w:bCs/>
          <w:sz w:val="28"/>
          <w:szCs w:val="28"/>
        </w:rPr>
        <w:t>COURSE</w:t>
      </w:r>
      <w:r w:rsidRPr="00541039">
        <w:rPr>
          <w:rFonts w:ascii="Times New Roman" w:hAnsi="Times New Roman" w:cs="Times New Roman"/>
          <w:b/>
          <w:bCs/>
          <w:color w:val="8496B0" w:themeColor="text2" w:themeTint="99"/>
        </w:rPr>
        <w:t>:</w:t>
      </w:r>
      <w:r>
        <w:rPr>
          <w:rFonts w:ascii="Times New Roman" w:hAnsi="Times New Roman" w:cs="Times New Roman"/>
          <w:b/>
          <w:bCs/>
          <w:color w:val="8496B0" w:themeColor="text2" w:themeTint="99"/>
        </w:rPr>
        <w:t xml:space="preserve"> </w:t>
      </w:r>
      <w:r w:rsidRPr="00FF34AC">
        <w:rPr>
          <w:rFonts w:ascii="Aptos Narrow" w:eastAsia="Times New Roman" w:hAnsi="Aptos Narrow" w:cs="Times New Roman"/>
          <w:b/>
          <w:sz w:val="28"/>
          <w:szCs w:val="28"/>
          <w:u w:val="single"/>
        </w:rPr>
        <w:t>Artificial Intelligence</w:t>
      </w:r>
    </w:p>
    <w:p w14:paraId="34E7C0F6" w14:textId="77777777" w:rsidR="000A114B" w:rsidRDefault="000A114B" w:rsidP="000A114B">
      <w:pPr>
        <w:rPr>
          <w:rFonts w:ascii="Arial Black" w:hAnsi="Arial Black"/>
          <w:sz w:val="32"/>
          <w:szCs w:val="32"/>
          <w:u w:val="single"/>
        </w:rPr>
      </w:pPr>
    </w:p>
    <w:p w14:paraId="39E264C6" w14:textId="77777777" w:rsidR="000A114B" w:rsidRDefault="000A114B" w:rsidP="000A114B">
      <w:pPr>
        <w:rPr>
          <w:rStyle w:val="Strong"/>
        </w:rPr>
      </w:pPr>
      <w:r w:rsidRPr="00FF34AC">
        <w:rPr>
          <w:rFonts w:ascii="Aptos Display" w:hAnsi="Aptos Display" w:cs="Times New Roman"/>
          <w:b/>
          <w:bCs/>
          <w:color w:val="8496B0" w:themeColor="text2" w:themeTint="99"/>
          <w:sz w:val="24"/>
          <w:szCs w:val="24"/>
        </w:rPr>
        <w:t>TEACHER:</w:t>
      </w:r>
      <w:r>
        <w:rPr>
          <w:rFonts w:ascii="Times New Roman" w:hAnsi="Times New Roman" w:cs="Times New Roman"/>
          <w:b/>
          <w:bCs/>
          <w:color w:val="8496B0" w:themeColor="text2" w:themeTint="99"/>
        </w:rPr>
        <w:t xml:space="preserve"> </w:t>
      </w:r>
      <w:r w:rsidRPr="00FF34AC">
        <w:rPr>
          <w:rFonts w:ascii="Aptos Narrow" w:eastAsia="Times New Roman" w:hAnsi="Aptos Narrow" w:cs="Times New Roman"/>
          <w:b/>
          <w:sz w:val="24"/>
          <w:szCs w:val="24"/>
        </w:rPr>
        <w:t xml:space="preserve">Mr. Fatimi                                                           </w:t>
      </w:r>
      <w:r w:rsidRPr="00FF34AC">
        <w:rPr>
          <w:rFonts w:ascii="Aptos Narrow" w:hAnsi="Aptos Narrow" w:cs="Times New Roman"/>
          <w:b/>
          <w:bCs/>
          <w:color w:val="8496B0" w:themeColor="text2" w:themeTint="99"/>
        </w:rPr>
        <w:t xml:space="preserve">                   </w:t>
      </w:r>
      <w:r>
        <w:rPr>
          <w:rFonts w:ascii="Aptos Narrow" w:hAnsi="Aptos Narrow" w:cs="Times New Roman"/>
          <w:b/>
          <w:bCs/>
          <w:color w:val="8496B0" w:themeColor="text2" w:themeTint="99"/>
        </w:rPr>
        <w:t xml:space="preserve">                                 </w:t>
      </w:r>
      <w:r w:rsidRPr="00FF34AC">
        <w:rPr>
          <w:rFonts w:ascii="Aptos Narrow" w:hAnsi="Aptos Narrow" w:cs="Times New Roman"/>
          <w:b/>
          <w:bCs/>
          <w:color w:val="8496B0" w:themeColor="text2" w:themeTint="99"/>
          <w:sz w:val="24"/>
          <w:szCs w:val="24"/>
        </w:rPr>
        <w:t>CLASS &amp; SEC:</w:t>
      </w:r>
      <w:r>
        <w:rPr>
          <w:rFonts w:ascii="Times New Roman" w:hAnsi="Times New Roman" w:cs="Times New Roman"/>
          <w:b/>
          <w:bCs/>
          <w:color w:val="8496B0" w:themeColor="text2" w:themeTint="99"/>
        </w:rPr>
        <w:t xml:space="preserve"> </w:t>
      </w:r>
      <w:r w:rsidRPr="00FF34AC">
        <w:rPr>
          <w:rStyle w:val="Strong"/>
          <w:rFonts w:ascii="Aptos Narrow" w:hAnsi="Aptos Narrow"/>
        </w:rPr>
        <w:t>DS _3A</w:t>
      </w:r>
    </w:p>
    <w:p w14:paraId="7614E5C0" w14:textId="77777777" w:rsidR="000A114B" w:rsidRDefault="000A114B" w:rsidP="000A114B">
      <w:pPr>
        <w:rPr>
          <w:rFonts w:ascii="Times New Roman" w:eastAsia="Times New Roman" w:hAnsi="Times New Roman" w:cs="Times New Roman"/>
          <w:b/>
          <w:noProof/>
          <w:sz w:val="24"/>
          <w:szCs w:val="24"/>
        </w:rPr>
      </w:pPr>
      <w:r w:rsidRPr="0082286A">
        <w:rPr>
          <w:rFonts w:ascii="Aptos Display" w:hAnsi="Aptos Display" w:cs="Times New Roman"/>
          <w:b/>
          <w:bCs/>
          <w:color w:val="8496B0" w:themeColor="text2" w:themeTint="99"/>
          <w:sz w:val="26"/>
          <w:szCs w:val="26"/>
        </w:rPr>
        <w:t>Project Name:</w:t>
      </w:r>
      <w:r>
        <w:rPr>
          <w:rFonts w:ascii="Times New Roman" w:hAnsi="Times New Roman" w:cs="Times New Roman"/>
          <w:b/>
          <w:bCs/>
          <w:color w:val="8496B0" w:themeColor="text2" w:themeTint="99"/>
        </w:rPr>
        <w:t xml:space="preserve"> </w:t>
      </w:r>
      <w:r w:rsidRPr="00FF34AC">
        <w:rPr>
          <w:rStyle w:val="Strong"/>
          <w:rFonts w:ascii="Aptos Narrow" w:hAnsi="Aptos Narrow"/>
        </w:rPr>
        <w:t>DS _3A</w:t>
      </w:r>
      <w:r>
        <w:rPr>
          <w:rFonts w:ascii="Times New Roman" w:eastAsia="Times New Roman" w:hAnsi="Times New Roman" w:cs="Times New Roman"/>
          <w:b/>
          <w:noProof/>
          <w:sz w:val="24"/>
          <w:szCs w:val="24"/>
        </w:rPr>
        <w:t xml:space="preserve"> </w:t>
      </w:r>
    </w:p>
    <w:p w14:paraId="1ABEFF59" w14:textId="77777777" w:rsidR="000A114B" w:rsidRDefault="000A114B" w:rsidP="000A114B">
      <w:pPr>
        <w:pStyle w:val="Heading2"/>
        <w:rPr>
          <w:rFonts w:ascii="Bodoni MT" w:hAnsi="Bodoni MT"/>
          <w:i/>
          <w:iCs/>
          <w:color w:val="000000" w:themeColor="text1"/>
        </w:rPr>
      </w:pPr>
      <w:r w:rsidRPr="0082286A">
        <w:rPr>
          <w:rFonts w:ascii="Aptos Narrow" w:hAnsi="Aptos Narrow" w:cs="Times New Roman"/>
          <w:b/>
          <w:bCs/>
          <w:color w:val="8496B0" w:themeColor="text2" w:themeTint="99"/>
        </w:rPr>
        <w:t>G</w:t>
      </w:r>
      <w:r>
        <w:rPr>
          <w:rFonts w:ascii="Aptos Narrow" w:hAnsi="Aptos Narrow" w:cs="Times New Roman"/>
          <w:b/>
          <w:bCs/>
          <w:color w:val="8496B0" w:themeColor="text2" w:themeTint="99"/>
        </w:rPr>
        <w:t>roup</w:t>
      </w:r>
      <w:r w:rsidRPr="0082286A">
        <w:rPr>
          <w:rFonts w:ascii="Aptos Narrow" w:hAnsi="Aptos Narrow" w:cs="Times New Roman"/>
          <w:b/>
          <w:bCs/>
          <w:color w:val="8496B0" w:themeColor="text2" w:themeTint="99"/>
        </w:rPr>
        <w:t xml:space="preserve"> M</w:t>
      </w:r>
      <w:r>
        <w:rPr>
          <w:rFonts w:ascii="Aptos Narrow" w:hAnsi="Aptos Narrow" w:cs="Times New Roman"/>
          <w:b/>
          <w:bCs/>
          <w:color w:val="8496B0" w:themeColor="text2" w:themeTint="99"/>
        </w:rPr>
        <w:t>embers</w:t>
      </w:r>
      <w:r w:rsidRPr="0082286A">
        <w:rPr>
          <w:rFonts w:ascii="Aptos Narrow" w:hAnsi="Aptos Narrow" w:cs="Times New Roman"/>
          <w:b/>
          <w:bCs/>
          <w:color w:val="8496B0" w:themeColor="text2" w:themeTint="99"/>
        </w:rPr>
        <w:t>:</w:t>
      </w:r>
      <w:r w:rsidRPr="0082286A">
        <w:rPr>
          <w:rFonts w:ascii="Bodoni MT" w:hAnsi="Bodoni MT"/>
          <w:i/>
          <w:iCs/>
          <w:color w:val="000000" w:themeColor="text1"/>
        </w:rPr>
        <w:t xml:space="preserve"> </w:t>
      </w:r>
      <w:r>
        <w:rPr>
          <w:rFonts w:ascii="Bodoni MT" w:hAnsi="Bodoni MT"/>
          <w:i/>
          <w:iCs/>
          <w:color w:val="000000" w:themeColor="text1"/>
        </w:rPr>
        <w:t xml:space="preserve">             </w:t>
      </w:r>
    </w:p>
    <w:p w14:paraId="2C56B1E8" w14:textId="77777777" w:rsidR="000A114B" w:rsidRPr="0082286A" w:rsidRDefault="000A114B" w:rsidP="000A114B">
      <w:pPr>
        <w:pStyle w:val="Heading2"/>
        <w:numPr>
          <w:ilvl w:val="0"/>
          <w:numId w:val="1"/>
        </w:numPr>
        <w:tabs>
          <w:tab w:val="num" w:pos="360"/>
        </w:tabs>
        <w:ind w:left="0" w:firstLine="0"/>
        <w:jc w:val="center"/>
        <w:rPr>
          <w:rFonts w:ascii="Aptos Narrow" w:hAnsi="Aptos Narrow"/>
          <w:color w:val="000000" w:themeColor="text1"/>
        </w:rPr>
      </w:pPr>
      <w:r w:rsidRPr="0082286A">
        <w:rPr>
          <w:rFonts w:ascii="Aptos Narrow" w:hAnsi="Aptos Narrow"/>
          <w:color w:val="000000" w:themeColor="text1"/>
        </w:rPr>
        <w:t>Syed Ali Azam (DS-221021)</w:t>
      </w:r>
    </w:p>
    <w:p w14:paraId="14F3CA14" w14:textId="77777777" w:rsidR="000A114B" w:rsidRPr="0082286A" w:rsidRDefault="000A114B" w:rsidP="000A114B">
      <w:pPr>
        <w:pStyle w:val="Heading2"/>
        <w:numPr>
          <w:ilvl w:val="0"/>
          <w:numId w:val="1"/>
        </w:numPr>
        <w:tabs>
          <w:tab w:val="num" w:pos="360"/>
        </w:tabs>
        <w:ind w:left="0" w:firstLine="0"/>
        <w:jc w:val="center"/>
        <w:rPr>
          <w:rFonts w:ascii="Aptos Narrow" w:hAnsi="Aptos Narrow"/>
          <w:color w:val="000000" w:themeColor="text1"/>
        </w:rPr>
      </w:pPr>
      <w:r w:rsidRPr="0082286A">
        <w:rPr>
          <w:rFonts w:ascii="Aptos Narrow" w:hAnsi="Aptos Narrow"/>
          <w:color w:val="000000" w:themeColor="text1"/>
        </w:rPr>
        <w:t>Kumail Abbas (DS-221028)</w:t>
      </w:r>
    </w:p>
    <w:p w14:paraId="679C2EF7" w14:textId="77777777" w:rsidR="000A114B" w:rsidRPr="0082286A" w:rsidRDefault="000A114B" w:rsidP="000A114B">
      <w:pPr>
        <w:pStyle w:val="Heading2"/>
        <w:numPr>
          <w:ilvl w:val="0"/>
          <w:numId w:val="1"/>
        </w:numPr>
        <w:tabs>
          <w:tab w:val="num" w:pos="360"/>
        </w:tabs>
        <w:ind w:left="0" w:firstLine="0"/>
        <w:jc w:val="center"/>
        <w:rPr>
          <w:rFonts w:ascii="Aptos Narrow" w:hAnsi="Aptos Narrow"/>
          <w:color w:val="000000" w:themeColor="text1"/>
        </w:rPr>
      </w:pPr>
      <w:r w:rsidRPr="0082286A">
        <w:rPr>
          <w:rFonts w:ascii="Aptos Narrow" w:hAnsi="Aptos Narrow"/>
          <w:color w:val="000000" w:themeColor="text1"/>
        </w:rPr>
        <w:t>Hamza Akram (DS-221025)</w:t>
      </w:r>
    </w:p>
    <w:p w14:paraId="6DC2A16E" w14:textId="77777777" w:rsidR="000A114B" w:rsidRPr="0082286A" w:rsidRDefault="000A114B" w:rsidP="000A114B">
      <w:pPr>
        <w:pStyle w:val="Heading2"/>
        <w:numPr>
          <w:ilvl w:val="0"/>
          <w:numId w:val="1"/>
        </w:numPr>
        <w:tabs>
          <w:tab w:val="num" w:pos="360"/>
        </w:tabs>
        <w:ind w:left="0" w:firstLine="0"/>
        <w:jc w:val="center"/>
        <w:rPr>
          <w:rFonts w:ascii="Aptos Narrow" w:hAnsi="Aptos Narrow"/>
          <w:color w:val="000000" w:themeColor="text1"/>
        </w:rPr>
      </w:pPr>
      <w:r w:rsidRPr="0082286A">
        <w:rPr>
          <w:rFonts w:ascii="Aptos Narrow" w:hAnsi="Aptos Narrow"/>
          <w:color w:val="000000" w:themeColor="text1"/>
        </w:rPr>
        <w:t>Zaheer Ahmed (DS-221009)</w:t>
      </w:r>
    </w:p>
    <w:p w14:paraId="5CF09D5E" w14:textId="77777777" w:rsidR="000A114B" w:rsidRDefault="000A114B"/>
    <w:p w14:paraId="675D884F" w14:textId="475E5422" w:rsidR="000A114B" w:rsidRPr="000A114B" w:rsidRDefault="000A114B">
      <w:pPr>
        <w:rPr>
          <w:rFonts w:ascii="Aptos Display" w:hAnsi="Aptos Display"/>
        </w:rPr>
      </w:pPr>
      <w:r w:rsidRPr="00EE414C">
        <w:rPr>
          <w:rFonts w:ascii="Aptos Narrow" w:hAnsi="Aptos Narrow"/>
          <w:b/>
          <w:bCs/>
          <w:sz w:val="28"/>
          <w:szCs w:val="28"/>
        </w:rPr>
        <w:t>1. Introduction</w:t>
      </w:r>
    </w:p>
    <w:p w14:paraId="155B3326" w14:textId="77777777" w:rsidR="000A114B" w:rsidRDefault="000A114B" w:rsidP="000A114B">
      <w:pPr>
        <w:rPr>
          <w:rFonts w:ascii="Aptos Display" w:hAnsi="Aptos Display"/>
        </w:rPr>
      </w:pPr>
      <w:r w:rsidRPr="000A114B">
        <w:rPr>
          <w:rFonts w:ascii="Aptos Display" w:hAnsi="Aptos Display"/>
        </w:rPr>
        <w:t>The objective of this lab project is to develop a machine learning model to predict the Air Quality Index (AQI) based on historical air quality data. The AQI is a critical indicator of air pollution and has significant implications for public health and environmental sustainability. By leveraging historical air pollutant parameters, we aim to forecast the AQI for different cities, providing valuable insights for policymakers and the public.</w:t>
      </w:r>
    </w:p>
    <w:p w14:paraId="3F933767" w14:textId="6659A4E3" w:rsidR="00946107" w:rsidRPr="00946107" w:rsidRDefault="000A114B" w:rsidP="00946107">
      <w:pPr>
        <w:jc w:val="center"/>
        <w:rPr>
          <w:rFonts w:ascii="Aptos Display" w:hAnsi="Aptos Display"/>
        </w:rPr>
      </w:pPr>
      <w:r>
        <w:rPr>
          <w:noProof/>
        </w:rPr>
        <w:drawing>
          <wp:inline distT="0" distB="0" distL="0" distR="0" wp14:anchorId="57238656" wp14:editId="69EFA5F2">
            <wp:extent cx="3429000" cy="3429000"/>
            <wp:effectExtent l="0" t="0" r="0" b="0"/>
            <wp:docPr id="1051996467" name="Picture 1" descr="Air Quality Index.Air pollution.Pollution PM2.5 in the capital city. Toxic haze in th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Index.Air pollution.Pollution PM2.5 in the capital city. Toxic haze in the c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00E1329" w14:textId="45E82B63" w:rsidR="00946107" w:rsidRPr="00946107" w:rsidRDefault="000A114B" w:rsidP="000A114B">
      <w:pPr>
        <w:rPr>
          <w:rFonts w:ascii="Aptos Display" w:hAnsi="Aptos Display"/>
        </w:rPr>
      </w:pPr>
      <w:r>
        <w:rPr>
          <w:noProof/>
        </w:rPr>
        <w:lastRenderedPageBreak/>
        <w:drawing>
          <wp:inline distT="0" distB="0" distL="0" distR="0" wp14:anchorId="220D28DC" wp14:editId="0D14305B">
            <wp:extent cx="5943600" cy="2924175"/>
            <wp:effectExtent l="0" t="0" r="0" b="9525"/>
            <wp:docPr id="211582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556" name=""/>
                    <pic:cNvPicPr/>
                  </pic:nvPicPr>
                  <pic:blipFill>
                    <a:blip r:embed="rId6"/>
                    <a:stretch>
                      <a:fillRect/>
                    </a:stretch>
                  </pic:blipFill>
                  <pic:spPr>
                    <a:xfrm>
                      <a:off x="0" y="0"/>
                      <a:ext cx="5943600" cy="2924175"/>
                    </a:xfrm>
                    <a:prstGeom prst="rect">
                      <a:avLst/>
                    </a:prstGeom>
                  </pic:spPr>
                </pic:pic>
              </a:graphicData>
            </a:graphic>
          </wp:inline>
        </w:drawing>
      </w:r>
    </w:p>
    <w:p w14:paraId="58C4973F" w14:textId="55B1C637" w:rsidR="000A114B" w:rsidRDefault="000A114B" w:rsidP="000A114B">
      <w:pPr>
        <w:rPr>
          <w:rFonts w:ascii="Aptos Display" w:hAnsi="Aptos Display"/>
        </w:rPr>
      </w:pPr>
      <w:r>
        <w:rPr>
          <w:noProof/>
        </w:rPr>
        <w:drawing>
          <wp:inline distT="0" distB="0" distL="0" distR="0" wp14:anchorId="7A0656A3" wp14:editId="4BF08313">
            <wp:extent cx="5943600" cy="2958465"/>
            <wp:effectExtent l="0" t="0" r="0" b="0"/>
            <wp:docPr id="20165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726" name=""/>
                    <pic:cNvPicPr/>
                  </pic:nvPicPr>
                  <pic:blipFill>
                    <a:blip r:embed="rId7"/>
                    <a:stretch>
                      <a:fillRect/>
                    </a:stretch>
                  </pic:blipFill>
                  <pic:spPr>
                    <a:xfrm>
                      <a:off x="0" y="0"/>
                      <a:ext cx="5943600" cy="2958465"/>
                    </a:xfrm>
                    <a:prstGeom prst="rect">
                      <a:avLst/>
                    </a:prstGeom>
                  </pic:spPr>
                </pic:pic>
              </a:graphicData>
            </a:graphic>
          </wp:inline>
        </w:drawing>
      </w:r>
    </w:p>
    <w:p w14:paraId="3C7E364D" w14:textId="11BD9209" w:rsidR="00946107" w:rsidRDefault="00946107" w:rsidP="000A114B">
      <w:pPr>
        <w:rPr>
          <w:rFonts w:ascii="Aptos Display" w:hAnsi="Aptos Display"/>
        </w:rPr>
      </w:pPr>
      <w:r>
        <w:rPr>
          <w:noProof/>
        </w:rPr>
        <w:lastRenderedPageBreak/>
        <w:drawing>
          <wp:inline distT="0" distB="0" distL="0" distR="0" wp14:anchorId="3098273B" wp14:editId="6186D38A">
            <wp:extent cx="5943600" cy="7773035"/>
            <wp:effectExtent l="0" t="0" r="0" b="0"/>
            <wp:docPr id="129134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409" name=""/>
                    <pic:cNvPicPr/>
                  </pic:nvPicPr>
                  <pic:blipFill>
                    <a:blip r:embed="rId8"/>
                    <a:stretch>
                      <a:fillRect/>
                    </a:stretch>
                  </pic:blipFill>
                  <pic:spPr>
                    <a:xfrm>
                      <a:off x="0" y="0"/>
                      <a:ext cx="5943600" cy="7773035"/>
                    </a:xfrm>
                    <a:prstGeom prst="rect">
                      <a:avLst/>
                    </a:prstGeom>
                  </pic:spPr>
                </pic:pic>
              </a:graphicData>
            </a:graphic>
          </wp:inline>
        </w:drawing>
      </w:r>
    </w:p>
    <w:p w14:paraId="7E87C486" w14:textId="7DF6C70A" w:rsidR="00946107" w:rsidRPr="00946107" w:rsidRDefault="00946107" w:rsidP="00946107">
      <w:pPr>
        <w:jc w:val="center"/>
        <w:rPr>
          <w:rFonts w:ascii="Aptos Display" w:hAnsi="Aptos Display"/>
          <w:lang w:val="en-US"/>
        </w:rPr>
      </w:pPr>
      <w:r>
        <w:rPr>
          <w:rFonts w:ascii="Aptos Display" w:hAnsi="Aptos Display"/>
          <w:lang w:val="en-US"/>
        </w:rPr>
        <w:t>Visualization of data by bars and boxplot</w:t>
      </w:r>
    </w:p>
    <w:p w14:paraId="5F344CF9" w14:textId="7E75F4AE" w:rsidR="00946107" w:rsidRDefault="00946107" w:rsidP="000A114B">
      <w:pPr>
        <w:rPr>
          <w:rFonts w:ascii="Aptos Display" w:hAnsi="Aptos Display"/>
        </w:rPr>
      </w:pPr>
    </w:p>
    <w:p w14:paraId="230DDEBD" w14:textId="77777777" w:rsidR="000A114B" w:rsidRPr="00EE414C" w:rsidRDefault="000A114B" w:rsidP="000A114B">
      <w:pPr>
        <w:rPr>
          <w:rFonts w:ascii="Aptos Narrow" w:hAnsi="Aptos Narrow"/>
          <w:b/>
          <w:bCs/>
          <w:sz w:val="28"/>
          <w:szCs w:val="28"/>
        </w:rPr>
      </w:pPr>
      <w:r w:rsidRPr="00EE414C">
        <w:rPr>
          <w:rFonts w:ascii="Aptos Narrow" w:hAnsi="Aptos Narrow"/>
          <w:b/>
          <w:bCs/>
          <w:sz w:val="28"/>
          <w:szCs w:val="28"/>
        </w:rPr>
        <w:t>2. Data Exploration and Preprocessing</w:t>
      </w:r>
    </w:p>
    <w:p w14:paraId="6626BDE4" w14:textId="77777777" w:rsidR="000A114B" w:rsidRPr="00EE414C" w:rsidRDefault="000A114B" w:rsidP="000A114B">
      <w:pPr>
        <w:pStyle w:val="ListParagraph"/>
        <w:numPr>
          <w:ilvl w:val="0"/>
          <w:numId w:val="2"/>
        </w:numPr>
        <w:rPr>
          <w:rFonts w:ascii="Aptos Display" w:hAnsi="Aptos Display"/>
        </w:rPr>
      </w:pPr>
      <w:r w:rsidRPr="00EE414C">
        <w:rPr>
          <w:rFonts w:ascii="Aptos Display" w:hAnsi="Aptos Display"/>
        </w:rPr>
        <w:t>The initial phase of the project involved comprehensive data exploration and preprocessing:</w:t>
      </w:r>
    </w:p>
    <w:p w14:paraId="774FCDBC" w14:textId="77777777" w:rsidR="000A114B" w:rsidRPr="00EE414C" w:rsidRDefault="000A114B" w:rsidP="000A114B">
      <w:pPr>
        <w:pStyle w:val="ListParagraph"/>
        <w:numPr>
          <w:ilvl w:val="1"/>
          <w:numId w:val="2"/>
        </w:numPr>
        <w:rPr>
          <w:rFonts w:ascii="Aptos Display" w:hAnsi="Aptos Display"/>
        </w:rPr>
      </w:pPr>
      <w:r w:rsidRPr="00EE414C">
        <w:rPr>
          <w:rFonts w:ascii="Aptos Display" w:hAnsi="Aptos Display"/>
        </w:rPr>
        <w:t>Checked for null values in the dataset and visualized the distribution of missing data using a heatmap.</w:t>
      </w:r>
    </w:p>
    <w:p w14:paraId="4B949371" w14:textId="77777777" w:rsidR="000A114B" w:rsidRPr="00EE414C" w:rsidRDefault="000A114B" w:rsidP="000A114B">
      <w:pPr>
        <w:pStyle w:val="ListParagraph"/>
        <w:numPr>
          <w:ilvl w:val="1"/>
          <w:numId w:val="2"/>
        </w:numPr>
        <w:rPr>
          <w:rFonts w:ascii="Aptos Display" w:hAnsi="Aptos Display"/>
        </w:rPr>
      </w:pPr>
      <w:r w:rsidRPr="00EE414C">
        <w:rPr>
          <w:rFonts w:ascii="Aptos Display" w:hAnsi="Aptos Display"/>
        </w:rPr>
        <w:t>Utilized various graphical representations including bar plots, box plots, and pie charts to gain insights into the distribution of AQI categories.</w:t>
      </w:r>
    </w:p>
    <w:p w14:paraId="1DE9307E" w14:textId="77777777" w:rsidR="000A114B" w:rsidRPr="00EE414C" w:rsidRDefault="000A114B" w:rsidP="000A114B">
      <w:pPr>
        <w:pStyle w:val="ListParagraph"/>
        <w:numPr>
          <w:ilvl w:val="1"/>
          <w:numId w:val="2"/>
        </w:numPr>
        <w:rPr>
          <w:rFonts w:ascii="Aptos Display" w:hAnsi="Aptos Display"/>
        </w:rPr>
      </w:pPr>
      <w:r w:rsidRPr="00EE414C">
        <w:rPr>
          <w:rFonts w:ascii="Aptos Display" w:hAnsi="Aptos Display"/>
        </w:rPr>
        <w:t>Identified categorical and continuous attributes within the dataset.</w:t>
      </w:r>
    </w:p>
    <w:p w14:paraId="15F60E78" w14:textId="77777777" w:rsidR="000A114B" w:rsidRPr="00EE414C" w:rsidRDefault="000A114B" w:rsidP="000A114B">
      <w:pPr>
        <w:pStyle w:val="ListParagraph"/>
        <w:numPr>
          <w:ilvl w:val="1"/>
          <w:numId w:val="2"/>
        </w:numPr>
        <w:rPr>
          <w:rFonts w:ascii="Aptos Display" w:hAnsi="Aptos Display"/>
        </w:rPr>
      </w:pPr>
      <w:r w:rsidRPr="00EE414C">
        <w:rPr>
          <w:rFonts w:ascii="Aptos Display" w:hAnsi="Aptos Display"/>
        </w:rPr>
        <w:t>Processed the data by creating a copy (data2), replacing null values with the mean, and encoding categorical values.</w:t>
      </w:r>
    </w:p>
    <w:p w14:paraId="1B95CA04" w14:textId="77777777" w:rsidR="000A114B" w:rsidRPr="00EE414C" w:rsidRDefault="000A114B" w:rsidP="000A114B">
      <w:pPr>
        <w:pStyle w:val="ListParagraph"/>
        <w:numPr>
          <w:ilvl w:val="1"/>
          <w:numId w:val="2"/>
        </w:numPr>
        <w:rPr>
          <w:rFonts w:ascii="Aptos Display" w:hAnsi="Aptos Display"/>
        </w:rPr>
      </w:pPr>
      <w:r w:rsidRPr="00EE414C">
        <w:rPr>
          <w:rFonts w:ascii="Aptos Display" w:hAnsi="Aptos Display"/>
        </w:rPr>
        <w:t>Visualized the correlation and trends in the data over the last 5 years to understand the historical patterns.</w:t>
      </w:r>
    </w:p>
    <w:p w14:paraId="5C73CCAD" w14:textId="77777777" w:rsidR="000A114B" w:rsidRDefault="000A114B" w:rsidP="000A114B">
      <w:pPr>
        <w:pStyle w:val="ListParagraph"/>
        <w:numPr>
          <w:ilvl w:val="1"/>
          <w:numId w:val="2"/>
        </w:numPr>
        <w:rPr>
          <w:rFonts w:ascii="Aptos Display" w:hAnsi="Aptos Display"/>
        </w:rPr>
      </w:pPr>
      <w:r w:rsidRPr="00EE414C">
        <w:rPr>
          <w:rFonts w:ascii="Aptos Display" w:hAnsi="Aptos Display"/>
        </w:rPr>
        <w:t>Transformed the AQI bucket to AQI category (</w:t>
      </w:r>
      <w:proofErr w:type="spellStart"/>
      <w:r w:rsidRPr="00EE414C">
        <w:rPr>
          <w:rFonts w:ascii="Aptos Display" w:hAnsi="Aptos Display"/>
        </w:rPr>
        <w:t>AQIc</w:t>
      </w:r>
      <w:proofErr w:type="spellEnd"/>
      <w:r w:rsidRPr="00EE414C">
        <w:rPr>
          <w:rFonts w:ascii="Aptos Display" w:hAnsi="Aptos Display"/>
        </w:rPr>
        <w:t>) and removed unwanted columns, retaining only the main air pollutant parameters.</w:t>
      </w:r>
    </w:p>
    <w:p w14:paraId="30DE4F76" w14:textId="705D0491" w:rsidR="00946107" w:rsidRPr="00946107" w:rsidRDefault="00946107" w:rsidP="00946107">
      <w:pPr>
        <w:rPr>
          <w:rFonts w:ascii="Aptos Display" w:hAnsi="Aptos Display"/>
        </w:rPr>
      </w:pPr>
      <w:r>
        <w:rPr>
          <w:noProof/>
        </w:rPr>
        <w:drawing>
          <wp:inline distT="0" distB="0" distL="0" distR="0" wp14:anchorId="3B851FBE" wp14:editId="01C8C368">
            <wp:extent cx="5943600" cy="4973320"/>
            <wp:effectExtent l="0" t="0" r="0" b="0"/>
            <wp:docPr id="12304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7474" name=""/>
                    <pic:cNvPicPr/>
                  </pic:nvPicPr>
                  <pic:blipFill>
                    <a:blip r:embed="rId9"/>
                    <a:stretch>
                      <a:fillRect/>
                    </a:stretch>
                  </pic:blipFill>
                  <pic:spPr>
                    <a:xfrm>
                      <a:off x="0" y="0"/>
                      <a:ext cx="5943600" cy="4973320"/>
                    </a:xfrm>
                    <a:prstGeom prst="rect">
                      <a:avLst/>
                    </a:prstGeom>
                  </pic:spPr>
                </pic:pic>
              </a:graphicData>
            </a:graphic>
          </wp:inline>
        </w:drawing>
      </w:r>
    </w:p>
    <w:p w14:paraId="3E3F5CAC" w14:textId="04B1B04D" w:rsidR="000A114B" w:rsidRDefault="00946107" w:rsidP="00946107">
      <w:pPr>
        <w:jc w:val="center"/>
        <w:rPr>
          <w:rFonts w:ascii="Aptos Display" w:hAnsi="Aptos Display"/>
          <w:lang w:val="en-US"/>
        </w:rPr>
      </w:pPr>
      <w:r>
        <w:rPr>
          <w:rFonts w:ascii="Aptos Display" w:hAnsi="Aptos Display"/>
          <w:lang w:val="en-US"/>
        </w:rPr>
        <w:t>Representation of null data</w:t>
      </w:r>
    </w:p>
    <w:p w14:paraId="3A3F6885" w14:textId="2BBE2AF6" w:rsidR="00946107" w:rsidRDefault="00946107" w:rsidP="00946107">
      <w:pPr>
        <w:jc w:val="center"/>
        <w:rPr>
          <w:rFonts w:ascii="Aptos Display" w:hAnsi="Aptos Display"/>
          <w:lang w:val="en-US"/>
        </w:rPr>
      </w:pPr>
      <w:r>
        <w:rPr>
          <w:noProof/>
        </w:rPr>
        <w:lastRenderedPageBreak/>
        <w:drawing>
          <wp:inline distT="0" distB="0" distL="0" distR="0" wp14:anchorId="3982EB92" wp14:editId="7E6D35DE">
            <wp:extent cx="5941545" cy="4105275"/>
            <wp:effectExtent l="0" t="0" r="2540" b="0"/>
            <wp:docPr id="38589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8313" name=""/>
                    <pic:cNvPicPr/>
                  </pic:nvPicPr>
                  <pic:blipFill>
                    <a:blip r:embed="rId10"/>
                    <a:stretch>
                      <a:fillRect/>
                    </a:stretch>
                  </pic:blipFill>
                  <pic:spPr>
                    <a:xfrm>
                      <a:off x="0" y="0"/>
                      <a:ext cx="5964876" cy="4121395"/>
                    </a:xfrm>
                    <a:prstGeom prst="rect">
                      <a:avLst/>
                    </a:prstGeom>
                  </pic:spPr>
                </pic:pic>
              </a:graphicData>
            </a:graphic>
          </wp:inline>
        </w:drawing>
      </w:r>
    </w:p>
    <w:p w14:paraId="7156B9D5" w14:textId="77777777" w:rsidR="00946107" w:rsidRDefault="00946107" w:rsidP="00946107">
      <w:pPr>
        <w:jc w:val="center"/>
        <w:rPr>
          <w:rFonts w:ascii="Aptos Display" w:hAnsi="Aptos Display"/>
          <w:lang w:val="en-US"/>
        </w:rPr>
      </w:pPr>
    </w:p>
    <w:p w14:paraId="2E7061E9" w14:textId="0C99A847" w:rsidR="00946107" w:rsidRDefault="00946107" w:rsidP="00946107">
      <w:pPr>
        <w:jc w:val="center"/>
        <w:rPr>
          <w:rFonts w:ascii="Aptos Display" w:hAnsi="Aptos Display"/>
          <w:lang w:val="en-US"/>
        </w:rPr>
      </w:pPr>
      <w:r>
        <w:rPr>
          <w:noProof/>
        </w:rPr>
        <w:drawing>
          <wp:inline distT="0" distB="0" distL="0" distR="0" wp14:anchorId="7DD97405" wp14:editId="4197D777">
            <wp:extent cx="5595938" cy="3699239"/>
            <wp:effectExtent l="0" t="0" r="5080" b="0"/>
            <wp:docPr id="19811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29322" name=""/>
                    <pic:cNvPicPr/>
                  </pic:nvPicPr>
                  <pic:blipFill>
                    <a:blip r:embed="rId11"/>
                    <a:stretch>
                      <a:fillRect/>
                    </a:stretch>
                  </pic:blipFill>
                  <pic:spPr>
                    <a:xfrm>
                      <a:off x="0" y="0"/>
                      <a:ext cx="5618448" cy="3714119"/>
                    </a:xfrm>
                    <a:prstGeom prst="rect">
                      <a:avLst/>
                    </a:prstGeom>
                  </pic:spPr>
                </pic:pic>
              </a:graphicData>
            </a:graphic>
          </wp:inline>
        </w:drawing>
      </w:r>
    </w:p>
    <w:p w14:paraId="40D020C4" w14:textId="29E70108" w:rsidR="00946107" w:rsidRDefault="00946107" w:rsidP="00946107">
      <w:pPr>
        <w:jc w:val="center"/>
        <w:rPr>
          <w:rFonts w:ascii="Aptos Display" w:hAnsi="Aptos Display"/>
          <w:lang w:val="en-US"/>
        </w:rPr>
      </w:pPr>
      <w:r>
        <w:rPr>
          <w:rFonts w:ascii="Aptos Display" w:hAnsi="Aptos Display"/>
          <w:lang w:val="en-US"/>
        </w:rPr>
        <w:lastRenderedPageBreak/>
        <w:t>Un-nullified most of the data by their mean</w:t>
      </w:r>
    </w:p>
    <w:p w14:paraId="2E24083F" w14:textId="4695B4F4" w:rsidR="00946107" w:rsidRDefault="00946107" w:rsidP="00946107">
      <w:pPr>
        <w:jc w:val="center"/>
        <w:rPr>
          <w:rFonts w:ascii="Aptos Display" w:hAnsi="Aptos Display"/>
          <w:lang w:val="en-US"/>
        </w:rPr>
      </w:pPr>
      <w:r>
        <w:rPr>
          <w:noProof/>
        </w:rPr>
        <w:drawing>
          <wp:inline distT="0" distB="0" distL="0" distR="0" wp14:anchorId="784BDC43" wp14:editId="65723EE9">
            <wp:extent cx="5943600" cy="5286375"/>
            <wp:effectExtent l="0" t="0" r="0" b="9525"/>
            <wp:docPr id="16127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2438" name=""/>
                    <pic:cNvPicPr/>
                  </pic:nvPicPr>
                  <pic:blipFill>
                    <a:blip r:embed="rId12"/>
                    <a:stretch>
                      <a:fillRect/>
                    </a:stretch>
                  </pic:blipFill>
                  <pic:spPr>
                    <a:xfrm>
                      <a:off x="0" y="0"/>
                      <a:ext cx="5943600" cy="5286375"/>
                    </a:xfrm>
                    <a:prstGeom prst="rect">
                      <a:avLst/>
                    </a:prstGeom>
                  </pic:spPr>
                </pic:pic>
              </a:graphicData>
            </a:graphic>
          </wp:inline>
        </w:drawing>
      </w:r>
    </w:p>
    <w:p w14:paraId="2CE96992" w14:textId="363AC417" w:rsidR="00946107" w:rsidRDefault="00934B4E" w:rsidP="00946107">
      <w:pPr>
        <w:jc w:val="center"/>
        <w:rPr>
          <w:rFonts w:ascii="Aptos Display" w:hAnsi="Aptos Display"/>
          <w:lang w:val="en-US"/>
        </w:rPr>
      </w:pPr>
      <w:r>
        <w:rPr>
          <w:noProof/>
        </w:rPr>
        <w:lastRenderedPageBreak/>
        <w:drawing>
          <wp:inline distT="0" distB="0" distL="0" distR="0" wp14:anchorId="07817209" wp14:editId="07C1790A">
            <wp:extent cx="5943600" cy="4530090"/>
            <wp:effectExtent l="0" t="0" r="0" b="3810"/>
            <wp:docPr id="39481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6171" name=""/>
                    <pic:cNvPicPr/>
                  </pic:nvPicPr>
                  <pic:blipFill>
                    <a:blip r:embed="rId13"/>
                    <a:stretch>
                      <a:fillRect/>
                    </a:stretch>
                  </pic:blipFill>
                  <pic:spPr>
                    <a:xfrm>
                      <a:off x="0" y="0"/>
                      <a:ext cx="5943600" cy="4530090"/>
                    </a:xfrm>
                    <a:prstGeom prst="rect">
                      <a:avLst/>
                    </a:prstGeom>
                  </pic:spPr>
                </pic:pic>
              </a:graphicData>
            </a:graphic>
          </wp:inline>
        </w:drawing>
      </w:r>
    </w:p>
    <w:p w14:paraId="35B43664" w14:textId="51801563" w:rsidR="00934B4E" w:rsidRDefault="00934B4E" w:rsidP="00946107">
      <w:pPr>
        <w:jc w:val="center"/>
        <w:rPr>
          <w:rFonts w:ascii="Aptos Display" w:hAnsi="Aptos Display"/>
          <w:lang w:val="en-US"/>
        </w:rPr>
      </w:pPr>
      <w:r>
        <w:rPr>
          <w:noProof/>
        </w:rPr>
        <w:lastRenderedPageBreak/>
        <w:drawing>
          <wp:inline distT="0" distB="0" distL="0" distR="0" wp14:anchorId="39C154C7" wp14:editId="69279552">
            <wp:extent cx="5943600" cy="8107680"/>
            <wp:effectExtent l="0" t="0" r="0" b="7620"/>
            <wp:docPr id="63349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1631" name=""/>
                    <pic:cNvPicPr/>
                  </pic:nvPicPr>
                  <pic:blipFill>
                    <a:blip r:embed="rId14"/>
                    <a:stretch>
                      <a:fillRect/>
                    </a:stretch>
                  </pic:blipFill>
                  <pic:spPr>
                    <a:xfrm>
                      <a:off x="0" y="0"/>
                      <a:ext cx="5943600" cy="8107680"/>
                    </a:xfrm>
                    <a:prstGeom prst="rect">
                      <a:avLst/>
                    </a:prstGeom>
                  </pic:spPr>
                </pic:pic>
              </a:graphicData>
            </a:graphic>
          </wp:inline>
        </w:drawing>
      </w:r>
    </w:p>
    <w:p w14:paraId="23CF97AD" w14:textId="22E68947" w:rsidR="00934B4E" w:rsidRPr="00946107" w:rsidRDefault="00934B4E" w:rsidP="00946107">
      <w:pPr>
        <w:jc w:val="center"/>
        <w:rPr>
          <w:rFonts w:ascii="Aptos Display" w:hAnsi="Aptos Display"/>
          <w:lang w:val="en-US"/>
        </w:rPr>
      </w:pPr>
      <w:r>
        <w:rPr>
          <w:noProof/>
        </w:rPr>
        <w:lastRenderedPageBreak/>
        <w:drawing>
          <wp:inline distT="0" distB="0" distL="0" distR="0" wp14:anchorId="012D262A" wp14:editId="3C1DC3AB">
            <wp:extent cx="4162425" cy="8229600"/>
            <wp:effectExtent l="0" t="0" r="9525" b="0"/>
            <wp:docPr id="204056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7301" name=""/>
                    <pic:cNvPicPr/>
                  </pic:nvPicPr>
                  <pic:blipFill>
                    <a:blip r:embed="rId15"/>
                    <a:stretch>
                      <a:fillRect/>
                    </a:stretch>
                  </pic:blipFill>
                  <pic:spPr>
                    <a:xfrm>
                      <a:off x="0" y="0"/>
                      <a:ext cx="4162425" cy="8229600"/>
                    </a:xfrm>
                    <a:prstGeom prst="rect">
                      <a:avLst/>
                    </a:prstGeom>
                  </pic:spPr>
                </pic:pic>
              </a:graphicData>
            </a:graphic>
          </wp:inline>
        </w:drawing>
      </w:r>
    </w:p>
    <w:p w14:paraId="562A2CB6" w14:textId="77777777" w:rsidR="00934B4E" w:rsidRPr="00EE414C" w:rsidRDefault="00934B4E" w:rsidP="00934B4E">
      <w:pPr>
        <w:rPr>
          <w:rFonts w:ascii="Aptos Narrow" w:hAnsi="Aptos Narrow"/>
          <w:b/>
          <w:bCs/>
          <w:sz w:val="28"/>
          <w:szCs w:val="28"/>
        </w:rPr>
      </w:pPr>
      <w:r w:rsidRPr="00EE414C">
        <w:rPr>
          <w:rFonts w:ascii="Aptos Narrow" w:hAnsi="Aptos Narrow"/>
          <w:b/>
          <w:bCs/>
          <w:sz w:val="28"/>
          <w:szCs w:val="28"/>
        </w:rPr>
        <w:lastRenderedPageBreak/>
        <w:t>3. Feature Engineering and Model Selection</w:t>
      </w:r>
    </w:p>
    <w:p w14:paraId="2B0238E1" w14:textId="77777777" w:rsidR="00934B4E" w:rsidRPr="0077221C" w:rsidRDefault="00934B4E" w:rsidP="00934B4E">
      <w:pPr>
        <w:pStyle w:val="ListParagraph"/>
        <w:numPr>
          <w:ilvl w:val="0"/>
          <w:numId w:val="4"/>
        </w:numPr>
        <w:spacing w:line="360" w:lineRule="auto"/>
        <w:rPr>
          <w:rFonts w:ascii="Aptos Display" w:hAnsi="Aptos Display"/>
        </w:rPr>
      </w:pPr>
      <w:r w:rsidRPr="00EE414C">
        <w:rPr>
          <w:rFonts w:ascii="Aptos Display" w:hAnsi="Aptos Display"/>
        </w:rPr>
        <w:t>Following data preprocessing, the focus shifted to feature engineering and model selection:</w:t>
      </w:r>
    </w:p>
    <w:p w14:paraId="0F4CE5C2" w14:textId="77777777" w:rsidR="00934B4E" w:rsidRPr="00EE414C" w:rsidRDefault="00934B4E" w:rsidP="00934B4E">
      <w:pPr>
        <w:pStyle w:val="ListParagraph"/>
        <w:numPr>
          <w:ilvl w:val="0"/>
          <w:numId w:val="5"/>
        </w:numPr>
        <w:spacing w:line="360" w:lineRule="auto"/>
        <w:rPr>
          <w:rFonts w:ascii="Aptos Display" w:hAnsi="Aptos Display"/>
        </w:rPr>
      </w:pPr>
      <w:r w:rsidRPr="00EE414C">
        <w:rPr>
          <w:rFonts w:ascii="Aptos Display" w:hAnsi="Aptos Display"/>
        </w:rPr>
        <w:t>Engineered new features such as time-based features and interaction terms between pollutants to enhance the predictive capability of the model.</w:t>
      </w:r>
    </w:p>
    <w:p w14:paraId="14170B09" w14:textId="77777777" w:rsidR="00934B4E" w:rsidRPr="00EE414C" w:rsidRDefault="00934B4E" w:rsidP="00934B4E">
      <w:pPr>
        <w:pStyle w:val="ListParagraph"/>
        <w:numPr>
          <w:ilvl w:val="0"/>
          <w:numId w:val="5"/>
        </w:numPr>
        <w:spacing w:line="360" w:lineRule="auto"/>
        <w:rPr>
          <w:rFonts w:ascii="Aptos Display" w:hAnsi="Aptos Display"/>
        </w:rPr>
      </w:pPr>
      <w:r w:rsidRPr="00EE414C">
        <w:rPr>
          <w:rFonts w:ascii="Aptos Display" w:hAnsi="Aptos Display"/>
        </w:rPr>
        <w:t>Split the data into training and testing sets to prepare for model training.</w:t>
      </w:r>
    </w:p>
    <w:p w14:paraId="530F1DA7" w14:textId="77777777" w:rsidR="00934B4E" w:rsidRPr="00EE414C" w:rsidRDefault="00934B4E" w:rsidP="00934B4E">
      <w:pPr>
        <w:pStyle w:val="ListParagraph"/>
        <w:numPr>
          <w:ilvl w:val="0"/>
          <w:numId w:val="5"/>
        </w:numPr>
        <w:spacing w:line="360" w:lineRule="auto"/>
        <w:rPr>
          <w:rFonts w:ascii="Aptos Display" w:hAnsi="Aptos Display"/>
        </w:rPr>
      </w:pPr>
      <w:r w:rsidRPr="00EE414C">
        <w:rPr>
          <w:rFonts w:ascii="Aptos Display" w:hAnsi="Aptos Display"/>
        </w:rPr>
        <w:t>Selected K-Nearest Neighbors (KNN) and Decision Tree models for predicting the AQI based on their suitability for regression tasks and interpretability.</w:t>
      </w:r>
    </w:p>
    <w:p w14:paraId="05F17127" w14:textId="77777777" w:rsidR="00934B4E" w:rsidRDefault="00934B4E" w:rsidP="00934B4E"/>
    <w:p w14:paraId="1A8EA4B6" w14:textId="77777777" w:rsidR="00934B4E" w:rsidRDefault="00934B4E" w:rsidP="00934B4E"/>
    <w:p w14:paraId="6D518ECA" w14:textId="77777777" w:rsidR="00934B4E" w:rsidRDefault="00934B4E" w:rsidP="00934B4E"/>
    <w:p w14:paraId="6CDFCFD2" w14:textId="77777777" w:rsidR="00934B4E" w:rsidRDefault="00934B4E" w:rsidP="00934B4E"/>
    <w:p w14:paraId="61348F9E" w14:textId="77777777" w:rsidR="00934B4E" w:rsidRDefault="00934B4E" w:rsidP="00934B4E"/>
    <w:p w14:paraId="387682A1" w14:textId="77777777" w:rsidR="00934B4E" w:rsidRPr="00EE414C" w:rsidRDefault="00934B4E" w:rsidP="00934B4E">
      <w:pPr>
        <w:rPr>
          <w:rFonts w:ascii="Aptos Narrow" w:hAnsi="Aptos Narrow"/>
          <w:b/>
          <w:bCs/>
          <w:sz w:val="28"/>
          <w:szCs w:val="28"/>
        </w:rPr>
      </w:pPr>
      <w:r w:rsidRPr="00EE414C">
        <w:rPr>
          <w:rFonts w:ascii="Aptos Narrow" w:hAnsi="Aptos Narrow"/>
          <w:b/>
          <w:bCs/>
          <w:sz w:val="28"/>
          <w:szCs w:val="28"/>
        </w:rPr>
        <w:t>4. Model Training and Evaluation</w:t>
      </w:r>
    </w:p>
    <w:p w14:paraId="357E3959" w14:textId="77777777" w:rsidR="00934B4E" w:rsidRPr="00EE414C" w:rsidRDefault="00934B4E" w:rsidP="00934B4E">
      <w:pPr>
        <w:pStyle w:val="ListParagraph"/>
        <w:numPr>
          <w:ilvl w:val="0"/>
          <w:numId w:val="3"/>
        </w:numPr>
        <w:rPr>
          <w:rFonts w:ascii="Aptos Display" w:hAnsi="Aptos Display"/>
        </w:rPr>
      </w:pPr>
      <w:r w:rsidRPr="00EE414C">
        <w:rPr>
          <w:rFonts w:ascii="Aptos Display" w:hAnsi="Aptos Display"/>
        </w:rPr>
        <w:t>The selected models were trained and evaluated using the prepared data:</w:t>
      </w:r>
    </w:p>
    <w:p w14:paraId="466AE386" w14:textId="77777777" w:rsidR="00934B4E" w:rsidRPr="00EE414C" w:rsidRDefault="00934B4E" w:rsidP="00934B4E">
      <w:pPr>
        <w:pStyle w:val="ListParagraph"/>
        <w:numPr>
          <w:ilvl w:val="1"/>
          <w:numId w:val="3"/>
        </w:numPr>
        <w:rPr>
          <w:rFonts w:ascii="Aptos Display" w:hAnsi="Aptos Display"/>
        </w:rPr>
      </w:pPr>
      <w:r w:rsidRPr="00EE414C">
        <w:rPr>
          <w:rFonts w:ascii="Aptos Display" w:hAnsi="Aptos Display"/>
        </w:rPr>
        <w:t>Trained the KNN and Decision Tree models using the training data to learn the relationships between air pollutant parameters and the AQI.</w:t>
      </w:r>
    </w:p>
    <w:p w14:paraId="0DA75D81" w14:textId="77777777" w:rsidR="00934B4E" w:rsidRPr="00EE414C" w:rsidRDefault="00934B4E" w:rsidP="00934B4E">
      <w:pPr>
        <w:pStyle w:val="ListParagraph"/>
        <w:numPr>
          <w:ilvl w:val="1"/>
          <w:numId w:val="3"/>
        </w:numPr>
        <w:rPr>
          <w:rFonts w:ascii="Aptos Display" w:hAnsi="Aptos Display"/>
        </w:rPr>
      </w:pPr>
      <w:r w:rsidRPr="00EE414C">
        <w:rPr>
          <w:rFonts w:ascii="Aptos Display" w:hAnsi="Aptos Display"/>
        </w:rPr>
        <w:t>Evaluated the models using metrics such as Mean Squared Error (MSE) and R-squared to assess their predictive performance.</w:t>
      </w:r>
    </w:p>
    <w:p w14:paraId="68BADED3" w14:textId="77777777" w:rsidR="00934B4E" w:rsidRDefault="00934B4E" w:rsidP="00934B4E">
      <w:pPr>
        <w:pStyle w:val="ListParagraph"/>
        <w:numPr>
          <w:ilvl w:val="1"/>
          <w:numId w:val="3"/>
        </w:numPr>
        <w:rPr>
          <w:rFonts w:ascii="Aptos Display" w:hAnsi="Aptos Display"/>
        </w:rPr>
      </w:pPr>
      <w:r w:rsidRPr="00EE414C">
        <w:rPr>
          <w:rFonts w:ascii="Aptos Display" w:hAnsi="Aptos Display"/>
        </w:rPr>
        <w:t>The models were then used to make predictions on the testing data to understand their real-world applicability.</w:t>
      </w:r>
    </w:p>
    <w:p w14:paraId="3EA99B6F" w14:textId="5CDBF5E6" w:rsidR="00C678CE" w:rsidRDefault="00C678CE" w:rsidP="00C678CE">
      <w:pPr>
        <w:rPr>
          <w:rFonts w:ascii="Aptos Narrow" w:hAnsi="Aptos Narrow"/>
          <w:b/>
          <w:bCs/>
          <w:sz w:val="28"/>
          <w:szCs w:val="28"/>
          <w:lang w:val="en-US"/>
        </w:rPr>
      </w:pPr>
    </w:p>
    <w:p w14:paraId="709CF408" w14:textId="77777777" w:rsidR="00C678CE" w:rsidRDefault="00C678CE" w:rsidP="00C678CE">
      <w:pPr>
        <w:rPr>
          <w:rFonts w:ascii="Aptos Narrow" w:hAnsi="Aptos Narrow"/>
          <w:b/>
          <w:bCs/>
          <w:sz w:val="28"/>
          <w:szCs w:val="28"/>
          <w:lang w:val="en-US"/>
        </w:rPr>
      </w:pPr>
    </w:p>
    <w:p w14:paraId="5F95FCA9" w14:textId="77777777" w:rsidR="00C678CE" w:rsidRDefault="00C678CE" w:rsidP="00C678CE">
      <w:pPr>
        <w:rPr>
          <w:rFonts w:ascii="Aptos Narrow" w:hAnsi="Aptos Narrow"/>
          <w:b/>
          <w:bCs/>
          <w:sz w:val="28"/>
          <w:szCs w:val="28"/>
          <w:lang w:val="en-US"/>
        </w:rPr>
      </w:pPr>
    </w:p>
    <w:p w14:paraId="737BAA66" w14:textId="77777777" w:rsidR="00C678CE" w:rsidRDefault="00C678CE" w:rsidP="00C678CE">
      <w:pPr>
        <w:rPr>
          <w:rFonts w:ascii="Aptos Narrow" w:hAnsi="Aptos Narrow"/>
          <w:b/>
          <w:bCs/>
          <w:sz w:val="28"/>
          <w:szCs w:val="28"/>
          <w:lang w:val="en-US"/>
        </w:rPr>
      </w:pPr>
    </w:p>
    <w:p w14:paraId="746664F6" w14:textId="77777777" w:rsidR="00C678CE" w:rsidRDefault="00C678CE" w:rsidP="00C678CE">
      <w:pPr>
        <w:rPr>
          <w:rFonts w:ascii="Aptos Narrow" w:hAnsi="Aptos Narrow"/>
          <w:b/>
          <w:bCs/>
          <w:sz w:val="28"/>
          <w:szCs w:val="28"/>
          <w:lang w:val="en-US"/>
        </w:rPr>
      </w:pPr>
    </w:p>
    <w:p w14:paraId="7A01AE79" w14:textId="77777777" w:rsidR="00C678CE" w:rsidRDefault="00C678CE" w:rsidP="00C678CE">
      <w:pPr>
        <w:rPr>
          <w:rFonts w:ascii="Aptos Narrow" w:hAnsi="Aptos Narrow"/>
          <w:b/>
          <w:bCs/>
          <w:sz w:val="28"/>
          <w:szCs w:val="28"/>
          <w:lang w:val="en-US"/>
        </w:rPr>
      </w:pPr>
    </w:p>
    <w:p w14:paraId="33D4F9EF" w14:textId="5A12DA11" w:rsidR="00C678CE" w:rsidRDefault="00C678CE" w:rsidP="00C678CE">
      <w:pPr>
        <w:rPr>
          <w:rFonts w:ascii="Aptos Narrow" w:hAnsi="Aptos Narrow"/>
          <w:b/>
          <w:bCs/>
          <w:sz w:val="28"/>
          <w:szCs w:val="28"/>
          <w:lang w:val="en-US"/>
        </w:rPr>
      </w:pPr>
      <w:r>
        <w:rPr>
          <w:rFonts w:ascii="Aptos Narrow" w:hAnsi="Aptos Narrow"/>
          <w:b/>
          <w:bCs/>
          <w:sz w:val="28"/>
          <w:szCs w:val="28"/>
          <w:lang w:val="en-US"/>
        </w:rPr>
        <w:br w:type="textWrapping" w:clear="all"/>
      </w:r>
    </w:p>
    <w:p w14:paraId="1BD21CBE" w14:textId="77777777" w:rsidR="00C678CE" w:rsidRDefault="00C678CE" w:rsidP="00C678CE">
      <w:pPr>
        <w:rPr>
          <w:rFonts w:ascii="Aptos Narrow" w:hAnsi="Aptos Narrow"/>
          <w:b/>
          <w:bCs/>
          <w:sz w:val="28"/>
          <w:szCs w:val="28"/>
          <w:lang w:val="en-US"/>
        </w:rPr>
      </w:pPr>
    </w:p>
    <w:p w14:paraId="6C47B078" w14:textId="4DEF1C5D" w:rsidR="00C678CE" w:rsidRPr="00C678CE" w:rsidRDefault="00C678CE" w:rsidP="00C678CE">
      <w:pPr>
        <w:pStyle w:val="ListParagraph"/>
        <w:numPr>
          <w:ilvl w:val="0"/>
          <w:numId w:val="6"/>
        </w:numPr>
        <w:rPr>
          <w:rFonts w:ascii="Aptos Narrow" w:hAnsi="Aptos Narrow"/>
          <w:b/>
          <w:bCs/>
          <w:sz w:val="28"/>
          <w:szCs w:val="28"/>
        </w:rPr>
      </w:pPr>
      <w:r>
        <w:rPr>
          <w:rFonts w:ascii="Aptos Narrow" w:hAnsi="Aptos Narrow"/>
          <w:b/>
          <w:bCs/>
          <w:sz w:val="28"/>
          <w:szCs w:val="28"/>
        </w:rPr>
        <w:lastRenderedPageBreak/>
        <w:t xml:space="preserve"> </w:t>
      </w:r>
      <w:r w:rsidRPr="00C678CE">
        <w:rPr>
          <w:rFonts w:ascii="Aptos Narrow" w:hAnsi="Aptos Narrow"/>
          <w:b/>
          <w:bCs/>
          <w:sz w:val="28"/>
          <w:szCs w:val="28"/>
        </w:rPr>
        <w:t>KNN</w:t>
      </w:r>
    </w:p>
    <w:p w14:paraId="4C640B69" w14:textId="77777777" w:rsidR="00C678CE" w:rsidRPr="00C678CE" w:rsidRDefault="00C678CE" w:rsidP="00C678CE">
      <w:pPr>
        <w:rPr>
          <w:rFonts w:ascii="Aptos Narrow" w:hAnsi="Aptos Narrow"/>
          <w:b/>
          <w:bCs/>
          <w:sz w:val="28"/>
          <w:szCs w:val="28"/>
          <w:lang w:val="en-US"/>
        </w:rPr>
      </w:pPr>
    </w:p>
    <w:p w14:paraId="3574924D" w14:textId="53AFBE21" w:rsidR="000A114B" w:rsidRPr="000A114B" w:rsidRDefault="00C678CE" w:rsidP="000A114B">
      <w:pPr>
        <w:rPr>
          <w:rFonts w:ascii="Aptos Display" w:hAnsi="Aptos Display"/>
        </w:rPr>
      </w:pPr>
      <w:r>
        <w:rPr>
          <w:noProof/>
        </w:rPr>
        <w:drawing>
          <wp:inline distT="0" distB="0" distL="0" distR="0" wp14:anchorId="181DCAA3" wp14:editId="2FDFB527">
            <wp:extent cx="5943600" cy="6504305"/>
            <wp:effectExtent l="0" t="0" r="0" b="0"/>
            <wp:docPr id="63312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236" name=""/>
                    <pic:cNvPicPr/>
                  </pic:nvPicPr>
                  <pic:blipFill>
                    <a:blip r:embed="rId16"/>
                    <a:stretch>
                      <a:fillRect/>
                    </a:stretch>
                  </pic:blipFill>
                  <pic:spPr>
                    <a:xfrm>
                      <a:off x="0" y="0"/>
                      <a:ext cx="5943600" cy="6504305"/>
                    </a:xfrm>
                    <a:prstGeom prst="rect">
                      <a:avLst/>
                    </a:prstGeom>
                  </pic:spPr>
                </pic:pic>
              </a:graphicData>
            </a:graphic>
          </wp:inline>
        </w:drawing>
      </w:r>
    </w:p>
    <w:p w14:paraId="4EC5CD20" w14:textId="77777777" w:rsidR="000A114B" w:rsidRDefault="000A114B"/>
    <w:p w14:paraId="0938D726" w14:textId="77777777" w:rsidR="00C678CE" w:rsidRDefault="00C678CE"/>
    <w:p w14:paraId="46B8F781" w14:textId="77777777" w:rsidR="00C678CE" w:rsidRDefault="00C678CE"/>
    <w:p w14:paraId="2022EAF6" w14:textId="556F42B5" w:rsidR="00C678CE" w:rsidRDefault="00996F10" w:rsidP="00C678CE">
      <w:pPr>
        <w:pStyle w:val="ListParagraph"/>
        <w:numPr>
          <w:ilvl w:val="0"/>
          <w:numId w:val="6"/>
        </w:numPr>
        <w:rPr>
          <w:rFonts w:ascii="Aptos Narrow" w:hAnsi="Aptos Narrow"/>
          <w:b/>
          <w:bCs/>
          <w:sz w:val="28"/>
          <w:szCs w:val="28"/>
        </w:rPr>
      </w:pPr>
      <w:r>
        <w:rPr>
          <w:rFonts w:ascii="Aptos Narrow" w:hAnsi="Aptos Narrow"/>
          <w:b/>
          <w:bCs/>
          <w:sz w:val="28"/>
          <w:szCs w:val="28"/>
        </w:rPr>
        <w:lastRenderedPageBreak/>
        <w:t>DECISION TREE</w:t>
      </w:r>
    </w:p>
    <w:p w14:paraId="61BBD176" w14:textId="1356A69B" w:rsidR="00996F10" w:rsidRDefault="00996F10" w:rsidP="00996F10">
      <w:pPr>
        <w:rPr>
          <w:rFonts w:ascii="Aptos Narrow" w:hAnsi="Aptos Narrow"/>
          <w:b/>
          <w:bCs/>
          <w:sz w:val="28"/>
          <w:szCs w:val="28"/>
        </w:rPr>
      </w:pPr>
      <w:r>
        <w:rPr>
          <w:noProof/>
        </w:rPr>
        <w:drawing>
          <wp:inline distT="0" distB="0" distL="0" distR="0" wp14:anchorId="7E42552E" wp14:editId="77E58F10">
            <wp:extent cx="5754015" cy="7419975"/>
            <wp:effectExtent l="0" t="0" r="0" b="0"/>
            <wp:docPr id="12032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1356" name=""/>
                    <pic:cNvPicPr/>
                  </pic:nvPicPr>
                  <pic:blipFill>
                    <a:blip r:embed="rId17"/>
                    <a:stretch>
                      <a:fillRect/>
                    </a:stretch>
                  </pic:blipFill>
                  <pic:spPr>
                    <a:xfrm>
                      <a:off x="0" y="0"/>
                      <a:ext cx="5757319" cy="7424236"/>
                    </a:xfrm>
                    <a:prstGeom prst="rect">
                      <a:avLst/>
                    </a:prstGeom>
                  </pic:spPr>
                </pic:pic>
              </a:graphicData>
            </a:graphic>
          </wp:inline>
        </w:drawing>
      </w:r>
    </w:p>
    <w:p w14:paraId="3E7ED2CF" w14:textId="5D7D2050" w:rsidR="00996F10" w:rsidRPr="00996F10" w:rsidRDefault="00996F10" w:rsidP="00996F10">
      <w:pPr>
        <w:jc w:val="center"/>
        <w:rPr>
          <w:rFonts w:ascii="Aptos Narrow" w:hAnsi="Aptos Narrow"/>
          <w:b/>
          <w:bCs/>
          <w:sz w:val="20"/>
          <w:szCs w:val="20"/>
          <w:lang w:val="en-US"/>
        </w:rPr>
      </w:pPr>
      <w:r w:rsidRPr="00996F10">
        <w:rPr>
          <w:rFonts w:ascii="Aptos Narrow" w:hAnsi="Aptos Narrow"/>
          <w:b/>
          <w:bCs/>
          <w:sz w:val="20"/>
          <w:szCs w:val="20"/>
          <w:lang w:val="en-US"/>
        </w:rPr>
        <w:t>MODELS COMPARISION AND PREDICTION</w:t>
      </w:r>
    </w:p>
    <w:p w14:paraId="09CACF22" w14:textId="091B4941" w:rsidR="00996F10" w:rsidRDefault="00996F10" w:rsidP="00996F10">
      <w:r>
        <w:lastRenderedPageBreak/>
        <w:t xml:space="preserve">The KNN model achieved an accuracy of </w:t>
      </w:r>
      <w:r>
        <w:rPr>
          <w:lang w:val="en-US"/>
        </w:rPr>
        <w:t>77</w:t>
      </w:r>
      <w:r>
        <w:t>% as evaluated through metrics like Mean Squared Error (MSE) and R-squared.</w:t>
      </w:r>
    </w:p>
    <w:p w14:paraId="0A2AEF24" w14:textId="77777777" w:rsidR="00996F10" w:rsidRDefault="00996F10" w:rsidP="00996F10">
      <w:r>
        <w:t>The Decision Tree model demonstrated a commendable accuracy of 74%. The confusion matrix and classification report provide a detailed breakdown of its performance.</w:t>
      </w:r>
    </w:p>
    <w:p w14:paraId="353B3483" w14:textId="77777777" w:rsidR="00996F10" w:rsidRPr="00EE414C" w:rsidRDefault="00996F10" w:rsidP="00996F10">
      <w:pPr>
        <w:rPr>
          <w:rFonts w:ascii="Aptos Narrow" w:hAnsi="Aptos Narrow"/>
          <w:b/>
          <w:bCs/>
          <w:sz w:val="28"/>
          <w:szCs w:val="28"/>
        </w:rPr>
      </w:pPr>
      <w:r w:rsidRPr="00EE414C">
        <w:rPr>
          <w:rFonts w:ascii="Aptos Narrow" w:hAnsi="Aptos Narrow"/>
          <w:b/>
          <w:bCs/>
          <w:sz w:val="28"/>
          <w:szCs w:val="28"/>
        </w:rPr>
        <w:t>5. Performance Measurement and Analysis</w:t>
      </w:r>
    </w:p>
    <w:p w14:paraId="3B5A63ED" w14:textId="77777777" w:rsidR="00996F10" w:rsidRDefault="00996F10" w:rsidP="00996F10">
      <w:pPr>
        <w:pStyle w:val="ListParagraph"/>
        <w:numPr>
          <w:ilvl w:val="0"/>
          <w:numId w:val="3"/>
        </w:numPr>
      </w:pPr>
      <w:r>
        <w:t>The performance of the models was measured and analyzed:</w:t>
      </w:r>
    </w:p>
    <w:p w14:paraId="15B848E0" w14:textId="77777777" w:rsidR="00996F10" w:rsidRDefault="00996F10" w:rsidP="00996F10">
      <w:pPr>
        <w:pStyle w:val="ListParagraph"/>
        <w:numPr>
          <w:ilvl w:val="1"/>
          <w:numId w:val="8"/>
        </w:numPr>
      </w:pPr>
      <w:r>
        <w:t>The accuracy of the predictions was assessed using classification accuracy and visualized using a confusion matrix to provide a more intuitive understanding of the model's performance.</w:t>
      </w:r>
    </w:p>
    <w:p w14:paraId="59D081AE" w14:textId="7F48B5E9" w:rsidR="00996F10" w:rsidRDefault="00996F10" w:rsidP="00996F10">
      <w:pPr>
        <w:pStyle w:val="ListParagraph"/>
        <w:numPr>
          <w:ilvl w:val="1"/>
          <w:numId w:val="8"/>
        </w:numPr>
      </w:pPr>
      <w:r>
        <w:t xml:space="preserve">The minimum level of accuracy expected was set at </w:t>
      </w:r>
      <w:r>
        <w:t>77</w:t>
      </w:r>
      <w:r>
        <w:t>%, aligning with the project's objectives and the significance of accurate AQI predictions.</w:t>
      </w:r>
    </w:p>
    <w:p w14:paraId="2F0BD4EA" w14:textId="77777777" w:rsidR="00996F10" w:rsidRDefault="00996F10" w:rsidP="00996F10"/>
    <w:p w14:paraId="73F3F3A4" w14:textId="77777777" w:rsidR="00996F10" w:rsidRPr="00EE414C" w:rsidRDefault="00996F10" w:rsidP="00996F10">
      <w:pPr>
        <w:rPr>
          <w:rFonts w:ascii="Aptos Narrow" w:hAnsi="Aptos Narrow"/>
          <w:b/>
          <w:bCs/>
          <w:sz w:val="32"/>
          <w:szCs w:val="32"/>
        </w:rPr>
      </w:pPr>
      <w:r w:rsidRPr="00EE414C">
        <w:rPr>
          <w:rFonts w:ascii="Aptos Narrow" w:hAnsi="Aptos Narrow"/>
          <w:b/>
          <w:bCs/>
          <w:sz w:val="28"/>
          <w:szCs w:val="28"/>
        </w:rPr>
        <w:t>6. Risks and Dependencies</w:t>
      </w:r>
    </w:p>
    <w:p w14:paraId="70D6C439" w14:textId="77777777" w:rsidR="00996F10" w:rsidRPr="00EE414C" w:rsidRDefault="00996F10" w:rsidP="00996F10">
      <w:pPr>
        <w:rPr>
          <w:rFonts w:ascii="Aptos Display" w:hAnsi="Aptos Display"/>
        </w:rPr>
      </w:pPr>
      <w:r w:rsidRPr="00EE414C">
        <w:rPr>
          <w:rFonts w:ascii="Aptos Display" w:hAnsi="Aptos Display"/>
        </w:rPr>
        <w:t>Throughout the project, potential risks such as overfitting, data quality issues, and the availability of accurate historical data were considered. These risks were mitigated through rigorous data preprocessing, cross-validation, and ensuring the quality of the historical data. Additionally, constraints related to computational resources and domain knowledge in air quality management were acknowledged and managed effectively.</w:t>
      </w:r>
    </w:p>
    <w:p w14:paraId="7A32C367" w14:textId="77777777" w:rsidR="00996F10" w:rsidRDefault="00996F10" w:rsidP="00996F10"/>
    <w:p w14:paraId="087F3AA3" w14:textId="77777777" w:rsidR="00996F10" w:rsidRPr="00EE414C" w:rsidRDefault="00996F10" w:rsidP="00996F10">
      <w:pPr>
        <w:rPr>
          <w:rFonts w:ascii="Aptos Display" w:hAnsi="Aptos Display"/>
          <w:sz w:val="28"/>
          <w:szCs w:val="28"/>
        </w:rPr>
      </w:pPr>
      <w:r w:rsidRPr="00EE414C">
        <w:rPr>
          <w:rFonts w:ascii="Aptos Display" w:hAnsi="Aptos Display"/>
          <w:b/>
          <w:bCs/>
          <w:sz w:val="28"/>
          <w:szCs w:val="28"/>
        </w:rPr>
        <w:t>7. Conclusion and Future Steps</w:t>
      </w:r>
    </w:p>
    <w:p w14:paraId="13F92834" w14:textId="7DD5F1EE" w:rsidR="00996F10" w:rsidRPr="00EE414C" w:rsidRDefault="00996F10" w:rsidP="00996F10">
      <w:pPr>
        <w:rPr>
          <w:rFonts w:ascii="Aptos Display" w:hAnsi="Aptos Display"/>
        </w:rPr>
      </w:pPr>
      <w:r w:rsidRPr="00EE414C">
        <w:rPr>
          <w:rFonts w:ascii="Aptos Display" w:hAnsi="Aptos Display"/>
        </w:rPr>
        <w:t xml:space="preserve">In conclusion, this lab project successfully addressed the prediction of the Air Quality Index (AQI) using historical air quality data. The developed machine learning models, KNN and Decision Tree, demonstrated promising predictive performance, achieving an accuracy of over </w:t>
      </w:r>
      <w:r>
        <w:rPr>
          <w:rFonts w:ascii="Aptos Display" w:hAnsi="Aptos Display"/>
          <w:lang w:val="en-US"/>
        </w:rPr>
        <w:t>77</w:t>
      </w:r>
      <w:r w:rsidRPr="00EE414C">
        <w:rPr>
          <w:rFonts w:ascii="Aptos Display" w:hAnsi="Aptos Display"/>
        </w:rPr>
        <w:t>%. The insights gained from this project have the potential to contribute significantly to environmental sustainability and public health initiatives.</w:t>
      </w:r>
    </w:p>
    <w:p w14:paraId="58881414" w14:textId="77777777" w:rsidR="00996F10" w:rsidRPr="00EE414C" w:rsidRDefault="00996F10" w:rsidP="00996F10">
      <w:pPr>
        <w:rPr>
          <w:rFonts w:ascii="Aptos Display" w:hAnsi="Aptos Display"/>
        </w:rPr>
      </w:pPr>
      <w:r w:rsidRPr="00EE414C">
        <w:rPr>
          <w:rFonts w:ascii="Aptos Display" w:hAnsi="Aptos Display"/>
        </w:rPr>
        <w:t>Future steps for this project may involve further model refinement, exploring additional machine learning algorithms, and incorporating real-time data sources for more dynamic AQI predictions.</w:t>
      </w:r>
    </w:p>
    <w:p w14:paraId="08462DEE" w14:textId="77777777" w:rsidR="00996F10" w:rsidRDefault="00996F10" w:rsidP="00996F10"/>
    <w:p w14:paraId="2FA937B4" w14:textId="77777777" w:rsidR="00996F10" w:rsidRPr="00996F10" w:rsidRDefault="00996F10" w:rsidP="00996F10">
      <w:pPr>
        <w:rPr>
          <w:rFonts w:ascii="Aptos Narrow" w:hAnsi="Aptos Narrow"/>
          <w:b/>
          <w:bCs/>
          <w:sz w:val="28"/>
          <w:szCs w:val="28"/>
        </w:rPr>
      </w:pPr>
    </w:p>
    <w:p w14:paraId="385AB17C" w14:textId="77777777" w:rsidR="00C678CE" w:rsidRPr="00C678CE" w:rsidRDefault="00C678CE" w:rsidP="00C678CE">
      <w:pPr>
        <w:ind w:left="567"/>
        <w:rPr>
          <w:rFonts w:ascii="Aptos Narrow" w:hAnsi="Aptos Narrow"/>
          <w:b/>
          <w:bCs/>
          <w:sz w:val="28"/>
          <w:szCs w:val="28"/>
        </w:rPr>
      </w:pPr>
    </w:p>
    <w:p w14:paraId="1B1EF19E" w14:textId="2DC05DC5" w:rsidR="00C678CE" w:rsidRPr="00C678CE" w:rsidRDefault="00C678CE">
      <w:pPr>
        <w:rPr>
          <w:lang w:val="en-US"/>
        </w:rPr>
      </w:pPr>
    </w:p>
    <w:sectPr w:rsidR="00C678CE" w:rsidRPr="00C678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5505"/>
      </v:shape>
    </w:pict>
  </w:numPicBullet>
  <w:abstractNum w:abstractNumId="0" w15:restartNumberingAfterBreak="0">
    <w:nsid w:val="01B4064E"/>
    <w:multiLevelType w:val="hybridMultilevel"/>
    <w:tmpl w:val="7C8457D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BCC4704"/>
    <w:multiLevelType w:val="hybridMultilevel"/>
    <w:tmpl w:val="65E8E1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020CE"/>
    <w:multiLevelType w:val="hybridMultilevel"/>
    <w:tmpl w:val="766A6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3C5B96"/>
    <w:multiLevelType w:val="hybridMultilevel"/>
    <w:tmpl w:val="9990900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21F7E"/>
    <w:multiLevelType w:val="hybridMultilevel"/>
    <w:tmpl w:val="2640AD3C"/>
    <w:lvl w:ilvl="0" w:tplc="04090011">
      <w:start w:val="1"/>
      <w:numFmt w:val="decimal"/>
      <w:lvlText w:val="%1)"/>
      <w:lvlJc w:val="left"/>
      <w:pPr>
        <w:ind w:left="720" w:hanging="360"/>
      </w:pPr>
    </w:lvl>
    <w:lvl w:ilvl="1" w:tplc="822095AC">
      <w:numFmt w:val="bullet"/>
      <w:lvlText w:val="-"/>
      <w:lvlJc w:val="left"/>
      <w:pPr>
        <w:ind w:left="1440" w:hanging="360"/>
      </w:pPr>
      <w:rPr>
        <w:rFonts w:ascii="Aptos Display" w:eastAsiaTheme="minorHAnsi" w:hAnsi="Aptos Display"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790EEC"/>
    <w:multiLevelType w:val="hybridMultilevel"/>
    <w:tmpl w:val="860ABFE6"/>
    <w:lvl w:ilvl="0" w:tplc="0C00000F">
      <w:start w:val="1"/>
      <w:numFmt w:val="decimal"/>
      <w:lvlText w:val="%1."/>
      <w:lvlJc w:val="left"/>
      <w:pPr>
        <w:ind w:left="927" w:hanging="360"/>
      </w:pPr>
      <w:rPr>
        <w:rFonts w:hint="default"/>
      </w:rPr>
    </w:lvl>
    <w:lvl w:ilvl="1" w:tplc="0C000019" w:tentative="1">
      <w:start w:val="1"/>
      <w:numFmt w:val="lowerLetter"/>
      <w:lvlText w:val="%2."/>
      <w:lvlJc w:val="left"/>
      <w:pPr>
        <w:ind w:left="1647" w:hanging="360"/>
      </w:pPr>
    </w:lvl>
    <w:lvl w:ilvl="2" w:tplc="0C00001B" w:tentative="1">
      <w:start w:val="1"/>
      <w:numFmt w:val="lowerRoman"/>
      <w:lvlText w:val="%3."/>
      <w:lvlJc w:val="right"/>
      <w:pPr>
        <w:ind w:left="2367" w:hanging="180"/>
      </w:pPr>
    </w:lvl>
    <w:lvl w:ilvl="3" w:tplc="0C00000F" w:tentative="1">
      <w:start w:val="1"/>
      <w:numFmt w:val="decimal"/>
      <w:lvlText w:val="%4."/>
      <w:lvlJc w:val="left"/>
      <w:pPr>
        <w:ind w:left="3087" w:hanging="360"/>
      </w:pPr>
    </w:lvl>
    <w:lvl w:ilvl="4" w:tplc="0C000019" w:tentative="1">
      <w:start w:val="1"/>
      <w:numFmt w:val="lowerLetter"/>
      <w:lvlText w:val="%5."/>
      <w:lvlJc w:val="left"/>
      <w:pPr>
        <w:ind w:left="3807" w:hanging="360"/>
      </w:pPr>
    </w:lvl>
    <w:lvl w:ilvl="5" w:tplc="0C00001B" w:tentative="1">
      <w:start w:val="1"/>
      <w:numFmt w:val="lowerRoman"/>
      <w:lvlText w:val="%6."/>
      <w:lvlJc w:val="right"/>
      <w:pPr>
        <w:ind w:left="4527" w:hanging="180"/>
      </w:pPr>
    </w:lvl>
    <w:lvl w:ilvl="6" w:tplc="0C00000F" w:tentative="1">
      <w:start w:val="1"/>
      <w:numFmt w:val="decimal"/>
      <w:lvlText w:val="%7."/>
      <w:lvlJc w:val="left"/>
      <w:pPr>
        <w:ind w:left="5247" w:hanging="360"/>
      </w:pPr>
    </w:lvl>
    <w:lvl w:ilvl="7" w:tplc="0C000019" w:tentative="1">
      <w:start w:val="1"/>
      <w:numFmt w:val="lowerLetter"/>
      <w:lvlText w:val="%8."/>
      <w:lvlJc w:val="left"/>
      <w:pPr>
        <w:ind w:left="5967" w:hanging="360"/>
      </w:pPr>
    </w:lvl>
    <w:lvl w:ilvl="8" w:tplc="0C00001B" w:tentative="1">
      <w:start w:val="1"/>
      <w:numFmt w:val="lowerRoman"/>
      <w:lvlText w:val="%9."/>
      <w:lvlJc w:val="right"/>
      <w:pPr>
        <w:ind w:left="6687" w:hanging="180"/>
      </w:pPr>
    </w:lvl>
  </w:abstractNum>
  <w:abstractNum w:abstractNumId="6" w15:restartNumberingAfterBreak="0">
    <w:nsid w:val="6D1473FD"/>
    <w:multiLevelType w:val="hybridMultilevel"/>
    <w:tmpl w:val="051692B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8639E"/>
    <w:multiLevelType w:val="hybridMultilevel"/>
    <w:tmpl w:val="860ABFE6"/>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455900410">
    <w:abstractNumId w:val="2"/>
  </w:num>
  <w:num w:numId="2" w16cid:durableId="1349063256">
    <w:abstractNumId w:val="6"/>
  </w:num>
  <w:num w:numId="3" w16cid:durableId="2110393015">
    <w:abstractNumId w:val="3"/>
  </w:num>
  <w:num w:numId="4" w16cid:durableId="1841240278">
    <w:abstractNumId w:val="1"/>
  </w:num>
  <w:num w:numId="5" w16cid:durableId="436103860">
    <w:abstractNumId w:val="0"/>
  </w:num>
  <w:num w:numId="6" w16cid:durableId="214197856">
    <w:abstractNumId w:val="5"/>
  </w:num>
  <w:num w:numId="7" w16cid:durableId="1689402117">
    <w:abstractNumId w:val="7"/>
  </w:num>
  <w:num w:numId="8" w16cid:durableId="1897426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4B"/>
    <w:rsid w:val="000A114B"/>
    <w:rsid w:val="00934B4E"/>
    <w:rsid w:val="00946107"/>
    <w:rsid w:val="00996F10"/>
    <w:rsid w:val="00C678C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96B0"/>
  <w15:chartTrackingRefBased/>
  <w15:docId w15:val="{563763A1-6042-4E97-852A-DA8336279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A114B"/>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en-US"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114B"/>
    <w:rPr>
      <w:rFonts w:asciiTheme="majorHAnsi" w:eastAsiaTheme="majorEastAsia" w:hAnsiTheme="majorHAnsi" w:cstheme="majorBidi"/>
      <w:color w:val="2F5496" w:themeColor="accent1" w:themeShade="BF"/>
      <w:kern w:val="0"/>
      <w:sz w:val="26"/>
      <w:szCs w:val="26"/>
      <w:lang w:val="en-US" w:eastAsia="en-GB"/>
      <w14:ligatures w14:val="none"/>
    </w:rPr>
  </w:style>
  <w:style w:type="character" w:styleId="Strong">
    <w:name w:val="Strong"/>
    <w:basedOn w:val="DefaultParagraphFont"/>
    <w:uiPriority w:val="22"/>
    <w:qFormat/>
    <w:rsid w:val="000A114B"/>
    <w:rPr>
      <w:b/>
      <w:bCs/>
    </w:rPr>
  </w:style>
  <w:style w:type="paragraph" w:styleId="ListParagraph">
    <w:name w:val="List Paragraph"/>
    <w:basedOn w:val="Normal"/>
    <w:uiPriority w:val="34"/>
    <w:qFormat/>
    <w:rsid w:val="000A114B"/>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Zaheer Ahmed</dc:creator>
  <cp:keywords/>
  <dc:description/>
  <cp:lastModifiedBy>Zaheer Ahmed</cp:lastModifiedBy>
  <cp:revision>1</cp:revision>
  <dcterms:created xsi:type="dcterms:W3CDTF">2024-02-08T09:01:00Z</dcterms:created>
  <dcterms:modified xsi:type="dcterms:W3CDTF">2024-02-08T10:10:00Z</dcterms:modified>
</cp:coreProperties>
</file>