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67D24">
      <w:r>
        <w:t>Отметить числа от 1 до 49:</w:t>
      </w:r>
    </w:p>
    <w:p w:rsidR="00367D24" w:rsidRDefault="00367D24">
      <w:r>
        <w:rPr>
          <w:noProof/>
          <w:lang w:eastAsia="ru-RU"/>
        </w:rPr>
        <w:drawing>
          <wp:inline distT="0" distB="0" distL="0" distR="0" wp14:anchorId="348105A9" wp14:editId="35C7CE7A">
            <wp:extent cx="2743200" cy="300240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0172" cy="301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24" w:rsidRDefault="00367D24">
      <w:r>
        <w:t>Нарисовать круг 3 раза, квадрат 3 раза, треугольник 3 раза:</w:t>
      </w:r>
    </w:p>
    <w:p w:rsidR="00367D24" w:rsidRDefault="00367D24"/>
    <w:p w:rsidR="00367D24" w:rsidRDefault="00367D24"/>
    <w:p w:rsidR="00367D24" w:rsidRDefault="00367D24"/>
    <w:p w:rsidR="00367D24" w:rsidRDefault="00367D24"/>
    <w:p w:rsidR="00367D24" w:rsidRDefault="00367D24"/>
    <w:p w:rsidR="00367D24" w:rsidRDefault="00367D24">
      <w:r>
        <w:t>Вычеркнуть выделенную букву:</w:t>
      </w:r>
    </w:p>
    <w:p w:rsidR="00367D24" w:rsidRDefault="00367D24">
      <w:r>
        <w:rPr>
          <w:noProof/>
          <w:lang w:eastAsia="ru-RU"/>
        </w:rPr>
        <w:drawing>
          <wp:inline distT="0" distB="0" distL="0" distR="0" wp14:anchorId="14727983" wp14:editId="559E76C0">
            <wp:extent cx="5629275" cy="170838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5492" cy="17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24" w:rsidRDefault="003E6A9D">
      <w:r>
        <w:t>Написать 10 слов на буквы</w:t>
      </w:r>
      <w:r w:rsidR="00367D24">
        <w:t xml:space="preserve"> «Ю», «Я»:</w:t>
      </w:r>
      <w:bookmarkStart w:id="0" w:name="_GoBack"/>
      <w:bookmarkEnd w:id="0"/>
    </w:p>
    <w:sectPr w:rsidR="00367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2E7"/>
    <w:rsid w:val="00367D24"/>
    <w:rsid w:val="003E6A9D"/>
    <w:rsid w:val="004B0178"/>
    <w:rsid w:val="004B32E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E91109-ED20-4217-A35B-C77A5396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2023-08-30T13:32:00Z</dcterms:created>
  <dcterms:modified xsi:type="dcterms:W3CDTF">2023-08-30T13:34:00Z</dcterms:modified>
</cp:coreProperties>
</file>