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30325" w14:textId="77777777" w:rsidR="00237082" w:rsidRDefault="00237082" w:rsidP="00237082">
      <w:pPr>
        <w:rPr>
          <w:b/>
          <w:bCs/>
        </w:rPr>
      </w:pPr>
      <w:r w:rsidRPr="00237082">
        <w:rPr>
          <w:b/>
          <w:bCs/>
        </w:rPr>
        <w:t>Ethical Hacking Penetration Test Plan and Findings Report</w:t>
      </w:r>
    </w:p>
    <w:p w14:paraId="17C7AC39" w14:textId="7D7E141D" w:rsidR="00237082" w:rsidRPr="00237082" w:rsidRDefault="00237082" w:rsidP="00237082">
      <w:pPr>
        <w:rPr>
          <w:b/>
          <w:bCs/>
        </w:rPr>
      </w:pPr>
      <w:r>
        <w:rPr>
          <w:b/>
          <w:bCs/>
        </w:rPr>
        <w:t>- Submitted by Arun Raj</w:t>
      </w:r>
    </w:p>
    <w:p w14:paraId="1AFC7B16" w14:textId="77777777" w:rsidR="00237082" w:rsidRPr="00237082" w:rsidRDefault="00237082" w:rsidP="00237082">
      <w:pPr>
        <w:rPr>
          <w:b/>
          <w:bCs/>
        </w:rPr>
      </w:pPr>
      <w:r w:rsidRPr="00237082">
        <w:rPr>
          <w:b/>
          <w:bCs/>
        </w:rPr>
        <w:t>1. Scope Definition and Rules of Engagement</w:t>
      </w:r>
    </w:p>
    <w:p w14:paraId="630AA9E5" w14:textId="77777777" w:rsidR="00237082" w:rsidRPr="00237082" w:rsidRDefault="00237082" w:rsidP="00237082">
      <w:pPr>
        <w:rPr>
          <w:b/>
          <w:bCs/>
        </w:rPr>
      </w:pPr>
      <w:r w:rsidRPr="00237082">
        <w:rPr>
          <w:b/>
          <w:bCs/>
        </w:rPr>
        <w:t>Defined Scope</w:t>
      </w:r>
    </w:p>
    <w:p w14:paraId="2B24AB28" w14:textId="77777777" w:rsidR="00237082" w:rsidRPr="00237082" w:rsidRDefault="00237082" w:rsidP="00237082">
      <w:pPr>
        <w:numPr>
          <w:ilvl w:val="0"/>
          <w:numId w:val="1"/>
        </w:numPr>
      </w:pPr>
      <w:r w:rsidRPr="00237082">
        <w:rPr>
          <w:b/>
          <w:bCs/>
        </w:rPr>
        <w:t>Target Systems</w:t>
      </w:r>
      <w:r w:rsidRPr="00237082">
        <w:t>:</w:t>
      </w:r>
    </w:p>
    <w:p w14:paraId="38C6E5C3" w14:textId="77777777" w:rsidR="00237082" w:rsidRPr="00237082" w:rsidRDefault="00237082" w:rsidP="00237082">
      <w:pPr>
        <w:numPr>
          <w:ilvl w:val="1"/>
          <w:numId w:val="1"/>
        </w:numPr>
      </w:pPr>
      <w:r w:rsidRPr="00237082">
        <w:t>Public-facing website (https://www.localstartup.com)</w:t>
      </w:r>
    </w:p>
    <w:p w14:paraId="41694793" w14:textId="77777777" w:rsidR="00237082" w:rsidRPr="00237082" w:rsidRDefault="00237082" w:rsidP="00237082">
      <w:pPr>
        <w:numPr>
          <w:ilvl w:val="1"/>
          <w:numId w:val="1"/>
        </w:numPr>
      </w:pPr>
      <w:r w:rsidRPr="00237082">
        <w:t>Internal employee workstations (accessible only via company network/VPN)</w:t>
      </w:r>
    </w:p>
    <w:p w14:paraId="7EEBB528" w14:textId="77777777" w:rsidR="00237082" w:rsidRPr="00237082" w:rsidRDefault="00237082" w:rsidP="00237082">
      <w:pPr>
        <w:numPr>
          <w:ilvl w:val="0"/>
          <w:numId w:val="1"/>
        </w:numPr>
      </w:pPr>
      <w:r w:rsidRPr="00237082">
        <w:rPr>
          <w:b/>
          <w:bCs/>
        </w:rPr>
        <w:t>Testing Boundaries</w:t>
      </w:r>
      <w:r w:rsidRPr="00237082">
        <w:t>:</w:t>
      </w:r>
    </w:p>
    <w:p w14:paraId="3391A8CE" w14:textId="77777777" w:rsidR="00237082" w:rsidRPr="00237082" w:rsidRDefault="00237082" w:rsidP="00237082">
      <w:pPr>
        <w:numPr>
          <w:ilvl w:val="1"/>
          <w:numId w:val="1"/>
        </w:numPr>
      </w:pPr>
      <w:r w:rsidRPr="00237082">
        <w:t>Web application (including login, forms, and APIs)</w:t>
      </w:r>
    </w:p>
    <w:p w14:paraId="7605C89D" w14:textId="77777777" w:rsidR="00237082" w:rsidRPr="00237082" w:rsidRDefault="00237082" w:rsidP="00237082">
      <w:pPr>
        <w:numPr>
          <w:ilvl w:val="1"/>
          <w:numId w:val="1"/>
        </w:numPr>
      </w:pPr>
      <w:r w:rsidRPr="00237082">
        <w:t>Email systems for phishing simulation</w:t>
      </w:r>
    </w:p>
    <w:p w14:paraId="56EE30CF" w14:textId="77777777" w:rsidR="00237082" w:rsidRPr="00237082" w:rsidRDefault="00237082" w:rsidP="00237082">
      <w:pPr>
        <w:numPr>
          <w:ilvl w:val="1"/>
          <w:numId w:val="1"/>
        </w:numPr>
      </w:pPr>
      <w:r w:rsidRPr="00237082">
        <w:t>No access to internal databases unless exposed</w:t>
      </w:r>
    </w:p>
    <w:p w14:paraId="0AD3661F" w14:textId="77777777" w:rsidR="00237082" w:rsidRPr="00237082" w:rsidRDefault="00237082" w:rsidP="00237082">
      <w:pPr>
        <w:numPr>
          <w:ilvl w:val="0"/>
          <w:numId w:val="1"/>
        </w:numPr>
      </w:pPr>
      <w:r w:rsidRPr="00237082">
        <w:rPr>
          <w:b/>
          <w:bCs/>
        </w:rPr>
        <w:t>Excluded</w:t>
      </w:r>
      <w:r w:rsidRPr="00237082">
        <w:t>:</w:t>
      </w:r>
    </w:p>
    <w:p w14:paraId="6B015C78" w14:textId="77777777" w:rsidR="00237082" w:rsidRPr="00237082" w:rsidRDefault="00237082" w:rsidP="00237082">
      <w:pPr>
        <w:numPr>
          <w:ilvl w:val="1"/>
          <w:numId w:val="1"/>
        </w:numPr>
      </w:pPr>
      <w:r w:rsidRPr="00237082">
        <w:t>Denial of Service (DoS/DDoS) attacks</w:t>
      </w:r>
    </w:p>
    <w:p w14:paraId="2E45640D" w14:textId="77777777" w:rsidR="00237082" w:rsidRPr="00237082" w:rsidRDefault="00237082" w:rsidP="00237082">
      <w:pPr>
        <w:numPr>
          <w:ilvl w:val="1"/>
          <w:numId w:val="1"/>
        </w:numPr>
      </w:pPr>
      <w:r w:rsidRPr="00237082">
        <w:t>Physical attacks or tailgating</w:t>
      </w:r>
    </w:p>
    <w:p w14:paraId="371C1553" w14:textId="77777777" w:rsidR="00237082" w:rsidRPr="00237082" w:rsidRDefault="00237082" w:rsidP="00237082">
      <w:pPr>
        <w:numPr>
          <w:ilvl w:val="1"/>
          <w:numId w:val="1"/>
        </w:numPr>
      </w:pPr>
      <w:r w:rsidRPr="00237082">
        <w:t>Social engineering beyond email-based phishing</w:t>
      </w:r>
    </w:p>
    <w:p w14:paraId="4B6AD962" w14:textId="77777777" w:rsidR="00237082" w:rsidRPr="00237082" w:rsidRDefault="00237082" w:rsidP="00237082">
      <w:pPr>
        <w:rPr>
          <w:b/>
          <w:bCs/>
        </w:rPr>
      </w:pPr>
      <w:r w:rsidRPr="00237082">
        <w:rPr>
          <w:b/>
          <w:bCs/>
        </w:rPr>
        <w:t>Rules of Engagement</w:t>
      </w:r>
    </w:p>
    <w:p w14:paraId="5D226256" w14:textId="77777777" w:rsidR="00237082" w:rsidRPr="00237082" w:rsidRDefault="00237082" w:rsidP="00237082">
      <w:pPr>
        <w:numPr>
          <w:ilvl w:val="0"/>
          <w:numId w:val="2"/>
        </w:numPr>
      </w:pPr>
      <w:r w:rsidRPr="00237082">
        <w:t>All testing to be conducted during business hours with prior notice</w:t>
      </w:r>
    </w:p>
    <w:p w14:paraId="0B236000" w14:textId="77777777" w:rsidR="00237082" w:rsidRPr="00237082" w:rsidRDefault="00237082" w:rsidP="00237082">
      <w:pPr>
        <w:numPr>
          <w:ilvl w:val="0"/>
          <w:numId w:val="2"/>
        </w:numPr>
      </w:pPr>
      <w:r w:rsidRPr="00237082">
        <w:t>Non-destructive testing only (no system alterations or service disruptions)</w:t>
      </w:r>
    </w:p>
    <w:p w14:paraId="6726A2E9" w14:textId="77777777" w:rsidR="00237082" w:rsidRPr="00237082" w:rsidRDefault="00237082" w:rsidP="00237082">
      <w:pPr>
        <w:numPr>
          <w:ilvl w:val="0"/>
          <w:numId w:val="2"/>
        </w:numPr>
      </w:pPr>
      <w:r w:rsidRPr="00237082">
        <w:t>Immediate reporting of any critical vulnerabilities found</w:t>
      </w:r>
    </w:p>
    <w:p w14:paraId="5044A65A" w14:textId="77777777" w:rsidR="00237082" w:rsidRPr="00237082" w:rsidRDefault="00237082" w:rsidP="00237082">
      <w:pPr>
        <w:numPr>
          <w:ilvl w:val="0"/>
          <w:numId w:val="2"/>
        </w:numPr>
      </w:pPr>
      <w:r w:rsidRPr="00237082">
        <w:t>Authorization signed by company stakeholders</w:t>
      </w:r>
    </w:p>
    <w:p w14:paraId="74AE9F23" w14:textId="77777777" w:rsidR="00237082" w:rsidRPr="00237082" w:rsidRDefault="00237082" w:rsidP="00237082">
      <w:pPr>
        <w:rPr>
          <w:b/>
          <w:bCs/>
        </w:rPr>
      </w:pPr>
      <w:r w:rsidRPr="00237082">
        <w:rPr>
          <w:b/>
          <w:bCs/>
        </w:rPr>
        <w:t>Why Scope Definition is Critical</w:t>
      </w:r>
    </w:p>
    <w:p w14:paraId="6A1BF6C0" w14:textId="77777777" w:rsidR="00237082" w:rsidRPr="00237082" w:rsidRDefault="00237082" w:rsidP="00237082">
      <w:r w:rsidRPr="00237082">
        <w:t>Scope definition ensures legal and ethical boundaries, prevents unintended service disruption, and aligns expectations between the ethical hacker and the client. It helps prioritize testing efforts, manage risk, and avoid liability.</w:t>
      </w:r>
    </w:p>
    <w:p w14:paraId="4DD61976" w14:textId="77777777" w:rsidR="00237082" w:rsidRPr="00237082" w:rsidRDefault="00237082" w:rsidP="00237082">
      <w:r w:rsidRPr="00237082">
        <w:pict w14:anchorId="71656302">
          <v:rect id="_x0000_i1055" style="width:0;height:1.5pt" o:hralign="center" o:hrstd="t" o:hr="t" fillcolor="#a0a0a0" stroked="f"/>
        </w:pict>
      </w:r>
    </w:p>
    <w:p w14:paraId="299BAB6B" w14:textId="77777777" w:rsidR="00237082" w:rsidRPr="00237082" w:rsidRDefault="00237082" w:rsidP="00237082">
      <w:pPr>
        <w:rPr>
          <w:b/>
          <w:bCs/>
        </w:rPr>
      </w:pPr>
      <w:r w:rsidRPr="00237082">
        <w:rPr>
          <w:b/>
          <w:bCs/>
        </w:rPr>
        <w:t>2. Reconnaissance Summary</w:t>
      </w:r>
    </w:p>
    <w:p w14:paraId="540C02C2" w14:textId="77777777" w:rsidR="00237082" w:rsidRPr="00237082" w:rsidRDefault="00237082" w:rsidP="00237082">
      <w:pPr>
        <w:rPr>
          <w:b/>
          <w:bCs/>
        </w:rPr>
      </w:pPr>
      <w:r w:rsidRPr="00237082">
        <w:rPr>
          <w:b/>
          <w:bCs/>
        </w:rPr>
        <w:t>Passive Information Gathering</w:t>
      </w:r>
    </w:p>
    <w:p w14:paraId="6BD2B2FA" w14:textId="77777777" w:rsidR="00237082" w:rsidRPr="00237082" w:rsidRDefault="00237082" w:rsidP="00237082">
      <w:pPr>
        <w:numPr>
          <w:ilvl w:val="0"/>
          <w:numId w:val="3"/>
        </w:numPr>
      </w:pPr>
      <w:r w:rsidRPr="00237082">
        <w:rPr>
          <w:b/>
          <w:bCs/>
        </w:rPr>
        <w:lastRenderedPageBreak/>
        <w:t>WHOIS Lookup</w:t>
      </w:r>
      <w:r w:rsidRPr="00237082">
        <w:t>:</w:t>
      </w:r>
    </w:p>
    <w:p w14:paraId="0D290D3F" w14:textId="77777777" w:rsidR="00237082" w:rsidRPr="00237082" w:rsidRDefault="00237082" w:rsidP="00237082">
      <w:pPr>
        <w:numPr>
          <w:ilvl w:val="1"/>
          <w:numId w:val="3"/>
        </w:numPr>
      </w:pPr>
      <w:r w:rsidRPr="00237082">
        <w:t>Domain: localstartup.com</w:t>
      </w:r>
    </w:p>
    <w:p w14:paraId="7AEDD711" w14:textId="77777777" w:rsidR="00237082" w:rsidRPr="00237082" w:rsidRDefault="00237082" w:rsidP="00237082">
      <w:pPr>
        <w:numPr>
          <w:ilvl w:val="1"/>
          <w:numId w:val="3"/>
        </w:numPr>
      </w:pPr>
      <w:r w:rsidRPr="00237082">
        <w:t>Registrar: Namecheap</w:t>
      </w:r>
    </w:p>
    <w:p w14:paraId="11609553" w14:textId="77777777" w:rsidR="00237082" w:rsidRPr="00237082" w:rsidRDefault="00237082" w:rsidP="00237082">
      <w:pPr>
        <w:numPr>
          <w:ilvl w:val="1"/>
          <w:numId w:val="3"/>
        </w:numPr>
      </w:pPr>
      <w:r w:rsidRPr="00237082">
        <w:t>DNS Hosted by: Cloudflare (potential WAF in place)</w:t>
      </w:r>
    </w:p>
    <w:p w14:paraId="414D453A" w14:textId="77777777" w:rsidR="00237082" w:rsidRPr="00237082" w:rsidRDefault="00237082" w:rsidP="00237082">
      <w:pPr>
        <w:numPr>
          <w:ilvl w:val="0"/>
          <w:numId w:val="3"/>
        </w:numPr>
      </w:pPr>
      <w:r w:rsidRPr="00237082">
        <w:rPr>
          <w:b/>
          <w:bCs/>
        </w:rPr>
        <w:t>Subdomain Enumeration</w:t>
      </w:r>
      <w:r w:rsidRPr="00237082">
        <w:t>:</w:t>
      </w:r>
    </w:p>
    <w:p w14:paraId="4C65A520" w14:textId="77777777" w:rsidR="00237082" w:rsidRPr="00237082" w:rsidRDefault="00237082" w:rsidP="00237082">
      <w:pPr>
        <w:numPr>
          <w:ilvl w:val="1"/>
          <w:numId w:val="3"/>
        </w:numPr>
      </w:pPr>
      <w:r w:rsidRPr="00237082">
        <w:t>shop.localstartup.com (main store)</w:t>
      </w:r>
    </w:p>
    <w:p w14:paraId="727C9B68" w14:textId="77777777" w:rsidR="00237082" w:rsidRPr="00237082" w:rsidRDefault="00237082" w:rsidP="00237082">
      <w:pPr>
        <w:numPr>
          <w:ilvl w:val="1"/>
          <w:numId w:val="3"/>
        </w:numPr>
      </w:pPr>
      <w:r w:rsidRPr="00237082">
        <w:t>admin.localstartup.com (admin panel, protected via login)</w:t>
      </w:r>
    </w:p>
    <w:p w14:paraId="3162DC5E" w14:textId="77777777" w:rsidR="00237082" w:rsidRPr="00237082" w:rsidRDefault="00237082" w:rsidP="00237082">
      <w:pPr>
        <w:numPr>
          <w:ilvl w:val="1"/>
          <w:numId w:val="3"/>
        </w:numPr>
      </w:pPr>
      <w:r w:rsidRPr="00237082">
        <w:t>dev.localstartup.com (potentially unused/staging)</w:t>
      </w:r>
    </w:p>
    <w:p w14:paraId="38ACD818" w14:textId="77777777" w:rsidR="00237082" w:rsidRPr="00237082" w:rsidRDefault="00237082" w:rsidP="00237082">
      <w:pPr>
        <w:numPr>
          <w:ilvl w:val="0"/>
          <w:numId w:val="3"/>
        </w:numPr>
      </w:pPr>
      <w:r w:rsidRPr="00237082">
        <w:rPr>
          <w:b/>
          <w:bCs/>
        </w:rPr>
        <w:t>Social Media Scraping (LinkedIn &amp; Twitter)</w:t>
      </w:r>
      <w:r w:rsidRPr="00237082">
        <w:t>:</w:t>
      </w:r>
    </w:p>
    <w:p w14:paraId="59EAD14E" w14:textId="77777777" w:rsidR="00237082" w:rsidRPr="00237082" w:rsidRDefault="00237082" w:rsidP="00237082">
      <w:pPr>
        <w:numPr>
          <w:ilvl w:val="1"/>
          <w:numId w:val="3"/>
        </w:numPr>
      </w:pPr>
      <w:r w:rsidRPr="00237082">
        <w:t>Identified 6 employees, including CTO and marketing staff</w:t>
      </w:r>
    </w:p>
    <w:p w14:paraId="206C8D35" w14:textId="77777777" w:rsidR="00237082" w:rsidRPr="00237082" w:rsidRDefault="00237082" w:rsidP="00237082">
      <w:pPr>
        <w:numPr>
          <w:ilvl w:val="1"/>
          <w:numId w:val="3"/>
        </w:numPr>
      </w:pPr>
      <w:r w:rsidRPr="00237082">
        <w:t>Employee titles suggest small IT team</w:t>
      </w:r>
    </w:p>
    <w:p w14:paraId="7F71E4FF" w14:textId="77777777" w:rsidR="00237082" w:rsidRPr="00237082" w:rsidRDefault="00237082" w:rsidP="00237082">
      <w:pPr>
        <w:numPr>
          <w:ilvl w:val="1"/>
          <w:numId w:val="3"/>
        </w:numPr>
      </w:pPr>
      <w:r w:rsidRPr="00237082">
        <w:t>Some staff using personal email domains for business correspondence</w:t>
      </w:r>
    </w:p>
    <w:p w14:paraId="4F6AF40F" w14:textId="77777777" w:rsidR="00237082" w:rsidRPr="00237082" w:rsidRDefault="00237082" w:rsidP="00237082">
      <w:pPr>
        <w:numPr>
          <w:ilvl w:val="0"/>
          <w:numId w:val="3"/>
        </w:numPr>
      </w:pPr>
      <w:r w:rsidRPr="00237082">
        <w:rPr>
          <w:b/>
          <w:bCs/>
        </w:rPr>
        <w:t xml:space="preserve">Technology Stack via Shodan &amp; </w:t>
      </w:r>
      <w:proofErr w:type="spellStart"/>
      <w:r w:rsidRPr="00237082">
        <w:rPr>
          <w:b/>
          <w:bCs/>
        </w:rPr>
        <w:t>BuiltWith</w:t>
      </w:r>
      <w:proofErr w:type="spellEnd"/>
      <w:r w:rsidRPr="00237082">
        <w:t>:</w:t>
      </w:r>
    </w:p>
    <w:p w14:paraId="5521D32B" w14:textId="77777777" w:rsidR="00237082" w:rsidRPr="00237082" w:rsidRDefault="00237082" w:rsidP="00237082">
      <w:pPr>
        <w:numPr>
          <w:ilvl w:val="1"/>
          <w:numId w:val="3"/>
        </w:numPr>
      </w:pPr>
      <w:r w:rsidRPr="00237082">
        <w:t>Webserver: Apache 2.4.29 (Ubuntu)</w:t>
      </w:r>
    </w:p>
    <w:p w14:paraId="0DAEEBCB" w14:textId="77777777" w:rsidR="00237082" w:rsidRPr="00237082" w:rsidRDefault="00237082" w:rsidP="00237082">
      <w:pPr>
        <w:numPr>
          <w:ilvl w:val="1"/>
          <w:numId w:val="3"/>
        </w:numPr>
      </w:pPr>
      <w:r w:rsidRPr="00237082">
        <w:t>CMS: WordPress 5.7</w:t>
      </w:r>
    </w:p>
    <w:p w14:paraId="0A98960D" w14:textId="77777777" w:rsidR="00237082" w:rsidRPr="00237082" w:rsidRDefault="00237082" w:rsidP="00237082">
      <w:pPr>
        <w:numPr>
          <w:ilvl w:val="1"/>
          <w:numId w:val="3"/>
        </w:numPr>
      </w:pPr>
      <w:r w:rsidRPr="00237082">
        <w:t>SSL: Valid Let's Encrypt Certificate</w:t>
      </w:r>
    </w:p>
    <w:p w14:paraId="1AC13941" w14:textId="77777777" w:rsidR="00237082" w:rsidRPr="00237082" w:rsidRDefault="00237082" w:rsidP="00237082">
      <w:pPr>
        <w:numPr>
          <w:ilvl w:val="1"/>
          <w:numId w:val="3"/>
        </w:numPr>
      </w:pPr>
      <w:r w:rsidRPr="00237082">
        <w:t>No CDN visible beyond Cloudflare</w:t>
      </w:r>
    </w:p>
    <w:p w14:paraId="01BE45DD" w14:textId="77777777" w:rsidR="00237082" w:rsidRPr="00237082" w:rsidRDefault="00237082" w:rsidP="00237082">
      <w:r w:rsidRPr="00237082">
        <w:pict w14:anchorId="5994341E">
          <v:rect id="_x0000_i1056" style="width:0;height:1.5pt" o:hralign="center" o:hrstd="t" o:hr="t" fillcolor="#a0a0a0" stroked="f"/>
        </w:pict>
      </w:r>
    </w:p>
    <w:p w14:paraId="7B8ADB31" w14:textId="77777777" w:rsidR="00237082" w:rsidRPr="00237082" w:rsidRDefault="00237082" w:rsidP="00237082">
      <w:pPr>
        <w:rPr>
          <w:b/>
          <w:bCs/>
        </w:rPr>
      </w:pPr>
      <w:r w:rsidRPr="00237082">
        <w:rPr>
          <w:b/>
          <w:bCs/>
        </w:rPr>
        <w:t>3. Hypothesized Vulnerabilities</w:t>
      </w:r>
    </w:p>
    <w:p w14:paraId="1907D194" w14:textId="77777777" w:rsidR="00237082" w:rsidRPr="00237082" w:rsidRDefault="00237082" w:rsidP="00237082">
      <w:pPr>
        <w:rPr>
          <w:b/>
          <w:bCs/>
        </w:rPr>
      </w:pPr>
      <w:r w:rsidRPr="00237082">
        <w:rPr>
          <w:b/>
          <w:bCs/>
        </w:rPr>
        <w:t>1. Outdated WordPress CMS &amp; Plugins</w:t>
      </w:r>
    </w:p>
    <w:p w14:paraId="5BFFDF06" w14:textId="77777777" w:rsidR="00237082" w:rsidRPr="00237082" w:rsidRDefault="00237082" w:rsidP="00237082">
      <w:pPr>
        <w:numPr>
          <w:ilvl w:val="0"/>
          <w:numId w:val="4"/>
        </w:numPr>
      </w:pPr>
      <w:r w:rsidRPr="00237082">
        <w:t>WordPress 5.7 is several versions behind the latest (currently 6.x series)</w:t>
      </w:r>
    </w:p>
    <w:p w14:paraId="021BD53B" w14:textId="77777777" w:rsidR="00237082" w:rsidRPr="00237082" w:rsidRDefault="00237082" w:rsidP="00237082">
      <w:pPr>
        <w:numPr>
          <w:ilvl w:val="0"/>
          <w:numId w:val="4"/>
        </w:numPr>
      </w:pPr>
      <w:r w:rsidRPr="00237082">
        <w:t>Plugins observed: Contact Form 7, WooCommerce (older versions known for vulnerabilities)</w:t>
      </w:r>
    </w:p>
    <w:p w14:paraId="00CFE911" w14:textId="77777777" w:rsidR="00237082" w:rsidRPr="00237082" w:rsidRDefault="00237082" w:rsidP="00237082">
      <w:pPr>
        <w:numPr>
          <w:ilvl w:val="0"/>
          <w:numId w:val="4"/>
        </w:numPr>
      </w:pPr>
      <w:r w:rsidRPr="00237082">
        <w:t>Risk: Remote Code Execution or SQL Injection via plugin exploits</w:t>
      </w:r>
    </w:p>
    <w:p w14:paraId="432CE03C" w14:textId="77777777" w:rsidR="00237082" w:rsidRPr="00237082" w:rsidRDefault="00237082" w:rsidP="00237082">
      <w:pPr>
        <w:rPr>
          <w:b/>
          <w:bCs/>
        </w:rPr>
      </w:pPr>
      <w:r w:rsidRPr="00237082">
        <w:rPr>
          <w:b/>
          <w:bCs/>
        </w:rPr>
        <w:t>2. Weak Employee Passwords / Credential Stuffing</w:t>
      </w:r>
    </w:p>
    <w:p w14:paraId="2BA32AF8" w14:textId="77777777" w:rsidR="00237082" w:rsidRPr="00237082" w:rsidRDefault="00237082" w:rsidP="00237082">
      <w:pPr>
        <w:numPr>
          <w:ilvl w:val="0"/>
          <w:numId w:val="5"/>
        </w:numPr>
      </w:pPr>
      <w:r w:rsidRPr="00237082">
        <w:t>Password reset pages visible for both customer and admin panels</w:t>
      </w:r>
    </w:p>
    <w:p w14:paraId="2DB43646" w14:textId="77777777" w:rsidR="00237082" w:rsidRPr="00237082" w:rsidRDefault="00237082" w:rsidP="00237082">
      <w:pPr>
        <w:numPr>
          <w:ilvl w:val="0"/>
          <w:numId w:val="5"/>
        </w:numPr>
      </w:pPr>
      <w:r w:rsidRPr="00237082">
        <w:lastRenderedPageBreak/>
        <w:t>Public breach records (</w:t>
      </w:r>
      <w:proofErr w:type="spellStart"/>
      <w:r w:rsidRPr="00237082">
        <w:t>HaveIBeenPwned</w:t>
      </w:r>
      <w:proofErr w:type="spellEnd"/>
      <w:r w:rsidRPr="00237082">
        <w:t>) show some company emails involved in leaks</w:t>
      </w:r>
    </w:p>
    <w:p w14:paraId="7592EE86" w14:textId="77777777" w:rsidR="00237082" w:rsidRPr="00237082" w:rsidRDefault="00237082" w:rsidP="00237082">
      <w:pPr>
        <w:numPr>
          <w:ilvl w:val="0"/>
          <w:numId w:val="5"/>
        </w:numPr>
      </w:pPr>
      <w:r w:rsidRPr="00237082">
        <w:t>Small team size suggests likely reuse of passwords across services</w:t>
      </w:r>
    </w:p>
    <w:p w14:paraId="20D57561" w14:textId="77777777" w:rsidR="00237082" w:rsidRPr="00237082" w:rsidRDefault="00237082" w:rsidP="00237082">
      <w:pPr>
        <w:numPr>
          <w:ilvl w:val="0"/>
          <w:numId w:val="5"/>
        </w:numPr>
      </w:pPr>
      <w:r w:rsidRPr="00237082">
        <w:t>Risk: Unauthorized admin access or lateral movement</w:t>
      </w:r>
    </w:p>
    <w:p w14:paraId="3804D6E4" w14:textId="77777777" w:rsidR="00237082" w:rsidRPr="00237082" w:rsidRDefault="00237082" w:rsidP="00237082">
      <w:pPr>
        <w:rPr>
          <w:b/>
          <w:bCs/>
        </w:rPr>
      </w:pPr>
      <w:r w:rsidRPr="00237082">
        <w:rPr>
          <w:b/>
          <w:bCs/>
        </w:rPr>
        <w:t>3. Exposed Development Subdomain</w:t>
      </w:r>
    </w:p>
    <w:p w14:paraId="2CB4BBB3" w14:textId="77777777" w:rsidR="00237082" w:rsidRPr="00237082" w:rsidRDefault="00237082" w:rsidP="00237082">
      <w:pPr>
        <w:numPr>
          <w:ilvl w:val="0"/>
          <w:numId w:val="6"/>
        </w:numPr>
      </w:pPr>
      <w:r w:rsidRPr="00237082">
        <w:t>dev.localstartup.com reachable publicly</w:t>
      </w:r>
    </w:p>
    <w:p w14:paraId="2C9197D2" w14:textId="77777777" w:rsidR="00237082" w:rsidRPr="00237082" w:rsidRDefault="00237082" w:rsidP="00237082">
      <w:pPr>
        <w:numPr>
          <w:ilvl w:val="0"/>
          <w:numId w:val="6"/>
        </w:numPr>
      </w:pPr>
      <w:r w:rsidRPr="00237082">
        <w:t>No authentication required; contains references to test user credentials and endpoints</w:t>
      </w:r>
    </w:p>
    <w:p w14:paraId="687A2C4D" w14:textId="77777777" w:rsidR="00237082" w:rsidRPr="00237082" w:rsidRDefault="00237082" w:rsidP="00237082">
      <w:pPr>
        <w:numPr>
          <w:ilvl w:val="0"/>
          <w:numId w:val="6"/>
        </w:numPr>
      </w:pPr>
      <w:r w:rsidRPr="00237082">
        <w:t>Risk: Information leakage or unintended access to staging environments</w:t>
      </w:r>
    </w:p>
    <w:p w14:paraId="32027E15" w14:textId="77777777" w:rsidR="00237082" w:rsidRPr="00237082" w:rsidRDefault="00237082" w:rsidP="00237082">
      <w:r w:rsidRPr="00237082">
        <w:pict w14:anchorId="25A04E6C">
          <v:rect id="_x0000_i1057" style="width:0;height:1.5pt" o:hralign="center" o:hrstd="t" o:hr="t" fillcolor="#a0a0a0" stroked="f"/>
        </w:pict>
      </w:r>
    </w:p>
    <w:p w14:paraId="24ABCBFD" w14:textId="77777777" w:rsidR="00237082" w:rsidRPr="00237082" w:rsidRDefault="00237082" w:rsidP="00237082">
      <w:pPr>
        <w:rPr>
          <w:b/>
          <w:bCs/>
        </w:rPr>
      </w:pPr>
      <w:r w:rsidRPr="00237082">
        <w:rPr>
          <w:b/>
          <w:bCs/>
        </w:rPr>
        <w:t>4. Countermeasures and Prioritization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5346"/>
        <w:gridCol w:w="884"/>
        <w:gridCol w:w="1095"/>
      </w:tblGrid>
      <w:tr w:rsidR="00237082" w:rsidRPr="00237082" w14:paraId="3FB6A1F6" w14:textId="77777777" w:rsidTr="00237082">
        <w:trPr>
          <w:tblHeader/>
          <w:tblCellSpacing w:w="15" w:type="dxa"/>
        </w:trPr>
        <w:tc>
          <w:tcPr>
            <w:tcW w:w="0" w:type="auto"/>
            <w:vAlign w:val="center"/>
            <w:hideMark/>
          </w:tcPr>
          <w:p w14:paraId="6DBD7303" w14:textId="77777777" w:rsidR="00237082" w:rsidRPr="00237082" w:rsidRDefault="00237082" w:rsidP="00237082">
            <w:pPr>
              <w:rPr>
                <w:b/>
                <w:bCs/>
              </w:rPr>
            </w:pPr>
            <w:r w:rsidRPr="00237082">
              <w:rPr>
                <w:b/>
                <w:bCs/>
              </w:rPr>
              <w:t>Vulnerability</w:t>
            </w:r>
          </w:p>
        </w:tc>
        <w:tc>
          <w:tcPr>
            <w:tcW w:w="0" w:type="auto"/>
            <w:vAlign w:val="center"/>
            <w:hideMark/>
          </w:tcPr>
          <w:p w14:paraId="17F22C95" w14:textId="77777777" w:rsidR="00237082" w:rsidRPr="00237082" w:rsidRDefault="00237082" w:rsidP="00237082">
            <w:pPr>
              <w:rPr>
                <w:b/>
                <w:bCs/>
              </w:rPr>
            </w:pPr>
            <w:r w:rsidRPr="00237082">
              <w:rPr>
                <w:b/>
                <w:bCs/>
              </w:rPr>
              <w:t>Mitigation Strategy</w:t>
            </w:r>
          </w:p>
        </w:tc>
        <w:tc>
          <w:tcPr>
            <w:tcW w:w="0" w:type="auto"/>
            <w:vAlign w:val="center"/>
            <w:hideMark/>
          </w:tcPr>
          <w:p w14:paraId="40A51896" w14:textId="77777777" w:rsidR="00237082" w:rsidRPr="00237082" w:rsidRDefault="00237082" w:rsidP="00237082">
            <w:pPr>
              <w:rPr>
                <w:b/>
                <w:bCs/>
              </w:rPr>
            </w:pPr>
            <w:r w:rsidRPr="00237082">
              <w:rPr>
                <w:b/>
                <w:bCs/>
              </w:rPr>
              <w:t>Priority</w:t>
            </w:r>
          </w:p>
        </w:tc>
        <w:tc>
          <w:tcPr>
            <w:tcW w:w="0" w:type="auto"/>
            <w:vAlign w:val="center"/>
            <w:hideMark/>
          </w:tcPr>
          <w:p w14:paraId="18ACFEC6" w14:textId="77777777" w:rsidR="00237082" w:rsidRPr="00237082" w:rsidRDefault="00237082" w:rsidP="00237082">
            <w:pPr>
              <w:rPr>
                <w:b/>
                <w:bCs/>
              </w:rPr>
            </w:pPr>
            <w:r w:rsidRPr="00237082">
              <w:rPr>
                <w:b/>
                <w:bCs/>
              </w:rPr>
              <w:t>Risk Level</w:t>
            </w:r>
          </w:p>
        </w:tc>
      </w:tr>
      <w:tr w:rsidR="00237082" w:rsidRPr="00237082" w14:paraId="4D3B7097" w14:textId="77777777" w:rsidTr="00237082">
        <w:trPr>
          <w:tblCellSpacing w:w="15" w:type="dxa"/>
        </w:trPr>
        <w:tc>
          <w:tcPr>
            <w:tcW w:w="0" w:type="auto"/>
            <w:vAlign w:val="center"/>
            <w:hideMark/>
          </w:tcPr>
          <w:p w14:paraId="5C701E67" w14:textId="77777777" w:rsidR="00237082" w:rsidRPr="00237082" w:rsidRDefault="00237082" w:rsidP="00237082">
            <w:r w:rsidRPr="00237082">
              <w:rPr>
                <w:b/>
                <w:bCs/>
              </w:rPr>
              <w:t>Outdated WordPress CMS &amp; Plugins</w:t>
            </w:r>
          </w:p>
        </w:tc>
        <w:tc>
          <w:tcPr>
            <w:tcW w:w="0" w:type="auto"/>
            <w:vAlign w:val="center"/>
            <w:hideMark/>
          </w:tcPr>
          <w:p w14:paraId="544B2C8F" w14:textId="77777777" w:rsidR="00237082" w:rsidRPr="00237082" w:rsidRDefault="00237082" w:rsidP="00237082">
            <w:r w:rsidRPr="00237082">
              <w:t>Implement strict patch management. Update core CMS and all plugins monthly. Use a staging environment for testing updates.</w:t>
            </w:r>
          </w:p>
        </w:tc>
        <w:tc>
          <w:tcPr>
            <w:tcW w:w="0" w:type="auto"/>
            <w:vAlign w:val="center"/>
            <w:hideMark/>
          </w:tcPr>
          <w:p w14:paraId="62F94D4D" w14:textId="77777777" w:rsidR="00237082" w:rsidRPr="00237082" w:rsidRDefault="00237082" w:rsidP="00237082">
            <w:r w:rsidRPr="00237082">
              <w:t>High</w:t>
            </w:r>
          </w:p>
        </w:tc>
        <w:tc>
          <w:tcPr>
            <w:tcW w:w="0" w:type="auto"/>
            <w:vAlign w:val="center"/>
            <w:hideMark/>
          </w:tcPr>
          <w:p w14:paraId="11177DA2" w14:textId="77777777" w:rsidR="00237082" w:rsidRPr="00237082" w:rsidRDefault="00237082" w:rsidP="00237082">
            <w:r w:rsidRPr="00237082">
              <w:t>Critical</w:t>
            </w:r>
          </w:p>
        </w:tc>
      </w:tr>
      <w:tr w:rsidR="00237082" w:rsidRPr="00237082" w14:paraId="3CA1AFFE" w14:textId="77777777" w:rsidTr="00237082">
        <w:trPr>
          <w:tblCellSpacing w:w="15" w:type="dxa"/>
        </w:trPr>
        <w:tc>
          <w:tcPr>
            <w:tcW w:w="0" w:type="auto"/>
            <w:vAlign w:val="center"/>
            <w:hideMark/>
          </w:tcPr>
          <w:p w14:paraId="7C5B284B" w14:textId="77777777" w:rsidR="00237082" w:rsidRPr="00237082" w:rsidRDefault="00237082" w:rsidP="00237082">
            <w:r w:rsidRPr="00237082">
              <w:rPr>
                <w:b/>
                <w:bCs/>
              </w:rPr>
              <w:t>Weak Employee Passwords</w:t>
            </w:r>
          </w:p>
        </w:tc>
        <w:tc>
          <w:tcPr>
            <w:tcW w:w="0" w:type="auto"/>
            <w:vAlign w:val="center"/>
            <w:hideMark/>
          </w:tcPr>
          <w:p w14:paraId="5025C479" w14:textId="77777777" w:rsidR="00237082" w:rsidRPr="00237082" w:rsidRDefault="00237082" w:rsidP="00237082">
            <w:r w:rsidRPr="00237082">
              <w:t>Enforce strong password policies. Implement MFA. Periodically run credential audits using breach monitoring tools. Conduct phishing simulations for awareness.</w:t>
            </w:r>
          </w:p>
        </w:tc>
        <w:tc>
          <w:tcPr>
            <w:tcW w:w="0" w:type="auto"/>
            <w:vAlign w:val="center"/>
            <w:hideMark/>
          </w:tcPr>
          <w:p w14:paraId="53EF4048" w14:textId="77777777" w:rsidR="00237082" w:rsidRPr="00237082" w:rsidRDefault="00237082" w:rsidP="00237082">
            <w:r w:rsidRPr="00237082">
              <w:t>Medium</w:t>
            </w:r>
          </w:p>
        </w:tc>
        <w:tc>
          <w:tcPr>
            <w:tcW w:w="0" w:type="auto"/>
            <w:vAlign w:val="center"/>
            <w:hideMark/>
          </w:tcPr>
          <w:p w14:paraId="1C81DA55" w14:textId="77777777" w:rsidR="00237082" w:rsidRPr="00237082" w:rsidRDefault="00237082" w:rsidP="00237082">
            <w:r w:rsidRPr="00237082">
              <w:t>High</w:t>
            </w:r>
          </w:p>
        </w:tc>
      </w:tr>
      <w:tr w:rsidR="00237082" w:rsidRPr="00237082" w14:paraId="1FC7A83A" w14:textId="77777777" w:rsidTr="00237082">
        <w:trPr>
          <w:tblCellSpacing w:w="15" w:type="dxa"/>
        </w:trPr>
        <w:tc>
          <w:tcPr>
            <w:tcW w:w="0" w:type="auto"/>
            <w:vAlign w:val="center"/>
            <w:hideMark/>
          </w:tcPr>
          <w:p w14:paraId="21E97732" w14:textId="77777777" w:rsidR="00237082" w:rsidRPr="00237082" w:rsidRDefault="00237082" w:rsidP="00237082">
            <w:r w:rsidRPr="00237082">
              <w:rPr>
                <w:b/>
                <w:bCs/>
              </w:rPr>
              <w:t>Exposed Development Subdomain</w:t>
            </w:r>
          </w:p>
        </w:tc>
        <w:tc>
          <w:tcPr>
            <w:tcW w:w="0" w:type="auto"/>
            <w:vAlign w:val="center"/>
            <w:hideMark/>
          </w:tcPr>
          <w:p w14:paraId="148E7D6D" w14:textId="77777777" w:rsidR="00237082" w:rsidRPr="00237082" w:rsidRDefault="00237082" w:rsidP="00237082">
            <w:r w:rsidRPr="00237082">
              <w:t>Restrict access via .</w:t>
            </w:r>
            <w:proofErr w:type="spellStart"/>
            <w:r w:rsidRPr="00237082">
              <w:t>htaccess</w:t>
            </w:r>
            <w:proofErr w:type="spellEnd"/>
            <w:r w:rsidRPr="00237082">
              <w:t xml:space="preserve"> or IP whitelisting. Move all dev resources behind VPN. Remove hardcoded credentials and sensitive test data.</w:t>
            </w:r>
          </w:p>
        </w:tc>
        <w:tc>
          <w:tcPr>
            <w:tcW w:w="0" w:type="auto"/>
            <w:vAlign w:val="center"/>
            <w:hideMark/>
          </w:tcPr>
          <w:p w14:paraId="396E8448" w14:textId="77777777" w:rsidR="00237082" w:rsidRPr="00237082" w:rsidRDefault="00237082" w:rsidP="00237082">
            <w:r w:rsidRPr="00237082">
              <w:t>High</w:t>
            </w:r>
          </w:p>
        </w:tc>
        <w:tc>
          <w:tcPr>
            <w:tcW w:w="0" w:type="auto"/>
            <w:vAlign w:val="center"/>
            <w:hideMark/>
          </w:tcPr>
          <w:p w14:paraId="5FD59525" w14:textId="77777777" w:rsidR="00237082" w:rsidRPr="00237082" w:rsidRDefault="00237082" w:rsidP="00237082">
            <w:r w:rsidRPr="00237082">
              <w:t>Medium-High</w:t>
            </w:r>
          </w:p>
        </w:tc>
      </w:tr>
    </w:tbl>
    <w:p w14:paraId="498D6F3E" w14:textId="77777777" w:rsidR="00237082" w:rsidRPr="00237082" w:rsidRDefault="00237082" w:rsidP="00237082">
      <w:r w:rsidRPr="00237082">
        <w:pict w14:anchorId="11ED51D0">
          <v:rect id="_x0000_i1058" style="width:0;height:1.5pt" o:hralign="center" o:hrstd="t" o:hr="t" fillcolor="#a0a0a0" stroked="f"/>
        </w:pict>
      </w:r>
    </w:p>
    <w:p w14:paraId="51F183E0" w14:textId="77777777" w:rsidR="00237082" w:rsidRPr="00237082" w:rsidRDefault="00237082" w:rsidP="00237082">
      <w:pPr>
        <w:rPr>
          <w:b/>
          <w:bCs/>
        </w:rPr>
      </w:pPr>
      <w:r w:rsidRPr="00237082">
        <w:rPr>
          <w:b/>
          <w:bCs/>
        </w:rPr>
        <w:t>5. Executive Summary (For Non-Technical Audience)</w:t>
      </w:r>
    </w:p>
    <w:p w14:paraId="395D06DC" w14:textId="77777777" w:rsidR="00237082" w:rsidRPr="00237082" w:rsidRDefault="00237082" w:rsidP="00237082">
      <w:pPr>
        <w:rPr>
          <w:b/>
          <w:bCs/>
        </w:rPr>
      </w:pPr>
      <w:r w:rsidRPr="00237082">
        <w:rPr>
          <w:b/>
          <w:bCs/>
        </w:rPr>
        <w:t>Overview</w:t>
      </w:r>
    </w:p>
    <w:p w14:paraId="40DD01A2" w14:textId="77777777" w:rsidR="00237082" w:rsidRPr="00237082" w:rsidRDefault="00237082" w:rsidP="00237082">
      <w:r w:rsidRPr="00237082">
        <w:t>This penetration test was conducted to identify potential weaknesses in your website and employee workstations. We focused on passive data collection and light interaction with your systems to simulate a real-world hacker's approach—without causing damage or disruption.</w:t>
      </w:r>
    </w:p>
    <w:p w14:paraId="79948A46" w14:textId="77777777" w:rsidR="00237082" w:rsidRPr="00237082" w:rsidRDefault="00237082" w:rsidP="00237082">
      <w:pPr>
        <w:rPr>
          <w:b/>
          <w:bCs/>
        </w:rPr>
      </w:pPr>
      <w:r w:rsidRPr="00237082">
        <w:rPr>
          <w:b/>
          <w:bCs/>
        </w:rPr>
        <w:t>Key Findings</w:t>
      </w:r>
    </w:p>
    <w:p w14:paraId="5289AB3F" w14:textId="77777777" w:rsidR="00237082" w:rsidRPr="00237082" w:rsidRDefault="00237082" w:rsidP="00237082">
      <w:pPr>
        <w:numPr>
          <w:ilvl w:val="0"/>
          <w:numId w:val="7"/>
        </w:numPr>
      </w:pPr>
      <w:r w:rsidRPr="00237082">
        <w:t>Your website runs on an outdated version of WordPress, increasing the risk of known exploits.</w:t>
      </w:r>
    </w:p>
    <w:p w14:paraId="067B67A2" w14:textId="77777777" w:rsidR="00237082" w:rsidRPr="00237082" w:rsidRDefault="00237082" w:rsidP="00237082">
      <w:pPr>
        <w:numPr>
          <w:ilvl w:val="0"/>
          <w:numId w:val="7"/>
        </w:numPr>
      </w:pPr>
      <w:r w:rsidRPr="00237082">
        <w:lastRenderedPageBreak/>
        <w:t>Some employee accounts may be using weak or reused passwords, making them vulnerable to hacking.</w:t>
      </w:r>
    </w:p>
    <w:p w14:paraId="474359DD" w14:textId="77777777" w:rsidR="00237082" w:rsidRPr="00237082" w:rsidRDefault="00237082" w:rsidP="00237082">
      <w:pPr>
        <w:numPr>
          <w:ilvl w:val="0"/>
          <w:numId w:val="7"/>
        </w:numPr>
      </w:pPr>
      <w:r w:rsidRPr="00237082">
        <w:t>A development site is publicly accessible, which could expose sensitive data or internal logic.</w:t>
      </w:r>
    </w:p>
    <w:p w14:paraId="7DDB4CF9" w14:textId="77777777" w:rsidR="00237082" w:rsidRPr="00237082" w:rsidRDefault="00237082" w:rsidP="00237082">
      <w:pPr>
        <w:rPr>
          <w:b/>
          <w:bCs/>
        </w:rPr>
      </w:pPr>
      <w:r w:rsidRPr="00237082">
        <w:rPr>
          <w:b/>
          <w:bCs/>
        </w:rPr>
        <w:t>Recommendations</w:t>
      </w:r>
    </w:p>
    <w:p w14:paraId="6124D68E" w14:textId="77777777" w:rsidR="00237082" w:rsidRPr="00237082" w:rsidRDefault="00237082" w:rsidP="00237082">
      <w:pPr>
        <w:numPr>
          <w:ilvl w:val="0"/>
          <w:numId w:val="8"/>
        </w:numPr>
      </w:pPr>
      <w:r w:rsidRPr="00237082">
        <w:t>Update all software regularly to avoid known security holes.</w:t>
      </w:r>
    </w:p>
    <w:p w14:paraId="5D47E737" w14:textId="77777777" w:rsidR="00237082" w:rsidRPr="00237082" w:rsidRDefault="00237082" w:rsidP="00237082">
      <w:pPr>
        <w:numPr>
          <w:ilvl w:val="0"/>
          <w:numId w:val="8"/>
        </w:numPr>
      </w:pPr>
      <w:r w:rsidRPr="00237082">
        <w:t>Train staff on using strong passwords and implement two-factor authentication.</w:t>
      </w:r>
    </w:p>
    <w:p w14:paraId="2A7E1CD2" w14:textId="77777777" w:rsidR="00237082" w:rsidRPr="00237082" w:rsidRDefault="00237082" w:rsidP="00237082">
      <w:pPr>
        <w:numPr>
          <w:ilvl w:val="0"/>
          <w:numId w:val="8"/>
        </w:numPr>
      </w:pPr>
      <w:r w:rsidRPr="00237082">
        <w:t>Secure development resources by hiding them from the public and using proper access controls.</w:t>
      </w:r>
    </w:p>
    <w:p w14:paraId="43247716" w14:textId="77777777" w:rsidR="00237082" w:rsidRPr="00237082" w:rsidRDefault="00237082" w:rsidP="00237082">
      <w:r w:rsidRPr="00237082">
        <w:t>Taking these steps will significantly improve your security posture and protect customer data, internal operations, and your brand’s reputation.</w:t>
      </w:r>
    </w:p>
    <w:p w14:paraId="68F955D1" w14:textId="77777777" w:rsidR="00237082" w:rsidRPr="00237082" w:rsidRDefault="00237082" w:rsidP="00237082">
      <w:r w:rsidRPr="00237082">
        <w:pict w14:anchorId="58686477">
          <v:rect id="_x0000_i1059" style="width:0;height:1.5pt" o:hralign="center" o:hrstd="t" o:hr="t" fillcolor="#a0a0a0" stroked="f"/>
        </w:pict>
      </w:r>
    </w:p>
    <w:p w14:paraId="405E1010" w14:textId="77777777" w:rsidR="00237082" w:rsidRPr="00237082" w:rsidRDefault="00237082" w:rsidP="00237082">
      <w:pPr>
        <w:rPr>
          <w:b/>
          <w:bCs/>
        </w:rPr>
      </w:pPr>
      <w:r w:rsidRPr="00237082">
        <w:rPr>
          <w:b/>
          <w:bCs/>
        </w:rPr>
        <w:t>Conclusion</w:t>
      </w:r>
    </w:p>
    <w:p w14:paraId="739B072F" w14:textId="77777777" w:rsidR="00237082" w:rsidRPr="00237082" w:rsidRDefault="00237082" w:rsidP="00237082">
      <w:r w:rsidRPr="00237082">
        <w:t>This penetration test revealed three core vulnerabilities that could be exploited by attackers. Addressing them through routine updates, employee education, and infrastructure hardening will help build a stronger security foundation.</w:t>
      </w:r>
    </w:p>
    <w:p w14:paraId="39915938" w14:textId="77777777" w:rsidR="00237082" w:rsidRDefault="00237082"/>
    <w:sectPr w:rsidR="00237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A5CF1"/>
    <w:multiLevelType w:val="multilevel"/>
    <w:tmpl w:val="BA8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344E9"/>
    <w:multiLevelType w:val="multilevel"/>
    <w:tmpl w:val="DB5E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D30F2"/>
    <w:multiLevelType w:val="multilevel"/>
    <w:tmpl w:val="BDA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B0B14"/>
    <w:multiLevelType w:val="multilevel"/>
    <w:tmpl w:val="585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76C53"/>
    <w:multiLevelType w:val="multilevel"/>
    <w:tmpl w:val="FF365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958EE"/>
    <w:multiLevelType w:val="multilevel"/>
    <w:tmpl w:val="EEFE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94813"/>
    <w:multiLevelType w:val="multilevel"/>
    <w:tmpl w:val="A3DCC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96C0D"/>
    <w:multiLevelType w:val="multilevel"/>
    <w:tmpl w:val="0086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106922">
    <w:abstractNumId w:val="6"/>
  </w:num>
  <w:num w:numId="2" w16cid:durableId="1616982428">
    <w:abstractNumId w:val="2"/>
  </w:num>
  <w:num w:numId="3" w16cid:durableId="1741905443">
    <w:abstractNumId w:val="4"/>
  </w:num>
  <w:num w:numId="4" w16cid:durableId="1406103387">
    <w:abstractNumId w:val="0"/>
  </w:num>
  <w:num w:numId="5" w16cid:durableId="1048188568">
    <w:abstractNumId w:val="1"/>
  </w:num>
  <w:num w:numId="6" w16cid:durableId="1130131632">
    <w:abstractNumId w:val="7"/>
  </w:num>
  <w:num w:numId="7" w16cid:durableId="2012026733">
    <w:abstractNumId w:val="3"/>
  </w:num>
  <w:num w:numId="8" w16cid:durableId="153378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82"/>
    <w:rsid w:val="00237082"/>
    <w:rsid w:val="0075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9229"/>
  <w15:chartTrackingRefBased/>
  <w15:docId w15:val="{5720B393-A7D1-47DC-B1DC-7BC0CC08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0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70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70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70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70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7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0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70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70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70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70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7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082"/>
    <w:rPr>
      <w:rFonts w:eastAsiaTheme="majorEastAsia" w:cstheme="majorBidi"/>
      <w:color w:val="272727" w:themeColor="text1" w:themeTint="D8"/>
    </w:rPr>
  </w:style>
  <w:style w:type="paragraph" w:styleId="Title">
    <w:name w:val="Title"/>
    <w:basedOn w:val="Normal"/>
    <w:next w:val="Normal"/>
    <w:link w:val="TitleChar"/>
    <w:uiPriority w:val="10"/>
    <w:qFormat/>
    <w:rsid w:val="00237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082"/>
    <w:pPr>
      <w:spacing w:before="160"/>
      <w:jc w:val="center"/>
    </w:pPr>
    <w:rPr>
      <w:i/>
      <w:iCs/>
      <w:color w:val="404040" w:themeColor="text1" w:themeTint="BF"/>
    </w:rPr>
  </w:style>
  <w:style w:type="character" w:customStyle="1" w:styleId="QuoteChar">
    <w:name w:val="Quote Char"/>
    <w:basedOn w:val="DefaultParagraphFont"/>
    <w:link w:val="Quote"/>
    <w:uiPriority w:val="29"/>
    <w:rsid w:val="00237082"/>
    <w:rPr>
      <w:i/>
      <w:iCs/>
      <w:color w:val="404040" w:themeColor="text1" w:themeTint="BF"/>
    </w:rPr>
  </w:style>
  <w:style w:type="paragraph" w:styleId="ListParagraph">
    <w:name w:val="List Paragraph"/>
    <w:basedOn w:val="Normal"/>
    <w:uiPriority w:val="34"/>
    <w:qFormat/>
    <w:rsid w:val="00237082"/>
    <w:pPr>
      <w:ind w:left="720"/>
      <w:contextualSpacing/>
    </w:pPr>
  </w:style>
  <w:style w:type="character" w:styleId="IntenseEmphasis">
    <w:name w:val="Intense Emphasis"/>
    <w:basedOn w:val="DefaultParagraphFont"/>
    <w:uiPriority w:val="21"/>
    <w:qFormat/>
    <w:rsid w:val="00237082"/>
    <w:rPr>
      <w:i/>
      <w:iCs/>
      <w:color w:val="2F5496" w:themeColor="accent1" w:themeShade="BF"/>
    </w:rPr>
  </w:style>
  <w:style w:type="paragraph" w:styleId="IntenseQuote">
    <w:name w:val="Intense Quote"/>
    <w:basedOn w:val="Normal"/>
    <w:next w:val="Normal"/>
    <w:link w:val="IntenseQuoteChar"/>
    <w:uiPriority w:val="30"/>
    <w:qFormat/>
    <w:rsid w:val="002370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7082"/>
    <w:rPr>
      <w:i/>
      <w:iCs/>
      <w:color w:val="2F5496" w:themeColor="accent1" w:themeShade="BF"/>
    </w:rPr>
  </w:style>
  <w:style w:type="character" w:styleId="IntenseReference">
    <w:name w:val="Intense Reference"/>
    <w:basedOn w:val="DefaultParagraphFont"/>
    <w:uiPriority w:val="32"/>
    <w:qFormat/>
    <w:rsid w:val="002370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431600">
      <w:bodyDiv w:val="1"/>
      <w:marLeft w:val="0"/>
      <w:marRight w:val="0"/>
      <w:marTop w:val="0"/>
      <w:marBottom w:val="0"/>
      <w:divBdr>
        <w:top w:val="none" w:sz="0" w:space="0" w:color="auto"/>
        <w:left w:val="none" w:sz="0" w:space="0" w:color="auto"/>
        <w:bottom w:val="none" w:sz="0" w:space="0" w:color="auto"/>
        <w:right w:val="none" w:sz="0" w:space="0" w:color="auto"/>
      </w:divBdr>
      <w:divsChild>
        <w:div w:id="1583098066">
          <w:marLeft w:val="0"/>
          <w:marRight w:val="0"/>
          <w:marTop w:val="0"/>
          <w:marBottom w:val="0"/>
          <w:divBdr>
            <w:top w:val="none" w:sz="0" w:space="0" w:color="auto"/>
            <w:left w:val="none" w:sz="0" w:space="0" w:color="auto"/>
            <w:bottom w:val="none" w:sz="0" w:space="0" w:color="auto"/>
            <w:right w:val="none" w:sz="0" w:space="0" w:color="auto"/>
          </w:divBdr>
          <w:divsChild>
            <w:div w:id="7922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7724">
      <w:bodyDiv w:val="1"/>
      <w:marLeft w:val="0"/>
      <w:marRight w:val="0"/>
      <w:marTop w:val="0"/>
      <w:marBottom w:val="0"/>
      <w:divBdr>
        <w:top w:val="none" w:sz="0" w:space="0" w:color="auto"/>
        <w:left w:val="none" w:sz="0" w:space="0" w:color="auto"/>
        <w:bottom w:val="none" w:sz="0" w:space="0" w:color="auto"/>
        <w:right w:val="none" w:sz="0" w:space="0" w:color="auto"/>
      </w:divBdr>
      <w:divsChild>
        <w:div w:id="2115397268">
          <w:marLeft w:val="0"/>
          <w:marRight w:val="0"/>
          <w:marTop w:val="0"/>
          <w:marBottom w:val="0"/>
          <w:divBdr>
            <w:top w:val="none" w:sz="0" w:space="0" w:color="auto"/>
            <w:left w:val="none" w:sz="0" w:space="0" w:color="auto"/>
            <w:bottom w:val="none" w:sz="0" w:space="0" w:color="auto"/>
            <w:right w:val="none" w:sz="0" w:space="0" w:color="auto"/>
          </w:divBdr>
          <w:divsChild>
            <w:div w:id="13075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raj</dc:creator>
  <cp:keywords/>
  <dc:description/>
  <cp:lastModifiedBy>Arun raj</cp:lastModifiedBy>
  <cp:revision>2</cp:revision>
  <dcterms:created xsi:type="dcterms:W3CDTF">2025-05-27T16:29:00Z</dcterms:created>
  <dcterms:modified xsi:type="dcterms:W3CDTF">2025-05-27T16:29:00Z</dcterms:modified>
</cp:coreProperties>
</file>