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94ADD" w14:textId="77777777" w:rsidR="00A8595B" w:rsidRDefault="00A8595B" w:rsidP="00A8595B">
      <w:pPr>
        <w:rPr>
          <w:b/>
          <w:bCs/>
        </w:rPr>
      </w:pPr>
      <w:r w:rsidRPr="00A8595B">
        <w:rPr>
          <w:b/>
          <w:bCs/>
        </w:rPr>
        <w:t>Executive Briefing: Securing a Distributed Workforce in a Remote Work Environment</w:t>
      </w:r>
    </w:p>
    <w:p w14:paraId="4B5C439B" w14:textId="17533A56" w:rsidR="00A8595B" w:rsidRPr="00A8595B" w:rsidRDefault="00A8595B" w:rsidP="00A8595B">
      <w:pPr>
        <w:pStyle w:val="ListParagraph"/>
        <w:numPr>
          <w:ilvl w:val="0"/>
          <w:numId w:val="8"/>
        </w:numPr>
      </w:pPr>
      <w:r>
        <w:t>Submitted by Arun Raj</w:t>
      </w:r>
    </w:p>
    <w:p w14:paraId="5A79C97D" w14:textId="77777777" w:rsidR="00A8595B" w:rsidRPr="00A8595B" w:rsidRDefault="00A8595B" w:rsidP="00A8595B">
      <w:r w:rsidRPr="00A8595B">
        <w:rPr>
          <w:b/>
          <w:bCs/>
        </w:rPr>
        <w:t>Introduction</w:t>
      </w:r>
      <w:r w:rsidRPr="00A8595B">
        <w:br/>
        <w:t xml:space="preserve">As the organization transitions to a remote-first model, ensuring the security of a distributed workforce becomes paramount. Remote work expands the threat landscape, making traditional perimeter-based defenses inadequate. </w:t>
      </w:r>
      <w:proofErr w:type="gramStart"/>
      <w:r w:rsidRPr="00A8595B">
        <w:t>This briefing outlines</w:t>
      </w:r>
      <w:proofErr w:type="gramEnd"/>
      <w:r w:rsidRPr="00A8595B">
        <w:t xml:space="preserve"> key remote work-specific threats, recommends technical and administrative controls, and provides an implementation plan to mitigate these risks.</w:t>
      </w:r>
    </w:p>
    <w:p w14:paraId="0D33AC03" w14:textId="77777777" w:rsidR="00A8595B" w:rsidRPr="00A8595B" w:rsidRDefault="00701F34" w:rsidP="00A8595B">
      <w:r>
        <w:pict w14:anchorId="5E08D0AB">
          <v:rect id="_x0000_i1025" style="width:0;height:1.5pt" o:hralign="center" o:hrstd="t" o:hr="t" fillcolor="#a0a0a0" stroked="f"/>
        </w:pict>
      </w:r>
    </w:p>
    <w:p w14:paraId="125A9C46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I. Threat Identification: Five Key Remote Work Threats</w:t>
      </w:r>
    </w:p>
    <w:p w14:paraId="3929F136" w14:textId="77777777" w:rsidR="00A8595B" w:rsidRPr="00A8595B" w:rsidRDefault="00A8595B" w:rsidP="00A8595B">
      <w:pPr>
        <w:numPr>
          <w:ilvl w:val="0"/>
          <w:numId w:val="1"/>
        </w:numPr>
      </w:pPr>
      <w:r w:rsidRPr="00A8595B">
        <w:rPr>
          <w:b/>
          <w:bCs/>
        </w:rPr>
        <w:t>Unsecured Wi-Fi Networks</w:t>
      </w:r>
      <w:r w:rsidRPr="00A8595B">
        <w:br/>
      </w:r>
      <w:r w:rsidRPr="00A8595B">
        <w:rPr>
          <w:i/>
          <w:iCs/>
        </w:rPr>
        <w:t>Scenario:</w:t>
      </w:r>
      <w:r w:rsidRPr="00A8595B">
        <w:t xml:space="preserve"> An employee connects to public Wi-Fi at a café without using a VPN. An attacker intercepts credentials through a man-in-the-middle (MITM) attack, gaining unauthorized access to internal systems.</w:t>
      </w:r>
      <w:r w:rsidRPr="00A8595B">
        <w:br/>
      </w:r>
      <w:r w:rsidRPr="00A8595B">
        <w:rPr>
          <w:i/>
          <w:iCs/>
        </w:rPr>
        <w:t>Impact:</w:t>
      </w:r>
      <w:r w:rsidRPr="00A8595B">
        <w:t xml:space="preserve"> Data breach, credential theft, and unauthorized network access.</w:t>
      </w:r>
    </w:p>
    <w:p w14:paraId="19177EE9" w14:textId="77777777" w:rsidR="00A8595B" w:rsidRPr="00A8595B" w:rsidRDefault="00A8595B" w:rsidP="00A8595B">
      <w:pPr>
        <w:numPr>
          <w:ilvl w:val="0"/>
          <w:numId w:val="1"/>
        </w:numPr>
      </w:pPr>
      <w:r w:rsidRPr="00A8595B">
        <w:rPr>
          <w:b/>
          <w:bCs/>
        </w:rPr>
        <w:t>Bring Your Own Device (BYOD) Vulnerabilities</w:t>
      </w:r>
      <w:r w:rsidRPr="00A8595B">
        <w:br/>
      </w:r>
      <w:r w:rsidRPr="00A8595B">
        <w:rPr>
          <w:i/>
          <w:iCs/>
        </w:rPr>
        <w:t>Scenario:</w:t>
      </w:r>
      <w:r w:rsidRPr="00A8595B">
        <w:t xml:space="preserve"> An employee uses a personal laptop without endpoint protection or regular updates. The device is infected with malware, which then spreads to corporate systems during remote access.</w:t>
      </w:r>
      <w:r w:rsidRPr="00A8595B">
        <w:br/>
      </w:r>
      <w:r w:rsidRPr="00A8595B">
        <w:rPr>
          <w:i/>
          <w:iCs/>
        </w:rPr>
        <w:t>Impact:</w:t>
      </w:r>
      <w:r w:rsidRPr="00A8595B">
        <w:t xml:space="preserve"> Malware infiltration, data leakage, and system compromise.</w:t>
      </w:r>
    </w:p>
    <w:p w14:paraId="356C5F67" w14:textId="77777777" w:rsidR="00A8595B" w:rsidRPr="00A8595B" w:rsidRDefault="00A8595B" w:rsidP="00A8595B">
      <w:pPr>
        <w:numPr>
          <w:ilvl w:val="0"/>
          <w:numId w:val="1"/>
        </w:numPr>
      </w:pPr>
      <w:r w:rsidRPr="00A8595B">
        <w:rPr>
          <w:b/>
          <w:bCs/>
        </w:rPr>
        <w:t>Phishing and Social Engineering</w:t>
      </w:r>
      <w:r w:rsidRPr="00A8595B">
        <w:br/>
      </w:r>
      <w:r w:rsidRPr="00A8595B">
        <w:rPr>
          <w:i/>
          <w:iCs/>
        </w:rPr>
        <w:t>Scenario:</w:t>
      </w:r>
      <w:r w:rsidRPr="00A8595B">
        <w:t xml:space="preserve"> A remote worker receives a spoofed email appearing to be from the IT team, asking them to reset their password. They unknowingly provide login credentials to an attacker.</w:t>
      </w:r>
      <w:r w:rsidRPr="00A8595B">
        <w:br/>
      </w:r>
      <w:r w:rsidRPr="00A8595B">
        <w:rPr>
          <w:i/>
          <w:iCs/>
        </w:rPr>
        <w:t>Impact:</w:t>
      </w:r>
      <w:r w:rsidRPr="00A8595B">
        <w:t xml:space="preserve"> Account takeover, privilege escalation, and data exfiltration.</w:t>
      </w:r>
    </w:p>
    <w:p w14:paraId="1994B315" w14:textId="77777777" w:rsidR="00A8595B" w:rsidRPr="00A8595B" w:rsidRDefault="00A8595B" w:rsidP="00A8595B">
      <w:pPr>
        <w:numPr>
          <w:ilvl w:val="0"/>
          <w:numId w:val="1"/>
        </w:numPr>
      </w:pPr>
      <w:r w:rsidRPr="00A8595B">
        <w:rPr>
          <w:b/>
          <w:bCs/>
        </w:rPr>
        <w:t>Lack of Physical Security</w:t>
      </w:r>
      <w:r w:rsidRPr="00A8595B">
        <w:br/>
      </w:r>
      <w:r w:rsidRPr="00A8595B">
        <w:rPr>
          <w:i/>
          <w:iCs/>
        </w:rPr>
        <w:t>Scenario:</w:t>
      </w:r>
      <w:r w:rsidRPr="00A8595B">
        <w:t xml:space="preserve"> A laptop left unattended at home is stolen. Without full disk encryption, sensitive corporate data stored locally becomes accessible.</w:t>
      </w:r>
      <w:r w:rsidRPr="00A8595B">
        <w:br/>
      </w:r>
      <w:r w:rsidRPr="00A8595B">
        <w:rPr>
          <w:i/>
          <w:iCs/>
        </w:rPr>
        <w:t>Impact:</w:t>
      </w:r>
      <w:r w:rsidRPr="00A8595B">
        <w:t xml:space="preserve"> Data loss and potential compliance violations (e.g., GDPR, HIPAA).</w:t>
      </w:r>
    </w:p>
    <w:p w14:paraId="78A6FD19" w14:textId="77777777" w:rsidR="00A8595B" w:rsidRPr="00A8595B" w:rsidRDefault="00A8595B" w:rsidP="00A8595B">
      <w:pPr>
        <w:numPr>
          <w:ilvl w:val="0"/>
          <w:numId w:val="1"/>
        </w:numPr>
      </w:pPr>
      <w:r w:rsidRPr="00A8595B">
        <w:rPr>
          <w:b/>
          <w:bCs/>
        </w:rPr>
        <w:t>Inadequate Access Controls</w:t>
      </w:r>
      <w:r w:rsidRPr="00A8595B">
        <w:br/>
      </w:r>
      <w:r w:rsidRPr="00A8595B">
        <w:rPr>
          <w:i/>
          <w:iCs/>
        </w:rPr>
        <w:t>Scenario:</w:t>
      </w:r>
      <w:r w:rsidRPr="00A8595B">
        <w:t xml:space="preserve"> A contractor working remotely is granted excessive access rights and accidentally deletes critical files.</w:t>
      </w:r>
      <w:r w:rsidRPr="00A8595B">
        <w:br/>
      </w:r>
      <w:r w:rsidRPr="00A8595B">
        <w:rPr>
          <w:i/>
          <w:iCs/>
        </w:rPr>
        <w:t>Impact:</w:t>
      </w:r>
      <w:r w:rsidRPr="00A8595B">
        <w:t xml:space="preserve"> Data integrity issues, system downtime, and productivity loss.</w:t>
      </w:r>
    </w:p>
    <w:p w14:paraId="3948AB6F" w14:textId="77777777" w:rsidR="00A8595B" w:rsidRPr="00A8595B" w:rsidRDefault="00701F34" w:rsidP="00A8595B">
      <w:r>
        <w:lastRenderedPageBreak/>
        <w:pict w14:anchorId="133A2696">
          <v:rect id="_x0000_i1026" style="width:0;height:1.5pt" o:hralign="center" o:hrstd="t" o:hr="t" fillcolor="#a0a0a0" stroked="f"/>
        </w:pict>
      </w:r>
    </w:p>
    <w:p w14:paraId="33E584D6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II. Recommended Controls</w:t>
      </w:r>
    </w:p>
    <w:p w14:paraId="0725D279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Technical Controls</w:t>
      </w:r>
    </w:p>
    <w:p w14:paraId="51081F6F" w14:textId="77777777" w:rsidR="00A8595B" w:rsidRPr="00A8595B" w:rsidRDefault="00A8595B" w:rsidP="00A8595B">
      <w:pPr>
        <w:numPr>
          <w:ilvl w:val="0"/>
          <w:numId w:val="2"/>
        </w:numPr>
      </w:pPr>
      <w:r w:rsidRPr="00A8595B">
        <w:rPr>
          <w:b/>
          <w:bCs/>
        </w:rPr>
        <w:t>VPN with Multi-Factor Authentication (MFA)</w:t>
      </w:r>
      <w:r w:rsidRPr="00A8595B">
        <w:br/>
        <w:t>Ensures encrypted communication and verifies user identity, reducing risks from unsecured networks.</w:t>
      </w:r>
    </w:p>
    <w:p w14:paraId="3FAAB6FF" w14:textId="77777777" w:rsidR="00A8595B" w:rsidRPr="00A8595B" w:rsidRDefault="00A8595B" w:rsidP="00A8595B">
      <w:pPr>
        <w:numPr>
          <w:ilvl w:val="0"/>
          <w:numId w:val="2"/>
        </w:numPr>
      </w:pPr>
      <w:r w:rsidRPr="00A8595B">
        <w:rPr>
          <w:b/>
          <w:bCs/>
        </w:rPr>
        <w:t>Endpoint Detection and Response (EDR)</w:t>
      </w:r>
      <w:r w:rsidRPr="00A8595B">
        <w:br/>
        <w:t>Detects and mitigates malware or suspicious activity on employee devices in real-time.</w:t>
      </w:r>
    </w:p>
    <w:p w14:paraId="133B2E07" w14:textId="77777777" w:rsidR="00A8595B" w:rsidRPr="00A8595B" w:rsidRDefault="00A8595B" w:rsidP="00A8595B">
      <w:pPr>
        <w:numPr>
          <w:ilvl w:val="0"/>
          <w:numId w:val="2"/>
        </w:numPr>
      </w:pPr>
      <w:r w:rsidRPr="00A8595B">
        <w:rPr>
          <w:b/>
          <w:bCs/>
        </w:rPr>
        <w:t>Full Disk Encryption (FDE)</w:t>
      </w:r>
      <w:r w:rsidRPr="00A8595B">
        <w:br/>
        <w:t>Prevents unauthorized data access from lost or stolen devices.</w:t>
      </w:r>
    </w:p>
    <w:p w14:paraId="606190C4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Administrative Controls</w:t>
      </w:r>
    </w:p>
    <w:p w14:paraId="19FBA152" w14:textId="77777777" w:rsidR="00A8595B" w:rsidRPr="00A8595B" w:rsidRDefault="00A8595B" w:rsidP="00A8595B">
      <w:pPr>
        <w:numPr>
          <w:ilvl w:val="0"/>
          <w:numId w:val="3"/>
        </w:numPr>
      </w:pPr>
      <w:r w:rsidRPr="00A8595B">
        <w:rPr>
          <w:b/>
          <w:bCs/>
        </w:rPr>
        <w:t>Remote Work Security Policy</w:t>
      </w:r>
      <w:r w:rsidRPr="00A8595B">
        <w:br/>
        <w:t>Outlines acceptable use, BYOD requirements, password standards, and physical device protections.</w:t>
      </w:r>
    </w:p>
    <w:p w14:paraId="656892C4" w14:textId="77777777" w:rsidR="00A8595B" w:rsidRPr="00A8595B" w:rsidRDefault="00A8595B" w:rsidP="00A8595B">
      <w:pPr>
        <w:numPr>
          <w:ilvl w:val="0"/>
          <w:numId w:val="3"/>
        </w:numPr>
      </w:pPr>
      <w:r w:rsidRPr="00A8595B">
        <w:rPr>
          <w:b/>
          <w:bCs/>
        </w:rPr>
        <w:t>Security Awareness Training</w:t>
      </w:r>
      <w:r w:rsidRPr="00A8595B">
        <w:br/>
        <w:t>Empowers employees to recognize phishing attacks and social engineering tactics.</w:t>
      </w:r>
    </w:p>
    <w:p w14:paraId="77D34A15" w14:textId="77777777" w:rsidR="00A8595B" w:rsidRPr="00A8595B" w:rsidRDefault="00701F34" w:rsidP="00A8595B">
      <w:r>
        <w:pict w14:anchorId="38E702A3">
          <v:rect id="_x0000_i1027" style="width:0;height:1.5pt" o:hralign="center" o:hrstd="t" o:hr="t" fillcolor="#a0a0a0" stroked="f"/>
        </w:pict>
      </w:r>
    </w:p>
    <w:p w14:paraId="7FCE0282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III. Implementation Plan</w:t>
      </w:r>
    </w:p>
    <w:p w14:paraId="1D43313C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Technical Control: Deploy VPN with MFA</w:t>
      </w:r>
    </w:p>
    <w:p w14:paraId="35C495F3" w14:textId="77777777" w:rsidR="00A8595B" w:rsidRPr="00A8595B" w:rsidRDefault="00A8595B" w:rsidP="00A8595B">
      <w:r w:rsidRPr="00A8595B">
        <w:rPr>
          <w:b/>
          <w:bCs/>
        </w:rPr>
        <w:t>Steps:</w:t>
      </w:r>
    </w:p>
    <w:p w14:paraId="51B96C3C" w14:textId="77777777" w:rsidR="00A8595B" w:rsidRPr="00A8595B" w:rsidRDefault="00A8595B" w:rsidP="00A8595B">
      <w:pPr>
        <w:numPr>
          <w:ilvl w:val="0"/>
          <w:numId w:val="4"/>
        </w:numPr>
      </w:pPr>
      <w:r w:rsidRPr="00A8595B">
        <w:rPr>
          <w:b/>
          <w:bCs/>
        </w:rPr>
        <w:t>Tool Selection:</w:t>
      </w:r>
      <w:r w:rsidRPr="00A8595B">
        <w:t xml:space="preserve"> Choose a scalable, cloud-compatible VPN provider with native MFA support (e.g., Cisco AnyConnect + Duo).</w:t>
      </w:r>
    </w:p>
    <w:p w14:paraId="517A1549" w14:textId="77777777" w:rsidR="00A8595B" w:rsidRPr="00A8595B" w:rsidRDefault="00A8595B" w:rsidP="00A8595B">
      <w:pPr>
        <w:numPr>
          <w:ilvl w:val="0"/>
          <w:numId w:val="4"/>
        </w:numPr>
      </w:pPr>
      <w:r w:rsidRPr="00A8595B">
        <w:rPr>
          <w:b/>
          <w:bCs/>
        </w:rPr>
        <w:t>Infrastructure Setup:</w:t>
      </w:r>
      <w:r w:rsidRPr="00A8595B">
        <w:t xml:space="preserve"> IT sets up VPN gateways and integrates MFA with identity management.</w:t>
      </w:r>
    </w:p>
    <w:p w14:paraId="538F630A" w14:textId="77777777" w:rsidR="00A8595B" w:rsidRPr="00A8595B" w:rsidRDefault="00A8595B" w:rsidP="00A8595B">
      <w:pPr>
        <w:numPr>
          <w:ilvl w:val="0"/>
          <w:numId w:val="4"/>
        </w:numPr>
      </w:pPr>
      <w:r w:rsidRPr="00A8595B">
        <w:rPr>
          <w:b/>
          <w:bCs/>
        </w:rPr>
        <w:t>Rollout Plan:</w:t>
      </w:r>
    </w:p>
    <w:p w14:paraId="3ED76873" w14:textId="77777777" w:rsidR="00A8595B" w:rsidRPr="00A8595B" w:rsidRDefault="00A8595B" w:rsidP="00A8595B">
      <w:pPr>
        <w:numPr>
          <w:ilvl w:val="1"/>
          <w:numId w:val="4"/>
        </w:numPr>
      </w:pPr>
      <w:r w:rsidRPr="00A8595B">
        <w:rPr>
          <w:b/>
          <w:bCs/>
        </w:rPr>
        <w:t>Phase 1:</w:t>
      </w:r>
      <w:r w:rsidRPr="00A8595B">
        <w:t xml:space="preserve"> Test with IT and security teams.</w:t>
      </w:r>
    </w:p>
    <w:p w14:paraId="68CEDA3E" w14:textId="77777777" w:rsidR="00A8595B" w:rsidRPr="00A8595B" w:rsidRDefault="00A8595B" w:rsidP="00A8595B">
      <w:pPr>
        <w:numPr>
          <w:ilvl w:val="1"/>
          <w:numId w:val="4"/>
        </w:numPr>
      </w:pPr>
      <w:r w:rsidRPr="00A8595B">
        <w:rPr>
          <w:b/>
          <w:bCs/>
        </w:rPr>
        <w:t>Phase 2:</w:t>
      </w:r>
      <w:r w:rsidRPr="00A8595B">
        <w:t xml:space="preserve"> Extend to all departments.</w:t>
      </w:r>
    </w:p>
    <w:p w14:paraId="62976DE3" w14:textId="77777777" w:rsidR="00A8595B" w:rsidRPr="00A8595B" w:rsidRDefault="00A8595B" w:rsidP="00A8595B">
      <w:pPr>
        <w:numPr>
          <w:ilvl w:val="1"/>
          <w:numId w:val="4"/>
        </w:numPr>
      </w:pPr>
      <w:r w:rsidRPr="00A8595B">
        <w:rPr>
          <w:b/>
          <w:bCs/>
        </w:rPr>
        <w:t>Phase 3:</w:t>
      </w:r>
      <w:r w:rsidRPr="00A8595B">
        <w:t xml:space="preserve"> Enforce mandatory VPN use.</w:t>
      </w:r>
    </w:p>
    <w:p w14:paraId="665F96D9" w14:textId="77777777" w:rsidR="00A8595B" w:rsidRPr="00A8595B" w:rsidRDefault="00A8595B" w:rsidP="00A8595B">
      <w:pPr>
        <w:numPr>
          <w:ilvl w:val="0"/>
          <w:numId w:val="4"/>
        </w:numPr>
      </w:pPr>
      <w:r w:rsidRPr="00A8595B">
        <w:rPr>
          <w:b/>
          <w:bCs/>
        </w:rPr>
        <w:t>Monitoring:</w:t>
      </w:r>
      <w:r w:rsidRPr="00A8595B">
        <w:t xml:space="preserve"> Security team tracks VPN usage and failed login attempts.</w:t>
      </w:r>
    </w:p>
    <w:p w14:paraId="7C2AE68F" w14:textId="77777777" w:rsidR="00A8595B" w:rsidRPr="00A8595B" w:rsidRDefault="00A8595B" w:rsidP="00A8595B">
      <w:r w:rsidRPr="00A8595B">
        <w:rPr>
          <w:b/>
          <w:bCs/>
        </w:rPr>
        <w:lastRenderedPageBreak/>
        <w:t>Stakeholders:</w:t>
      </w:r>
    </w:p>
    <w:p w14:paraId="14DBF317" w14:textId="77777777" w:rsidR="00A8595B" w:rsidRPr="00A8595B" w:rsidRDefault="00A8595B" w:rsidP="00A8595B">
      <w:pPr>
        <w:numPr>
          <w:ilvl w:val="0"/>
          <w:numId w:val="5"/>
        </w:numPr>
      </w:pPr>
      <w:r w:rsidRPr="00A8595B">
        <w:rPr>
          <w:b/>
          <w:bCs/>
        </w:rPr>
        <w:t>IT Team:</w:t>
      </w:r>
      <w:r w:rsidRPr="00A8595B">
        <w:t xml:space="preserve"> Setup and deployment.</w:t>
      </w:r>
    </w:p>
    <w:p w14:paraId="550965A3" w14:textId="77777777" w:rsidR="00A8595B" w:rsidRPr="00A8595B" w:rsidRDefault="00A8595B" w:rsidP="00A8595B">
      <w:pPr>
        <w:numPr>
          <w:ilvl w:val="0"/>
          <w:numId w:val="5"/>
        </w:numPr>
      </w:pPr>
      <w:r w:rsidRPr="00A8595B">
        <w:rPr>
          <w:b/>
          <w:bCs/>
        </w:rPr>
        <w:t>CISO/CIO:</w:t>
      </w:r>
      <w:r w:rsidRPr="00A8595B">
        <w:t xml:space="preserve"> Oversight and budget approval.</w:t>
      </w:r>
    </w:p>
    <w:p w14:paraId="648D0577" w14:textId="77777777" w:rsidR="00A8595B" w:rsidRPr="00A8595B" w:rsidRDefault="00A8595B" w:rsidP="00A8595B">
      <w:pPr>
        <w:numPr>
          <w:ilvl w:val="0"/>
          <w:numId w:val="5"/>
        </w:numPr>
      </w:pPr>
      <w:r w:rsidRPr="00A8595B">
        <w:rPr>
          <w:b/>
          <w:bCs/>
        </w:rPr>
        <w:t>Employees:</w:t>
      </w:r>
      <w:r w:rsidRPr="00A8595B">
        <w:t xml:space="preserve"> Adhere to usage policies and report issues.</w:t>
      </w:r>
    </w:p>
    <w:p w14:paraId="11178B9D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Administrative Control: Remote Work Security Policy</w:t>
      </w:r>
    </w:p>
    <w:p w14:paraId="4F53B04B" w14:textId="77777777" w:rsidR="00A8595B" w:rsidRPr="00A8595B" w:rsidRDefault="00A8595B" w:rsidP="00A8595B">
      <w:r w:rsidRPr="00A8595B">
        <w:rPr>
          <w:b/>
          <w:bCs/>
        </w:rPr>
        <w:t>Steps:</w:t>
      </w:r>
    </w:p>
    <w:p w14:paraId="589F182B" w14:textId="77777777" w:rsidR="00A8595B" w:rsidRPr="00A8595B" w:rsidRDefault="00A8595B" w:rsidP="00A8595B">
      <w:pPr>
        <w:numPr>
          <w:ilvl w:val="0"/>
          <w:numId w:val="6"/>
        </w:numPr>
      </w:pPr>
      <w:r w:rsidRPr="00A8595B">
        <w:rPr>
          <w:b/>
          <w:bCs/>
        </w:rPr>
        <w:t>Draft Policy:</w:t>
      </w:r>
      <w:r w:rsidRPr="00A8595B">
        <w:t xml:space="preserve"> Security team creates a policy covering BYOD, Wi-Fi usage, data handling, and reporting incidents.</w:t>
      </w:r>
    </w:p>
    <w:p w14:paraId="6A6F0B2D" w14:textId="77777777" w:rsidR="00A8595B" w:rsidRPr="00A8595B" w:rsidRDefault="00A8595B" w:rsidP="00A8595B">
      <w:pPr>
        <w:numPr>
          <w:ilvl w:val="0"/>
          <w:numId w:val="6"/>
        </w:numPr>
      </w:pPr>
      <w:r w:rsidRPr="00A8595B">
        <w:rPr>
          <w:b/>
          <w:bCs/>
        </w:rPr>
        <w:t>Review &amp; Approval:</w:t>
      </w:r>
      <w:r w:rsidRPr="00A8595B">
        <w:t xml:space="preserve"> Legal and HR teams validate policy alignment with compliance standards.</w:t>
      </w:r>
    </w:p>
    <w:p w14:paraId="410CAA38" w14:textId="77777777" w:rsidR="00A8595B" w:rsidRPr="00A8595B" w:rsidRDefault="00A8595B" w:rsidP="00A8595B">
      <w:pPr>
        <w:numPr>
          <w:ilvl w:val="0"/>
          <w:numId w:val="6"/>
        </w:numPr>
      </w:pPr>
      <w:r w:rsidRPr="00A8595B">
        <w:rPr>
          <w:b/>
          <w:bCs/>
        </w:rPr>
        <w:t>Communication:</w:t>
      </w:r>
      <w:r w:rsidRPr="00A8595B">
        <w:t xml:space="preserve"> Distribute via internal channels; hold webinars for clarity.</w:t>
      </w:r>
    </w:p>
    <w:p w14:paraId="1DEAFD43" w14:textId="77777777" w:rsidR="00A8595B" w:rsidRPr="00A8595B" w:rsidRDefault="00A8595B" w:rsidP="00A8595B">
      <w:pPr>
        <w:numPr>
          <w:ilvl w:val="0"/>
          <w:numId w:val="6"/>
        </w:numPr>
      </w:pPr>
      <w:r w:rsidRPr="00A8595B">
        <w:rPr>
          <w:b/>
          <w:bCs/>
        </w:rPr>
        <w:t>Enforcement:</w:t>
      </w:r>
      <w:r w:rsidRPr="00A8595B">
        <w:t xml:space="preserve"> Require digital acknowledgment of policy understanding.</w:t>
      </w:r>
    </w:p>
    <w:p w14:paraId="5B02C1CA" w14:textId="77777777" w:rsidR="00A8595B" w:rsidRPr="00A8595B" w:rsidRDefault="00A8595B" w:rsidP="00A8595B">
      <w:r w:rsidRPr="00A8595B">
        <w:rPr>
          <w:b/>
          <w:bCs/>
        </w:rPr>
        <w:t>Stakeholders:</w:t>
      </w:r>
    </w:p>
    <w:p w14:paraId="13D1430B" w14:textId="77777777" w:rsidR="00A8595B" w:rsidRPr="00A8595B" w:rsidRDefault="00A8595B" w:rsidP="00A8595B">
      <w:pPr>
        <w:numPr>
          <w:ilvl w:val="0"/>
          <w:numId w:val="7"/>
        </w:numPr>
      </w:pPr>
      <w:r w:rsidRPr="00A8595B">
        <w:rPr>
          <w:b/>
          <w:bCs/>
        </w:rPr>
        <w:t>Security Team:</w:t>
      </w:r>
      <w:r w:rsidRPr="00A8595B">
        <w:t xml:space="preserve"> Drafting and monitoring compliance.</w:t>
      </w:r>
    </w:p>
    <w:p w14:paraId="5E05BC9C" w14:textId="77777777" w:rsidR="00A8595B" w:rsidRPr="00A8595B" w:rsidRDefault="00A8595B" w:rsidP="00A8595B">
      <w:pPr>
        <w:numPr>
          <w:ilvl w:val="0"/>
          <w:numId w:val="7"/>
        </w:numPr>
      </w:pPr>
      <w:r w:rsidRPr="00A8595B">
        <w:rPr>
          <w:b/>
          <w:bCs/>
        </w:rPr>
        <w:t>HR Team:</w:t>
      </w:r>
      <w:r w:rsidRPr="00A8595B">
        <w:t xml:space="preserve"> Policy distribution and training facilitation.</w:t>
      </w:r>
    </w:p>
    <w:p w14:paraId="1D218EAE" w14:textId="77777777" w:rsidR="00A8595B" w:rsidRPr="00A8595B" w:rsidRDefault="00A8595B" w:rsidP="00A8595B">
      <w:pPr>
        <w:numPr>
          <w:ilvl w:val="0"/>
          <w:numId w:val="7"/>
        </w:numPr>
      </w:pPr>
      <w:r w:rsidRPr="00A8595B">
        <w:rPr>
          <w:b/>
          <w:bCs/>
        </w:rPr>
        <w:t>Employees:</w:t>
      </w:r>
      <w:r w:rsidRPr="00A8595B">
        <w:t xml:space="preserve"> Compliance and reporting.</w:t>
      </w:r>
    </w:p>
    <w:p w14:paraId="2B6B732B" w14:textId="77777777" w:rsidR="00A8595B" w:rsidRPr="00A8595B" w:rsidRDefault="00701F34" w:rsidP="00A8595B">
      <w:r>
        <w:pict w14:anchorId="115CFF42">
          <v:rect id="_x0000_i1028" style="width:0;height:1.5pt" o:hralign="center" o:hrstd="t" o:hr="t" fillcolor="#a0a0a0" stroked="f"/>
        </w:pict>
      </w:r>
    </w:p>
    <w:p w14:paraId="542DF6D0" w14:textId="77777777" w:rsidR="00A8595B" w:rsidRPr="00A8595B" w:rsidRDefault="00A8595B" w:rsidP="00A8595B">
      <w:pPr>
        <w:rPr>
          <w:b/>
          <w:bCs/>
        </w:rPr>
      </w:pPr>
      <w:r w:rsidRPr="00A8595B">
        <w:rPr>
          <w:b/>
          <w:bCs/>
        </w:rPr>
        <w:t>Conclusion</w:t>
      </w:r>
    </w:p>
    <w:p w14:paraId="02625A44" w14:textId="77777777" w:rsidR="00A8595B" w:rsidRPr="00A8595B" w:rsidRDefault="00A8595B" w:rsidP="00A8595B">
      <w:r w:rsidRPr="00A8595B">
        <w:t>The shift to remote work increases security risks that must be mitigated with a combination of robust technical solutions and clearly communicated administrative policies. By prioritizing VPN with MFA and a formal Remote Work Security Policy, the organization can ensure secure, scalable, and compliant operations across a distributed workforce.</w:t>
      </w:r>
    </w:p>
    <w:p w14:paraId="10ED549D" w14:textId="77777777" w:rsidR="00A8595B" w:rsidRDefault="00A8595B"/>
    <w:sectPr w:rsidR="00A8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7ED4"/>
    <w:multiLevelType w:val="multilevel"/>
    <w:tmpl w:val="98FA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7085"/>
    <w:multiLevelType w:val="multilevel"/>
    <w:tmpl w:val="D22E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707FE"/>
    <w:multiLevelType w:val="multilevel"/>
    <w:tmpl w:val="998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283A"/>
    <w:multiLevelType w:val="multilevel"/>
    <w:tmpl w:val="E94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56C8A"/>
    <w:multiLevelType w:val="hybridMultilevel"/>
    <w:tmpl w:val="C4F0C938"/>
    <w:lvl w:ilvl="0" w:tplc="2098C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C2C30"/>
    <w:multiLevelType w:val="multilevel"/>
    <w:tmpl w:val="D4D4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612BB"/>
    <w:multiLevelType w:val="multilevel"/>
    <w:tmpl w:val="92DE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41DB7"/>
    <w:multiLevelType w:val="multilevel"/>
    <w:tmpl w:val="660C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794915">
    <w:abstractNumId w:val="1"/>
  </w:num>
  <w:num w:numId="2" w16cid:durableId="1267154911">
    <w:abstractNumId w:val="7"/>
  </w:num>
  <w:num w:numId="3" w16cid:durableId="1500074305">
    <w:abstractNumId w:val="0"/>
  </w:num>
  <w:num w:numId="4" w16cid:durableId="343018510">
    <w:abstractNumId w:val="6"/>
  </w:num>
  <w:num w:numId="5" w16cid:durableId="781539142">
    <w:abstractNumId w:val="2"/>
  </w:num>
  <w:num w:numId="6" w16cid:durableId="1109661664">
    <w:abstractNumId w:val="5"/>
  </w:num>
  <w:num w:numId="7" w16cid:durableId="1586187230">
    <w:abstractNumId w:val="3"/>
  </w:num>
  <w:num w:numId="8" w16cid:durableId="1084689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5B"/>
    <w:rsid w:val="00A8595B"/>
    <w:rsid w:val="00DA197E"/>
    <w:rsid w:val="00DA32F4"/>
    <w:rsid w:val="00E2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EDA7D3"/>
  <w15:chartTrackingRefBased/>
  <w15:docId w15:val="{F73FE0ED-77E9-465F-86A6-EB4DB75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2</cp:revision>
  <dcterms:created xsi:type="dcterms:W3CDTF">2025-05-28T04:07:00Z</dcterms:created>
  <dcterms:modified xsi:type="dcterms:W3CDTF">2025-05-28T04:07:00Z</dcterms:modified>
</cp:coreProperties>
</file>