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"""OpenSSL/M2Crypto AES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.aes import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m2cryptoLoaded: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new(key, mode, IV):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OpenSSL_AES(key, mode, IV)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OpenSSL_AES(AES):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 key, mode, IV):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AES.__init__(self, key, mode, IV, "openssl")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self.key = key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self.IV = IV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_createContext(self, encrypt):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 = m2.cipher_ctx_new()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len(self.key)==16: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cipherType = m2.aes_128_cbc()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len(self.key)==24: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cipherType = m2.aes_192_cbc()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len(self.key)==32: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cipherType = m2.aes_256_cbc()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m2.cipher_init(context, cipherType, self.key, self.IV, encrypt)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context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encrypt(self, plaintext):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AES.encrypt(self, plaintext)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 = self._createContext(1)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ciphertext = m2.cipher_update(context, plaintext)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m2.cipher_ctx_free(context)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self.IV = ciphertext[-self.block_size:]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bytearray(ciphertext)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decrypt(self, ciphertext):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AES.decrypt(self, ciphertext)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 = self._createContext(0)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 think M2Crypto has a bug - it fails to decrypt and return the last block passed in.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#To work around this, we append sixteen zeros to the string, below: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plaintext = m2.cipher_update(context, ciphertext+('\0'*16))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this bug is ever fixed, then plaintext will end up having a garbage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#plaintext block on the end.  That's okay - the below code will discard it.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plaintext = plaintext[:len(ciphertext)]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m2.cipher_ctx_free(context)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self.IV = ciphertext[-self.block_size:]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bytearray(plaintext)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