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tack.structures.Tack import Tack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tack.structures.TackExtension import TackExtension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tack.tls.TlsCertificate import TlsCertificate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tackpyLoaded = 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tackpyLoaded = 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