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1A3A6A"/>
          <w:sz w:val="96"/>
          <w:szCs w:val="96"/>
        </w:rPr>
        <w:t xml:space="preserve">FLUX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A70AA"/>
          <w:sz w:val="36"/>
          <w:szCs w:val="36"/>
        </w:rPr>
        <w:t xml:space="preserve">Renk Akış Bulmaca Oyunu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Oyun Tasarım Dokümanı  ·  v0.1  ·  2026</w:t>
      </w:r>
    </w:p>
    <w:p>
      <w:pPr>
        <w:pBdr>
          <w:bottom w:val="single" w:color="1A3A6A" w:sz="6" w:space="1"/>
        </w:pBdr>
        <w:spacing w:after="120" w:before="120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i/>
          <w:iCs/>
          <w:color w:val="2E5FA0"/>
          <w:sz w:val="26"/>
          <w:szCs w:val="26"/>
        </w:rPr>
        <w:t xml:space="preserve">"Kaotik bir yüzeyi tek sürüklemeyle arındır."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A6A"/>
          <w:sz w:val="36"/>
          <w:szCs w:val="36"/>
        </w:rPr>
        <w:t xml:space="preserve">1. Oyun Konsepti</w:t>
      </w:r>
    </w:p>
    <w:p>
      <w:pPr>
        <w:pBdr>
          <w:bottom w:val="single" w:color="2E5FA0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0"/>
          <w:sz w:val="28"/>
          <w:szCs w:val="28"/>
        </w:rPr>
        <w:t xml:space="preserve">1.1 Özet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FLUX; renkli nokta kümeleriyle dolu geometrik bir yüzeyde oyuncunun parmağını sürükleyerek renk akışları oluşturduğu, her renci kendi hedef bölgesine yönlendirdiği bir mobil bulmaca oyunudur. Magic Sort ve Hexa Sort'un yarattığı sort-puzzle kategorisinde mekanik ve görsel olarak yeni bir standart kurmayı hedefler.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0"/>
          <w:sz w:val="28"/>
          <w:szCs w:val="28"/>
        </w:rPr>
        <w:t xml:space="preserve">1.2 Tek Cümle Pitch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3A6A" w:sz="8"/>
              <w:left w:val="single" w:color="1A3A6A" w:sz="16"/>
              <w:bottom w:val="single" w:color="1A3A6A" w:sz="2"/>
              <w:right w:val="single" w:color="1A3A6A" w:sz="2"/>
            </w:tcBorders>
            <w:shd w:fill="EE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44"/>
                <w:sz w:val="22"/>
                <w:szCs w:val="22"/>
              </w:rPr>
              <w:t xml:space="preserve">"Parmağını bir renk noktasına bas, sürükle — renk akar, yüzey arınır."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0"/>
          <w:sz w:val="28"/>
          <w:szCs w:val="28"/>
        </w:rPr>
        <w:t xml:space="preserve">1.3 Temel Farklılaşma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Piyasadaki tüm sort puzzle oyunları "nesneyi al, bir yere bırak" mekanik döngüsü üzerine kuruludur. Nesne değişir (su, top, vida, altıgen) ama sistem aynı kalır.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FLUX'ta oyuncu nesneyi taşımaz — akış yönü belirler. Renk, belirlenen yönde ilerler ve aynı renge çarptığında durur. Bu mekanik üç temel his yaratır: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Kontrol hissi — sürükleme anlık ve sezgisel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Tatmin — renk birleşince görsel patlama ve temizlenme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Strateji — hamle limiti, az hamlede bitirme baskısı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0"/>
          <w:sz w:val="28"/>
          <w:szCs w:val="28"/>
        </w:rPr>
        <w:t xml:space="preserve">1.4 Hedef Kitle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8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Yaş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Özellik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Motivasyon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Core Casual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18–45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Günde 15–30 dk oyun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Stres atma, zihinsel tatmin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Light Gamer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25–50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Bekleme sürelerinde oynar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Hızlı oturum, basit kural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Puzzle Sever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20–55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Zorlanmayı sever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Hamle optimizasyonu, yıldız avı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Geniş Aile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10–65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Her yaştan erişilebilir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Renk tabanlı, dil bariyeri yok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A6A"/>
          <w:sz w:val="36"/>
          <w:szCs w:val="36"/>
        </w:rPr>
        <w:t xml:space="preserve">2. Oyun Mekaniği</w:t>
      </w:r>
    </w:p>
    <w:p>
      <w:pPr>
        <w:pBdr>
          <w:bottom w:val="single" w:color="2E5FA0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0"/>
          <w:sz w:val="28"/>
          <w:szCs w:val="28"/>
        </w:rPr>
        <w:t xml:space="preserve">2.1 Temel Kurallar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Oyuncu parmağını bir renk noktasına basar ve sürüklemeye başlar.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Parmağın geçtiği her hücreye o rengin akış oku atanır.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Aynı renkten başka bir noktaya ulaşıldığında sürükleme otomatik biter.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Akış okları atandıktan sonra renkler otomatik akmaya başlar.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Bir hedef bölgenin tamamı doğru renkle dolduğunda bölge "arınır" (görsel efekt + ses).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Tüm bölgeler arındığında level tamamlanır.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0"/>
          <w:sz w:val="28"/>
          <w:szCs w:val="28"/>
        </w:rPr>
        <w:t xml:space="preserve">2.2 Hamle Sistemi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Her sürükleme hamlesi 1 hamle sayılır. Her levelde belirli bir hamle limiti bulunur. Oyuncu ne kadar az hamlede tamamlarsa o kadar yüksek puan ve yıldız kazanır.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Performans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Kriter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Ödül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3 Yıldız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Limitin %60 veya altında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Maksimum puan + bonus coin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2 Yıldız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Limitin %60–85 arası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Standart puan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1 Yıldız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Limite kadar (dahil)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Minimum puan, level geçilir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Başarısız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Limit aşılır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Level yeniden başlar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0"/>
          <w:sz w:val="28"/>
          <w:szCs w:val="28"/>
        </w:rPr>
        <w:t xml:space="preserve">2.3 Mekanik Katmanları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Oyun ilerledikçe yeni kurallar eklenir — ancak hiçbir kural ilk 3 saniyede öğrenilemeyen karmaşıklıkta değildir: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Katman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 Aralığı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Temel Akış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1–50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Sürükle, rengi doğru bölgeye götür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Duvarlar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51–150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Bazı hücreler geçilmez, akış yön değiştirmek zorunda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Bloke Noktalar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151–400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Kilitli hücreler; belirli renk geçince açılır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Renk Karışımı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401–800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Kırmızı + Sarı = Turuncu; yeni renk üretmek gerekir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Çift Yön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801–1200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Tek sürükleme iki yönde eş zamanlı akış başlatır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Master Mod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1201–2000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Tüm mekanikler aktif, minimal hamle limiti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0"/>
          <w:sz w:val="28"/>
          <w:szCs w:val="28"/>
        </w:rPr>
        <w:t xml:space="preserve">2.4 Kontrol Şeması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A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Eylem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0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Kontrol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55"/>
                <w:sz w:val="20"/>
                <w:szCs w:val="20"/>
              </w:rPr>
              <w:t xml:space="preserve">Akış başlat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Renk noktasına bas + sürükle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55"/>
                <w:sz w:val="20"/>
                <w:szCs w:val="20"/>
              </w:rPr>
              <w:t xml:space="preserve">Akışı bitir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Aynı renkten noktaya ulaş veya parmağı kaldır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55"/>
                <w:sz w:val="20"/>
                <w:szCs w:val="20"/>
              </w:rPr>
              <w:t xml:space="preserve">Geri 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Çift tıkla veya "Geri" butonu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55"/>
                <w:sz w:val="20"/>
                <w:szCs w:val="20"/>
              </w:rPr>
              <w:t xml:space="preserve">Level sıfırla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Sağ üst köşe butonu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55"/>
                <w:sz w:val="20"/>
                <w:szCs w:val="20"/>
              </w:rPr>
              <w:t xml:space="preserve">İpucu kullan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Sol üst köşe — coin veya reklam izle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A6A"/>
          <w:sz w:val="36"/>
          <w:szCs w:val="36"/>
        </w:rPr>
        <w:t xml:space="preserve">3. Level Tasarımı ve Örnekleri</w:t>
      </w:r>
    </w:p>
    <w:p>
      <w:pPr>
        <w:pBdr>
          <w:bottom w:val="single" w:color="2E5FA0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0"/>
          <w:sz w:val="28"/>
          <w:szCs w:val="28"/>
        </w:rPr>
        <w:t xml:space="preserve">3.1 Level Üretim Algoritması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FLUX'un en güçlü yanı sonsuz çözülebilir level üretebilmesidir. Algoritma şu adımları izler: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Temiz grid oluştur: her hedef bölge tek renk içeriyor.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Çözüm hamlelerini belirle: kaç sürüklemeyle temizlenir?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Hamleleri tersine uygula: başlangıç kaotik pozisyonunu oluştur.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Zorluk skoru hesapla: renk sayısı × grid boyutu × ters hamle sayısı.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Doğrulama: algoritma levelin çözülebilir olduğunu garanti eder.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5FA0" w:sz="8"/>
              <w:left w:val="single" w:color="2E5FA0" w:sz="16"/>
              <w:bottom w:val="single" w:color="2E5FA0" w:sz="2"/>
              <w:right w:val="single" w:color="2E5FA0" w:sz="2"/>
            </w:tcBorders>
            <w:shd w:fill="F0F8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44"/>
                <w:sz w:val="22"/>
                <w:szCs w:val="22"/>
              </w:rPr>
              <w:t xml:space="preserve">Bu yöntemle 2.000 level üretimi algoritmik olarak dakikalar içinde tamamlanabilir. Her level matematiksel olarak çözülebilirdir.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0"/>
          <w:sz w:val="28"/>
          <w:szCs w:val="28"/>
        </w:rPr>
        <w:t xml:space="preserve">3.2 Level Progression Tablosu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400"/>
        <w:gridCol w:w="1560"/>
        <w:gridCol w:w="40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Aralık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Renk Sayısı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Hamle Limiti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Yeni Mekanik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1–50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4×4 – 5×5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Bol (rahat)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Sadece temel akış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51–150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5×5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Orta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Duvarlar eklenir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151–400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6×6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3–4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Kısıtlı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Bloke noktalar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401–800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6×6 – 7×7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Sıkı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Renk karışımı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801–1200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7×7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4–5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Çok sıkı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Çift yön akış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1201–2000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7×7 – 8×8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Expert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Tüm mekanikler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0"/>
          <w:sz w:val="28"/>
          <w:szCs w:val="28"/>
        </w:rPr>
        <w:t xml:space="preserve">3.3 Level Örnekleri (Görsel)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Aşağıdaki görseller FLUX'un ilk 3 levelinin başlangıç durumunu göstermektedir. Renkli noktalar kaotik başlangıç pozisyonunu, şeffaf renkli alanlar ise hedef bölgeleri temsil etmektedir.</w:t>
      </w:r>
    </w:p>
    <w:p>
      <w:pPr>
        <w:spacing w:after="0" w:before="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3333750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66688"/>
          <w:sz w:val="18"/>
          <w:szCs w:val="18"/>
        </w:rPr>
        <w:t xml:space="preserve">Level 1 — 5×5 grid, 2 renk (Kırmızı / Mavi). Başlangıç: Karışık. Hedef: Sol 3 sütun Mavi, Sağ 2 sütun Kırmızı.</w:t>
      </w:r>
    </w:p>
    <w:p>
      <w:pPr>
        <w:spacing w:after="60" w:before="120"/>
        <w:jc w:val="center"/>
      </w:pPr>
      <w:r>
        <w:drawing>
          <wp:inline distT="0" distB="0" distL="0" distR="0">
            <wp:extent cx="3619500" cy="3886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66688"/>
          <w:sz w:val="18"/>
          <w:szCs w:val="18"/>
        </w:rPr>
        <w:t xml:space="preserve">Level 2 — 6×6 grid, 3 renk (Kırmızı / Sarı / Mavi). Hedef: Üst 2 satır Kırmızı, Orta 2 satır Sarı, Alt 2 satır Mavi.</w:t>
      </w:r>
    </w:p>
    <w:p>
      <w:pPr>
        <w:spacing w:after="60" w:before="120"/>
        <w:jc w:val="center"/>
      </w:pPr>
      <w:r>
        <w:drawing>
          <wp:inline distT="0" distB="0" distL="0" distR="0">
            <wp:extent cx="4000500" cy="4267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66688"/>
          <w:sz w:val="18"/>
          <w:szCs w:val="18"/>
        </w:rPr>
        <w:t xml:space="preserve">Level 3 — 7×7 grid, 4 renk. Hedef: 4 köşe bölge. Orta şerit serbest / geçiş bölgesi.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A6A"/>
          <w:sz w:val="36"/>
          <w:szCs w:val="36"/>
        </w:rPr>
        <w:t xml:space="preserve">4. Görsel ve Ses Tasarımı</w:t>
      </w:r>
    </w:p>
    <w:p>
      <w:pPr>
        <w:pBdr>
          <w:bottom w:val="single" w:color="2E5FA0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0"/>
          <w:sz w:val="28"/>
          <w:szCs w:val="28"/>
        </w:rPr>
        <w:t xml:space="preserve">4.1 Görsel Kimlik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FLUX koyu arka plan üzerinde parlak, fluid renklerin parladığı bir estetik benimser. Referans noktaları: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Monument Valley — geometrik minimalizm, perspektif oyunları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Hexa Sort — ASMR tatmin, renk patlamaları, parlak 3D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Fluid simülasyonlar — renkler gerçekten akıyor hissi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A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0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Tasarım Kararı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55"/>
                <w:sz w:val="20"/>
                <w:szCs w:val="20"/>
              </w:rPr>
              <w:t xml:space="preserve">Arka Plan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Koyu lacivert / siyah (#0A0A1A)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55"/>
                <w:sz w:val="20"/>
                <w:szCs w:val="20"/>
              </w:rPr>
              <w:t xml:space="preserve">Renk Noktaları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Parlak, neon-soft tonlar — glow efektli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55"/>
                <w:sz w:val="20"/>
                <w:szCs w:val="20"/>
              </w:rPr>
              <w:t xml:space="preserve">Akış Animasyonu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Fluid, gerçek fizik simülasyonu hissi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55"/>
                <w:sz w:val="20"/>
                <w:szCs w:val="20"/>
              </w:rPr>
              <w:t xml:space="preserve">Arınma Efekti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Cam şeffaflığına geçiş + parçacık patlaması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55"/>
                <w:sz w:val="20"/>
                <w:szCs w:val="20"/>
              </w:rPr>
              <w:t xml:space="preserve">Grid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İnce çizgiler, neredeyse görünmez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55"/>
                <w:sz w:val="20"/>
                <w:szCs w:val="20"/>
              </w:rPr>
              <w:t xml:space="preserve">UI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Minimalist, font: tek ağırlıklı sans-serif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0"/>
          <w:sz w:val="28"/>
          <w:szCs w:val="28"/>
        </w:rPr>
        <w:t xml:space="preserve">4.2 Ses Tasarımı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Ses, ASMR tatmininin kritik parçasıdır. Hedef: her seste "doğru yaptım" hissi.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Sürükleme: yumuşak, sürekli bir akış sesi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Renk birleşimi: kısa, tatlı bir "ding" veya su sesi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Bölge arınması: daha büyük, tatmin edici bir "whoosh + sparkle"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Level tamamlama: 3-4 notluk kısa melodi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Arka plan müzik: lo-fi, ambiyant, dikkat dağıtmayan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A6A"/>
          <w:sz w:val="36"/>
          <w:szCs w:val="36"/>
        </w:rPr>
        <w:t xml:space="preserve">5. Monetizasyon Stratejisi</w:t>
      </w:r>
    </w:p>
    <w:p>
      <w:pPr>
        <w:pBdr>
          <w:bottom w:val="single" w:color="2E5FA0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0"/>
          <w:sz w:val="28"/>
          <w:szCs w:val="28"/>
        </w:rPr>
        <w:t xml:space="preserve">5.1 Model: Hibrit Monetizasyon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Piyasa araştırması net bir sonuç ortaya koyuyor: Sort puzzle kategorisinde saf reklam modeli eskiyor. Hexa Sort ve Magic Sort'un IAP geliri 2024'te ikiye katlandı. FLUX doğrudan hibrit modelle başlar.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0"/>
          <w:sz w:val="28"/>
          <w:szCs w:val="28"/>
        </w:rPr>
        <w:t xml:space="preserve">5.2 Gelir Katmanları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1500"/>
        <w:gridCol w:w="34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Katman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Mekanik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Fiyat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Psikoloji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Fail Offer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+3 Hamle Hakkı (limit aşınca)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$1.99 / coin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Hayal kırıklığı anında teklif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Rewarded Ad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İpucu için reklam izle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Ücretsiz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Gönüllü, baskısız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Starter Pack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İlk 24 saatte özel teklif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$2.99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Yüksek dönüşüm penceresi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Coin Pack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Coin satın 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$0.99–$9.99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Küçük başla, alışkanlık oluştur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Ad Remove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Reklamları kaldır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$4.99 / tek seferlik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Premium his isteyenler için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Battle Pass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Sezonluk içerik + özel temalar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$4.99 / ay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Uzun vadeli gelir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0"/>
          <w:sz w:val="28"/>
          <w:szCs w:val="28"/>
        </w:rPr>
        <w:t xml:space="preserve">5.3 Reklam Stratejisi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0A000" w:sz="8"/>
              <w:left w:val="single" w:color="F0A000" w:sz="16"/>
              <w:bottom w:val="single" w:color="F0A000" w:sz="2"/>
              <w:right w:val="single" w:color="F0A000" w:sz="2"/>
            </w:tcBorders>
            <w:shd w:fill="FFF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44"/>
                <w:sz w:val="22"/>
                <w:szCs w:val="22"/>
              </w:rPr>
              <w:t xml:space="preserve">Magic Sort'tan alınan kritik ders: Reklamlar Level 22'ye kadar gösterilmez. Bu, oyuncunun oyuna bağlanmasını sağlar ve premium his yaratır. FLUX aynı stratejiyi izler.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Level 1–20: Sıfır reklam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Level 21+: Level arası banner (atlanabilir, 5 sn)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İpucu sistemi: Rewarded video (gönüllü)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Hedef: Günlük gelirin %40'ı IAP, %60'ı reklam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A6A"/>
          <w:sz w:val="36"/>
          <w:szCs w:val="36"/>
        </w:rPr>
        <w:t xml:space="preserve">6. Büyüme ve Yayın Stratejisi</w:t>
      </w:r>
    </w:p>
    <w:p>
      <w:pPr>
        <w:pBdr>
          <w:bottom w:val="single" w:color="2E5FA0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0"/>
          <w:sz w:val="28"/>
          <w:szCs w:val="28"/>
        </w:rPr>
        <w:t xml:space="preserve">6.1 Aşamalı Yayın Planı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000"/>
        <w:gridCol w:w="2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Aşama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Hedef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Aşama 1: Web Prototype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Mekanik validation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CrazyGames / Poki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D1 Retention &gt; %40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Aşama 2: Soft Launch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Monetization testi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iOS TR / AUS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D7 Retention &gt; %20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Aşama 3: Global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Ölçekleme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iOS + Android Global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Günlük gelir &gt; $10K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Aşama 4: Publisher / Investor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Büyük ölçek UA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Tüm kanallar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Günlük gelir &gt; $50K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0"/>
          <w:sz w:val="28"/>
          <w:szCs w:val="28"/>
        </w:rPr>
        <w:t xml:space="preserve">6.2 Organik Büyüme Taktikleri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Publisher olmadan büyüme için en güçlü kanal: görsel viral içerik.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TikTok / Reels: 8–10 saniyelik gameplay clip'leri — akış + arınma anının görsel tatmini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YouTube Shorts: "Bunu çözebilir misin?" formatı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Web-first yaklaşım: CrazyGames / Poki organik trafik sağlar, maliyet sıfır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ASO optimizasyonu: "sort puzzle", "color flow", "satisfying puzzle" keyword'leri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0"/>
          <w:sz w:val="28"/>
          <w:szCs w:val="28"/>
        </w:rPr>
        <w:t xml:space="preserve">6.3 Publisher Eşiği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İyi retention ve monetization rakamlarına ulaşınca publisher zaten gelir. Hedef metrikler: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A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0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Hedef Değer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55"/>
                <w:sz w:val="20"/>
                <w:szCs w:val="20"/>
              </w:rPr>
              <w:t xml:space="preserve">D1 Retention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&gt;%45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55"/>
                <w:sz w:val="20"/>
                <w:szCs w:val="20"/>
              </w:rPr>
              <w:t xml:space="preserve">D7 Retention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&gt;%20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55"/>
                <w:sz w:val="20"/>
                <w:szCs w:val="20"/>
              </w:rPr>
              <w:t xml:space="preserve">D30 Retention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&gt;%10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55"/>
                <w:sz w:val="20"/>
                <w:szCs w:val="20"/>
              </w:rPr>
              <w:t xml:space="preserve">ARPU (Day 30)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&gt;$0.50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55"/>
                <w:sz w:val="20"/>
                <w:szCs w:val="20"/>
              </w:rPr>
              <w:t xml:space="preserve">Session Uzunluğu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&gt;8 dakika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A6A"/>
          <w:sz w:val="36"/>
          <w:szCs w:val="36"/>
        </w:rPr>
        <w:t xml:space="preserve">7. Rekabet Analizi</w:t>
      </w:r>
    </w:p>
    <w:p>
      <w:pPr>
        <w:pBdr>
          <w:bottom w:val="single" w:color="2E5FA0" w:sz="6" w:space="1"/>
        </w:pBd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000"/>
        <w:gridCol w:w="2000"/>
        <w:gridCol w:w="19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Oyun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Mekanik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Güçlü Yön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Zayıf Yön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FLUX Farkı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Water Sort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Dök/doldur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Viral başlangıç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Çok klonlandı, eskidi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Sürükle-akış yenilik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Magic Sort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Dök/doldur (gelişmiş)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Yüksek prodüksiyon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Aynı mekanik, pahalı UA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Farklı core loop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Hexa Sort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Altıgen yerleştir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ASMR tatmin, D30 &gt;%15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Öğrenme eğrisi yüksek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Daha sezgisel kontrol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Ball Sort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Topları taşı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Büyük kullanıcı kitlesi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Reklam ağır, düşük kalite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Görsel üstünlük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Screw Sort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Vida sök/tak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Yeni nesne twist'i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3D, daha yavaş oturum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Daha hızlı tatmin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FLUX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Sürükle-akış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Yeni mekanik, görsel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Henüz test edilmedi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44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A6A"/>
          <w:sz w:val="36"/>
          <w:szCs w:val="36"/>
        </w:rPr>
        <w:t xml:space="preserve">8. İsim ve Marka</w:t>
      </w:r>
    </w:p>
    <w:p>
      <w:pPr>
        <w:pBdr>
          <w:bottom w:val="single" w:color="2E5FA0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0"/>
          <w:sz w:val="28"/>
          <w:szCs w:val="28"/>
        </w:rPr>
        <w:t xml:space="preserve">8.1 "FLUX" İsim Analizi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A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Kriter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0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Değerlendirme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55"/>
                <w:sz w:val="20"/>
                <w:szCs w:val="20"/>
              </w:rPr>
              <w:t xml:space="preserve">App Store varlığı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Dominant sort puzzle olarak yok. "Flux Flow" isimli ufak indie oyun var — farklı tür.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55"/>
                <w:sz w:val="20"/>
                <w:szCs w:val="20"/>
              </w:rPr>
              <w:t xml:space="preserve">Türkçe / Global telaffuz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Her dilde kolay: "flaks". Evrensel.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55"/>
                <w:sz w:val="20"/>
                <w:szCs w:val="20"/>
              </w:rPr>
              <w:t xml:space="preserve">İngilizce anlam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"Sürekli değişim, akış hali" — oyunun özüyle birebir örtüşüyor.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55"/>
                <w:sz w:val="20"/>
                <w:szCs w:val="20"/>
              </w:rPr>
              <w:t xml:space="preserve">Marka gücü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Kısa, güçlü, akılda kalıcı. 4 harf avantajı.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55"/>
                <w:sz w:val="20"/>
                <w:szCs w:val="20"/>
              </w:rPr>
              <w:t xml:space="preserve">Trademark riski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Oyun kategorisinde muhtemelen temiz — resmi araştırma gerekli.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55"/>
                <w:sz w:val="20"/>
                <w:szCs w:val="20"/>
              </w:rPr>
              <w:t xml:space="preserve">Alternatif isimler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"Flow", "Drift", "Pour", "Pur" — hepsi daha jenerik.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0"/>
          <w:sz w:val="28"/>
          <w:szCs w:val="28"/>
        </w:rPr>
        <w:t xml:space="preserve">8.2 Önerilen Sonraki Adım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USPTO / EUIPO'da "FLUX" + "game" kategorisi trademark araştırması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 Store'da "Flux" araması — mevcut oyunları belgele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flux.gg veya playflux.com domain kontrolü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A6A"/>
          <w:sz w:val="36"/>
          <w:szCs w:val="36"/>
        </w:rPr>
        <w:t xml:space="preserve">9. Özet ve Sonraki Adımlar</w:t>
      </w:r>
    </w:p>
    <w:p>
      <w:pPr>
        <w:pBdr>
          <w:bottom w:val="single" w:color="2E5FA0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0"/>
          <w:sz w:val="28"/>
          <w:szCs w:val="28"/>
        </w:rPr>
        <w:t xml:space="preserve">9.1 FLUX Neden Şimdi?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A8A2A" w:sz="8"/>
              <w:left w:val="single" w:color="2A8A2A" w:sz="16"/>
              <w:bottom w:val="single" w:color="2A8A2A" w:sz="2"/>
              <w:right w:val="single" w:color="2A8A2A" w:sz="2"/>
            </w:tcBorders>
            <w:shd w:fill="EEF8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44"/>
                <w:sz w:val="22"/>
                <w:szCs w:val="22"/>
              </w:rPr>
              <w:t xml:space="preserve">Sort puzzle kategorisi 2024'te IAP gelirini ikiye katladı ve hâlâ büyüyor. Ama kimse henüz "sürükle-akış" mekaniğini uygulamadı. Pencere açık.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Pazar büyüyor: Sort puzzle IAP geliri 2024'te $279 milyon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Mekanik boşluğu var: Sürükle-akış sistemi piyasada yok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Görsel viral potansiyeli: Akış animasyonu TikTok için biçilmiş kaftan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Düşük başlangıç maliyeti: Web prototype ile sıfır UA bütçesiyle test edilebilir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0"/>
          <w:sz w:val="28"/>
          <w:szCs w:val="28"/>
        </w:rPr>
        <w:t xml:space="preserve">9.2 Öncelikli Eylem Listesi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Sürükleme mekaniğiyle güncellenmiş HTML prototype geliştir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"Flux" trademark araştırmasını yap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Level algoritmasını kodla — 50 level üret ve test et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CrazyGames / Poki'de web versiyonu yayınla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TikTok için 10 gameplay clip çek — organik test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D1/D7 retention ve session length verilerini topla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Rakamlara göre soft launch veya publisher görüşmesi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bottom w:val="single" w:color="1A3A6A" w:sz="6" w:space="1"/>
        </w:pBdr>
        <w:spacing w:after="120" w:before="120"/>
      </w:pPr>
      <w:r>
        <w:t xml:space="preserve"/>
      </w:r>
    </w:p>
    <w:p>
      <w:pPr>
        <w:spacing w:after="0" w:before="16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FLUX  ·  Oyun Tasarım Dokümanı  ·  v0.1  · 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3A6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5FA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204f92ae25343d4b6ad939dffa03c71a7cf2462.png"/><Relationship Id="rId8" Type="http://schemas.openxmlformats.org/officeDocument/2006/relationships/image" Target="media/2e45a75331157522c60fd90fa9293a5c95ccc1c7.png"/><Relationship Id="rId9" Type="http://schemas.openxmlformats.org/officeDocument/2006/relationships/image" Target="media/24277ead2bb2e67113ee7a3ac40dba8c022e8f0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2026-04-15T21:08:49.175Z</dcterms:created>
  <dcterms:modified xsi:type="dcterms:W3CDTF">2026-04-15T21:08:49.177Z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