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420C5C2" w14:textId="635880B4">
      <w:pPr>
        <w:pBdr/>
        <w:spacing/>
        <w:ind/>
        <w:rPr/>
      </w:pPr>
      <w:r/>
      <w:r/>
    </w:p>
    <w:p w14:paraId="28541E04" w14:textId="3950863D">
      <w:pPr>
        <w:pBdr/>
        <w:spacing/>
        <w:ind/>
        <w:rPr/>
      </w:pPr>
      <w:r>
        <w:t xml:space="preserve"> </w:t>
      </w:r>
      <w:r/>
    </w:p>
    <w:p w14:paraId="75CBF83F" w14:textId="24C0E608">
      <w:pPr>
        <w:pStyle w:val="901"/>
        <w:pBdr/>
        <w:spacing/>
        <w:ind/>
        <w:rPr/>
      </w:pPr>
      <w:r/>
      <w:bookmarkStart w:id="0" w:name="_Toc754064769"/>
      <w:r>
        <w:t xml:space="preserve">Design document – Case study</w:t>
      </w:r>
      <w:bookmarkEnd w:id="0"/>
      <w:r>
        <w:t xml:space="preserve"> 2</w:t>
      </w:r>
      <w:r/>
    </w:p>
    <w:p w14:paraId="439F0CFE" w14:textId="14D20D76">
      <w:pPr>
        <w:pBdr/>
        <w:spacing/>
        <w:ind/>
        <w:rPr/>
      </w:pPr>
      <w:r>
        <w:t xml:space="preserve"> </w:t>
      </w:r>
      <w:r/>
    </w:p>
    <w:p w14:paraId="1019FB39" w14:textId="6FFE7CCA">
      <w:pPr>
        <w:pBdr/>
        <w:spacing/>
        <w:ind/>
        <w:rPr/>
      </w:pPr>
      <w:r>
        <w:t xml:space="preserve"> </w:t>
      </w:r>
      <w:r/>
    </w:p>
    <w:p w14:paraId="0127EB0A" w14:textId="0D42ED4A">
      <w:pPr>
        <w:pBdr/>
        <w:spacing/>
        <w:ind/>
        <w:rPr/>
      </w:pPr>
      <w:r>
        <w:t xml:space="preserve"> </w:t>
      </w:r>
      <w:r/>
    </w:p>
    <w:p w14:paraId="35533DBB" w14:textId="28A79C95">
      <w:pPr>
        <w:pBdr/>
        <w:spacing/>
        <w:ind/>
        <w:rPr/>
      </w:pPr>
      <w:r>
        <w:t xml:space="preserve"> </w:t>
      </w:r>
      <w:r/>
    </w:p>
    <w:p w14:paraId="1A238A11" w14:textId="7273E179">
      <w:pPr>
        <w:pBdr/>
        <w:spacing/>
        <w:ind/>
        <w:rPr/>
      </w:pPr>
      <w:r>
        <w:t xml:space="preserve"> </w:t>
      </w:r>
      <w:r/>
    </w:p>
    <w:p w14:paraId="7F4F7FD5" w14:textId="4A32D250">
      <w:pPr>
        <w:pBdr/>
        <w:spacing/>
        <w:ind/>
        <w:rPr/>
      </w:pPr>
      <w:r>
        <w:t xml:space="preserve"> </w:t>
      </w:r>
      <w:r/>
    </w:p>
    <w:p w14:paraId="112934BF" w14:textId="27ED5B62">
      <w:pPr>
        <w:pBdr/>
        <w:spacing/>
        <w:ind/>
        <w:rPr/>
      </w:pPr>
      <w:r>
        <w:t xml:space="preserve"> </w:t>
      </w:r>
      <w:r/>
    </w:p>
    <w:p w14:paraId="0F53A7A5" w14:textId="21CE6B38">
      <w:pPr>
        <w:pBdr/>
        <w:spacing/>
        <w:ind/>
        <w:rPr/>
      </w:pPr>
      <w:r>
        <w:t xml:space="preserve"> </w:t>
      </w:r>
      <w:r/>
    </w:p>
    <w:p w14:paraId="5D8ED319" w14:textId="4D5098E7">
      <w:pPr>
        <w:pBdr/>
        <w:spacing/>
        <w:ind/>
        <w:rPr/>
      </w:pPr>
      <w:r>
        <w:t xml:space="preserve"> </w:t>
      </w:r>
      <w:r/>
    </w:p>
    <w:p w14:paraId="38B4B035" w14:textId="6D3BAA88">
      <w:pPr>
        <w:pBdr/>
        <w:spacing/>
        <w:ind/>
        <w:rPr/>
      </w:pPr>
      <w:r>
        <w:t xml:space="preserve"> </w:t>
      </w:r>
      <w:r/>
    </w:p>
    <w:p w14:paraId="2615E19A" w14:textId="17D754DD">
      <w:pPr>
        <w:pBdr/>
        <w:spacing/>
        <w:ind/>
        <w:rPr/>
      </w:pPr>
      <w:r>
        <w:t xml:space="preserve"> </w:t>
      </w:r>
      <w:r/>
    </w:p>
    <w:p w14:paraId="165EE3D8" w14:textId="59B8EA41">
      <w:pPr>
        <w:pBdr/>
        <w:spacing/>
        <w:ind/>
        <w:rPr/>
      </w:pPr>
      <w:r>
        <w:t xml:space="preserve"> </w:t>
      </w:r>
      <w:r/>
    </w:p>
    <w:p w14:paraId="718EEAFE" w14:textId="319168FA">
      <w:pPr>
        <w:pBdr/>
        <w:spacing/>
        <w:ind/>
        <w:rPr/>
      </w:pPr>
      <w:r>
        <w:t xml:space="preserve"> </w:t>
      </w:r>
      <w:r/>
    </w:p>
    <w:p w14:paraId="1A21C21A" w14:textId="380075DC">
      <w:pPr>
        <w:pBdr/>
        <w:spacing/>
        <w:ind/>
        <w:rPr/>
      </w:pPr>
      <w:r>
        <w:t xml:space="preserve"> </w:t>
      </w:r>
      <w:r/>
    </w:p>
    <w:p w14:paraId="15D3CAD5" w14:textId="782D8F6F">
      <w:pPr>
        <w:pBdr/>
        <w:spacing/>
        <w:ind/>
        <w:rPr/>
      </w:pPr>
      <w:r>
        <w:t xml:space="preserve"> </w:t>
      </w:r>
      <w:r/>
    </w:p>
    <w:p w14:paraId="0714BB32" w14:textId="7E6FCB14">
      <w:pPr>
        <w:pBdr/>
        <w:spacing/>
        <w:ind/>
        <w:rPr/>
      </w:pPr>
      <w:r>
        <w:t xml:space="preserve"> </w:t>
      </w:r>
      <w:r/>
    </w:p>
    <w:p w14:paraId="27C003F2" w14:textId="4BB58CBD">
      <w:pPr>
        <w:pBdr/>
        <w:spacing/>
        <w:ind/>
        <w:rPr/>
      </w:pPr>
      <w:r>
        <w:t xml:space="preserve"> </w:t>
      </w:r>
      <w:r/>
    </w:p>
    <w:p w14:paraId="3E0A73D3" w14:textId="60C48FD2">
      <w:pPr>
        <w:pBdr/>
        <w:spacing/>
        <w:ind/>
        <w:rPr/>
      </w:pPr>
      <w:r>
        <w:t xml:space="preserve"> </w:t>
      </w:r>
      <w:r/>
    </w:p>
    <w:p w14:paraId="08B30ABD" w14:textId="624AA80F">
      <w:pPr>
        <w:pBdr/>
        <w:spacing/>
        <w:ind/>
        <w:rPr/>
      </w:pPr>
      <w:r>
        <w:t xml:space="preserve"> </w:t>
      </w:r>
      <w:r/>
    </w:p>
    <w:p w14:paraId="552BC23C" w14:textId="78570A20">
      <w:pPr>
        <w:pBdr/>
        <w:spacing/>
        <w:ind/>
        <w:rPr/>
      </w:pPr>
      <w:r>
        <w:rPr>
          <w:b/>
          <w:bCs/>
        </w:rPr>
        <w:t xml:space="preserve">Student:</w:t>
      </w:r>
      <w:r>
        <w:t xml:space="preserve"> Marko Šestanović</w:t>
      </w:r>
      <w:r/>
    </w:p>
    <w:p w14:paraId="62A1B78C" w14:textId="45A9D193">
      <w:pPr>
        <w:pBdr/>
        <w:spacing/>
        <w:ind/>
        <w:rPr/>
      </w:pPr>
      <w:r>
        <w:rPr>
          <w:b/>
          <w:bCs/>
        </w:rPr>
        <w:t xml:space="preserve">PCN number:</w:t>
      </w:r>
      <w:r>
        <w:t xml:space="preserve"> 558991</w:t>
      </w:r>
      <w:r/>
    </w:p>
    <w:p w14:paraId="596CA2FD" w14:textId="05FD7532">
      <w:pPr>
        <w:pBdr/>
        <w:spacing/>
        <w:ind/>
        <w:rPr/>
      </w:pPr>
      <w:r>
        <w:br w:type="page" w:clear="all"/>
      </w:r>
      <w:r/>
    </w:p>
    <w:p w14:paraId="32674C63" w14:textId="6080FF45">
      <w:pPr>
        <w:pStyle w:val="909"/>
        <w:pBdr/>
        <w:tabs>
          <w:tab w:val="left" w:leader="none" w:pos="480"/>
          <w:tab w:val="right" w:leader="dot" w:pos="9350"/>
        </w:tabs>
        <w:spacing/>
        <w:ind/>
        <w:rPr>
          <w:b/>
          <w:bCs/>
          <w:sz w:val="32"/>
          <w:szCs w:val="32"/>
        </w:rPr>
      </w:pPr>
      <w:r>
        <w:rPr>
          <w:b/>
          <w:bCs/>
          <w:sz w:val="32"/>
          <w:szCs w:val="32"/>
        </w:rPr>
        <w:t xml:space="preserve">Table of Contents</w:t>
      </w:r>
      <w:r>
        <w:rPr>
          <w:b/>
          <w:bCs/>
          <w:sz w:val="32"/>
          <w:szCs w:val="32"/>
        </w:rPr>
      </w:r>
      <w:r>
        <w:rPr>
          <w:b/>
          <w:bCs/>
          <w:sz w:val="32"/>
          <w:szCs w:val="32"/>
        </w:rPr>
      </w:r>
    </w:p>
    <w:p w14:paraId="0683F269" w14:textId="1D25136F">
      <w:pPr>
        <w:pStyle w:val="909"/>
        <w:pBdr/>
        <w:tabs>
          <w:tab w:val="left" w:leader="none" w:pos="480"/>
          <w:tab w:val="right" w:leader="dot" w:pos="9350"/>
        </w:tabs>
        <w:spacing/>
        <w:ind/>
        <w:rPr>
          <w:b/>
          <w:bCs/>
          <w:lang w:val="en-GB" w:eastAsia="en-GB"/>
          <w14:ligatures w14:val="standardContextual"/>
        </w:rPr>
      </w:pPr>
      <w:r>
        <w:rPr>
          <w:b/>
          <w:bCs/>
        </w:rPr>
        <w:fldChar w:fldCharType="begin"/>
      </w:r>
      <w:r>
        <w:rPr>
          <w:b/>
          <w:bCs/>
        </w:rPr>
        <w:instrText xml:space="preserve"> TOC \h \z \u \t "Heading 2,1,Heading 3,2" </w:instrText>
      </w:r>
      <w:r>
        <w:rPr>
          <w:b/>
          <w:bCs/>
        </w:rPr>
        <w:fldChar w:fldCharType="separate"/>
      </w:r>
      <w:hyperlink w:tooltip="#_Toc224672209" w:anchor="_Toc224672209" w:history="1">
        <w:r>
          <w:rPr>
            <w:rStyle w:val="908"/>
            <w:b/>
            <w:bCs/>
          </w:rPr>
          <w:t xml:space="preserve">1.</w:t>
        </w:r>
        <w:r>
          <w:rPr>
            <w:b/>
            <w:bCs/>
            <w:lang w:val="en-GB" w:eastAsia="en-GB"/>
            <w14:ligatures w14:val="standardContextual"/>
          </w:rPr>
          <w:tab/>
        </w:r>
        <w:r>
          <w:rPr>
            <w:rStyle w:val="908"/>
            <w:b/>
            <w:bCs/>
          </w:rPr>
          <w:t xml:space="preserve">Project overview</w:t>
        </w:r>
        <w:r>
          <w:rPr>
            <w:b/>
            <w:bCs/>
          </w:rPr>
          <w:tab/>
        </w:r>
        <w:r>
          <w:rPr>
            <w:b/>
            <w:bCs/>
          </w:rPr>
          <w:fldChar w:fldCharType="begin"/>
        </w:r>
        <w:r>
          <w:rPr>
            <w:b/>
            <w:bCs/>
          </w:rPr>
          <w:instrText xml:space="preserve"> PAGEREF _Toc224672209 \h </w:instrText>
        </w:r>
        <w:r>
          <w:rPr>
            <w:b/>
            <w:bCs/>
          </w:rPr>
        </w:r>
        <w:r>
          <w:rPr>
            <w:b/>
            <w:bCs/>
          </w:rPr>
          <w:fldChar w:fldCharType="separate"/>
        </w:r>
        <w:r>
          <w:rPr>
            <w:b/>
            <w:bCs/>
          </w:rPr>
          <w:t xml:space="preserve">3</w:t>
        </w:r>
        <w:r>
          <w:rPr>
            <w:b/>
            <w:bCs/>
          </w:rPr>
          <w:fldChar w:fldCharType="end"/>
        </w:r>
      </w:hyperlink>
      <w:r>
        <w:rPr>
          <w:b/>
          <w:bCs/>
          <w:lang w:val="en-GB" w:eastAsia="en-GB"/>
          <w14:ligatures w14:val="standardContextual"/>
        </w:rPr>
      </w:r>
      <w:r>
        <w:rPr>
          <w:b/>
          <w:bCs/>
          <w:lang w:val="en-GB" w:eastAsia="en-GB"/>
          <w14:ligatures w14:val="standardContextual"/>
        </w:rPr>
      </w:r>
    </w:p>
    <w:p w14:paraId="0EF75188" w14:textId="3F2200F4">
      <w:pPr>
        <w:pStyle w:val="909"/>
        <w:pBdr/>
        <w:tabs>
          <w:tab w:val="left" w:leader="none" w:pos="480"/>
          <w:tab w:val="right" w:leader="dot" w:pos="9350"/>
        </w:tabs>
        <w:spacing/>
        <w:ind/>
        <w:rPr>
          <w:b/>
          <w:bCs/>
          <w:lang w:val="en-GB" w:eastAsia="en-GB"/>
          <w14:ligatures w14:val="standardContextual"/>
        </w:rPr>
      </w:pPr>
      <w:r/>
      <w:hyperlink w:tooltip="#_Toc224672210" w:anchor="_Toc224672210" w:history="1">
        <w:r>
          <w:rPr>
            <w:rStyle w:val="908"/>
            <w:b/>
            <w:bCs/>
          </w:rPr>
          <w:t xml:space="preserve">2.</w:t>
        </w:r>
        <w:r>
          <w:rPr>
            <w:b/>
            <w:bCs/>
            <w:lang w:val="en-GB" w:eastAsia="en-GB"/>
            <w14:ligatures w14:val="standardContextual"/>
          </w:rPr>
          <w:tab/>
        </w:r>
        <w:r>
          <w:rPr>
            <w:rStyle w:val="908"/>
            <w:b/>
            <w:bCs/>
          </w:rPr>
          <w:t xml:space="preserve">Requirements</w:t>
        </w:r>
        <w:r>
          <w:rPr>
            <w:b/>
            <w:bCs/>
          </w:rPr>
          <w:tab/>
        </w:r>
        <w:r>
          <w:rPr>
            <w:b/>
            <w:bCs/>
          </w:rPr>
          <w:fldChar w:fldCharType="begin"/>
        </w:r>
        <w:r>
          <w:rPr>
            <w:b/>
            <w:bCs/>
          </w:rPr>
          <w:instrText xml:space="preserve"> PAGEREF _Toc224672210 \h </w:instrText>
        </w:r>
        <w:r>
          <w:rPr>
            <w:b/>
            <w:bCs/>
          </w:rPr>
        </w:r>
        <w:r>
          <w:rPr>
            <w:b/>
            <w:bCs/>
          </w:rPr>
          <w:fldChar w:fldCharType="separate"/>
        </w:r>
        <w:r>
          <w:rPr>
            <w:b/>
            <w:bCs/>
          </w:rPr>
          <w:t xml:space="preserve">4</w:t>
        </w:r>
        <w:r>
          <w:rPr>
            <w:b/>
            <w:bCs/>
          </w:rPr>
          <w:fldChar w:fldCharType="end"/>
        </w:r>
      </w:hyperlink>
      <w:r>
        <w:rPr>
          <w:b/>
          <w:bCs/>
          <w:lang w:val="en-GB" w:eastAsia="en-GB"/>
          <w14:ligatures w14:val="standardContextual"/>
        </w:rPr>
      </w:r>
      <w:r>
        <w:rPr>
          <w:b/>
          <w:bCs/>
          <w:lang w:val="en-GB" w:eastAsia="en-GB"/>
          <w14:ligatures w14:val="standardContextual"/>
        </w:rPr>
      </w:r>
    </w:p>
    <w:p w14:paraId="40FF8867" w14:textId="7B2DBD1F">
      <w:pPr>
        <w:pStyle w:val="909"/>
        <w:pBdr/>
        <w:tabs>
          <w:tab w:val="left" w:leader="none" w:pos="480"/>
          <w:tab w:val="right" w:leader="dot" w:pos="9350"/>
        </w:tabs>
        <w:spacing/>
        <w:ind/>
        <w:rPr>
          <w:b/>
          <w:bCs/>
          <w:lang w:val="en-GB" w:eastAsia="en-GB"/>
          <w14:ligatures w14:val="standardContextual"/>
        </w:rPr>
      </w:pPr>
      <w:r/>
      <w:hyperlink w:tooltip="#_Toc224672211" w:anchor="_Toc224672211" w:history="1">
        <w:r>
          <w:rPr>
            <w:rStyle w:val="908"/>
            <w:b/>
            <w:bCs/>
          </w:rPr>
          <w:t xml:space="preserve">3.</w:t>
        </w:r>
        <w:r>
          <w:rPr>
            <w:b/>
            <w:bCs/>
            <w:lang w:val="en-GB" w:eastAsia="en-GB"/>
            <w14:ligatures w14:val="standardContextual"/>
          </w:rPr>
          <w:tab/>
        </w:r>
        <w:r>
          <w:rPr>
            <w:rStyle w:val="908"/>
            <w:b/>
            <w:bCs/>
          </w:rPr>
          <w:t xml:space="preserve">Network topology</w:t>
        </w:r>
        <w:r>
          <w:rPr>
            <w:b/>
            <w:bCs/>
          </w:rPr>
          <w:tab/>
        </w:r>
        <w:r>
          <w:rPr>
            <w:b/>
            <w:bCs/>
          </w:rPr>
          <w:fldChar w:fldCharType="begin"/>
        </w:r>
        <w:r>
          <w:rPr>
            <w:b/>
            <w:bCs/>
          </w:rPr>
          <w:instrText xml:space="preserve"> PAGEREF _Toc224672211 \h </w:instrText>
        </w:r>
        <w:r>
          <w:rPr>
            <w:b/>
            <w:bCs/>
          </w:rPr>
        </w:r>
        <w:r>
          <w:rPr>
            <w:b/>
            <w:bCs/>
          </w:rPr>
          <w:fldChar w:fldCharType="separate"/>
        </w:r>
        <w:r>
          <w:rPr>
            <w:b/>
            <w:bCs/>
          </w:rPr>
          <w:t xml:space="preserve">5</w:t>
        </w:r>
        <w:r>
          <w:rPr>
            <w:b/>
            <w:bCs/>
          </w:rPr>
          <w:fldChar w:fldCharType="end"/>
        </w:r>
      </w:hyperlink>
      <w:r>
        <w:rPr>
          <w:b/>
          <w:bCs/>
          <w:lang w:val="en-GB" w:eastAsia="en-GB"/>
          <w14:ligatures w14:val="standardContextual"/>
        </w:rPr>
      </w:r>
      <w:r>
        <w:rPr>
          <w:b/>
          <w:bCs/>
          <w:lang w:val="en-GB" w:eastAsia="en-GB"/>
          <w14:ligatures w14:val="standardContextual"/>
        </w:rPr>
      </w:r>
      <w:r/>
      <w:r>
        <w:rPr>
          <w:b/>
          <w:bCs/>
          <w:lang w:val="en-GB" w:eastAsia="en-GB"/>
          <w14:ligatures w14:val="standardContextual"/>
        </w:rPr>
      </w:r>
      <w:r>
        <w:rPr>
          <w:b/>
          <w:bCs/>
          <w:lang w:val="en-GB" w:eastAsia="en-GB"/>
          <w14:ligatures w14:val="standardContextual"/>
        </w:rPr>
      </w:r>
      <w:r>
        <w:rPr>
          <w:b/>
          <w:bCs/>
          <w:lang w:val="en-GB" w:eastAsia="en-GB"/>
          <w14:ligatures w14:val="standardContextual"/>
        </w:rPr>
      </w:r>
    </w:p>
    <w:p w14:paraId="4CE15DCE" w14:textId="0B169707">
      <w:pPr>
        <w:pStyle w:val="909"/>
        <w:pBdr/>
        <w:tabs>
          <w:tab w:val="left" w:leader="none" w:pos="480"/>
          <w:tab w:val="right" w:leader="dot" w:pos="9350"/>
        </w:tabs>
        <w:spacing/>
        <w:ind/>
        <w:rPr>
          <w:b/>
          <w:bCs/>
          <w:lang w:val="en-GB" w:eastAsia="en-GB"/>
          <w14:ligatures w14:val="standardContextual"/>
        </w:rPr>
      </w:pPr>
      <w:hyperlink w:tooltip="#_Toc224672213" w:anchor="_Toc224672213" w:history="1">
        <w:r>
          <w:rPr>
            <w:rStyle w:val="908"/>
            <w:b/>
            <w:bCs/>
          </w:rPr>
          <w:t xml:space="preserve">4.</w:t>
        </w:r>
        <w:r>
          <w:rPr>
            <w:rStyle w:val="908"/>
            <w:b/>
            <w:bCs/>
          </w:rPr>
          <w:t xml:space="preserve">    Choice justification</w:t>
        </w:r>
        <w:r>
          <w:rPr>
            <w:b/>
            <w:bCs/>
          </w:rPr>
          <w:tab/>
        </w:r>
        <w:r>
          <w:rPr>
            <w:b/>
            <w:bCs/>
          </w:rPr>
          <w:fldChar w:fldCharType="begin"/>
        </w:r>
        <w:r>
          <w:rPr>
            <w:b/>
            <w:bCs/>
          </w:rPr>
          <w:instrText xml:space="preserve"> PAGEREF _Toc224672213 \h </w:instrText>
        </w:r>
        <w:r>
          <w:rPr>
            <w:b/>
            <w:bCs/>
          </w:rPr>
        </w:r>
        <w:r>
          <w:rPr>
            <w:b/>
            <w:bCs/>
          </w:rPr>
          <w:fldChar w:fldCharType="separate"/>
        </w:r>
        <w:r>
          <w:rPr>
            <w:b/>
            <w:bCs/>
          </w:rPr>
          <w:t xml:space="preserve">7</w:t>
        </w:r>
        <w:r>
          <w:rPr>
            <w:b/>
            <w:bCs/>
          </w:rPr>
          <w:fldChar w:fldCharType="end"/>
        </w:r>
      </w:hyperlink>
      <w:r>
        <w:rPr>
          <w:b/>
          <w:bCs/>
          <w:lang w:val="en-GB" w:eastAsia="en-GB"/>
          <w14:ligatures w14:val="standardContextual"/>
        </w:rPr>
      </w:r>
      <w:r>
        <w:rPr>
          <w:b/>
          <w:bCs/>
          <w:lang w:val="en-GB" w:eastAsia="en-GB"/>
          <w14:ligatures w14:val="standardContextual"/>
        </w:rPr>
      </w:r>
    </w:p>
    <w:p w14:paraId="5ED15F20" w14:textId="7CD896A7">
      <w:pPr>
        <w:pBdr/>
        <w:spacing/>
        <w:ind/>
        <w:rPr/>
      </w:pPr>
      <w:r>
        <w:rPr>
          <w:b/>
          <w:bCs/>
        </w:rPr>
        <w:fldChar w:fldCharType="end"/>
      </w:r>
      <w:r/>
    </w:p>
    <w:p w14:paraId="6376D5B4" w14:textId="60F157D2">
      <w:pPr>
        <w:pBdr/>
        <w:spacing/>
        <w:ind/>
        <w:rPr/>
      </w:pPr>
      <w:r>
        <w:br w:type="page" w:clear="all"/>
      </w:r>
      <w:r/>
    </w:p>
    <w:p w14:paraId="3D520AFD" w14:textId="3AA73026">
      <w:pPr>
        <w:pStyle w:val="902"/>
        <w:pBdr/>
        <w:spacing/>
        <w:ind/>
        <w:rPr/>
      </w:pPr>
      <w:r/>
      <w:bookmarkStart w:id="1" w:name="_Toc1302938433"/>
      <w:r/>
      <w:bookmarkStart w:id="2" w:name="_Toc224672031"/>
      <w:r/>
      <w:bookmarkStart w:id="3" w:name="_Toc224672085"/>
      <w:r/>
      <w:bookmarkStart w:id="4" w:name="_Toc224672209"/>
      <w:r>
        <w:t xml:space="preserve">Project overview</w:t>
      </w:r>
      <w:bookmarkEnd w:id="1"/>
      <w:r/>
      <w:bookmarkEnd w:id="2"/>
      <w:r/>
      <w:bookmarkEnd w:id="3"/>
      <w:r/>
      <w:bookmarkEnd w:id="4"/>
      <w:r/>
      <w:r/>
    </w:p>
    <w:p w14:paraId="046E6D69" w14:textId="3CC390D9">
      <w:pPr>
        <w:pBdr/>
        <w:spacing/>
        <w:ind/>
        <w:rPr/>
      </w:pPr>
      <w:r>
        <w:t xml:space="preserve">The goal of this project is to create an environment which will be hosted </w:t>
      </w:r>
      <w:r>
        <w:t xml:space="preserve">on</w:t>
      </w:r>
      <w:r>
        <w:t xml:space="preserve"> one of the cloud providers. The environment </w:t>
      </w:r>
      <w:r>
        <w:t xml:space="preserve">is supposed to be used for a short period during the peak hours </w:t>
      </w:r>
      <w:r>
        <w:t xml:space="preserve">for</w:t>
      </w:r>
      <w:r>
        <w:t xml:space="preserve"> tickets sales of an event. The </w:t>
      </w:r>
      <w:r>
        <w:t xml:space="preserve">environment</w:t>
      </w:r>
      <w:r>
        <w:t xml:space="preserve"> should function normally during those peak </w:t>
      </w:r>
      <w:r>
        <w:t xml:space="preserve">hours,</w:t>
      </w:r>
      <w:r>
        <w:t xml:space="preserve"> but </w:t>
      </w:r>
      <w:r>
        <w:t xml:space="preserve">keeping the costs </w:t>
      </w:r>
      <w:r>
        <w:t xml:space="preserve">low should be in mind during </w:t>
      </w:r>
      <w:r>
        <w:t xml:space="preserve">development</w:t>
      </w:r>
      <w:r>
        <w:t xml:space="preserve">. The</w:t>
      </w:r>
      <w:r>
        <w:t xml:space="preserve"> environment will consist of 2 web servers and a single database. Apart from </w:t>
      </w:r>
      <w:r>
        <w:t xml:space="preserve">that,</w:t>
      </w:r>
      <w:r>
        <w:t xml:space="preserve"> </w:t>
      </w:r>
      <w:r>
        <w:t xml:space="preserve">the environment should </w:t>
      </w:r>
      <w:r>
        <w:t xml:space="preserve">h</w:t>
      </w:r>
      <w:r>
        <w:t xml:space="preserve">ave all the appropriate security, </w:t>
      </w:r>
      <w:r>
        <w:t xml:space="preserve">maintenance,</w:t>
      </w:r>
      <w:r>
        <w:t xml:space="preserve"> and scalability functionalit</w:t>
      </w:r>
      <w:r>
        <w:t xml:space="preserve">ies.</w:t>
      </w:r>
      <w:r/>
    </w:p>
    <w:p w14:paraId="40C1A935" w14:textId="4FE1BF5E">
      <w:pPr>
        <w:pBdr/>
        <w:spacing/>
        <w:ind/>
        <w:rPr/>
      </w:pPr>
      <w:r/>
      <w:r/>
    </w:p>
    <w:p w14:paraId="7D83C9A5" w14:textId="03877964">
      <w:pPr>
        <w:pBdr/>
        <w:spacing/>
        <w:ind/>
        <w:rPr/>
      </w:pPr>
      <w:r>
        <w:br w:type="page" w:clear="all"/>
      </w:r>
      <w:r/>
    </w:p>
    <w:p w14:paraId="2C078E63" w14:textId="198E34EB">
      <w:pPr>
        <w:pStyle w:val="902"/>
        <w:pBdr/>
        <w:spacing/>
        <w:ind/>
        <w:rPr/>
      </w:pPr>
      <w:r/>
      <w:bookmarkStart w:id="5" w:name="_Toc40244056"/>
      <w:r/>
      <w:bookmarkStart w:id="6" w:name="_Toc224672032"/>
      <w:r/>
      <w:bookmarkStart w:id="7" w:name="_Toc224672086"/>
      <w:r/>
      <w:bookmarkStart w:id="8" w:name="_Toc224672210"/>
      <w:r>
        <w:t xml:space="preserve">Requirements</w:t>
      </w:r>
      <w:bookmarkEnd w:id="5"/>
      <w:r/>
      <w:bookmarkEnd w:id="6"/>
      <w:r/>
      <w:bookmarkEnd w:id="7"/>
      <w:r/>
      <w:bookmarkEnd w:id="8"/>
      <w:r/>
      <w:r/>
    </w:p>
    <w:p w14:paraId="6FF2EA1F">
      <w:pPr>
        <w:pBdr/>
        <w:spacing/>
        <w:ind w:firstLine="720"/>
        <w:rPr>
          <w:b/>
          <w:bCs/>
        </w:rPr>
      </w:pPr>
      <w:r>
        <w:rPr>
          <w:b/>
          <w:bCs/>
        </w:rPr>
        <w:t xml:space="preserve">2.1 CI/CD pipeline</w:t>
      </w:r>
      <w:r>
        <w:rPr>
          <w:b/>
          <w:bCs/>
        </w:rPr>
      </w:r>
    </w:p>
    <w:p w14:paraId="67EE623E">
      <w:pPr>
        <w:pStyle w:val="907"/>
        <w:numPr>
          <w:ilvl w:val="0"/>
          <w:numId w:val="15"/>
        </w:numPr>
        <w:pBdr/>
        <w:spacing/>
        <w:ind/>
        <w:rPr>
          <w:b/>
          <w:bCs/>
          <w:highlight w:val="none"/>
        </w:rPr>
      </w:pPr>
      <w:r>
        <w:rPr>
          <w:b w:val="0"/>
          <w:bCs w:val="0"/>
          <w:highlight w:val="none"/>
        </w:rPr>
        <w:t xml:space="preserve">Created a CI/CD pipeline for deploying and destroying the environment. The pipeline is deployed on Github and is using Github’s runner</w:t>
      </w:r>
      <w:r>
        <w:rPr>
          <w:b/>
          <w:bCs/>
          <w:highlight w:val="none"/>
        </w:rPr>
      </w:r>
    </w:p>
    <w:p w14:paraId="0AB6AFAC">
      <w:pPr>
        <w:pStyle w:val="907"/>
        <w:numPr>
          <w:ilvl w:val="0"/>
          <w:numId w:val="15"/>
        </w:numPr>
        <w:pBdr/>
        <w:spacing/>
        <w:ind/>
        <w:rPr>
          <w:b/>
          <w:bCs/>
          <w:highlight w:val="none"/>
        </w:rPr>
      </w:pPr>
      <w:r>
        <w:rPr>
          <w:b w:val="0"/>
          <w:bCs w:val="0"/>
          <w:highlight w:val="none"/>
        </w:rPr>
      </w:r>
      <w:r>
        <w:rPr>
          <w:b w:val="0"/>
          <w:bCs w:val="0"/>
          <w:highlight w:val="none"/>
        </w:rPr>
        <w:t xml:space="preserve">Important information such as “aws role arn” are configured into “secrets” section of the repository. The rest is under “variables”</w:t>
      </w:r>
      <w:r>
        <w:rPr>
          <w:b/>
          <w:bCs/>
          <w:highlight w:val="none"/>
        </w:rPr>
      </w:r>
    </w:p>
    <w:p w14:paraId="5989ACD0">
      <w:pPr>
        <w:pStyle w:val="907"/>
        <w:numPr>
          <w:ilvl w:val="0"/>
          <w:numId w:val="15"/>
        </w:numPr>
        <w:pBdr/>
        <w:spacing/>
        <w:ind/>
        <w:rPr>
          <w:b/>
          <w:bCs/>
          <w:highlight w:val="none"/>
        </w:rPr>
      </w:pPr>
      <w:r>
        <w:rPr>
          <w:b w:val="0"/>
          <w:bCs w:val="0"/>
          <w:highlight w:val="none"/>
        </w:rPr>
        <w:t xml:space="preserve">The pipeline automatically first verifies the code is written using correct syntax, then it runs terraform init, terraform plan with specific variables  and lastly terraform apply.</w:t>
      </w:r>
      <w:r>
        <w:rPr>
          <w:b/>
          <w:bCs/>
          <w:highlight w:val="none"/>
        </w:rPr>
      </w:r>
    </w:p>
    <w:p w14:paraId="60FD5A67">
      <w:pPr>
        <w:numPr>
          <w:ilvl w:val="0"/>
          <w:numId w:val="0"/>
        </w:numPr>
        <w:pBdr/>
        <w:spacing/>
        <w:ind w:firstLine="720" w:left="0"/>
        <w:rPr>
          <w:b/>
          <w:bCs/>
          <w:highlight w:val="none"/>
        </w:rPr>
      </w:pPr>
      <w:r>
        <w:rPr>
          <w:b/>
          <w:bCs/>
          <w:highlight w:val="none"/>
        </w:rPr>
        <w:t xml:space="preserve">2.2 Modular design</w:t>
      </w:r>
      <w:r>
        <w:rPr>
          <w:b/>
          <w:bCs/>
          <w:highlight w:val="none"/>
        </w:rPr>
      </w:r>
    </w:p>
    <w:p w14:paraId="77B6DB9D">
      <w:pPr>
        <w:pStyle w:val="907"/>
        <w:numPr>
          <w:ilvl w:val="0"/>
          <w:numId w:val="16"/>
        </w:numPr>
        <w:pBdr/>
        <w:spacing/>
        <w:ind/>
        <w:rPr>
          <w:b/>
          <w:bCs/>
          <w:highlight w:val="none"/>
        </w:rPr>
      </w:pPr>
      <w:r>
        <w:rPr>
          <w:b w:val="0"/>
          <w:bCs w:val="0"/>
          <w:highlight w:val="none"/>
        </w:rPr>
        <w:t xml:space="preserve">The project’s architecture has been re-designed into modular setup</w:t>
      </w:r>
      <w:r>
        <w:rPr>
          <w:b/>
          <w:bCs/>
          <w:highlight w:val="none"/>
        </w:rPr>
      </w:r>
    </w:p>
    <w:p w14:paraId="17A65632">
      <w:pPr>
        <w:pStyle w:val="907"/>
        <w:numPr>
          <w:ilvl w:val="0"/>
          <w:numId w:val="16"/>
        </w:numPr>
        <w:pBdr/>
        <w:spacing/>
        <w:ind/>
        <w:rPr>
          <w:b/>
          <w:bCs/>
          <w:highlight w:val="none"/>
        </w:rPr>
      </w:pPr>
      <w:r>
        <w:rPr>
          <w:b w:val="0"/>
          <w:bCs w:val="0"/>
          <w:highlight w:val="none"/>
        </w:rPr>
        <w:t xml:space="preserve">Each component such as: compute, networking, storage... Has been separated in each module</w:t>
      </w:r>
      <w:r>
        <w:rPr>
          <w:b/>
          <w:bCs/>
          <w:highlight w:val="none"/>
        </w:rPr>
      </w:r>
    </w:p>
    <w:p w14:paraId="6D22A54F">
      <w:pPr>
        <w:pStyle w:val="907"/>
        <w:numPr>
          <w:ilvl w:val="0"/>
          <w:numId w:val="16"/>
        </w:numPr>
        <w:pBdr/>
        <w:spacing/>
        <w:ind/>
        <w:rPr>
          <w:b/>
          <w:bCs/>
          <w:highlight w:val="none"/>
        </w:rPr>
      </w:pPr>
      <w:r>
        <w:rPr>
          <w:b w:val="0"/>
          <w:bCs w:val="0"/>
          <w:highlight w:val="none"/>
        </w:rPr>
        <w:t xml:space="preserve">This design is better because it eliminates “Don’t repeat yourself” rule in terraform. Also it allows for easier version control since all you need to do is update a single module, apart from updating every section where that module would be called</w:t>
      </w:r>
      <w:r>
        <w:rPr>
          <w:b w:val="0"/>
          <w:bCs w:val="0"/>
          <w:highlight w:val="none"/>
        </w:rPr>
      </w:r>
      <w:r>
        <w:rPr>
          <w:b w:val="0"/>
          <w:bCs w:val="0"/>
          <w:highlight w:val="none"/>
        </w:rPr>
      </w:r>
    </w:p>
    <w:p w14:paraId="7701B58A">
      <w:pPr>
        <w:numPr>
          <w:ilvl w:val="0"/>
          <w:numId w:val="0"/>
        </w:numPr>
        <w:pBdr/>
        <w:spacing/>
        <w:ind w:firstLine="720" w:left="0"/>
        <w:rPr>
          <w:b/>
          <w:bCs/>
          <w:highlight w:val="none"/>
        </w:rPr>
      </w:pPr>
      <w:r>
        <w:rPr>
          <w:b/>
          <w:bCs/>
          <w:highlight w:val="none"/>
        </w:rPr>
        <w:t xml:space="preserve">2.3 Monitoring</w:t>
      </w:r>
      <w:r>
        <w:rPr>
          <w:b/>
          <w:bCs/>
        </w:rPr>
      </w:r>
    </w:p>
    <w:p w14:paraId="2D493E6D">
      <w:pPr>
        <w:pStyle w:val="907"/>
        <w:numPr>
          <w:ilvl w:val="0"/>
          <w:numId w:val="13"/>
        </w:numPr>
        <w:pBdr/>
        <w:spacing/>
        <w:ind/>
        <w:rPr>
          <w:b/>
          <w:bCs/>
        </w:rPr>
      </w:pPr>
      <w:r>
        <w:rPr>
          <w:b w:val="0"/>
          <w:bCs w:val="0"/>
          <w:highlight w:val="none"/>
        </w:rPr>
        <w:t xml:space="preserve">AWS Cloudwatch is connnected to all important components (ALB, Lambda, Aurora and RDS Proxy)</w:t>
      </w:r>
      <w:r>
        <w:rPr>
          <w:b/>
          <w:bCs/>
        </w:rPr>
      </w:r>
    </w:p>
    <w:p w14:paraId="1717EAF8">
      <w:pPr>
        <w:pStyle w:val="907"/>
        <w:numPr>
          <w:ilvl w:val="0"/>
          <w:numId w:val="13"/>
        </w:numPr>
        <w:pBdr/>
        <w:spacing/>
        <w:ind/>
        <w:rPr>
          <w:b/>
          <w:bCs/>
        </w:rPr>
      </w:pPr>
      <w:r>
        <w:rPr>
          <w:b w:val="0"/>
          <w:bCs w:val="0"/>
          <w:highlight w:val="none"/>
        </w:rPr>
        <w:t xml:space="preserve">Cloudwatch extracts important information such as requests rate on the ALB, successful/failed requests on the proxy, number of connections on the database, etc...)</w:t>
      </w:r>
      <w:r>
        <w:rPr>
          <w:b/>
          <w:bCs/>
        </w:rPr>
      </w:r>
    </w:p>
    <w:p w14:paraId="6598F669">
      <w:pPr>
        <w:pStyle w:val="907"/>
        <w:numPr>
          <w:ilvl w:val="0"/>
          <w:numId w:val="13"/>
        </w:numPr>
        <w:pBdr/>
        <w:spacing/>
        <w:ind/>
        <w:rPr>
          <w:b/>
          <w:bCs/>
        </w:rPr>
      </w:pPr>
      <w:r>
        <w:rPr>
          <w:b w:val="0"/>
          <w:bCs w:val="0"/>
          <w:highlight w:val="none"/>
        </w:rPr>
        <w:t xml:space="preserve">All the metrics are collected and sent to Grafana</w:t>
      </w:r>
      <w:r>
        <w:rPr>
          <w:b/>
          <w:bCs/>
        </w:rPr>
      </w:r>
    </w:p>
    <w:p w14:paraId="029995E0">
      <w:pPr>
        <w:pStyle w:val="907"/>
        <w:numPr>
          <w:ilvl w:val="0"/>
          <w:numId w:val="13"/>
        </w:numPr>
        <w:pBdr/>
        <w:spacing/>
        <w:ind/>
        <w:rPr>
          <w:b/>
          <w:bCs/>
        </w:rPr>
      </w:pPr>
      <w:r>
        <w:rPr>
          <w:b w:val="0"/>
          <w:bCs w:val="0"/>
          <w:highlight w:val="none"/>
        </w:rPr>
        <w:t xml:space="preserve">Grafana shows each resource’s important metrics with a dashboard</w:t>
      </w:r>
      <w:r>
        <w:rPr>
          <w:b/>
          <w:bCs/>
        </w:rPr>
      </w:r>
    </w:p>
    <w:p w14:paraId="4C428290">
      <w:pPr>
        <w:numPr>
          <w:ilvl w:val="0"/>
          <w:numId w:val="0"/>
        </w:numPr>
        <w:pBdr/>
        <w:spacing/>
        <w:ind w:firstLine="720" w:left="0"/>
        <w:rPr>
          <w:b/>
          <w:bCs/>
          <w:highlight w:val="none"/>
        </w:rPr>
      </w:pPr>
      <w:r>
        <w:rPr>
          <w:b/>
          <w:bCs/>
          <w:highlight w:val="none"/>
        </w:rPr>
        <w:t xml:space="preserve">2.4 SOAR</w:t>
      </w:r>
      <w:r>
        <w:rPr>
          <w:b/>
          <w:bCs/>
        </w:rPr>
      </w:r>
    </w:p>
    <w:p w14:paraId="5E7D6138">
      <w:pPr>
        <w:pStyle w:val="907"/>
        <w:numPr>
          <w:ilvl w:val="0"/>
          <w:numId w:val="14"/>
        </w:numPr>
        <w:pBdr/>
        <w:spacing/>
        <w:ind/>
        <w:rPr>
          <w:b/>
          <w:bCs/>
        </w:rPr>
      </w:pPr>
      <w:r>
        <w:rPr>
          <w:b w:val="0"/>
          <w:bCs w:val="0"/>
          <w:highlight w:val="none"/>
        </w:rPr>
        <w:t xml:space="preserve">SOAR is implemented in the environment. There is a WAF which monitors amount of requests on the ALB. If WAF detects a high number of requests from one IP it sends an alert.</w:t>
      </w:r>
      <w:r>
        <w:rPr>
          <w:b/>
          <w:bCs/>
        </w:rPr>
      </w:r>
    </w:p>
    <w:p w14:paraId="37DFC430">
      <w:pPr>
        <w:pStyle w:val="907"/>
        <w:numPr>
          <w:ilvl w:val="0"/>
          <w:numId w:val="14"/>
        </w:numPr>
        <w:pBdr/>
        <w:spacing/>
        <w:ind/>
        <w:rPr>
          <w:b/>
          <w:bCs/>
        </w:rPr>
      </w:pPr>
      <w:r>
        <w:rPr>
          <w:b w:val="0"/>
          <w:bCs w:val="0"/>
          <w:highlight w:val="none"/>
        </w:rPr>
        <w:t xml:space="preserve">The alert triggers SNS, which then sends an email to a security specialist. </w:t>
      </w:r>
      <w:r>
        <w:rPr>
          <w:b/>
          <w:bCs/>
        </w:rPr>
      </w:r>
    </w:p>
    <w:p w14:paraId="6C4B5132">
      <w:pPr>
        <w:pStyle w:val="907"/>
        <w:numPr>
          <w:ilvl w:val="0"/>
          <w:numId w:val="14"/>
        </w:numPr>
        <w:pBdr/>
        <w:spacing/>
        <w:ind/>
        <w:rPr>
          <w:b/>
          <w:bCs/>
        </w:rPr>
      </w:pPr>
      <w:r>
        <w:rPr>
          <w:b w:val="0"/>
          <w:bCs w:val="0"/>
          <w:highlight w:val="none"/>
        </w:rPr>
        <w:t xml:space="preserve">After sending the email, WAF automatically blocks the IP so in case this happens in a weird hour, the environment is safe.</w:t>
      </w:r>
      <w:r>
        <w:rPr>
          <w:b w:val="0"/>
          <w:bCs w:val="0"/>
          <w:highlight w:val="none"/>
        </w:rPr>
      </w:r>
      <w:r>
        <w:rPr>
          <w:b w:val="0"/>
          <w:bCs w:val="0"/>
          <w:highlight w:val="none"/>
        </w:rPr>
      </w:r>
      <w:r>
        <w:br w:type="page" w:clear="all"/>
      </w:r>
      <w:r/>
      <w:r>
        <w:rPr>
          <w:b/>
          <w:bCs/>
        </w:rPr>
      </w:r>
    </w:p>
    <w:p w14:paraId="134F8999" w14:textId="125D58D8">
      <w:pPr>
        <w:pStyle w:val="902"/>
        <w:pBdr/>
        <w:spacing/>
        <w:ind/>
        <w:rPr/>
      </w:pPr>
      <w:r>
        <w:t xml:space="preserve"> </w:t>
      </w:r>
      <w:bookmarkStart w:id="9" w:name="_Toc913410119"/>
      <w:r/>
      <w:bookmarkStart w:id="10" w:name="_Toc224672033"/>
      <w:r/>
      <w:bookmarkStart w:id="11" w:name="_Toc224672087"/>
      <w:r/>
      <w:bookmarkStart w:id="12" w:name="_Toc224672211"/>
      <w:r>
        <w:t xml:space="preserve">Network topology</w:t>
      </w:r>
      <w:bookmarkEnd w:id="9"/>
      <w:r/>
      <w:bookmarkEnd w:id="10"/>
      <w:r/>
      <w:bookmarkEnd w:id="11"/>
      <w:r/>
      <w:bookmarkEnd w:id="12"/>
      <w:r/>
      <w:r/>
    </w:p>
    <w:p w14:paraId="2BA4BD1E" w14:textId="03EEBBB4">
      <w:pPr>
        <w:numPr>
          <w:ilvl w:val="0"/>
          <w:numId w:val="0"/>
        </w:numPr>
        <w:pBdr/>
        <w:spacing/>
        <w:ind/>
        <w:rPr>
          <w:highlight w:val="none"/>
        </w:rPr>
      </w:pPr>
      <w:r>
        <w:t xml:space="preserve">The following has been added to the network:</w:t>
      </w:r>
      <w:r/>
    </w:p>
    <w:p w14:paraId="3227682F">
      <w:pPr>
        <w:pStyle w:val="907"/>
        <w:numPr>
          <w:ilvl w:val="0"/>
          <w:numId w:val="17"/>
        </w:numPr>
        <w:pBdr/>
        <w:spacing/>
        <w:ind/>
        <w:rPr/>
      </w:pPr>
      <w:r>
        <w:rPr>
          <w:highlight w:val="none"/>
        </w:rPr>
        <w:t xml:space="preserve">Grafana dashboard</w:t>
      </w:r>
      <w:r/>
    </w:p>
    <w:p w14:paraId="7E5D0B4F">
      <w:pPr>
        <w:pStyle w:val="907"/>
        <w:numPr>
          <w:ilvl w:val="0"/>
          <w:numId w:val="17"/>
        </w:numPr>
        <w:pBdr/>
        <w:spacing/>
        <w:ind/>
        <w:rPr/>
      </w:pPr>
      <w:r>
        <w:rPr>
          <w:highlight w:val="none"/>
        </w:rPr>
        <w:t xml:space="preserve">WAF and SNS</w:t>
      </w:r>
      <w:r/>
    </w:p>
    <w:p w14:paraId="7AEEA6C2">
      <w:pPr>
        <w:pStyle w:val="907"/>
        <w:numPr>
          <w:ilvl w:val="0"/>
          <w:numId w:val="17"/>
        </w:numPr>
        <w:pBdr/>
        <w:spacing/>
        <w:ind/>
        <w:rPr/>
      </w:pPr>
      <w:r>
        <w:rPr>
          <w:highlight w:val="none"/>
        </w:rPr>
        <w:t xml:space="preserve">Automatic email sending system</w:t>
      </w:r>
      <w:r>
        <w:rPr>
          <w:highlight w:val="none"/>
        </w:rPr>
      </w:r>
      <w:r>
        <w:rPr>
          <w:highlight w:val="none"/>
        </w:rPr>
      </w:r>
    </w:p>
    <w:p w14:paraId="3964801E" w14:textId="6DF649DA">
      <w:pPr>
        <w:pBdr/>
        <w:spacing/>
        <w:ind/>
        <w:jc w:val="center"/>
        <w:rPr/>
      </w:pPr>
      <w:r/>
      <w:r>
        <mc:AlternateContent>
          <mc:Choice Requires="wpg">
            <w:drawing>
              <wp:inline xmlns:wp="http://schemas.openxmlformats.org/drawingml/2006/wordprocessingDrawing" distT="0" distB="0" distL="0" distR="0">
                <wp:extent cx="5943600" cy="470805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96312" name=""/>
                        <pic:cNvPicPr>
                          <a:picLocks noChangeAspect="1"/>
                        </pic:cNvPicPr>
                        <pic:nvPr/>
                      </pic:nvPicPr>
                      <pic:blipFill rotWithShape="1">
                        <a:blip r:embed="rId9"/>
                        <a:stretch/>
                      </pic:blipFill>
                      <pic:spPr bwMode="auto">
                        <a:xfrm>
                          <a:off x="0" y="0"/>
                          <a:ext cx="5943599" cy="47080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70.71pt;mso-wrap-distance-left:0.00pt;mso-wrap-distance-top:0.00pt;mso-wrap-distance-right:0.00pt;mso-wrap-distance-bottom:0.00pt;z-index:1;" stroked="false">
                <v:imagedata r:id="rId9" o:title=""/>
                <o:lock v:ext="edit" rotation="t"/>
              </v:shape>
            </w:pict>
          </mc:Fallback>
        </mc:AlternateContent>
      </w:r>
      <w:r/>
      <w:r/>
      <w:r/>
      <w:r>
        <w:rPr>
          <w:i/>
          <w:iCs/>
        </w:rPr>
        <w:t xml:space="preserve">The picture above shows the network diagram for the environment.</w:t>
      </w:r>
      <w:r/>
    </w:p>
    <w:p w14:paraId="17651F1E" w14:textId="14A19A26">
      <w:pPr>
        <w:pBdr/>
        <w:spacing/>
        <w:ind/>
        <w:rPr/>
      </w:pPr>
      <w:r/>
      <w:r/>
    </w:p>
    <w:p w14:paraId="60937E2E" w14:textId="126A3972">
      <w:pPr>
        <w:pBdr/>
        <w:spacing/>
        <w:ind/>
        <w:rPr/>
      </w:pPr>
      <w:r>
        <w:br w:type="page" w:clear="all"/>
      </w:r>
      <w:r/>
      <w:r/>
      <w:r/>
      <w:r/>
      <w:r/>
      <w:r/>
      <w:r/>
    </w:p>
    <w:p w14:paraId="6D00D42C" w14:textId="48914DFE">
      <w:pPr>
        <w:pStyle w:val="902"/>
        <w:pBdr/>
        <w:spacing/>
        <w:ind/>
        <w:rPr/>
      </w:pPr>
      <w:r/>
      <w:bookmarkStart w:id="18" w:name="_Toc224672035"/>
      <w:r/>
      <w:bookmarkStart w:id="19" w:name="_Toc224672089"/>
      <w:r/>
      <w:bookmarkStart w:id="20" w:name="_Toc224672213"/>
      <w:r>
        <w:t xml:space="preserve">Choice justification</w:t>
      </w:r>
      <w:bookmarkEnd w:id="18"/>
      <w:r/>
      <w:bookmarkEnd w:id="19"/>
      <w:r/>
      <w:bookmarkEnd w:id="20"/>
      <w:r/>
      <w:r/>
    </w:p>
    <w:p w14:paraId="7E7580EB" w14:textId="1DA90532">
      <w:pPr>
        <w:pBdr/>
        <w:spacing/>
        <w:ind/>
        <w:rPr>
          <w:b w:val="0"/>
          <w:bCs w:val="0"/>
          <w:highlight w:val="none"/>
        </w:rPr>
      </w:pPr>
      <w:r>
        <w:rPr>
          <w:b/>
          <w:bCs/>
        </w:rPr>
        <w:t xml:space="preserve">CI/CD pipeline </w:t>
      </w:r>
      <w:r>
        <w:rPr>
          <w:b w:val="0"/>
          <w:bCs w:val="0"/>
        </w:rPr>
        <w:t xml:space="preserve">– Since I used Github as my DevOps platform, it was logical to build a CI/CD pipeline on this platform. Since Github provides it’s own runner, I could simply use theirs.</w:t>
      </w:r>
      <w:r>
        <w:rPr>
          <w:b w:val="0"/>
          <w:bCs w:val="0"/>
        </w:rPr>
      </w:r>
    </w:p>
    <w:p w14:paraId="2F069F62">
      <w:pPr>
        <w:pBdr/>
        <w:spacing/>
        <w:ind/>
        <w:rPr>
          <w:b w:val="0"/>
          <w:bCs w:val="0"/>
          <w:highlight w:val="none"/>
        </w:rPr>
      </w:pPr>
      <w:r>
        <w:rPr>
          <w:b/>
          <w:bCs/>
          <w:highlight w:val="none"/>
        </w:rPr>
        <w:t xml:space="preserve">Monitoring </w:t>
      </w:r>
      <w:r>
        <w:rPr>
          <w:b w:val="0"/>
          <w:bCs w:val="0"/>
          <w:highlight w:val="none"/>
        </w:rPr>
        <w:t xml:space="preserve">– Since I already had Cloudwatch connected to all my important resources, I didn’t need to worry about exporting logging data. Since Cloudwatch collects and stores metrics, all I needed to add was a dashboard to monitor the logs. I chose Grafana since it is the industry standard for dashboards</w:t>
      </w:r>
      <w:r>
        <w:rPr>
          <w:b w:val="0"/>
          <w:bCs w:val="0"/>
        </w:rPr>
      </w:r>
    </w:p>
    <w:p w14:paraId="76EF9132">
      <w:pPr>
        <w:pBdr/>
        <w:spacing/>
        <w:ind/>
        <w:rPr>
          <w:b w:val="0"/>
          <w:bCs w:val="0"/>
        </w:rPr>
      </w:pPr>
      <w:r>
        <w:rPr>
          <w:b/>
          <w:bCs/>
          <w:highlight w:val="none"/>
        </w:rPr>
        <w:t xml:space="preserve">SOAR </w:t>
      </w:r>
      <w:r>
        <w:rPr>
          <w:b w:val="0"/>
          <w:bCs w:val="0"/>
          <w:highlight w:val="none"/>
        </w:rPr>
        <w:t xml:space="preserve">– For implementing SOAR, I had all the freedom as to what to implement in my environment. I chose to implement a DDoS prevention system. I simply deployed a Web Application Firewall, attached it to my ALB, setup a simple SNS resource and automated the process. If WAF notices a high number of requests from the same IP, it triggers SNS to send an email about the potential DDoS attack and automatically blocks the said IP. This fulfills the basic requirements of SOAR.</w:t>
      </w:r>
      <w:r>
        <w:rPr>
          <w:b w:val="0"/>
          <w:bCs w:val="0"/>
          <w:highlight w:val="none"/>
        </w:rPr>
      </w:r>
      <w:r>
        <w:rPr>
          <w:b w:val="0"/>
          <w:bCs w:val="0"/>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BD24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F00593E"/>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680AD5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3B02F6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3DF75584"/>
    <w:lvl w:ilvl="0">
      <w:isLgl w:val="false"/>
      <w:lvlJc w:val="left"/>
      <w:lvlText w:val="%1."/>
      <w:numFmt w:val="decimal"/>
      <w:pPr>
        <w:pBdr/>
        <w:spacing/>
        <w:ind w:hanging="360" w:left="720"/>
      </w:pPr>
      <w:pStyle w:val="902"/>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E91A6F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501FCB23"/>
    <w:lvl w:ilvl="0">
      <w:isLgl w:val="false"/>
      <w:lvlJc w:val="left"/>
      <w:lvlText w:val=""/>
      <w:numFmt w:val="bullet"/>
      <w:pPr>
        <w:pBdr/>
        <w:spacing/>
        <w:ind w:hanging="360" w:left="720"/>
      </w:pPr>
      <w:pStyle w:val="907"/>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66F71B3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A672AF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2D1065B"/>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440"/>
      </w:pPr>
      <w:rPr/>
      <w:start w:val="1"/>
      <w:suff w:val="tab"/>
    </w:lvl>
    <w:lvl w:ilvl="2">
      <w:isLgl w:val="false"/>
      <w:lvlJc w:val="left"/>
      <w:lvlText w:val="%1.%2.%3."/>
      <w:numFmt w:val="decimal"/>
      <w:pPr>
        <w:pBdr/>
        <w:spacing/>
        <w:ind w:hanging="360" w:left="2160"/>
      </w:pPr>
      <w:rPr/>
      <w:start w:val="1"/>
      <w:suff w:val="tab"/>
    </w:lvl>
    <w:lvl w:ilvl="3">
      <w:isLgl w:val="false"/>
      <w:lvlJc w:val="left"/>
      <w:lvlText w:val="%1.%2.%3.%4."/>
      <w:numFmt w:val="decimal"/>
      <w:pPr>
        <w:pBdr/>
        <w:spacing/>
        <w:ind w:hanging="360" w:left="2880"/>
      </w:pPr>
      <w:rPr/>
      <w:start w:val="1"/>
      <w:suff w:val="tab"/>
    </w:lvl>
    <w:lvl w:ilvl="4">
      <w:isLgl w:val="false"/>
      <w:lvlJc w:val="left"/>
      <w:lvlText w:val="%1.%2.%3.%4.%5."/>
      <w:numFmt w:val="decimal"/>
      <w:pPr>
        <w:pBdr/>
        <w:spacing/>
        <w:ind w:hanging="360" w:left="3600"/>
      </w:pPr>
      <w:rPr/>
      <w:start w:val="1"/>
      <w:suff w:val="tab"/>
    </w:lvl>
    <w:lvl w:ilvl="5">
      <w:isLgl w:val="false"/>
      <w:lvlJc w:val="left"/>
      <w:lvlText w:val="%1.%2.%3.%4.%5.%6."/>
      <w:numFmt w:val="decimal"/>
      <w:pPr>
        <w:pBdr/>
        <w:spacing/>
        <w:ind w:hanging="360" w:left="4320"/>
      </w:pPr>
      <w:rPr/>
      <w:start w:val="1"/>
      <w:suff w:val="tab"/>
    </w:lvl>
    <w:lvl w:ilvl="6">
      <w:isLgl w:val="false"/>
      <w:lvlJc w:val="left"/>
      <w:lvlText w:val="%1.%2.%3.%4.%5.%6.%7."/>
      <w:numFmt w:val="decimal"/>
      <w:pPr>
        <w:pBdr/>
        <w:spacing/>
        <w:ind w:hanging="360" w:left="5040"/>
      </w:pPr>
      <w:rPr/>
      <w:start w:val="1"/>
      <w:suff w:val="tab"/>
    </w:lvl>
    <w:lvl w:ilvl="7">
      <w:isLgl w:val="false"/>
      <w:lvlJc w:val="left"/>
      <w:lvlText w:val="%1.%2.%3.%4.%5.%6.%7.%8."/>
      <w:numFmt w:val="decimal"/>
      <w:pPr>
        <w:pBdr/>
        <w:spacing/>
        <w:ind w:hanging="360" w:left="5760"/>
      </w:pPr>
      <w:rPr/>
      <w:start w:val="1"/>
      <w:suff w:val="tab"/>
    </w:lvl>
    <w:lvl w:ilvl="8">
      <w:isLgl w:val="false"/>
      <w:lvlJc w:val="left"/>
      <w:lvlText w:val="%1.%2.%3.%4.%5.%6.%7.%8.%9."/>
      <w:numFmt w:val="decimal"/>
      <w:pPr>
        <w:pBdr/>
        <w:spacing/>
        <w:ind w:hanging="360" w:left="6480"/>
      </w:pPr>
      <w:rPr/>
      <w:start w:val="1"/>
      <w:suff w:val="tab"/>
    </w:lvl>
  </w:abstractNum>
  <w:abstractNum w:abstractNumId="10">
    <w:nsid w:val="7D57197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nsid w:val="6CD721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650D738"/>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3">
    <w:nsid w:val="3E2D5758"/>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720"/>
      </w:pPr>
      <w:rPr>
        <w:rFonts w:hint="default" w:ascii="Courier New" w:hAnsi="Courier New" w:eastAsia="Courier New" w:cs="Courier New"/>
      </w:rPr>
      <w:start w:val="1"/>
      <w:suff w:val="tab"/>
    </w:lvl>
    <w:lvl w:ilvl="2">
      <w:isLgl w:val="false"/>
      <w:lvlJc w:val="left"/>
      <w:lvlText w:val="§"/>
      <w:numFmt w:val="bullet"/>
      <w:pPr>
        <w:pBdr/>
        <w:spacing/>
        <w:ind w:hanging="360" w:left="1440"/>
      </w:pPr>
      <w:rPr>
        <w:rFonts w:hint="default" w:ascii="Wingdings" w:hAnsi="Wingdings" w:eastAsia="Wingdings" w:cs="Wingdings"/>
      </w:rPr>
      <w:start w:val="1"/>
      <w:suff w:val="tab"/>
    </w:lvl>
    <w:lvl w:ilvl="3">
      <w:isLgl w:val="false"/>
      <w:lvlJc w:val="left"/>
      <w:lvlText w:val="·"/>
      <w:numFmt w:val="bullet"/>
      <w:pPr>
        <w:pBdr/>
        <w:spacing/>
        <w:ind w:hanging="360" w:left="2160"/>
      </w:pPr>
      <w:rPr>
        <w:rFonts w:hint="default" w:ascii="Symbol" w:hAnsi="Symbol" w:eastAsia="Symbol" w:cs="Symbol"/>
      </w:rPr>
      <w:start w:val="1"/>
      <w:suff w:val="tab"/>
    </w:lvl>
    <w:lvl w:ilvl="4">
      <w:isLgl w:val="false"/>
      <w:lvlJc w:val="left"/>
      <w:lvlText w:val="o"/>
      <w:numFmt w:val="bullet"/>
      <w:pPr>
        <w:pBdr/>
        <w:spacing/>
        <w:ind w:hanging="360" w:left="2880"/>
      </w:pPr>
      <w:rPr>
        <w:rFonts w:hint="default" w:ascii="Courier New" w:hAnsi="Courier New" w:eastAsia="Courier New" w:cs="Courier New"/>
      </w:rPr>
      <w:start w:val="1"/>
      <w:suff w:val="tab"/>
    </w:lvl>
    <w:lvl w:ilvl="5">
      <w:isLgl w:val="false"/>
      <w:lvlJc w:val="left"/>
      <w:lvlText w:val="§"/>
      <w:numFmt w:val="bullet"/>
      <w:pPr>
        <w:pBdr/>
        <w:spacing/>
        <w:ind w:hanging="360" w:left="3600"/>
      </w:pPr>
      <w:rPr>
        <w:rFonts w:hint="default" w:ascii="Wingdings" w:hAnsi="Wingdings" w:eastAsia="Wingdings" w:cs="Wingdings"/>
      </w:rPr>
      <w:start w:val="1"/>
      <w:suff w:val="tab"/>
    </w:lvl>
    <w:lvl w:ilvl="6">
      <w:isLgl w:val="false"/>
      <w:lvlJc w:val="left"/>
      <w:lvlText w:val="·"/>
      <w:numFmt w:val="bullet"/>
      <w:pPr>
        <w:pBdr/>
        <w:spacing/>
        <w:ind w:hanging="360" w:left="4320"/>
      </w:pPr>
      <w:rPr>
        <w:rFonts w:hint="default" w:ascii="Symbol" w:hAnsi="Symbol" w:eastAsia="Symbol" w:cs="Symbol"/>
      </w:rPr>
      <w:start w:val="1"/>
      <w:suff w:val="tab"/>
    </w:lvl>
    <w:lvl w:ilvl="7">
      <w:isLgl w:val="false"/>
      <w:lvlJc w:val="left"/>
      <w:lvlText w:val="o"/>
      <w:numFmt w:val="bullet"/>
      <w:pPr>
        <w:pBdr/>
        <w:spacing/>
        <w:ind w:hanging="360" w:left="5040"/>
      </w:pPr>
      <w:rPr>
        <w:rFonts w:hint="default" w:ascii="Courier New" w:hAnsi="Courier New" w:eastAsia="Courier New" w:cs="Courier New"/>
      </w:rPr>
      <w:start w:val="1"/>
      <w:suff w:val="tab"/>
    </w:lvl>
    <w:lvl w:ilvl="8">
      <w:isLgl w:val="false"/>
      <w:lvlJc w:val="left"/>
      <w:lvlText w:val="§"/>
      <w:numFmt w:val="bullet"/>
      <w:pPr>
        <w:pBdr/>
        <w:spacing/>
        <w:ind w:hanging="360" w:left="5760"/>
      </w:pPr>
      <w:rPr>
        <w:rFonts w:hint="default" w:ascii="Wingdings" w:hAnsi="Wingdings" w:eastAsia="Wingdings" w:cs="Wingdings"/>
      </w:rPr>
      <w:start w:val="1"/>
      <w:suff w:val="tab"/>
    </w:lvl>
  </w:abstractNum>
  <w:abstractNum w:abstractNumId="14">
    <w:nsid w:val="3B33BC97"/>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5">
    <w:nsid w:val="53E2808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3ADFE78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0"/>
  </w:num>
  <w:num w:numId="2">
    <w:abstractNumId w:val="0"/>
  </w:num>
  <w:num w:numId="3">
    <w:abstractNumId w:val="7"/>
  </w:num>
  <w:num w:numId="4">
    <w:abstractNumId w:val="6"/>
  </w:num>
  <w:num w:numId="5">
    <w:abstractNumId w:val="5"/>
  </w:num>
  <w:num w:numId="6">
    <w:abstractNumId w:val="9"/>
  </w:num>
  <w:num w:numId="7">
    <w:abstractNumId w:val="8"/>
  </w:num>
  <w:num w:numId="8">
    <w:abstractNumId w:val="3"/>
  </w:num>
  <w:num w:numId="9">
    <w:abstractNumId w:val="2"/>
  </w:num>
  <w:num w:numId="10">
    <w:abstractNumId w:val="4"/>
  </w:num>
  <w:num w:numId="11">
    <w:abstractNumId w:val="1"/>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4"/>
        <w:szCs w:val="24"/>
        <w:lang w:val="en-US" w:eastAsia="ja-JP" w:bidi="ar-SA"/>
      </w:rPr>
    </w:rPrDefault>
    <w:pPrDefault>
      <w:pPr>
        <w:pBdr/>
        <w:spacing w:after="160" w:afterAutospacing="0" w:before="0" w:beforeAutospacing="0" w:line="27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4"/>
    <w:basedOn w:val="900"/>
    <w:next w:val="900"/>
    <w:link w:val="85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0">
    <w:name w:val="Heading 5"/>
    <w:basedOn w:val="900"/>
    <w:next w:val="900"/>
    <w:link w:val="85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1">
    <w:name w:val="Heading 6"/>
    <w:basedOn w:val="900"/>
    <w:next w:val="900"/>
    <w:link w:val="85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2">
    <w:name w:val="Heading 7"/>
    <w:basedOn w:val="900"/>
    <w:next w:val="900"/>
    <w:link w:val="86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3">
    <w:name w:val="Heading 8"/>
    <w:basedOn w:val="900"/>
    <w:next w:val="900"/>
    <w:link w:val="86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4">
    <w:name w:val="Heading 9"/>
    <w:basedOn w:val="900"/>
    <w:next w:val="900"/>
    <w:link w:val="86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5">
    <w:name w:val="Heading 1 Char"/>
    <w:basedOn w:val="904"/>
    <w:link w:val="901"/>
    <w:uiPriority w:val="9"/>
    <w:pPr>
      <w:pBdr/>
      <w:spacing/>
      <w:ind/>
    </w:pPr>
    <w:rPr>
      <w:rFonts w:ascii="Arial" w:hAnsi="Arial" w:eastAsia="Arial" w:cs="Arial"/>
      <w:color w:val="0f4761" w:themeColor="accent1" w:themeShade="BF"/>
      <w:sz w:val="40"/>
      <w:szCs w:val="40"/>
    </w:rPr>
  </w:style>
  <w:style w:type="character" w:styleId="856">
    <w:name w:val="Heading 2 Char"/>
    <w:basedOn w:val="904"/>
    <w:link w:val="902"/>
    <w:uiPriority w:val="9"/>
    <w:pPr>
      <w:pBdr/>
      <w:spacing/>
      <w:ind/>
    </w:pPr>
    <w:rPr>
      <w:rFonts w:ascii="Arial" w:hAnsi="Arial" w:eastAsia="Arial" w:cs="Arial"/>
      <w:color w:val="0f4761" w:themeColor="accent1" w:themeShade="BF"/>
      <w:sz w:val="32"/>
      <w:szCs w:val="32"/>
    </w:rPr>
  </w:style>
  <w:style w:type="character" w:styleId="857">
    <w:name w:val="Heading 4 Char"/>
    <w:basedOn w:val="904"/>
    <w:link w:val="849"/>
    <w:uiPriority w:val="9"/>
    <w:pPr>
      <w:pBdr/>
      <w:spacing/>
      <w:ind/>
    </w:pPr>
    <w:rPr>
      <w:rFonts w:ascii="Arial" w:hAnsi="Arial" w:eastAsia="Arial" w:cs="Arial"/>
      <w:i/>
      <w:iCs/>
      <w:color w:val="0f4761" w:themeColor="accent1" w:themeShade="BF"/>
    </w:rPr>
  </w:style>
  <w:style w:type="character" w:styleId="858">
    <w:name w:val="Heading 5 Char"/>
    <w:basedOn w:val="904"/>
    <w:link w:val="850"/>
    <w:uiPriority w:val="9"/>
    <w:pPr>
      <w:pBdr/>
      <w:spacing/>
      <w:ind/>
    </w:pPr>
    <w:rPr>
      <w:rFonts w:ascii="Arial" w:hAnsi="Arial" w:eastAsia="Arial" w:cs="Arial"/>
      <w:color w:val="0f4761" w:themeColor="accent1" w:themeShade="BF"/>
    </w:rPr>
  </w:style>
  <w:style w:type="character" w:styleId="859">
    <w:name w:val="Heading 6 Char"/>
    <w:basedOn w:val="904"/>
    <w:link w:val="851"/>
    <w:uiPriority w:val="9"/>
    <w:pPr>
      <w:pBdr/>
      <w:spacing/>
      <w:ind/>
    </w:pPr>
    <w:rPr>
      <w:rFonts w:ascii="Arial" w:hAnsi="Arial" w:eastAsia="Arial" w:cs="Arial"/>
      <w:i/>
      <w:iCs/>
      <w:color w:val="595959" w:themeColor="text1" w:themeTint="A6"/>
    </w:rPr>
  </w:style>
  <w:style w:type="character" w:styleId="860">
    <w:name w:val="Heading 7 Char"/>
    <w:basedOn w:val="904"/>
    <w:link w:val="852"/>
    <w:uiPriority w:val="9"/>
    <w:pPr>
      <w:pBdr/>
      <w:spacing/>
      <w:ind/>
    </w:pPr>
    <w:rPr>
      <w:rFonts w:ascii="Arial" w:hAnsi="Arial" w:eastAsia="Arial" w:cs="Arial"/>
      <w:color w:val="595959" w:themeColor="text1" w:themeTint="A6"/>
    </w:rPr>
  </w:style>
  <w:style w:type="character" w:styleId="861">
    <w:name w:val="Heading 8 Char"/>
    <w:basedOn w:val="904"/>
    <w:link w:val="853"/>
    <w:uiPriority w:val="9"/>
    <w:pPr>
      <w:pBdr/>
      <w:spacing/>
      <w:ind/>
    </w:pPr>
    <w:rPr>
      <w:rFonts w:ascii="Arial" w:hAnsi="Arial" w:eastAsia="Arial" w:cs="Arial"/>
      <w:i/>
      <w:iCs/>
      <w:color w:val="272727" w:themeColor="text1" w:themeTint="D8"/>
    </w:rPr>
  </w:style>
  <w:style w:type="character" w:styleId="862">
    <w:name w:val="Heading 9 Char"/>
    <w:basedOn w:val="904"/>
    <w:link w:val="854"/>
    <w:uiPriority w:val="9"/>
    <w:pPr>
      <w:pBdr/>
      <w:spacing/>
      <w:ind/>
    </w:pPr>
    <w:rPr>
      <w:rFonts w:ascii="Arial" w:hAnsi="Arial" w:eastAsia="Arial" w:cs="Arial"/>
      <w:i/>
      <w:iCs/>
      <w:color w:val="272727" w:themeColor="text1" w:themeTint="D8"/>
    </w:rPr>
  </w:style>
  <w:style w:type="paragraph" w:styleId="863">
    <w:name w:val="Title"/>
    <w:basedOn w:val="900"/>
    <w:next w:val="900"/>
    <w:link w:val="864"/>
    <w:uiPriority w:val="10"/>
    <w:qFormat/>
    <w:pPr>
      <w:pBdr/>
      <w:spacing w:after="80" w:line="240" w:lineRule="auto"/>
      <w:ind/>
      <w:contextualSpacing w:val="true"/>
    </w:pPr>
    <w:rPr>
      <w:rFonts w:ascii="Arial" w:hAnsi="Arial" w:eastAsia="Arial" w:cs="Arial"/>
      <w:spacing w:val="-10"/>
      <w:sz w:val="56"/>
      <w:szCs w:val="56"/>
    </w:rPr>
  </w:style>
  <w:style w:type="character" w:styleId="864">
    <w:name w:val="Title Char"/>
    <w:basedOn w:val="904"/>
    <w:link w:val="863"/>
    <w:uiPriority w:val="10"/>
    <w:pPr>
      <w:pBdr/>
      <w:spacing/>
      <w:ind/>
    </w:pPr>
    <w:rPr>
      <w:rFonts w:ascii="Arial" w:hAnsi="Arial" w:eastAsia="Arial" w:cs="Arial"/>
      <w:spacing w:val="-10"/>
      <w:sz w:val="56"/>
      <w:szCs w:val="56"/>
    </w:rPr>
  </w:style>
  <w:style w:type="paragraph" w:styleId="865">
    <w:name w:val="Subtitle"/>
    <w:basedOn w:val="900"/>
    <w:next w:val="900"/>
    <w:link w:val="866"/>
    <w:uiPriority w:val="11"/>
    <w:qFormat/>
    <w:pPr>
      <w:numPr>
        <w:ilvl w:val="1"/>
      </w:numPr>
      <w:pBdr/>
      <w:spacing/>
      <w:ind/>
    </w:pPr>
    <w:rPr>
      <w:color w:val="595959" w:themeColor="text1" w:themeTint="A6"/>
      <w:spacing w:val="15"/>
      <w:sz w:val="28"/>
      <w:szCs w:val="28"/>
    </w:rPr>
  </w:style>
  <w:style w:type="character" w:styleId="866">
    <w:name w:val="Subtitle Char"/>
    <w:basedOn w:val="904"/>
    <w:link w:val="865"/>
    <w:uiPriority w:val="11"/>
    <w:pPr>
      <w:pBdr/>
      <w:spacing/>
      <w:ind/>
    </w:pPr>
    <w:rPr>
      <w:color w:val="595959" w:themeColor="text1" w:themeTint="A6"/>
      <w:spacing w:val="15"/>
      <w:sz w:val="28"/>
      <w:szCs w:val="28"/>
    </w:rPr>
  </w:style>
  <w:style w:type="paragraph" w:styleId="867">
    <w:name w:val="Quote"/>
    <w:basedOn w:val="900"/>
    <w:next w:val="900"/>
    <w:link w:val="868"/>
    <w:uiPriority w:val="29"/>
    <w:qFormat/>
    <w:pPr>
      <w:pBdr/>
      <w:spacing w:before="160"/>
      <w:ind/>
      <w:jc w:val="center"/>
    </w:pPr>
    <w:rPr>
      <w:i/>
      <w:iCs/>
      <w:color w:val="404040" w:themeColor="text1" w:themeTint="BF"/>
    </w:rPr>
  </w:style>
  <w:style w:type="character" w:styleId="868">
    <w:name w:val="Quote Char"/>
    <w:basedOn w:val="904"/>
    <w:link w:val="867"/>
    <w:uiPriority w:val="29"/>
    <w:pPr>
      <w:pBdr/>
      <w:spacing/>
      <w:ind/>
    </w:pPr>
    <w:rPr>
      <w:i/>
      <w:iCs/>
      <w:color w:val="404040" w:themeColor="text1" w:themeTint="BF"/>
    </w:r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0"/>
    <w:next w:val="900"/>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0"/>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Emphasis"/>
    <w:basedOn w:val="904"/>
    <w:uiPriority w:val="20"/>
    <w:qFormat/>
    <w:pPr>
      <w:pBdr/>
      <w:spacing/>
      <w:ind/>
    </w:pPr>
    <w:rPr>
      <w:i/>
      <w:iCs/>
    </w:rPr>
  </w:style>
  <w:style w:type="character" w:styleId="876">
    <w:name w:val="Strong"/>
    <w:basedOn w:val="904"/>
    <w:uiPriority w:val="22"/>
    <w:qFormat/>
    <w:pPr>
      <w:pBdr/>
      <w:spacing/>
      <w:ind/>
    </w:pPr>
    <w:rPr>
      <w:b/>
      <w:bCs/>
    </w:rPr>
  </w:style>
  <w:style w:type="character" w:styleId="877">
    <w:name w:val="Subtle Reference"/>
    <w:basedOn w:val="904"/>
    <w:uiPriority w:val="31"/>
    <w:qFormat/>
    <w:pPr>
      <w:pBdr/>
      <w:spacing/>
      <w:ind/>
    </w:pPr>
    <w:rPr>
      <w:smallCaps/>
      <w:color w:val="5a5a5a" w:themeColor="text1" w:themeTint="A5"/>
    </w:rPr>
  </w:style>
  <w:style w:type="character" w:styleId="878">
    <w:name w:val="Book Title"/>
    <w:basedOn w:val="904"/>
    <w:uiPriority w:val="33"/>
    <w:qFormat/>
    <w:pPr>
      <w:pBdr/>
      <w:spacing/>
      <w:ind/>
    </w:pPr>
    <w:rPr>
      <w:b/>
      <w:bCs/>
      <w:i/>
      <w:iCs/>
      <w:spacing w:val="5"/>
    </w:rPr>
  </w:style>
  <w:style w:type="paragraph" w:styleId="879">
    <w:name w:val="Header"/>
    <w:basedOn w:val="900"/>
    <w:link w:val="880"/>
    <w:uiPriority w:val="99"/>
    <w:unhideWhenUsed/>
    <w:pPr>
      <w:pBdr/>
      <w:tabs>
        <w:tab w:val="center" w:leader="none" w:pos="4844"/>
        <w:tab w:val="right" w:leader="none" w:pos="9689"/>
      </w:tabs>
      <w:spacing w:after="0" w:line="240" w:lineRule="auto"/>
      <w:ind/>
    </w:pPr>
  </w:style>
  <w:style w:type="character" w:styleId="880">
    <w:name w:val="Header Char"/>
    <w:basedOn w:val="904"/>
    <w:link w:val="879"/>
    <w:uiPriority w:val="99"/>
    <w:pPr>
      <w:pBdr/>
      <w:spacing/>
      <w:ind/>
    </w:pPr>
  </w:style>
  <w:style w:type="paragraph" w:styleId="881">
    <w:name w:val="Footer"/>
    <w:basedOn w:val="900"/>
    <w:link w:val="882"/>
    <w:uiPriority w:val="99"/>
    <w:unhideWhenUsed/>
    <w:pPr>
      <w:pBdr/>
      <w:tabs>
        <w:tab w:val="center" w:leader="none" w:pos="4844"/>
        <w:tab w:val="right" w:leader="none" w:pos="9689"/>
      </w:tabs>
      <w:spacing w:after="0" w:line="240" w:lineRule="auto"/>
      <w:ind/>
    </w:pPr>
  </w:style>
  <w:style w:type="character" w:styleId="882">
    <w:name w:val="Footer Char"/>
    <w:basedOn w:val="904"/>
    <w:link w:val="881"/>
    <w:uiPriority w:val="99"/>
    <w:pPr>
      <w:pBdr/>
      <w:spacing/>
      <w:ind/>
    </w:pPr>
  </w:style>
  <w:style w:type="paragraph" w:styleId="883">
    <w:name w:val="Caption"/>
    <w:basedOn w:val="900"/>
    <w:next w:val="900"/>
    <w:uiPriority w:val="35"/>
    <w:unhideWhenUsed/>
    <w:qFormat/>
    <w:pPr>
      <w:pBdr/>
      <w:spacing w:after="200" w:line="240" w:lineRule="auto"/>
      <w:ind/>
    </w:pPr>
    <w:rPr>
      <w:i/>
      <w:iCs/>
      <w:color w:val="0e2841" w:themeColor="text2"/>
      <w:sz w:val="18"/>
      <w:szCs w:val="18"/>
    </w:rPr>
  </w:style>
  <w:style w:type="paragraph" w:styleId="884">
    <w:name w:val="footnote text"/>
    <w:basedOn w:val="900"/>
    <w:link w:val="885"/>
    <w:uiPriority w:val="99"/>
    <w:semiHidden/>
    <w:unhideWhenUsed/>
    <w:pPr>
      <w:pBdr/>
      <w:spacing w:after="0" w:line="240" w:lineRule="auto"/>
      <w:ind/>
    </w:pPr>
    <w:rPr>
      <w:sz w:val="20"/>
      <w:szCs w:val="20"/>
    </w:rPr>
  </w:style>
  <w:style w:type="character" w:styleId="885">
    <w:name w:val="Footnote Text Char"/>
    <w:basedOn w:val="904"/>
    <w:link w:val="884"/>
    <w:uiPriority w:val="99"/>
    <w:semiHidden/>
    <w:pPr>
      <w:pBdr/>
      <w:spacing/>
      <w:ind/>
    </w:pPr>
    <w:rPr>
      <w:sz w:val="20"/>
      <w:szCs w:val="20"/>
    </w:rPr>
  </w:style>
  <w:style w:type="character" w:styleId="886">
    <w:name w:val="footnote reference"/>
    <w:basedOn w:val="904"/>
    <w:uiPriority w:val="99"/>
    <w:semiHidden/>
    <w:unhideWhenUsed/>
    <w:pPr>
      <w:pBdr/>
      <w:spacing/>
      <w:ind/>
    </w:pPr>
    <w:rPr>
      <w:vertAlign w:val="superscript"/>
    </w:rPr>
  </w:style>
  <w:style w:type="paragraph" w:styleId="887">
    <w:name w:val="endnote text"/>
    <w:basedOn w:val="900"/>
    <w:link w:val="888"/>
    <w:uiPriority w:val="99"/>
    <w:semiHidden/>
    <w:unhideWhenUsed/>
    <w:pPr>
      <w:pBdr/>
      <w:spacing w:after="0" w:line="240" w:lineRule="auto"/>
      <w:ind/>
    </w:pPr>
    <w:rPr>
      <w:sz w:val="20"/>
      <w:szCs w:val="20"/>
    </w:rPr>
  </w:style>
  <w:style w:type="character" w:styleId="888">
    <w:name w:val="Endnote Text Char"/>
    <w:basedOn w:val="904"/>
    <w:link w:val="887"/>
    <w:uiPriority w:val="99"/>
    <w:semiHidden/>
    <w:pPr>
      <w:pBdr/>
      <w:spacing/>
      <w:ind/>
    </w:pPr>
    <w:rPr>
      <w:sz w:val="20"/>
      <w:szCs w:val="20"/>
    </w:rPr>
  </w:style>
  <w:style w:type="character" w:styleId="889">
    <w:name w:val="endnote reference"/>
    <w:basedOn w:val="904"/>
    <w:uiPriority w:val="99"/>
    <w:semiHidden/>
    <w:unhideWhenUsed/>
    <w:pPr>
      <w:pBdr/>
      <w:spacing/>
      <w:ind/>
    </w:pPr>
    <w:rPr>
      <w:vertAlign w:val="superscript"/>
    </w:rPr>
  </w:style>
  <w:style w:type="character" w:styleId="890">
    <w:name w:val="FollowedHyperlink"/>
    <w:basedOn w:val="904"/>
    <w:uiPriority w:val="99"/>
    <w:semiHidden/>
    <w:unhideWhenUsed/>
    <w:pPr>
      <w:pBdr/>
      <w:spacing/>
      <w:ind/>
    </w:pPr>
    <w:rPr>
      <w:color w:val="954f72" w:themeColor="followedHyperlink"/>
      <w:u w:val="single"/>
    </w:rPr>
  </w:style>
  <w:style w:type="paragraph" w:styleId="891">
    <w:name w:val="toc 3"/>
    <w:basedOn w:val="900"/>
    <w:next w:val="900"/>
    <w:uiPriority w:val="39"/>
    <w:unhideWhenUsed/>
    <w:pPr>
      <w:pBdr/>
      <w:spacing w:after="100"/>
      <w:ind w:left="440"/>
    </w:pPr>
  </w:style>
  <w:style w:type="paragraph" w:styleId="892">
    <w:name w:val="toc 4"/>
    <w:basedOn w:val="900"/>
    <w:next w:val="900"/>
    <w:uiPriority w:val="39"/>
    <w:unhideWhenUsed/>
    <w:pPr>
      <w:pBdr/>
      <w:spacing w:after="100"/>
      <w:ind w:left="660"/>
    </w:pPr>
  </w:style>
  <w:style w:type="paragraph" w:styleId="893">
    <w:name w:val="toc 5"/>
    <w:basedOn w:val="900"/>
    <w:next w:val="900"/>
    <w:uiPriority w:val="39"/>
    <w:unhideWhenUsed/>
    <w:pPr>
      <w:pBdr/>
      <w:spacing w:after="100"/>
      <w:ind w:left="880"/>
    </w:pPr>
  </w:style>
  <w:style w:type="paragraph" w:styleId="894">
    <w:name w:val="toc 6"/>
    <w:basedOn w:val="900"/>
    <w:next w:val="900"/>
    <w:uiPriority w:val="39"/>
    <w:unhideWhenUsed/>
    <w:pPr>
      <w:pBdr/>
      <w:spacing w:after="100"/>
      <w:ind w:left="1100"/>
    </w:pPr>
  </w:style>
  <w:style w:type="paragraph" w:styleId="895">
    <w:name w:val="toc 7"/>
    <w:basedOn w:val="900"/>
    <w:next w:val="900"/>
    <w:uiPriority w:val="39"/>
    <w:unhideWhenUsed/>
    <w:pPr>
      <w:pBdr/>
      <w:spacing w:after="100"/>
      <w:ind w:left="1320"/>
    </w:pPr>
  </w:style>
  <w:style w:type="paragraph" w:styleId="896">
    <w:name w:val="toc 8"/>
    <w:basedOn w:val="900"/>
    <w:next w:val="900"/>
    <w:uiPriority w:val="39"/>
    <w:unhideWhenUsed/>
    <w:pPr>
      <w:pBdr/>
      <w:spacing w:after="100"/>
      <w:ind w:left="1540"/>
    </w:pPr>
  </w:style>
  <w:style w:type="paragraph" w:styleId="897">
    <w:name w:val="toc 9"/>
    <w:basedOn w:val="900"/>
    <w:next w:val="900"/>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paragraph" w:styleId="901">
    <w:name w:val="Heading 1"/>
    <w:basedOn w:val="900"/>
    <w:next w:val="900"/>
    <w:uiPriority w:val="9"/>
    <w:qFormat/>
    <w:pPr>
      <w:pBdr/>
      <w:spacing/>
      <w:ind/>
      <w:jc w:val="center"/>
      <w:outlineLvl w:val="0"/>
    </w:pPr>
    <w:rPr>
      <w:b/>
      <w:bCs/>
      <w:sz w:val="40"/>
      <w:szCs w:val="40"/>
    </w:rPr>
  </w:style>
  <w:style w:type="paragraph" w:styleId="902">
    <w:name w:val="Heading 2"/>
    <w:basedOn w:val="907"/>
    <w:next w:val="900"/>
    <w:uiPriority w:val="9"/>
    <w:unhideWhenUsed/>
    <w:qFormat/>
    <w:pPr>
      <w:numPr>
        <w:numId w:val="10"/>
      </w:numPr>
      <w:pBdr/>
      <w:spacing w:after="240"/>
      <w:ind/>
      <w:outlineLvl w:val="1"/>
    </w:pPr>
    <w:rPr>
      <w:b/>
      <w:bCs/>
      <w:sz w:val="32"/>
      <w:szCs w:val="32"/>
    </w:rPr>
  </w:style>
  <w:style w:type="paragraph" w:styleId="903">
    <w:name w:val="Heading 3"/>
    <w:basedOn w:val="900"/>
    <w:next w:val="900"/>
    <w:link w:val="912"/>
    <w:uiPriority w:val="9"/>
    <w:semiHidden/>
    <w:unhideWhenUsed/>
    <w:qFormat/>
    <w:pPr>
      <w:keepNext w:val="true"/>
      <w:keepLines w:val="true"/>
      <w:pBdr/>
      <w:spacing w:after="0" w:before="40"/>
      <w:ind/>
      <w:outlineLvl w:val="2"/>
    </w:pPr>
    <w:rPr>
      <w:rFonts w:asciiTheme="majorHAnsi" w:hAnsiTheme="majorHAnsi" w:eastAsiaTheme="majorEastAsia" w:cstheme="majorBidi"/>
      <w:color w:val="0a2f40" w:themeColor="accent1" w:themeShade="7F"/>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List Paragraph"/>
    <w:basedOn w:val="900"/>
    <w:uiPriority w:val="34"/>
    <w:qFormat/>
    <w:pPr>
      <w:numPr>
        <w:numId w:val="4"/>
      </w:numPr>
      <w:pBdr/>
      <w:spacing w:after="360"/>
      <w:ind/>
      <w:contextualSpacing w:val="true"/>
    </w:pPr>
  </w:style>
  <w:style w:type="character" w:styleId="908">
    <w:name w:val="Hyperlink"/>
    <w:basedOn w:val="904"/>
    <w:uiPriority w:val="99"/>
    <w:unhideWhenUsed/>
    <w:pPr>
      <w:pBdr/>
      <w:spacing/>
      <w:ind/>
    </w:pPr>
    <w:rPr>
      <w:color w:val="467886"/>
      <w:u w:val="single"/>
    </w:rPr>
  </w:style>
  <w:style w:type="paragraph" w:styleId="909">
    <w:name w:val="toc 1"/>
    <w:basedOn w:val="900"/>
    <w:next w:val="900"/>
    <w:uiPriority w:val="39"/>
    <w:unhideWhenUsed/>
    <w:pPr>
      <w:pBdr/>
      <w:spacing w:after="100"/>
      <w:ind/>
    </w:pPr>
  </w:style>
  <w:style w:type="paragraph" w:styleId="910">
    <w:name w:val="toc 2"/>
    <w:basedOn w:val="900"/>
    <w:next w:val="900"/>
    <w:uiPriority w:val="39"/>
    <w:unhideWhenUsed/>
    <w:pPr>
      <w:pBdr/>
      <w:spacing w:after="100"/>
      <w:ind w:left="220"/>
    </w:pPr>
  </w:style>
  <w:style w:type="paragraph" w:styleId="911">
    <w:name w:val="TOC Heading"/>
    <w:basedOn w:val="901"/>
    <w:next w:val="900"/>
    <w:uiPriority w:val="39"/>
    <w:unhideWhenUsed/>
    <w:qFormat/>
    <w:pPr>
      <w:keepNext w:val="true"/>
      <w:keepLines w:val="true"/>
      <w:pBdr/>
      <w:spacing w:after="0" w:before="240" w:line="259" w:lineRule="auto"/>
      <w:ind/>
      <w:jc w:val="left"/>
      <w:outlineLvl w:val="9"/>
    </w:pPr>
    <w:rPr>
      <w:rFonts w:asciiTheme="majorHAnsi" w:hAnsiTheme="majorHAnsi" w:eastAsiaTheme="majorEastAsia" w:cstheme="majorBidi"/>
      <w:b w:val="0"/>
      <w:bCs w:val="0"/>
      <w:color w:val="0f4761" w:themeColor="accent1" w:themeShade="BF"/>
      <w:sz w:val="32"/>
      <w:szCs w:val="32"/>
      <w:lang w:eastAsia="en-US"/>
    </w:rPr>
  </w:style>
  <w:style w:type="character" w:styleId="912" w:customStyle="1">
    <w:name w:val="Heading 3 Char"/>
    <w:basedOn w:val="904"/>
    <w:link w:val="903"/>
    <w:uiPriority w:val="9"/>
    <w:semiHidden/>
    <w:pPr>
      <w:pBdr/>
      <w:spacing/>
      <w:ind/>
    </w:pPr>
    <w:rPr>
      <w:rFonts w:asciiTheme="majorHAnsi" w:hAnsiTheme="majorHAnsi" w:eastAsiaTheme="majorEastAsia" w:cstheme="majorBidi"/>
      <w:color w:val="0a2f40" w:themeColor="accent1" w:themeShade="7F"/>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Šestanović,Marko M.</dc:creator>
  <cp:keywords/>
  <dc:description/>
  <cp:revision>9</cp:revision>
  <dcterms:created xsi:type="dcterms:W3CDTF">2026-02-10T10:39:00Z</dcterms:created>
  <dcterms:modified xsi:type="dcterms:W3CDTF">2026-04-15T07:57:02Z</dcterms:modified>
</cp:coreProperties>
</file>