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Название файла </w:t>
      </w:r>
      <w:r w:rsidDel="00000000" w:rsidR="00000000" w:rsidRPr="00000000">
        <w:rPr>
          <w:b w:val="1"/>
          <w:rtl w:val="0"/>
        </w:rPr>
        <w:t xml:space="preserve">webpack.config.js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*entry - название входного файла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context - основная директория (абсолютный путь!) для разрешения входного параметра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*output.filename - название выходного файла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output.path - директория, куда положить получившийся файл (абсолютный путь!)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resolve.extensions - разрешение файлов, которое можно не указывать при подключении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 - включение watch режима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- обязательные поля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