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CAC5" w14:textId="77777777" w:rsidR="00A73541" w:rsidRPr="00A73541" w:rsidRDefault="00A73541" w:rsidP="00A73541">
      <w:pPr>
        <w:rPr>
          <w:rFonts w:ascii="Times New Roman" w:eastAsia="宋体" w:hAnsi="Times New Roman" w:cs="Times New Roman"/>
          <w:b/>
          <w:sz w:val="28"/>
          <w:szCs w:val="28"/>
        </w:rPr>
      </w:pPr>
      <w:bookmarkStart w:id="0" w:name="_Hlk96003324"/>
      <w:r w:rsidRPr="00A73541">
        <w:rPr>
          <w:rFonts w:ascii="Times New Roman" w:eastAsia="宋体" w:hAnsi="Times New Roman" w:cs="Times New Roman" w:hint="eastAsia"/>
          <w:b/>
          <w:sz w:val="28"/>
          <w:szCs w:val="28"/>
        </w:rPr>
        <w:t>静态图表达逻辑</w:t>
      </w:r>
    </w:p>
    <w:p w14:paraId="6D71D350"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第一种</w:t>
      </w:r>
    </w:p>
    <w:p w14:paraId="42C485B2"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占比最大</w:t>
      </w:r>
      <w:r w:rsidRPr="00A73541">
        <w:rPr>
          <w:rFonts w:ascii="Times New Roman" w:eastAsia="宋体" w:hAnsi="Times New Roman" w:cs="Times New Roman" w:hint="eastAsia"/>
          <w:b/>
          <w:sz w:val="28"/>
          <w:szCs w:val="28"/>
        </w:rPr>
        <w:t>(A)+</w:t>
      </w:r>
      <w:r w:rsidRPr="00A73541">
        <w:rPr>
          <w:rFonts w:ascii="Times New Roman" w:eastAsia="宋体" w:hAnsi="Times New Roman" w:cs="Times New Roman" w:hint="eastAsia"/>
          <w:b/>
          <w:sz w:val="28"/>
          <w:szCs w:val="28"/>
        </w:rPr>
        <w:t>占比最小</w:t>
      </w:r>
      <w:r w:rsidRPr="00A73541">
        <w:rPr>
          <w:rFonts w:ascii="Times New Roman" w:eastAsia="宋体" w:hAnsi="Times New Roman" w:cs="Times New Roman" w:hint="eastAsia"/>
          <w:b/>
          <w:sz w:val="28"/>
          <w:szCs w:val="28"/>
        </w:rPr>
        <w:t>(B)</w:t>
      </w:r>
    </w:p>
    <w:p w14:paraId="0849CB38"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非重要数据罗列</w:t>
      </w:r>
      <w:r w:rsidRPr="00A73541">
        <w:rPr>
          <w:rFonts w:ascii="Times New Roman" w:eastAsia="宋体" w:hAnsi="Times New Roman" w:cs="Times New Roman" w:hint="eastAsia"/>
          <w:b/>
          <w:sz w:val="28"/>
          <w:szCs w:val="28"/>
        </w:rPr>
        <w:t xml:space="preserve"> </w:t>
      </w:r>
      <w:r w:rsidRPr="00A73541">
        <w:rPr>
          <w:rFonts w:ascii="Times New Roman" w:eastAsia="宋体" w:hAnsi="Times New Roman" w:cs="Times New Roman" w:hint="eastAsia"/>
          <w:b/>
          <w:sz w:val="28"/>
          <w:szCs w:val="28"/>
        </w:rPr>
        <w:t>例如：</w:t>
      </w:r>
      <w:r w:rsidRPr="00A73541">
        <w:rPr>
          <w:rFonts w:ascii="Times New Roman" w:eastAsia="宋体" w:hAnsi="Times New Roman" w:cs="Times New Roman" w:hint="eastAsia"/>
          <w:b/>
          <w:sz w:val="28"/>
          <w:szCs w:val="28"/>
        </w:rPr>
        <w:t xml:space="preserve">C D and E </w:t>
      </w:r>
      <w:proofErr w:type="gramStart"/>
      <w:r w:rsidRPr="00A73541">
        <w:rPr>
          <w:rFonts w:ascii="Times New Roman" w:eastAsia="宋体" w:hAnsi="Times New Roman" w:cs="Times New Roman" w:hint="eastAsia"/>
          <w:b/>
          <w:sz w:val="28"/>
          <w:szCs w:val="28"/>
        </w:rPr>
        <w:t>occupy  %</w:t>
      </w:r>
      <w:proofErr w:type="gramEnd"/>
      <w:r w:rsidRPr="00A73541">
        <w:rPr>
          <w:rFonts w:ascii="Times New Roman" w:eastAsia="宋体" w:hAnsi="Times New Roman" w:cs="Times New Roman" w:hint="eastAsia"/>
          <w:b/>
          <w:sz w:val="28"/>
          <w:szCs w:val="28"/>
        </w:rPr>
        <w:t>, % and % respectively.</w:t>
      </w:r>
    </w:p>
    <w:p w14:paraId="1205D6BF"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加字数</w:t>
      </w:r>
      <w:r w:rsidRPr="00A73541">
        <w:rPr>
          <w:rFonts w:ascii="Times New Roman" w:eastAsia="宋体" w:hAnsi="Times New Roman" w:cs="Times New Roman" w:hint="eastAsia"/>
          <w:b/>
          <w:sz w:val="28"/>
          <w:szCs w:val="28"/>
        </w:rPr>
        <w:t xml:space="preserve">: </w:t>
      </w:r>
      <w:r w:rsidRPr="00A73541">
        <w:rPr>
          <w:rFonts w:ascii="Times New Roman" w:eastAsia="宋体" w:hAnsi="Times New Roman" w:cs="Times New Roman" w:hint="eastAsia"/>
          <w:b/>
          <w:sz w:val="28"/>
          <w:szCs w:val="28"/>
        </w:rPr>
        <w:t>倍数关系，分数关系，相似关系等</w:t>
      </w:r>
    </w:p>
    <w:p w14:paraId="050C2818"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如果有占比相同，必须要写</w:t>
      </w:r>
    </w:p>
    <w:p w14:paraId="3E6AD7DE" w14:textId="77777777" w:rsidR="00A73541" w:rsidRPr="00A73541" w:rsidRDefault="00A73541" w:rsidP="00A73541">
      <w:pPr>
        <w:rPr>
          <w:rFonts w:ascii="Times New Roman" w:eastAsia="宋体" w:hAnsi="Times New Roman" w:cs="Times New Roman"/>
          <w:b/>
          <w:sz w:val="28"/>
          <w:szCs w:val="28"/>
        </w:rPr>
      </w:pPr>
    </w:p>
    <w:p w14:paraId="23E82D80"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第二种</w:t>
      </w:r>
    </w:p>
    <w:p w14:paraId="1D2656C7" w14:textId="77777777" w:rsidR="00A73541" w:rsidRPr="00A73541" w:rsidRDefault="00A73541" w:rsidP="00A73541">
      <w:pPr>
        <w:rPr>
          <w:rFonts w:ascii="Times New Roman" w:eastAsia="宋体" w:hAnsi="Times New Roman" w:cs="Times New Roman"/>
          <w:b/>
          <w:sz w:val="28"/>
          <w:szCs w:val="28"/>
        </w:rPr>
      </w:pPr>
      <w:r w:rsidRPr="00A73541">
        <w:rPr>
          <w:rFonts w:ascii="Times New Roman" w:eastAsia="宋体" w:hAnsi="Times New Roman" w:cs="Times New Roman" w:hint="eastAsia"/>
          <w:b/>
          <w:sz w:val="28"/>
          <w:szCs w:val="28"/>
        </w:rPr>
        <w:t>从大到小排序（模板）</w:t>
      </w:r>
    </w:p>
    <w:p w14:paraId="62DBCA83" w14:textId="77777777" w:rsidR="00A73541" w:rsidRPr="00A73541" w:rsidRDefault="00A73541" w:rsidP="00A73541">
      <w:pPr>
        <w:rPr>
          <w:rFonts w:ascii="Times New Roman" w:eastAsia="宋体" w:hAnsi="Times New Roman" w:cs="Times New Roman" w:hint="eastAsia"/>
          <w:b/>
          <w:sz w:val="28"/>
          <w:szCs w:val="28"/>
        </w:rPr>
      </w:pPr>
    </w:p>
    <w:p w14:paraId="24F4E29A" w14:textId="77777777" w:rsidR="00A73541" w:rsidRPr="00A73541" w:rsidRDefault="00A73541" w:rsidP="00A73541">
      <w:pPr>
        <w:rPr>
          <w:rFonts w:ascii="Times New Roman" w:eastAsia="宋体" w:hAnsi="Times New Roman" w:cs="Times New Roman" w:hint="eastAsia"/>
          <w:b/>
          <w:sz w:val="28"/>
          <w:szCs w:val="28"/>
        </w:rPr>
      </w:pPr>
      <w:r w:rsidRPr="00A73541">
        <w:rPr>
          <w:rFonts w:ascii="Times New Roman" w:eastAsia="宋体" w:hAnsi="Times New Roman" w:cs="Times New Roman" w:hint="eastAsia"/>
          <w:b/>
          <w:sz w:val="28"/>
          <w:szCs w:val="28"/>
        </w:rPr>
        <w:t>静态图常用短语</w:t>
      </w:r>
    </w:p>
    <w:p w14:paraId="61A5EDB5"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b/>
          <w:bCs/>
          <w:sz w:val="28"/>
          <w:szCs w:val="28"/>
        </w:rPr>
        <w:t>◎“占”：</w:t>
      </w:r>
      <w:r w:rsidRPr="00A73541">
        <w:rPr>
          <w:rFonts w:ascii="Times New Roman" w:eastAsia="宋体" w:hAnsi="Times New Roman" w:cs="Times New Roman" w:hint="eastAsia"/>
          <w:sz w:val="28"/>
          <w:szCs w:val="28"/>
        </w:rPr>
        <w:t>account for, hold, make up, take up, constitute, comprise</w:t>
      </w:r>
      <w:r w:rsidRPr="00A73541">
        <w:rPr>
          <w:rFonts w:ascii="Times New Roman" w:eastAsia="宋体" w:hAnsi="Times New Roman" w:cs="Times New Roman" w:hint="eastAsia"/>
          <w:sz w:val="28"/>
          <w:szCs w:val="28"/>
        </w:rPr>
        <w:t>，</w:t>
      </w:r>
      <w:r w:rsidRPr="00A73541">
        <w:rPr>
          <w:rFonts w:ascii="Times New Roman" w:eastAsia="宋体" w:hAnsi="Times New Roman" w:cs="Times New Roman" w:hint="eastAsia"/>
          <w:sz w:val="28"/>
          <w:szCs w:val="28"/>
        </w:rPr>
        <w:t>r</w:t>
      </w:r>
      <w:r w:rsidRPr="00A73541">
        <w:rPr>
          <w:rFonts w:ascii="Times New Roman" w:eastAsia="宋体" w:hAnsi="Times New Roman" w:cs="Times New Roman"/>
          <w:sz w:val="28"/>
          <w:szCs w:val="28"/>
        </w:rPr>
        <w:t>epresent, occupy, stand for</w:t>
      </w:r>
    </w:p>
    <w:p w14:paraId="359D28B3"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 xml:space="preserve"> </w:t>
      </w:r>
      <w:r w:rsidRPr="00A73541">
        <w:rPr>
          <w:rFonts w:ascii="Times New Roman" w:eastAsia="宋体" w:hAnsi="Times New Roman" w:cs="Times New Roman" w:hint="eastAsia"/>
          <w:b/>
          <w:bCs/>
          <w:sz w:val="28"/>
          <w:szCs w:val="28"/>
        </w:rPr>
        <w:t>百分比：</w:t>
      </w:r>
      <w:r w:rsidRPr="00A73541">
        <w:rPr>
          <w:rFonts w:ascii="Times New Roman" w:eastAsia="宋体" w:hAnsi="Times New Roman" w:cs="Times New Roman" w:hint="eastAsia"/>
          <w:sz w:val="28"/>
          <w:szCs w:val="28"/>
        </w:rPr>
        <w:t>percentage</w:t>
      </w:r>
      <w:r w:rsidRPr="00A73541">
        <w:rPr>
          <w:rFonts w:ascii="Times New Roman" w:eastAsia="宋体" w:hAnsi="Times New Roman" w:cs="Times New Roman" w:hint="eastAsia"/>
          <w:sz w:val="28"/>
          <w:szCs w:val="28"/>
        </w:rPr>
        <w:t>，</w:t>
      </w:r>
      <w:r w:rsidRPr="00A73541">
        <w:rPr>
          <w:rFonts w:ascii="Times New Roman" w:eastAsia="宋体" w:hAnsi="Times New Roman" w:cs="Times New Roman" w:hint="eastAsia"/>
          <w:sz w:val="28"/>
          <w:szCs w:val="28"/>
        </w:rPr>
        <w:t>proportion, share ...</w:t>
      </w:r>
      <w:r w:rsidRPr="00A73541">
        <w:rPr>
          <w:rFonts w:ascii="Times New Roman" w:eastAsia="宋体" w:hAnsi="Times New Roman" w:cs="Times New Roman" w:hint="eastAsia"/>
          <w:sz w:val="28"/>
          <w:szCs w:val="28"/>
        </w:rPr>
        <w:cr/>
      </w: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 xml:space="preserve"> </w:t>
      </w:r>
      <w:r w:rsidRPr="00A73541">
        <w:rPr>
          <w:rFonts w:ascii="Times New Roman" w:eastAsia="宋体" w:hAnsi="Times New Roman" w:cs="Times New Roman" w:hint="eastAsia"/>
          <w:b/>
          <w:bCs/>
          <w:sz w:val="28"/>
          <w:szCs w:val="28"/>
        </w:rPr>
        <w:t>确切数字</w:t>
      </w:r>
      <w:r w:rsidRPr="00A73541">
        <w:rPr>
          <w:rFonts w:ascii="Times New Roman" w:eastAsia="宋体" w:hAnsi="Times New Roman" w:cs="Times New Roman" w:hint="eastAsia"/>
          <w:b/>
          <w:bCs/>
          <w:sz w:val="28"/>
          <w:szCs w:val="28"/>
        </w:rPr>
        <w:cr/>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b/>
          <w:bCs/>
          <w:sz w:val="28"/>
          <w:szCs w:val="28"/>
        </w:rPr>
        <w:t xml:space="preserve"> (1) </w:t>
      </w:r>
      <w:r w:rsidRPr="00A73541">
        <w:rPr>
          <w:rFonts w:ascii="Times New Roman" w:eastAsia="宋体" w:hAnsi="Times New Roman" w:cs="Times New Roman" w:hint="eastAsia"/>
          <w:b/>
          <w:bCs/>
          <w:sz w:val="28"/>
          <w:szCs w:val="28"/>
        </w:rPr>
        <w:t>分数与百分比的转化</w:t>
      </w:r>
      <w:r w:rsidRPr="00A73541">
        <w:rPr>
          <w:rFonts w:ascii="Times New Roman" w:eastAsia="宋体" w:hAnsi="Times New Roman" w:cs="Times New Roman" w:hint="eastAsia"/>
          <w:sz w:val="28"/>
          <w:szCs w:val="28"/>
        </w:rPr>
        <w:t>：</w:t>
      </w:r>
      <w:r w:rsidRPr="00A73541">
        <w:rPr>
          <w:rFonts w:ascii="Times New Roman" w:eastAsia="宋体" w:hAnsi="Times New Roman" w:cs="Times New Roman" w:hint="eastAsia"/>
          <w:sz w:val="28"/>
          <w:szCs w:val="28"/>
        </w:rPr>
        <w:t xml:space="preserve">one third, two fifths </w:t>
      </w:r>
      <w:r w:rsidRPr="00A73541">
        <w:rPr>
          <w:rFonts w:ascii="Times New Roman" w:eastAsia="宋体" w:hAnsi="Times New Roman" w:cs="Times New Roman" w:hint="eastAsia"/>
          <w:sz w:val="28"/>
          <w:szCs w:val="28"/>
        </w:rPr>
        <w:cr/>
        <w:t xml:space="preserve">   </w:t>
      </w:r>
      <w:r w:rsidRPr="00A73541">
        <w:rPr>
          <w:rFonts w:ascii="Times New Roman" w:eastAsia="宋体" w:hAnsi="Times New Roman" w:cs="Times New Roman" w:hint="eastAsia"/>
          <w:b/>
          <w:bCs/>
          <w:sz w:val="28"/>
          <w:szCs w:val="28"/>
        </w:rPr>
        <w:t xml:space="preserve">(2) </w:t>
      </w:r>
      <w:r w:rsidRPr="00A73541">
        <w:rPr>
          <w:rFonts w:ascii="Times New Roman" w:eastAsia="宋体" w:hAnsi="Times New Roman" w:cs="Times New Roman" w:hint="eastAsia"/>
          <w:b/>
          <w:bCs/>
          <w:sz w:val="28"/>
          <w:szCs w:val="28"/>
        </w:rPr>
        <w:t>常见表达：</w:t>
      </w:r>
      <w:r w:rsidRPr="00A73541">
        <w:rPr>
          <w:rFonts w:ascii="Times New Roman" w:eastAsia="宋体" w:hAnsi="Times New Roman" w:cs="Times New Roman" w:hint="eastAsia"/>
          <w:sz w:val="28"/>
          <w:szCs w:val="28"/>
        </w:rPr>
        <w:t>a quarter, a half</w:t>
      </w:r>
      <w:proofErr w:type="gramStart"/>
      <w:r w:rsidRPr="00A73541">
        <w:rPr>
          <w:rFonts w:ascii="Times New Roman" w:eastAsia="宋体" w:hAnsi="Times New Roman" w:cs="Times New Roman" w:hint="eastAsia"/>
          <w:sz w:val="28"/>
          <w:szCs w:val="28"/>
        </w:rPr>
        <w:t xml:space="preserve"> ..</w:t>
      </w:r>
      <w:proofErr w:type="gramEnd"/>
    </w:p>
    <w:p w14:paraId="692F1CBD"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3</w:t>
      </w:r>
      <w:r w:rsidRPr="00A73541">
        <w:rPr>
          <w:rFonts w:ascii="Times New Roman" w:eastAsia="宋体" w:hAnsi="Times New Roman" w:cs="Times New Roman" w:hint="eastAsia"/>
          <w:b/>
          <w:bCs/>
          <w:sz w:val="28"/>
          <w:szCs w:val="28"/>
        </w:rPr>
        <w:t>）倍数表达</w:t>
      </w:r>
      <w:r w:rsidRPr="00A73541">
        <w:rPr>
          <w:rFonts w:ascii="Times New Roman" w:eastAsia="宋体" w:hAnsi="Times New Roman" w:cs="Times New Roman" w:hint="eastAsia"/>
          <w:sz w:val="28"/>
          <w:szCs w:val="28"/>
        </w:rPr>
        <w:t xml:space="preserve"> twice as .</w:t>
      </w:r>
      <w:proofErr w:type="gramStart"/>
      <w:r w:rsidRPr="00A73541">
        <w:rPr>
          <w:rFonts w:ascii="Times New Roman" w:eastAsia="宋体" w:hAnsi="Times New Roman" w:cs="Times New Roman" w:hint="eastAsia"/>
          <w:sz w:val="28"/>
          <w:szCs w:val="28"/>
        </w:rPr>
        <w:t>..</w:t>
      </w:r>
      <w:proofErr w:type="gramEnd"/>
      <w:r w:rsidRPr="00A73541">
        <w:rPr>
          <w:rFonts w:ascii="Times New Roman" w:eastAsia="宋体" w:hAnsi="Times New Roman" w:cs="Times New Roman" w:hint="eastAsia"/>
          <w:sz w:val="28"/>
          <w:szCs w:val="28"/>
        </w:rPr>
        <w:t>as</w:t>
      </w:r>
    </w:p>
    <w:p w14:paraId="4F6E63F6"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three times +</w:t>
      </w:r>
      <w:r w:rsidRPr="00A73541">
        <w:rPr>
          <w:rFonts w:ascii="Times New Roman" w:eastAsia="宋体" w:hAnsi="Times New Roman" w:cs="Times New Roman" w:hint="eastAsia"/>
          <w:sz w:val="28"/>
          <w:szCs w:val="28"/>
        </w:rPr>
        <w:t>比较级</w:t>
      </w:r>
      <w:r w:rsidRPr="00A73541">
        <w:rPr>
          <w:rFonts w:ascii="Times New Roman" w:eastAsia="宋体" w:hAnsi="Times New Roman" w:cs="Times New Roman" w:hint="eastAsia"/>
          <w:sz w:val="28"/>
          <w:szCs w:val="28"/>
        </w:rPr>
        <w:t xml:space="preserve"> than....</w:t>
      </w:r>
    </w:p>
    <w:p w14:paraId="58FDC462" w14:textId="77777777" w:rsidR="00A73541" w:rsidRPr="00A73541" w:rsidRDefault="00A73541" w:rsidP="00A73541">
      <w:pPr>
        <w:numPr>
          <w:ilvl w:val="0"/>
          <w:numId w:val="2"/>
        </w:numPr>
        <w:rPr>
          <w:rFonts w:ascii="Times New Roman" w:eastAsia="宋体" w:hAnsi="Times New Roman" w:cs="Times New Roman" w:hint="eastAsia"/>
          <w:sz w:val="28"/>
          <w:szCs w:val="28"/>
        </w:rPr>
      </w:pPr>
      <w:r w:rsidRPr="00A73541">
        <w:rPr>
          <w:rFonts w:ascii="Times New Roman" w:eastAsia="宋体" w:hAnsi="Times New Roman" w:cs="Times New Roman" w:hint="eastAsia"/>
          <w:b/>
          <w:sz w:val="28"/>
          <w:szCs w:val="28"/>
        </w:rPr>
        <w:t xml:space="preserve"> </w:t>
      </w:r>
      <w:r w:rsidRPr="00A73541">
        <w:rPr>
          <w:rFonts w:ascii="Times New Roman" w:eastAsia="宋体" w:hAnsi="Times New Roman" w:cs="Times New Roman" w:hint="eastAsia"/>
          <w:b/>
          <w:sz w:val="28"/>
          <w:szCs w:val="28"/>
        </w:rPr>
        <w:t>例题</w:t>
      </w:r>
    </w:p>
    <w:p w14:paraId="1A63D2A6" w14:textId="77777777" w:rsidR="00A73541" w:rsidRPr="00A73541" w:rsidRDefault="00A73541" w:rsidP="00A73541">
      <w:pPr>
        <w:numPr>
          <w:ilvl w:val="0"/>
          <w:numId w:val="2"/>
        </w:numPr>
        <w:rPr>
          <w:rFonts w:ascii="Times New Roman" w:eastAsia="宋体" w:hAnsi="Times New Roman" w:cs="Times New Roman" w:hint="eastAsia"/>
          <w:sz w:val="28"/>
          <w:szCs w:val="28"/>
        </w:rPr>
      </w:pPr>
      <w:r w:rsidRPr="00A73541">
        <w:rPr>
          <w:rFonts w:ascii="Times New Roman" w:eastAsia="宋体" w:hAnsi="Times New Roman" w:cs="Times New Roman"/>
          <w:b/>
          <w:sz w:val="28"/>
          <w:szCs w:val="28"/>
        </w:rPr>
        <w:t>the popularity of different car colors</w:t>
      </w:r>
    </w:p>
    <w:p w14:paraId="0294E521" w14:textId="1137CF71"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noProof/>
          <w:sz w:val="28"/>
          <w:szCs w:val="28"/>
        </w:rPr>
        <w:lastRenderedPageBreak/>
        <w:drawing>
          <wp:inline distT="0" distB="0" distL="0" distR="0" wp14:anchorId="2F238BD1" wp14:editId="33103E6E">
            <wp:extent cx="5029200" cy="2020570"/>
            <wp:effectExtent l="0" t="0" r="0" b="0"/>
            <wp:docPr id="1060458911" name="图片 2"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图片1.png"/>
                    <pic:cNvPicPr>
                      <a:picLocks noChangeAspect="1" noChangeArrowheads="1"/>
                    </pic:cNvPicPr>
                  </pic:nvPicPr>
                  <pic:blipFill>
                    <a:blip r:embed="rId5">
                      <a:lum contrast="48000"/>
                      <a:extLst>
                        <a:ext uri="{28A0092B-C50C-407E-A947-70E740481C1C}">
                          <a14:useLocalDpi xmlns:a14="http://schemas.microsoft.com/office/drawing/2010/main" val="0"/>
                        </a:ext>
                      </a:extLst>
                    </a:blip>
                    <a:srcRect/>
                    <a:stretch>
                      <a:fillRect/>
                    </a:stretch>
                  </pic:blipFill>
                  <pic:spPr bwMode="auto">
                    <a:xfrm>
                      <a:off x="0" y="0"/>
                      <a:ext cx="5029200" cy="2020570"/>
                    </a:xfrm>
                    <a:prstGeom prst="rect">
                      <a:avLst/>
                    </a:prstGeom>
                    <a:noFill/>
                    <a:ln>
                      <a:noFill/>
                    </a:ln>
                  </pic:spPr>
                </pic:pic>
              </a:graphicData>
            </a:graphic>
          </wp:inline>
        </w:drawing>
      </w:r>
    </w:p>
    <w:p w14:paraId="2526C6A8"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句型练习：</w:t>
      </w:r>
    </w:p>
    <w:p w14:paraId="5B9FE031" w14:textId="77777777" w:rsidR="00A73541" w:rsidRPr="00A73541" w:rsidRDefault="00A73541" w:rsidP="00A73541">
      <w:pPr>
        <w:numPr>
          <w:ilvl w:val="0"/>
          <w:numId w:val="1"/>
        </w:numPr>
        <w:rPr>
          <w:rFonts w:ascii="Times New Roman" w:eastAsia="宋体" w:hAnsi="Times New Roman" w:cs="Times New Roman" w:hint="eastAsia"/>
          <w:sz w:val="28"/>
          <w:szCs w:val="28"/>
        </w:rPr>
      </w:pPr>
      <w:r w:rsidRPr="00A73541">
        <w:rPr>
          <w:rFonts w:ascii="Times New Roman" w:eastAsia="宋体" w:hAnsi="Times New Roman" w:cs="Times New Roman" w:hint="eastAsia"/>
          <w:b/>
          <w:bCs/>
          <w:sz w:val="28"/>
          <w:szCs w:val="28"/>
        </w:rPr>
        <w:t>最受欢迎的汽车颜色是白色</w:t>
      </w: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占</w:t>
      </w:r>
      <w:r w:rsidRPr="00A73541">
        <w:rPr>
          <w:rFonts w:ascii="Times New Roman" w:eastAsia="宋体" w:hAnsi="Times New Roman" w:cs="Times New Roman" w:hint="eastAsia"/>
          <w:b/>
          <w:bCs/>
          <w:sz w:val="28"/>
          <w:szCs w:val="28"/>
        </w:rPr>
        <w:t>56%</w:t>
      </w:r>
      <w:r w:rsidRPr="00A73541">
        <w:rPr>
          <w:rFonts w:ascii="Times New Roman" w:eastAsia="宋体" w:hAnsi="Times New Roman" w:cs="Times New Roman" w:hint="eastAsia"/>
          <w:sz w:val="28"/>
          <w:szCs w:val="28"/>
        </w:rPr>
        <w:t>。</w:t>
      </w:r>
    </w:p>
    <w:p w14:paraId="1F689B62"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The most popular car color is </w:t>
      </w:r>
      <w:proofErr w:type="gramStart"/>
      <w:r w:rsidRPr="00A73541">
        <w:rPr>
          <w:rFonts w:ascii="Times New Roman" w:eastAsia="宋体" w:hAnsi="Times New Roman" w:cs="Times New Roman" w:hint="eastAsia"/>
          <w:sz w:val="28"/>
          <w:szCs w:val="28"/>
        </w:rPr>
        <w:t>white,  which</w:t>
      </w:r>
      <w:proofErr w:type="gramEnd"/>
      <w:r w:rsidRPr="00A73541">
        <w:rPr>
          <w:rFonts w:ascii="Times New Roman" w:eastAsia="宋体" w:hAnsi="Times New Roman" w:cs="Times New Roman" w:hint="eastAsia"/>
          <w:sz w:val="28"/>
          <w:szCs w:val="28"/>
        </w:rPr>
        <w:t xml:space="preserve"> accounts for 56%</w:t>
      </w:r>
    </w:p>
    <w:p w14:paraId="0B1DC171"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accounting for 56%</w:t>
      </w:r>
    </w:p>
    <w:p w14:paraId="0F92C06E"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(56%)</w:t>
      </w:r>
    </w:p>
    <w:p w14:paraId="0BECEE2B"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在主系表结构中，还可以把主语和表语互换。</w:t>
      </w:r>
    </w:p>
    <w:p w14:paraId="1B798F8F"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White is the most popular car color.</w:t>
      </w:r>
    </w:p>
    <w:p w14:paraId="218533AC"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The highest/greatest/largest percentage/proportion of the popularity    of car color is that</w:t>
      </w:r>
      <w:r w:rsidRPr="00A73541">
        <w:rPr>
          <w:rFonts w:ascii="Times New Roman" w:eastAsia="宋体" w:hAnsi="Times New Roman" w:cs="Times New Roman"/>
          <w:sz w:val="28"/>
          <w:szCs w:val="28"/>
        </w:rPr>
        <w:t xml:space="preserve"> of </w:t>
      </w:r>
      <w:r w:rsidRPr="00A73541">
        <w:rPr>
          <w:rFonts w:ascii="Times New Roman" w:eastAsia="宋体" w:hAnsi="Times New Roman" w:cs="Times New Roman" w:hint="eastAsia"/>
          <w:sz w:val="28"/>
          <w:szCs w:val="28"/>
        </w:rPr>
        <w:t xml:space="preserve">white.     </w:t>
      </w:r>
    </w:p>
    <w:p w14:paraId="0E1C1558"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White has the largest percentage of all car colors.</w:t>
      </w:r>
    </w:p>
    <w:p w14:paraId="666B8BDC"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White has 56% of all the car colors.</w:t>
      </w:r>
    </w:p>
    <w:p w14:paraId="46E16E48" w14:textId="77777777" w:rsidR="00A73541" w:rsidRPr="00A73541" w:rsidRDefault="00A73541" w:rsidP="00A73541">
      <w:pPr>
        <w:rPr>
          <w:rFonts w:ascii="Times New Roman" w:eastAsia="宋体" w:hAnsi="Times New Roman" w:cs="Times New Roman"/>
          <w:b/>
          <w:bCs/>
          <w:sz w:val="28"/>
          <w:szCs w:val="28"/>
        </w:rPr>
      </w:pPr>
      <w:r w:rsidRPr="00A73541">
        <w:rPr>
          <w:rFonts w:ascii="Times New Roman" w:eastAsia="宋体" w:hAnsi="Times New Roman" w:cs="Times New Roman" w:hint="eastAsia"/>
          <w:b/>
          <w:bCs/>
          <w:sz w:val="28"/>
          <w:szCs w:val="28"/>
        </w:rPr>
        <w:t>A</w:t>
      </w:r>
      <w:r w:rsidRPr="00A73541">
        <w:rPr>
          <w:rFonts w:ascii="Times New Roman" w:eastAsia="宋体" w:hAnsi="Times New Roman" w:cs="Times New Roman" w:hint="eastAsia"/>
          <w:b/>
          <w:bCs/>
          <w:sz w:val="28"/>
          <w:szCs w:val="28"/>
        </w:rPr>
        <w:t>班的学生在社团中占有最大的比例，占比</w:t>
      </w:r>
      <w:r w:rsidRPr="00A73541">
        <w:rPr>
          <w:rFonts w:ascii="Times New Roman" w:eastAsia="宋体" w:hAnsi="Times New Roman" w:cs="Times New Roman" w:hint="eastAsia"/>
          <w:b/>
          <w:bCs/>
          <w:sz w:val="28"/>
          <w:szCs w:val="28"/>
        </w:rPr>
        <w:t>4</w:t>
      </w:r>
      <w:r w:rsidRPr="00A73541">
        <w:rPr>
          <w:rFonts w:ascii="Times New Roman" w:eastAsia="宋体" w:hAnsi="Times New Roman" w:cs="Times New Roman"/>
          <w:b/>
          <w:bCs/>
          <w:sz w:val="28"/>
          <w:szCs w:val="28"/>
        </w:rPr>
        <w:t>0</w:t>
      </w: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w:t>
      </w:r>
    </w:p>
    <w:p w14:paraId="5150A78E" w14:textId="77777777" w:rsidR="00A73541" w:rsidRPr="00A73541" w:rsidRDefault="00A73541" w:rsidP="00A73541">
      <w:pPr>
        <w:rPr>
          <w:rFonts w:ascii="Times New Roman" w:eastAsia="宋体" w:hAnsi="Times New Roman" w:cs="Times New Roman"/>
          <w:b/>
          <w:bCs/>
          <w:sz w:val="28"/>
          <w:szCs w:val="28"/>
        </w:rPr>
      </w:pPr>
      <w:r w:rsidRPr="00A73541">
        <w:rPr>
          <w:rFonts w:ascii="Times New Roman" w:eastAsia="宋体" w:hAnsi="Times New Roman" w:cs="Times New Roman"/>
          <w:b/>
          <w:bCs/>
          <w:sz w:val="28"/>
          <w:szCs w:val="28"/>
        </w:rPr>
        <w:t>Class A has the largest proportion of the total number in the club, accounting for 40%.</w:t>
      </w:r>
    </w:p>
    <w:p w14:paraId="1E38E5E7"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b/>
          <w:bCs/>
          <w:sz w:val="28"/>
          <w:szCs w:val="28"/>
        </w:rPr>
        <w:t xml:space="preserve">The largest percentage of the students' number in the club is that of Class </w:t>
      </w:r>
      <w:proofErr w:type="gramStart"/>
      <w:r w:rsidRPr="00A73541">
        <w:rPr>
          <w:rFonts w:ascii="Times New Roman" w:eastAsia="宋体" w:hAnsi="Times New Roman" w:cs="Times New Roman"/>
          <w:b/>
          <w:bCs/>
          <w:sz w:val="28"/>
          <w:szCs w:val="28"/>
        </w:rPr>
        <w:t>A(</w:t>
      </w:r>
      <w:proofErr w:type="gramEnd"/>
      <w:r w:rsidRPr="00A73541">
        <w:rPr>
          <w:rFonts w:ascii="Times New Roman" w:eastAsia="宋体" w:hAnsi="Times New Roman" w:cs="Times New Roman"/>
          <w:b/>
          <w:bCs/>
          <w:sz w:val="28"/>
          <w:szCs w:val="28"/>
        </w:rPr>
        <w:t>40%).</w:t>
      </w:r>
    </w:p>
    <w:p w14:paraId="07D8974D" w14:textId="77777777" w:rsidR="00A73541" w:rsidRPr="00A73541" w:rsidRDefault="00A73541" w:rsidP="00A73541">
      <w:pPr>
        <w:numPr>
          <w:ilvl w:val="0"/>
          <w:numId w:val="1"/>
        </w:num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红色占据不同颜色汽车总数的几乎三分之一。</w:t>
      </w:r>
    </w:p>
    <w:p w14:paraId="1B312A49"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lastRenderedPageBreak/>
        <w:t>Red has almost a third of the total number of different car colors.</w:t>
      </w:r>
    </w:p>
    <w:p w14:paraId="482FE6AB"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A</w:t>
      </w:r>
      <w:r w:rsidRPr="00A73541">
        <w:rPr>
          <w:rFonts w:ascii="Times New Roman" w:eastAsia="宋体" w:hAnsi="Times New Roman" w:cs="Times New Roman" w:hint="eastAsia"/>
          <w:sz w:val="28"/>
          <w:szCs w:val="28"/>
        </w:rPr>
        <w:t>学校有</w:t>
      </w:r>
      <w:r w:rsidRPr="00A73541">
        <w:rPr>
          <w:rFonts w:ascii="Times New Roman" w:eastAsia="宋体" w:hAnsi="Times New Roman" w:cs="Times New Roman" w:hint="eastAsia"/>
          <w:sz w:val="28"/>
          <w:szCs w:val="28"/>
        </w:rPr>
        <w:t>B</w:t>
      </w:r>
      <w:r w:rsidRPr="00A73541">
        <w:rPr>
          <w:rFonts w:ascii="Times New Roman" w:eastAsia="宋体" w:hAnsi="Times New Roman" w:cs="Times New Roman" w:hint="eastAsia"/>
          <w:sz w:val="28"/>
          <w:szCs w:val="28"/>
        </w:rPr>
        <w:t>学校几乎四分之一的学生。</w:t>
      </w:r>
    </w:p>
    <w:p w14:paraId="70B11824"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sz w:val="28"/>
          <w:szCs w:val="28"/>
        </w:rPr>
        <w:t>School A has almost a quarter of students of school B.</w:t>
      </w:r>
    </w:p>
    <w:p w14:paraId="54F81E1B" w14:textId="77777777" w:rsidR="00A73541" w:rsidRPr="00A73541" w:rsidRDefault="00A73541" w:rsidP="00A73541">
      <w:pPr>
        <w:numPr>
          <w:ilvl w:val="0"/>
          <w:numId w:val="1"/>
        </w:numPr>
        <w:rPr>
          <w:rFonts w:ascii="Times New Roman" w:eastAsia="宋体" w:hAnsi="Times New Roman" w:cs="Times New Roman" w:hint="eastAsia"/>
          <w:sz w:val="28"/>
          <w:szCs w:val="28"/>
        </w:rPr>
      </w:pPr>
      <w:r w:rsidRPr="00A73541">
        <w:rPr>
          <w:rFonts w:ascii="Times New Roman" w:eastAsia="宋体" w:hAnsi="Times New Roman" w:cs="Times New Roman" w:hint="eastAsia"/>
          <w:b/>
          <w:bCs/>
          <w:sz w:val="28"/>
          <w:szCs w:val="28"/>
        </w:rPr>
        <w:t>白色的受欢迎度是红色的两倍</w:t>
      </w:r>
      <w:r w:rsidRPr="00A73541">
        <w:rPr>
          <w:rFonts w:ascii="Times New Roman" w:eastAsia="宋体" w:hAnsi="Times New Roman" w:cs="Times New Roman" w:hint="eastAsia"/>
          <w:sz w:val="28"/>
          <w:szCs w:val="28"/>
        </w:rPr>
        <w:t>。</w:t>
      </w:r>
    </w:p>
    <w:p w14:paraId="4DA7C38E"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White is about twice as </w:t>
      </w:r>
      <w:r w:rsidRPr="00A73541">
        <w:rPr>
          <w:rFonts w:ascii="Times New Roman" w:eastAsia="宋体" w:hAnsi="Times New Roman" w:cs="Times New Roman"/>
          <w:sz w:val="28"/>
          <w:szCs w:val="28"/>
        </w:rPr>
        <w:t>popular</w:t>
      </w:r>
      <w:r w:rsidRPr="00A73541">
        <w:rPr>
          <w:rFonts w:ascii="Times New Roman" w:eastAsia="宋体" w:hAnsi="Times New Roman" w:cs="Times New Roman" w:hint="eastAsia"/>
          <w:sz w:val="28"/>
          <w:szCs w:val="28"/>
        </w:rPr>
        <w:t xml:space="preserve"> as red.</w:t>
      </w:r>
    </w:p>
    <w:p w14:paraId="3805FEF2" w14:textId="77777777" w:rsidR="00A73541" w:rsidRPr="00A73541" w:rsidRDefault="00A73541" w:rsidP="00A73541">
      <w:pPr>
        <w:ind w:firstLineChars="100" w:firstLine="280"/>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A</w:t>
      </w:r>
      <w:r w:rsidRPr="00A73541">
        <w:rPr>
          <w:rFonts w:ascii="Times New Roman" w:eastAsia="宋体" w:hAnsi="Times New Roman" w:cs="Times New Roman" w:hint="eastAsia"/>
          <w:sz w:val="28"/>
          <w:szCs w:val="28"/>
        </w:rPr>
        <w:t>学校的学生人数是</w:t>
      </w:r>
      <w:r w:rsidRPr="00A73541">
        <w:rPr>
          <w:rFonts w:ascii="Times New Roman" w:eastAsia="宋体" w:hAnsi="Times New Roman" w:cs="Times New Roman" w:hint="eastAsia"/>
          <w:sz w:val="28"/>
          <w:szCs w:val="28"/>
        </w:rPr>
        <w:t>B</w:t>
      </w:r>
      <w:r w:rsidRPr="00A73541">
        <w:rPr>
          <w:rFonts w:ascii="Times New Roman" w:eastAsia="宋体" w:hAnsi="Times New Roman" w:cs="Times New Roman" w:hint="eastAsia"/>
          <w:sz w:val="28"/>
          <w:szCs w:val="28"/>
        </w:rPr>
        <w:t>学校人数的两倍。</w:t>
      </w:r>
    </w:p>
    <w:p w14:paraId="59125404"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sz w:val="28"/>
          <w:szCs w:val="28"/>
        </w:rPr>
        <w:t xml:space="preserve">The number of students in school A is twice as </w:t>
      </w:r>
      <w:r w:rsidRPr="00A73541">
        <w:rPr>
          <w:rFonts w:ascii="Times New Roman" w:eastAsia="宋体" w:hAnsi="Times New Roman" w:cs="Times New Roman" w:hint="eastAsia"/>
          <w:sz w:val="28"/>
          <w:szCs w:val="28"/>
        </w:rPr>
        <w:t>large</w:t>
      </w:r>
      <w:r w:rsidRPr="00A73541">
        <w:rPr>
          <w:rFonts w:ascii="Times New Roman" w:eastAsia="宋体" w:hAnsi="Times New Roman" w:cs="Times New Roman"/>
          <w:sz w:val="28"/>
          <w:szCs w:val="28"/>
        </w:rPr>
        <w:t xml:space="preserve"> as that in school B.</w:t>
      </w:r>
    </w:p>
    <w:p w14:paraId="2F2E0FF2"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sz w:val="28"/>
          <w:szCs w:val="28"/>
        </w:rPr>
        <w:t>T</w:t>
      </w:r>
      <w:r w:rsidRPr="00A73541">
        <w:rPr>
          <w:rFonts w:ascii="Times New Roman" w:eastAsia="宋体" w:hAnsi="Times New Roman" w:cs="Times New Roman" w:hint="eastAsia"/>
          <w:sz w:val="28"/>
          <w:szCs w:val="28"/>
        </w:rPr>
        <w:t>he</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hint="eastAsia"/>
          <w:sz w:val="28"/>
          <w:szCs w:val="28"/>
        </w:rPr>
        <w:t>students</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hint="eastAsia"/>
          <w:sz w:val="28"/>
          <w:szCs w:val="28"/>
        </w:rPr>
        <w:t>of</w:t>
      </w:r>
      <w:r w:rsidRPr="00A73541">
        <w:rPr>
          <w:rFonts w:ascii="Times New Roman" w:eastAsia="宋体" w:hAnsi="Times New Roman" w:cs="Times New Roman"/>
          <w:sz w:val="28"/>
          <w:szCs w:val="28"/>
        </w:rPr>
        <w:t xml:space="preserve"> School A are twice as many as those of School B.</w:t>
      </w:r>
    </w:p>
    <w:p w14:paraId="15267F5F"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 xml:space="preserve"> </w:t>
      </w:r>
      <w:r w:rsidRPr="00A73541">
        <w:rPr>
          <w:rFonts w:ascii="Times New Roman" w:eastAsia="宋体" w:hAnsi="Times New Roman" w:cs="Times New Roman" w:hint="eastAsia"/>
          <w:b/>
          <w:bCs/>
          <w:sz w:val="28"/>
          <w:szCs w:val="28"/>
        </w:rPr>
        <w:t>有时候比较的数量比较多，可以将其排序</w:t>
      </w:r>
      <w:r w:rsidRPr="00A73541">
        <w:rPr>
          <w:rFonts w:ascii="Times New Roman" w:eastAsia="宋体" w:hAnsi="Times New Roman" w:cs="Times New Roman" w:hint="eastAsia"/>
          <w:b/>
          <w:bCs/>
          <w:sz w:val="28"/>
          <w:szCs w:val="28"/>
        </w:rPr>
        <w:t xml:space="preserve"> </w:t>
      </w:r>
    </w:p>
    <w:p w14:paraId="00F12BCB"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 xml:space="preserve">A </w:t>
      </w:r>
      <w:r w:rsidRPr="00A73541">
        <w:rPr>
          <w:rFonts w:ascii="Times New Roman" w:eastAsia="宋体" w:hAnsi="Times New Roman" w:cs="Times New Roman"/>
          <w:sz w:val="28"/>
          <w:szCs w:val="28"/>
        </w:rPr>
        <w:t>has</w:t>
      </w:r>
      <w:r w:rsidRPr="00A73541">
        <w:rPr>
          <w:rFonts w:ascii="Times New Roman" w:eastAsia="宋体" w:hAnsi="Times New Roman" w:cs="Times New Roman" w:hint="eastAsia"/>
          <w:sz w:val="28"/>
          <w:szCs w:val="28"/>
        </w:rPr>
        <w:t xml:space="preserve"> the largest</w:t>
      </w:r>
      <w:r w:rsidRPr="00A73541">
        <w:rPr>
          <w:rFonts w:ascii="Times New Roman" w:eastAsia="宋体" w:hAnsi="Times New Roman" w:cs="Times New Roman"/>
          <w:sz w:val="28"/>
          <w:szCs w:val="28"/>
        </w:rPr>
        <w:t xml:space="preserve"> proportion (in…)</w:t>
      </w:r>
      <w:r w:rsidRPr="00A73541">
        <w:rPr>
          <w:rFonts w:ascii="Times New Roman" w:eastAsia="宋体" w:hAnsi="Times New Roman" w:cs="Times New Roman" w:hint="eastAsia"/>
          <w:sz w:val="28"/>
          <w:szCs w:val="28"/>
        </w:rPr>
        <w:t xml:space="preserve">, followed by B. C comes next. D ranks fourth. </w:t>
      </w:r>
      <w:proofErr w:type="spellStart"/>
      <w:r w:rsidRPr="00A73541">
        <w:rPr>
          <w:rFonts w:ascii="Times New Roman" w:eastAsia="宋体" w:hAnsi="Times New Roman" w:cs="Times New Roman" w:hint="eastAsia"/>
          <w:sz w:val="28"/>
          <w:szCs w:val="28"/>
        </w:rPr>
        <w:t>E</w:t>
      </w:r>
      <w:proofErr w:type="spellEnd"/>
      <w:r w:rsidRPr="00A73541">
        <w:rPr>
          <w:rFonts w:ascii="Times New Roman" w:eastAsia="宋体" w:hAnsi="Times New Roman" w:cs="Times New Roman" w:hint="eastAsia"/>
          <w:sz w:val="28"/>
          <w:szCs w:val="28"/>
        </w:rPr>
        <w:t xml:space="preserve"> takes the fifth position. F lies last.</w:t>
      </w:r>
    </w:p>
    <w:p w14:paraId="3F29BAC7"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例：美国占比最大，然后是日本，英国紧随其后。法国占第四，意大利占据第五，菲律宾位于最后。</w:t>
      </w:r>
    </w:p>
    <w:p w14:paraId="3EEF2854"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The US has the largest proportion, followed by Japan.</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hint="eastAsia"/>
          <w:sz w:val="28"/>
          <w:szCs w:val="28"/>
        </w:rPr>
        <w:t>Britain comes next. France ranks fourth. Italy takes the fifth position. The Philippines lies last.</w:t>
      </w:r>
    </w:p>
    <w:p w14:paraId="77EB011E"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 xml:space="preserve"> </w:t>
      </w:r>
      <w:r w:rsidRPr="00A73541">
        <w:rPr>
          <w:rFonts w:ascii="Times New Roman" w:eastAsia="宋体" w:hAnsi="Times New Roman" w:cs="Times New Roman" w:hint="eastAsia"/>
          <w:b/>
          <w:bCs/>
          <w:sz w:val="28"/>
          <w:szCs w:val="28"/>
        </w:rPr>
        <w:t>两个被比较对象如果数量相同，也值得描述</w:t>
      </w:r>
    </w:p>
    <w:p w14:paraId="0D96DD9A"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A</w:t>
      </w:r>
      <w:r w:rsidRPr="00A73541">
        <w:rPr>
          <w:rFonts w:ascii="Times New Roman" w:eastAsia="宋体" w:hAnsi="Times New Roman" w:cs="Times New Roman" w:hint="eastAsia"/>
          <w:b/>
          <w:bCs/>
          <w:sz w:val="28"/>
          <w:szCs w:val="28"/>
        </w:rPr>
        <w:t>和</w:t>
      </w:r>
      <w:r w:rsidRPr="00A73541">
        <w:rPr>
          <w:rFonts w:ascii="Times New Roman" w:eastAsia="宋体" w:hAnsi="Times New Roman" w:cs="Times New Roman" w:hint="eastAsia"/>
          <w:b/>
          <w:bCs/>
          <w:sz w:val="28"/>
          <w:szCs w:val="28"/>
        </w:rPr>
        <w:t>B</w:t>
      </w:r>
      <w:r w:rsidRPr="00A73541">
        <w:rPr>
          <w:rFonts w:ascii="Times New Roman" w:eastAsia="宋体" w:hAnsi="Times New Roman" w:cs="Times New Roman" w:hint="eastAsia"/>
          <w:b/>
          <w:bCs/>
          <w:sz w:val="28"/>
          <w:szCs w:val="28"/>
        </w:rPr>
        <w:t>都占</w:t>
      </w:r>
      <w:r w:rsidRPr="00A73541">
        <w:rPr>
          <w:rFonts w:ascii="Times New Roman" w:eastAsia="宋体" w:hAnsi="Times New Roman" w:cs="Times New Roman" w:hint="eastAsia"/>
          <w:b/>
          <w:bCs/>
          <w:sz w:val="28"/>
          <w:szCs w:val="28"/>
        </w:rPr>
        <w:t>10%</w:t>
      </w:r>
      <w:r w:rsidRPr="00A73541">
        <w:rPr>
          <w:rFonts w:ascii="Times New Roman" w:eastAsia="宋体" w:hAnsi="Times New Roman" w:cs="Times New Roman" w:hint="eastAsia"/>
          <w:b/>
          <w:bCs/>
          <w:sz w:val="28"/>
          <w:szCs w:val="28"/>
        </w:rPr>
        <w:t>。</w:t>
      </w:r>
    </w:p>
    <w:p w14:paraId="6FC0209A"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1 A and B both have 10%.</w:t>
      </w:r>
    </w:p>
    <w:p w14:paraId="38AFB4F9"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2 A is exactly of the same popularity</w:t>
      </w:r>
      <w:r w:rsidRPr="00A73541">
        <w:rPr>
          <w:rFonts w:ascii="Times New Roman" w:eastAsia="宋体" w:hAnsi="Times New Roman" w:cs="Times New Roman"/>
          <w:sz w:val="28"/>
          <w:szCs w:val="28"/>
        </w:rPr>
        <w:t>/size/number/percentage…</w:t>
      </w:r>
      <w:r w:rsidRPr="00A73541">
        <w:rPr>
          <w:rFonts w:ascii="Times New Roman" w:eastAsia="宋体" w:hAnsi="Times New Roman" w:cs="Times New Roman" w:hint="eastAsia"/>
          <w:sz w:val="28"/>
          <w:szCs w:val="28"/>
        </w:rPr>
        <w:t xml:space="preserve"> as B.</w:t>
      </w:r>
    </w:p>
    <w:p w14:paraId="47BE8634"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3 A is the same in size/ popularity</w:t>
      </w:r>
      <w:r w:rsidRPr="00A73541">
        <w:rPr>
          <w:rFonts w:ascii="Times New Roman" w:eastAsia="宋体" w:hAnsi="Times New Roman" w:cs="Times New Roman"/>
          <w:sz w:val="28"/>
          <w:szCs w:val="28"/>
        </w:rPr>
        <w:t>/number/percentage…</w:t>
      </w:r>
      <w:r w:rsidRPr="00A73541">
        <w:rPr>
          <w:rFonts w:ascii="Times New Roman" w:eastAsia="宋体" w:hAnsi="Times New Roman" w:cs="Times New Roman" w:hint="eastAsia"/>
          <w:sz w:val="28"/>
          <w:szCs w:val="28"/>
        </w:rPr>
        <w:t xml:space="preserve"> as B.</w:t>
      </w:r>
    </w:p>
    <w:p w14:paraId="732F593F"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 xml:space="preserve">A </w:t>
      </w:r>
      <w:r w:rsidRPr="00A73541">
        <w:rPr>
          <w:rFonts w:ascii="Times New Roman" w:eastAsia="宋体" w:hAnsi="Times New Roman" w:cs="Times New Roman" w:hint="eastAsia"/>
          <w:sz w:val="28"/>
          <w:szCs w:val="28"/>
        </w:rPr>
        <w:t>班和</w:t>
      </w:r>
      <w:r w:rsidRPr="00A73541">
        <w:rPr>
          <w:rFonts w:ascii="Times New Roman" w:eastAsia="宋体" w:hAnsi="Times New Roman" w:cs="Times New Roman" w:hint="eastAsia"/>
          <w:sz w:val="28"/>
          <w:szCs w:val="28"/>
        </w:rPr>
        <w:t>B</w:t>
      </w:r>
      <w:proofErr w:type="gramStart"/>
      <w:r w:rsidRPr="00A73541">
        <w:rPr>
          <w:rFonts w:ascii="Times New Roman" w:eastAsia="宋体" w:hAnsi="Times New Roman" w:cs="Times New Roman" w:hint="eastAsia"/>
          <w:sz w:val="28"/>
          <w:szCs w:val="28"/>
        </w:rPr>
        <w:t>班人数</w:t>
      </w:r>
      <w:proofErr w:type="gramEnd"/>
      <w:r w:rsidRPr="00A73541">
        <w:rPr>
          <w:rFonts w:ascii="Times New Roman" w:eastAsia="宋体" w:hAnsi="Times New Roman" w:cs="Times New Roman" w:hint="eastAsia"/>
          <w:sz w:val="28"/>
          <w:szCs w:val="28"/>
        </w:rPr>
        <w:t>一样多，都占</w:t>
      </w:r>
      <w:r w:rsidRPr="00A73541">
        <w:rPr>
          <w:rFonts w:ascii="Times New Roman" w:eastAsia="宋体" w:hAnsi="Times New Roman" w:cs="Times New Roman" w:hint="eastAsia"/>
          <w:sz w:val="28"/>
          <w:szCs w:val="28"/>
        </w:rPr>
        <w:t>20%</w:t>
      </w:r>
      <w:r w:rsidRPr="00A73541">
        <w:rPr>
          <w:rFonts w:ascii="Times New Roman" w:eastAsia="宋体" w:hAnsi="Times New Roman" w:cs="Times New Roman" w:hint="eastAsia"/>
          <w:sz w:val="28"/>
          <w:szCs w:val="28"/>
        </w:rPr>
        <w:t>。</w:t>
      </w:r>
    </w:p>
    <w:p w14:paraId="7A7FB65A"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Class A and Class B both have 20%.</w:t>
      </w:r>
    </w:p>
    <w:p w14:paraId="10838D44"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lastRenderedPageBreak/>
        <w:t>Class A is exactly of the same number as Class B (20%).</w:t>
      </w:r>
    </w:p>
    <w:p w14:paraId="21CF12D7"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sz w:val="28"/>
          <w:szCs w:val="28"/>
        </w:rPr>
        <w:t>Class A is the same in number as Class B.</w:t>
      </w:r>
    </w:p>
    <w:p w14:paraId="2012913B"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w:t>
      </w:r>
      <w:r w:rsidRPr="00A73541">
        <w:rPr>
          <w:rFonts w:ascii="Times New Roman" w:eastAsia="宋体" w:hAnsi="Times New Roman" w:cs="Times New Roman" w:hint="eastAsia"/>
          <w:b/>
          <w:bCs/>
          <w:sz w:val="28"/>
          <w:szCs w:val="28"/>
        </w:rPr>
        <w:t xml:space="preserve"> </w:t>
      </w:r>
      <w:r w:rsidRPr="00A73541">
        <w:rPr>
          <w:rFonts w:ascii="Times New Roman" w:eastAsia="宋体" w:hAnsi="Times New Roman" w:cs="Times New Roman" w:hint="eastAsia"/>
          <w:b/>
          <w:bCs/>
          <w:sz w:val="28"/>
          <w:szCs w:val="28"/>
        </w:rPr>
        <w:t>两个比较数据数量接近</w:t>
      </w:r>
    </w:p>
    <w:p w14:paraId="035A5715" w14:textId="77777777" w:rsidR="00A73541" w:rsidRPr="00A73541" w:rsidRDefault="00A73541" w:rsidP="00A73541">
      <w:pPr>
        <w:rPr>
          <w:rFonts w:ascii="Times New Roman" w:eastAsia="宋体" w:hAnsi="Times New Roman" w:cs="Times New Roman" w:hint="eastAsia"/>
          <w:b/>
          <w:bCs/>
          <w:sz w:val="28"/>
          <w:szCs w:val="28"/>
        </w:rPr>
      </w:pPr>
      <w:r w:rsidRPr="00A73541">
        <w:rPr>
          <w:rFonts w:ascii="Times New Roman" w:eastAsia="宋体" w:hAnsi="Times New Roman" w:cs="Times New Roman" w:hint="eastAsia"/>
          <w:b/>
          <w:bCs/>
          <w:sz w:val="28"/>
          <w:szCs w:val="28"/>
        </w:rPr>
        <w:t>A</w:t>
      </w:r>
      <w:r w:rsidRPr="00A73541">
        <w:rPr>
          <w:rFonts w:ascii="Times New Roman" w:eastAsia="宋体" w:hAnsi="Times New Roman" w:cs="Times New Roman" w:hint="eastAsia"/>
          <w:b/>
          <w:bCs/>
          <w:sz w:val="28"/>
          <w:szCs w:val="28"/>
        </w:rPr>
        <w:t>学校和</w:t>
      </w:r>
      <w:r w:rsidRPr="00A73541">
        <w:rPr>
          <w:rFonts w:ascii="Times New Roman" w:eastAsia="宋体" w:hAnsi="Times New Roman" w:cs="Times New Roman" w:hint="eastAsia"/>
          <w:b/>
          <w:bCs/>
          <w:sz w:val="28"/>
          <w:szCs w:val="28"/>
        </w:rPr>
        <w:t>B</w:t>
      </w:r>
      <w:r w:rsidRPr="00A73541">
        <w:rPr>
          <w:rFonts w:ascii="Times New Roman" w:eastAsia="宋体" w:hAnsi="Times New Roman" w:cs="Times New Roman" w:hint="eastAsia"/>
          <w:b/>
          <w:bCs/>
          <w:sz w:val="28"/>
          <w:szCs w:val="28"/>
        </w:rPr>
        <w:t>学校几乎有同样多的学生。</w:t>
      </w:r>
    </w:p>
    <w:p w14:paraId="3BCB8184"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1 School A has almost/ nearly as many students as school B.</w:t>
      </w:r>
    </w:p>
    <w:p w14:paraId="09348A56"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2 School A has almost the same number of students as school B.</w:t>
      </w:r>
    </w:p>
    <w:p w14:paraId="3FABAF81"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3 The number of students in school A is similar to that in school B.</w:t>
      </w:r>
    </w:p>
    <w:p w14:paraId="3878AC6C"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4 School A comes close to school B in the number of students.</w:t>
      </w:r>
    </w:p>
    <w:p w14:paraId="087B8CCB"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红色和白色的受欢迎程度差不多。</w:t>
      </w:r>
    </w:p>
    <w:p w14:paraId="06D50E42"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Red has almost/ nearly as much popularity as white.</w:t>
      </w:r>
    </w:p>
    <w:p w14:paraId="3690AA88"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Red has almost the same popularity of car colors as white.</w:t>
      </w:r>
    </w:p>
    <w:p w14:paraId="66EAF1DB"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 The popularity of red is similar to that of white.</w:t>
      </w:r>
    </w:p>
    <w:p w14:paraId="5E4D3F37"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Red comes close to white in popularity of car colors.</w:t>
      </w:r>
    </w:p>
    <w:p w14:paraId="547F06F5" w14:textId="77777777" w:rsidR="00A73541" w:rsidRPr="00A73541" w:rsidRDefault="00A73541" w:rsidP="00A73541">
      <w:pPr>
        <w:rPr>
          <w:rFonts w:ascii="Times New Roman" w:eastAsia="宋体" w:hAnsi="Times New Roman" w:cs="Times New Roman" w:hint="eastAsia"/>
          <w:color w:val="FF0000"/>
          <w:sz w:val="28"/>
          <w:szCs w:val="28"/>
        </w:rPr>
      </w:pPr>
      <w:r w:rsidRPr="00A73541">
        <w:rPr>
          <w:rFonts w:ascii="Times New Roman" w:eastAsia="宋体" w:hAnsi="Times New Roman" w:cs="Times New Roman" w:hint="eastAsia"/>
          <w:color w:val="FF0000"/>
          <w:sz w:val="28"/>
          <w:szCs w:val="28"/>
        </w:rPr>
        <w:t>作业：完成下面饼图</w:t>
      </w:r>
    </w:p>
    <w:p w14:paraId="283AC703"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hint="eastAsia"/>
          <w:sz w:val="28"/>
          <w:szCs w:val="28"/>
        </w:rPr>
        <w:t>例题</w:t>
      </w:r>
    </w:p>
    <w:p w14:paraId="71F1880B" w14:textId="77777777" w:rsidR="00A73541" w:rsidRPr="00A73541" w:rsidRDefault="00A73541" w:rsidP="00A73541">
      <w:pPr>
        <w:rPr>
          <w:rFonts w:ascii="Times New Roman" w:eastAsia="宋体" w:hAnsi="Times New Roman" w:cs="Times New Roman"/>
        </w:rPr>
      </w:pPr>
      <w:r w:rsidRPr="00A73541">
        <w:rPr>
          <w:rFonts w:ascii="Times New Roman" w:eastAsia="宋体" w:hAnsi="Times New Roman" w:cs="Times New Roman"/>
          <w:sz w:val="28"/>
          <w:szCs w:val="28"/>
        </w:rPr>
        <w:t>The following two pie charts illustrate the energy use in the U.S.A.</w:t>
      </w:r>
      <w:r w:rsidRPr="00A73541">
        <w:rPr>
          <w:rFonts w:ascii="Times New Roman" w:eastAsia="宋体" w:hAnsi="Times New Roman" w:cs="Times New Roman"/>
          <w:sz w:val="28"/>
          <w:szCs w:val="28"/>
        </w:rPr>
        <w:cr/>
        <w:t xml:space="preserve">Write a report for a university lecturer describing the information given in the pie charts below. </w:t>
      </w:r>
      <w:r w:rsidRPr="00A73541">
        <w:rPr>
          <w:rFonts w:ascii="Times New Roman" w:eastAsia="宋体" w:hAnsi="Times New Roman" w:cs="Times New Roman" w:hint="eastAsia"/>
        </w:rPr>
        <w:cr/>
      </w:r>
      <w:r w:rsidRPr="00A73541">
        <w:rPr>
          <w:rFonts w:ascii="Times New Roman" w:eastAsia="宋体" w:hAnsi="Times New Roman" w:cs="Times New Roman"/>
        </w:rPr>
        <w:object w:dxaOrig="9599" w:dyaOrig="5403" w14:anchorId="01B7A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8" type="#_x0000_t75" style="width:453.6pt;height:255.1pt;mso-position-horizontal-relative:page;mso-position-vertical-relative:page" o:ole="">
            <v:imagedata r:id="rId6" o:title=""/>
          </v:shape>
          <o:OLEObject Type="Embed" ProgID="PowerPoint.Show.12" ShapeID="对象 1" DrawAspect="Content" ObjectID="_1803493799" r:id="rId7"/>
        </w:object>
      </w:r>
      <w:r w:rsidRPr="00A73541">
        <w:rPr>
          <w:rFonts w:ascii="Times New Roman" w:eastAsia="宋体" w:hAnsi="Times New Roman" w:cs="Times New Roman" w:hint="eastAsia"/>
        </w:rPr>
        <w:t>范文参考：</w:t>
      </w:r>
    </w:p>
    <w:p w14:paraId="59FCF28C" w14:textId="77777777"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sz w:val="28"/>
          <w:szCs w:val="28"/>
        </w:rPr>
        <w:t xml:space="preserve">The two graphs describe the data of the energy use and the residential energy use in detail in the United States.  </w:t>
      </w:r>
    </w:p>
    <w:p w14:paraId="57F1DC12" w14:textId="77777777" w:rsidR="00A73541" w:rsidRPr="00A73541" w:rsidRDefault="00A73541" w:rsidP="00A73541">
      <w:pPr>
        <w:ind w:firstLineChars="500" w:firstLine="1400"/>
        <w:rPr>
          <w:rFonts w:ascii="Times New Roman" w:eastAsia="宋体" w:hAnsi="Times New Roman" w:cs="Times New Roman" w:hint="eastAsia"/>
          <w:sz w:val="28"/>
          <w:szCs w:val="28"/>
        </w:rPr>
      </w:pP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hint="eastAsia"/>
        </w:rPr>
        <w:cr/>
      </w:r>
      <w:r w:rsidRPr="00A73541">
        <w:rPr>
          <w:rFonts w:ascii="Times New Roman" w:eastAsia="宋体" w:hAnsi="Times New Roman" w:cs="Times New Roman" w:hint="eastAsia"/>
          <w:sz w:val="28"/>
          <w:szCs w:val="28"/>
          <w:u w:val="thick"/>
        </w:rPr>
        <w:t xml:space="preserve">It can be seen from </w:t>
      </w:r>
      <w:r w:rsidRPr="00A73541">
        <w:rPr>
          <w:rFonts w:ascii="Times New Roman" w:eastAsia="宋体" w:hAnsi="Times New Roman" w:cs="Times New Roman"/>
          <w:sz w:val="28"/>
          <w:szCs w:val="28"/>
        </w:rPr>
        <w:t>the first pie chart that the energy is used for four purposes</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sz w:val="28"/>
          <w:szCs w:val="28"/>
          <w:u w:val="thick"/>
        </w:rPr>
        <w:t xml:space="preserve"> </w:t>
      </w:r>
      <w:proofErr w:type="gramStart"/>
      <w:r w:rsidRPr="00A73541">
        <w:rPr>
          <w:rFonts w:ascii="Times New Roman" w:eastAsia="宋体" w:hAnsi="Times New Roman" w:cs="Times New Roman" w:hint="eastAsia"/>
          <w:sz w:val="28"/>
          <w:szCs w:val="28"/>
          <w:u w:val="thick"/>
        </w:rPr>
        <w:t xml:space="preserve">Specifically </w:t>
      </w:r>
      <w:r w:rsidRPr="00A73541">
        <w:rPr>
          <w:rFonts w:ascii="Times New Roman" w:eastAsia="宋体" w:hAnsi="Times New Roman" w:cs="Times New Roman"/>
          <w:sz w:val="28"/>
          <w:szCs w:val="28"/>
        </w:rPr>
        <w:t>,</w:t>
      </w:r>
      <w:proofErr w:type="gramEnd"/>
      <w:r w:rsidRPr="00A73541">
        <w:rPr>
          <w:rFonts w:ascii="Times New Roman" w:eastAsia="宋体" w:hAnsi="Times New Roman" w:cs="Times New Roman"/>
          <w:sz w:val="28"/>
          <w:szCs w:val="28"/>
        </w:rPr>
        <w:t xml:space="preserve"> industry</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sz w:val="28"/>
          <w:szCs w:val="28"/>
          <w:u w:val="thick"/>
        </w:rPr>
        <w:t xml:space="preserve"> accounts for </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sz w:val="28"/>
          <w:szCs w:val="28"/>
        </w:rPr>
        <w:t>the largest proportion (41%) of the used energy</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b/>
          <w:bCs/>
          <w:sz w:val="28"/>
          <w:szCs w:val="28"/>
          <w:u w:val="single"/>
        </w:rPr>
        <w:t>while</w:t>
      </w:r>
      <w:r w:rsidRPr="00A73541">
        <w:rPr>
          <w:rFonts w:ascii="Times New Roman" w:eastAsia="宋体" w:hAnsi="Times New Roman" w:cs="Times New Roman"/>
          <w:sz w:val="28"/>
          <w:szCs w:val="28"/>
        </w:rPr>
        <w:t xml:space="preserve"> demand of transportation</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sz w:val="28"/>
          <w:szCs w:val="28"/>
          <w:u w:val="thick"/>
        </w:rPr>
        <w:t xml:space="preserve">                 makes up </w:t>
      </w:r>
      <w:r w:rsidRPr="00A73541">
        <w:rPr>
          <w:rFonts w:ascii="Times New Roman" w:eastAsia="宋体" w:hAnsi="Times New Roman" w:cs="Times New Roman"/>
          <w:sz w:val="28"/>
          <w:szCs w:val="28"/>
        </w:rPr>
        <w:t>26% of the total need of energy. Residential and commercial</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sz w:val="28"/>
          <w:szCs w:val="28"/>
          <w:u w:val="thick"/>
        </w:rPr>
        <w:t xml:space="preserve">             </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hint="eastAsia"/>
          <w:b/>
          <w:bCs/>
          <w:sz w:val="28"/>
          <w:szCs w:val="28"/>
          <w:u w:val="single"/>
        </w:rPr>
        <w:t xml:space="preserve">represent </w:t>
      </w:r>
      <w:r w:rsidRPr="00A73541">
        <w:rPr>
          <w:rFonts w:ascii="Times New Roman" w:eastAsia="宋体" w:hAnsi="Times New Roman" w:cs="Times New Roman"/>
          <w:sz w:val="28"/>
          <w:szCs w:val="28"/>
        </w:rPr>
        <w:t>19% and 14%</w:t>
      </w:r>
      <w:r w:rsidRPr="00A73541">
        <w:rPr>
          <w:rFonts w:ascii="Times New Roman" w:eastAsia="宋体" w:hAnsi="Times New Roman" w:cs="Times New Roman" w:hint="eastAsia"/>
          <w:sz w:val="28"/>
          <w:szCs w:val="28"/>
          <w:u w:val="single"/>
        </w:rPr>
        <w:t xml:space="preserve"> </w:t>
      </w:r>
      <w:r w:rsidRPr="00A73541">
        <w:rPr>
          <w:rFonts w:ascii="Times New Roman" w:eastAsia="宋体" w:hAnsi="Times New Roman" w:cs="Times New Roman" w:hint="eastAsia"/>
          <w:b/>
          <w:bCs/>
          <w:sz w:val="28"/>
          <w:szCs w:val="28"/>
          <w:u w:val="single"/>
        </w:rPr>
        <w:t>respectively</w:t>
      </w:r>
      <w:r w:rsidRPr="00A73541">
        <w:rPr>
          <w:rFonts w:ascii="Times New Roman" w:eastAsia="宋体" w:hAnsi="Times New Roman" w:cs="Times New Roman" w:hint="eastAsia"/>
          <w:b/>
          <w:bCs/>
          <w:sz w:val="28"/>
          <w:szCs w:val="28"/>
        </w:rPr>
        <w:t>.</w:t>
      </w:r>
    </w:p>
    <w:p w14:paraId="74947800"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According to the second pie chart, it clearly shows that heating and air conditioning account for the largest proportion (62%) in the residential energy use while the small appliances make up the least proportion (10%). The heating water and miscellaneous </w:t>
      </w:r>
      <w:proofErr w:type="gramStart"/>
      <w:r w:rsidRPr="00A73541">
        <w:rPr>
          <w:rFonts w:ascii="Times New Roman" w:eastAsia="宋体" w:hAnsi="Times New Roman" w:cs="Times New Roman"/>
          <w:sz w:val="28"/>
          <w:szCs w:val="28"/>
        </w:rPr>
        <w:t>( including</w:t>
      </w:r>
      <w:proofErr w:type="gramEnd"/>
      <w:r w:rsidRPr="00A73541">
        <w:rPr>
          <w:rFonts w:ascii="Times New Roman" w:eastAsia="宋体" w:hAnsi="Times New Roman" w:cs="Times New Roman"/>
          <w:sz w:val="28"/>
          <w:szCs w:val="28"/>
        </w:rPr>
        <w:t xml:space="preserve"> cooking) constitute 15% and 13% respectively. </w:t>
      </w:r>
    </w:p>
    <w:p w14:paraId="7ECC938E" w14:textId="77777777" w:rsidR="00A73541" w:rsidRPr="00A73541" w:rsidRDefault="00A73541" w:rsidP="00A73541">
      <w:pPr>
        <w:rPr>
          <w:rFonts w:ascii="Times New Roman" w:eastAsia="宋体" w:hAnsi="Times New Roman" w:cs="Times New Roman"/>
          <w:sz w:val="28"/>
          <w:szCs w:val="28"/>
        </w:rPr>
      </w:pPr>
    </w:p>
    <w:p w14:paraId="09459CA9"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lastRenderedPageBreak/>
        <w:t>In</w:t>
      </w:r>
      <w:r w:rsidRPr="00A73541">
        <w:rPr>
          <w:rFonts w:ascii="Times New Roman" w:eastAsia="宋体" w:hAnsi="Times New Roman" w:cs="Times New Roman"/>
          <w:sz w:val="28"/>
          <w:szCs w:val="28"/>
        </w:rPr>
        <w:t xml:space="preserve"> conclusion, industry occupies the most part of the US energy use while heating and air conditioning takes dominance in residential energy use.</w:t>
      </w:r>
      <w:r w:rsidRPr="00A73541">
        <w:rPr>
          <w:rFonts w:ascii="Times New Roman" w:eastAsia="宋体" w:hAnsi="Times New Roman" w:cs="Times New Roman"/>
          <w:sz w:val="28"/>
          <w:szCs w:val="28"/>
        </w:rPr>
        <w:cr/>
      </w:r>
      <w:bookmarkEnd w:id="0"/>
    </w:p>
    <w:p w14:paraId="4E97AC6D"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例题：</w:t>
      </w:r>
    </w:p>
    <w:p w14:paraId="2BBEB1CF"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The graph below shows the different modes of transport used to travel to and from work in one European city in 1960, 1980 and 2000. </w:t>
      </w:r>
    </w:p>
    <w:p w14:paraId="4DB80E5E" w14:textId="1DBD116D" w:rsidR="00A73541" w:rsidRPr="00A73541" w:rsidRDefault="00A73541" w:rsidP="00A73541">
      <w:pPr>
        <w:rPr>
          <w:rFonts w:ascii="Times New Roman" w:eastAsia="宋体" w:hAnsi="Times New Roman" w:cs="Times New Roman"/>
          <w:sz w:val="28"/>
          <w:szCs w:val="28"/>
          <w:u w:val="thick"/>
        </w:rPr>
      </w:pPr>
      <w:r w:rsidRPr="00A73541">
        <w:rPr>
          <w:rFonts w:ascii="Times New Roman" w:eastAsia="宋体" w:hAnsi="Times New Roman" w:cs="Times New Roman"/>
          <w:noProof/>
          <w:sz w:val="28"/>
          <w:szCs w:val="28"/>
          <w:u w:val="thick"/>
        </w:rPr>
        <w:drawing>
          <wp:inline distT="0" distB="0" distL="0" distR="0" wp14:anchorId="46C22254" wp14:editId="32A27707">
            <wp:extent cx="4450715" cy="3293110"/>
            <wp:effectExtent l="0" t="0" r="6985" b="2540"/>
            <wp:docPr id="1873461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715" cy="3293110"/>
                    </a:xfrm>
                    <a:prstGeom prst="rect">
                      <a:avLst/>
                    </a:prstGeom>
                    <a:noFill/>
                  </pic:spPr>
                </pic:pic>
              </a:graphicData>
            </a:graphic>
          </wp:inline>
        </w:drawing>
      </w:r>
    </w:p>
    <w:p w14:paraId="290C0085" w14:textId="77777777" w:rsidR="00A73541" w:rsidRPr="00A73541" w:rsidRDefault="00A73541" w:rsidP="00A73541">
      <w:pPr>
        <w:rPr>
          <w:rFonts w:ascii="Times New Roman" w:eastAsia="宋体" w:hAnsi="Times New Roman" w:cs="Times New Roman"/>
          <w:sz w:val="28"/>
          <w:szCs w:val="28"/>
          <w:u w:val="thick"/>
        </w:rPr>
      </w:pPr>
      <w:r w:rsidRPr="00A73541">
        <w:rPr>
          <w:rFonts w:ascii="Times New Roman" w:eastAsia="宋体" w:hAnsi="Times New Roman" w:cs="Times New Roman" w:hint="eastAsia"/>
          <w:sz w:val="28"/>
          <w:szCs w:val="28"/>
          <w:u w:val="thick"/>
        </w:rPr>
        <w:t>范文参考</w:t>
      </w:r>
    </w:p>
    <w:p w14:paraId="4C7CB606"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The bar graph shows the changing patterns </w:t>
      </w:r>
      <w:r w:rsidRPr="00A73541">
        <w:rPr>
          <w:rFonts w:ascii="Times New Roman" w:eastAsia="宋体" w:hAnsi="Times New Roman" w:cs="Times New Roman"/>
          <w:sz w:val="28"/>
          <w:szCs w:val="28"/>
          <w:u w:val="single"/>
        </w:rPr>
        <w:t>in commuting by train, car, tube or bus for commuters</w:t>
      </w:r>
      <w:r w:rsidRPr="00A73541">
        <w:rPr>
          <w:rFonts w:ascii="Times New Roman" w:eastAsia="宋体" w:hAnsi="Times New Roman" w:cs="Times New Roman"/>
          <w:sz w:val="28"/>
          <w:szCs w:val="28"/>
        </w:rPr>
        <w:t xml:space="preserve"> in one European city in the years 1960, 1980 and 2000. </w:t>
      </w:r>
    </w:p>
    <w:p w14:paraId="675FD77F"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A</w:t>
      </w:r>
      <w:r w:rsidRPr="00A73541">
        <w:rPr>
          <w:rFonts w:ascii="Times New Roman" w:eastAsia="宋体" w:hAnsi="Times New Roman" w:cs="Times New Roman" w:hint="eastAsia"/>
          <w:sz w:val="28"/>
          <w:szCs w:val="28"/>
        </w:rPr>
        <w:t>s can be seen from the chart, t</w:t>
      </w:r>
      <w:r w:rsidRPr="00A73541">
        <w:rPr>
          <w:rFonts w:ascii="Times New Roman" w:eastAsia="宋体" w:hAnsi="Times New Roman" w:cs="Times New Roman"/>
          <w:sz w:val="28"/>
          <w:szCs w:val="28"/>
        </w:rPr>
        <w:t xml:space="preserve">he number of people using trains at first rose </w:t>
      </w:r>
      <w:r w:rsidRPr="00A73541">
        <w:rPr>
          <w:rFonts w:ascii="Times New Roman" w:eastAsia="宋体" w:hAnsi="Times New Roman" w:cs="Times New Roman"/>
          <w:sz w:val="28"/>
          <w:szCs w:val="28"/>
          <w:u w:val="single"/>
        </w:rPr>
        <w:t>from</w:t>
      </w:r>
      <w:r w:rsidRPr="00A73541">
        <w:rPr>
          <w:rFonts w:ascii="Times New Roman" w:eastAsia="宋体" w:hAnsi="Times New Roman" w:cs="Times New Roman"/>
          <w:sz w:val="28"/>
          <w:szCs w:val="28"/>
        </w:rPr>
        <w:t xml:space="preserve"> just </w:t>
      </w:r>
      <w:r w:rsidRPr="00A73541">
        <w:rPr>
          <w:rFonts w:ascii="Times New Roman" w:eastAsia="宋体" w:hAnsi="Times New Roman" w:cs="Times New Roman"/>
          <w:sz w:val="28"/>
          <w:szCs w:val="28"/>
          <w:u w:val="single"/>
        </w:rPr>
        <w:t>under 20%</w:t>
      </w:r>
      <w:r w:rsidRPr="00A73541">
        <w:rPr>
          <w:rFonts w:ascii="Times New Roman" w:eastAsia="宋体" w:hAnsi="Times New Roman" w:cs="Times New Roman"/>
          <w:sz w:val="28"/>
          <w:szCs w:val="28"/>
        </w:rPr>
        <w:t xml:space="preserve"> in </w:t>
      </w:r>
      <w:r w:rsidRPr="00A73541">
        <w:rPr>
          <w:rFonts w:ascii="Times New Roman" w:eastAsia="宋体" w:hAnsi="Times New Roman" w:cs="Times New Roman"/>
          <w:i/>
          <w:iCs/>
          <w:sz w:val="28"/>
          <w:szCs w:val="28"/>
        </w:rPr>
        <w:t>1960</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sz w:val="28"/>
          <w:szCs w:val="28"/>
          <w:u w:val="single"/>
        </w:rPr>
        <w:t>to about 26%</w:t>
      </w:r>
      <w:r w:rsidRPr="00A73541">
        <w:rPr>
          <w:rFonts w:ascii="Times New Roman" w:eastAsia="宋体" w:hAnsi="Times New Roman" w:cs="Times New Roman"/>
          <w:sz w:val="28"/>
          <w:szCs w:val="28"/>
        </w:rPr>
        <w:t xml:space="preserve"> in </w:t>
      </w:r>
      <w:r w:rsidRPr="00A73541">
        <w:rPr>
          <w:rFonts w:ascii="Times New Roman" w:eastAsia="宋体" w:hAnsi="Times New Roman" w:cs="Times New Roman"/>
          <w:i/>
          <w:iCs/>
          <w:sz w:val="28"/>
          <w:szCs w:val="28"/>
        </w:rPr>
        <w:t>1980</w:t>
      </w:r>
      <w:r w:rsidRPr="00A73541">
        <w:rPr>
          <w:rFonts w:ascii="Times New Roman" w:eastAsia="宋体" w:hAnsi="Times New Roman" w:cs="Times New Roman"/>
          <w:sz w:val="28"/>
          <w:szCs w:val="28"/>
        </w:rPr>
        <w:t>, but then fell back to about 23% in</w:t>
      </w:r>
      <w:r w:rsidRPr="00A73541">
        <w:rPr>
          <w:rFonts w:ascii="Times New Roman" w:eastAsia="宋体" w:hAnsi="Times New Roman" w:cs="Times New Roman"/>
          <w:i/>
          <w:iCs/>
          <w:sz w:val="28"/>
          <w:szCs w:val="28"/>
        </w:rPr>
        <w:t xml:space="preserve"> 2000</w:t>
      </w:r>
      <w:r w:rsidRPr="00A73541">
        <w:rPr>
          <w:rFonts w:ascii="Times New Roman" w:eastAsia="宋体" w:hAnsi="Times New Roman" w:cs="Times New Roman"/>
          <w:sz w:val="28"/>
          <w:szCs w:val="28"/>
        </w:rPr>
        <w:t xml:space="preserve">. Use of the tube was relatively stable, falling </w:t>
      </w:r>
      <w:r w:rsidRPr="00A73541">
        <w:rPr>
          <w:rFonts w:ascii="Times New Roman" w:eastAsia="宋体" w:hAnsi="Times New Roman" w:cs="Times New Roman"/>
          <w:sz w:val="28"/>
          <w:szCs w:val="28"/>
          <w:u w:val="single"/>
        </w:rPr>
        <w:t>from around 27%</w:t>
      </w:r>
      <w:r w:rsidRPr="00A73541">
        <w:rPr>
          <w:rFonts w:ascii="Times New Roman" w:eastAsia="宋体" w:hAnsi="Times New Roman" w:cs="Times New Roman"/>
          <w:sz w:val="28"/>
          <w:szCs w:val="28"/>
        </w:rPr>
        <w:t xml:space="preserve"> of commuters in </w:t>
      </w:r>
      <w:r w:rsidRPr="00A73541">
        <w:rPr>
          <w:rFonts w:ascii="Times New Roman" w:eastAsia="宋体" w:hAnsi="Times New Roman" w:cs="Times New Roman"/>
          <w:i/>
          <w:iCs/>
          <w:sz w:val="28"/>
          <w:szCs w:val="28"/>
        </w:rPr>
        <w:t>1960</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sz w:val="28"/>
          <w:szCs w:val="28"/>
          <w:u w:val="single"/>
        </w:rPr>
        <w:t>to 22%</w:t>
      </w:r>
      <w:r w:rsidRPr="00A73541">
        <w:rPr>
          <w:rFonts w:ascii="Times New Roman" w:eastAsia="宋体" w:hAnsi="Times New Roman" w:cs="Times New Roman"/>
          <w:sz w:val="28"/>
          <w:szCs w:val="28"/>
        </w:rPr>
        <w:t xml:space="preserve"> in </w:t>
      </w:r>
      <w:r w:rsidRPr="00A73541">
        <w:rPr>
          <w:rFonts w:ascii="Times New Roman" w:eastAsia="宋体" w:hAnsi="Times New Roman" w:cs="Times New Roman"/>
          <w:i/>
          <w:iCs/>
          <w:sz w:val="28"/>
          <w:szCs w:val="28"/>
        </w:rPr>
        <w:t>1980</w:t>
      </w:r>
      <w:r w:rsidRPr="00A73541">
        <w:rPr>
          <w:rFonts w:ascii="Times New Roman" w:eastAsia="宋体" w:hAnsi="Times New Roman" w:cs="Times New Roman"/>
          <w:sz w:val="28"/>
          <w:szCs w:val="28"/>
        </w:rPr>
        <w:t xml:space="preserve">, but climbing back to </w:t>
      </w:r>
      <w:r w:rsidRPr="00A73541">
        <w:rPr>
          <w:rFonts w:ascii="Times New Roman" w:eastAsia="宋体" w:hAnsi="Times New Roman" w:cs="Times New Roman"/>
          <w:sz w:val="28"/>
          <w:szCs w:val="28"/>
          <w:u w:val="single"/>
        </w:rPr>
        <w:lastRenderedPageBreak/>
        <w:t>reach 25%</w:t>
      </w:r>
      <w:r w:rsidRPr="00A73541">
        <w:rPr>
          <w:rFonts w:ascii="Times New Roman" w:eastAsia="宋体" w:hAnsi="Times New Roman" w:cs="Times New Roman"/>
          <w:sz w:val="28"/>
          <w:szCs w:val="28"/>
        </w:rPr>
        <w:t xml:space="preserve"> by </w:t>
      </w:r>
      <w:r w:rsidRPr="00A73541">
        <w:rPr>
          <w:rFonts w:ascii="Times New Roman" w:eastAsia="宋体" w:hAnsi="Times New Roman" w:cs="Times New Roman"/>
          <w:i/>
          <w:iCs/>
          <w:sz w:val="28"/>
          <w:szCs w:val="28"/>
        </w:rPr>
        <w:t>2000</w:t>
      </w:r>
      <w:r w:rsidRPr="00A73541">
        <w:rPr>
          <w:rFonts w:ascii="Times New Roman" w:eastAsia="宋体" w:hAnsi="Times New Roman" w:cs="Times New Roman"/>
          <w:sz w:val="28"/>
          <w:szCs w:val="28"/>
        </w:rPr>
        <w:t xml:space="preserve">. </w:t>
      </w:r>
    </w:p>
    <w:p w14:paraId="62DB22BD" w14:textId="77777777" w:rsidR="00A73541" w:rsidRPr="00A73541" w:rsidRDefault="00A73541" w:rsidP="00A73541">
      <w:pPr>
        <w:rPr>
          <w:rFonts w:ascii="Times New Roman" w:eastAsia="宋体" w:hAnsi="Times New Roman" w:cs="Times New Roman"/>
          <w:sz w:val="28"/>
          <w:szCs w:val="28"/>
        </w:rPr>
      </w:pPr>
    </w:p>
    <w:p w14:paraId="0BD09351"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On the other hand, the use of cars increased steadily </w:t>
      </w:r>
      <w:r w:rsidRPr="00A73541">
        <w:rPr>
          <w:rFonts w:ascii="Times New Roman" w:eastAsia="宋体" w:hAnsi="Times New Roman" w:cs="Times New Roman"/>
          <w:sz w:val="28"/>
          <w:szCs w:val="28"/>
          <w:u w:val="single"/>
        </w:rPr>
        <w:t>from just over 5%</w:t>
      </w:r>
      <w:r w:rsidRPr="00A73541">
        <w:rPr>
          <w:rFonts w:ascii="Times New Roman" w:eastAsia="宋体" w:hAnsi="Times New Roman" w:cs="Times New Roman"/>
          <w:sz w:val="28"/>
          <w:szCs w:val="28"/>
        </w:rPr>
        <w:t xml:space="preserve"> in </w:t>
      </w:r>
      <w:r w:rsidRPr="00A73541">
        <w:rPr>
          <w:rFonts w:ascii="Times New Roman" w:eastAsia="宋体" w:hAnsi="Times New Roman" w:cs="Times New Roman"/>
          <w:i/>
          <w:iCs/>
          <w:sz w:val="28"/>
          <w:szCs w:val="28"/>
        </w:rPr>
        <w:t>1960</w:t>
      </w:r>
      <w:r w:rsidRPr="00A73541">
        <w:rPr>
          <w:rFonts w:ascii="Times New Roman" w:eastAsia="宋体" w:hAnsi="Times New Roman" w:cs="Times New Roman"/>
          <w:sz w:val="28"/>
          <w:szCs w:val="28"/>
          <w:u w:val="single"/>
        </w:rPr>
        <w:t xml:space="preserve"> to 23%</w:t>
      </w:r>
      <w:r w:rsidRPr="00A73541">
        <w:rPr>
          <w:rFonts w:ascii="Times New Roman" w:eastAsia="宋体" w:hAnsi="Times New Roman" w:cs="Times New Roman"/>
          <w:sz w:val="28"/>
          <w:szCs w:val="28"/>
        </w:rPr>
        <w:t xml:space="preserve"> in 1980, </w:t>
      </w:r>
      <w:r w:rsidRPr="00A73541">
        <w:rPr>
          <w:rFonts w:ascii="Times New Roman" w:eastAsia="宋体" w:hAnsi="Times New Roman" w:cs="Times New Roman"/>
          <w:sz w:val="28"/>
          <w:szCs w:val="28"/>
          <w:u w:val="single"/>
        </w:rPr>
        <w:t>reaching almost 40%</w:t>
      </w:r>
      <w:r w:rsidRPr="00A73541">
        <w:rPr>
          <w:rFonts w:ascii="Times New Roman" w:eastAsia="宋体" w:hAnsi="Times New Roman" w:cs="Times New Roman"/>
          <w:sz w:val="28"/>
          <w:szCs w:val="28"/>
        </w:rPr>
        <w:t xml:space="preserve"> by </w:t>
      </w:r>
      <w:r w:rsidRPr="00A73541">
        <w:rPr>
          <w:rFonts w:ascii="Times New Roman" w:eastAsia="宋体" w:hAnsi="Times New Roman" w:cs="Times New Roman"/>
          <w:i/>
          <w:iCs/>
          <w:sz w:val="28"/>
          <w:szCs w:val="28"/>
        </w:rPr>
        <w:t>2000</w:t>
      </w:r>
      <w:r w:rsidRPr="00A73541">
        <w:rPr>
          <w:rFonts w:ascii="Times New Roman" w:eastAsia="宋体" w:hAnsi="Times New Roman" w:cs="Times New Roman"/>
          <w:sz w:val="28"/>
          <w:szCs w:val="28"/>
        </w:rPr>
        <w:t xml:space="preserve">, whereas the popularity of buses had declined since </w:t>
      </w:r>
      <w:r w:rsidRPr="00A73541">
        <w:rPr>
          <w:rFonts w:ascii="Times New Roman" w:eastAsia="宋体" w:hAnsi="Times New Roman" w:cs="Times New Roman"/>
          <w:i/>
          <w:iCs/>
          <w:sz w:val="28"/>
          <w:szCs w:val="28"/>
        </w:rPr>
        <w:t>1960</w:t>
      </w:r>
      <w:r w:rsidRPr="00A73541">
        <w:rPr>
          <w:rFonts w:ascii="Times New Roman" w:eastAsia="宋体" w:hAnsi="Times New Roman" w:cs="Times New Roman"/>
          <w:sz w:val="28"/>
          <w:szCs w:val="28"/>
        </w:rPr>
        <w:t>, falling f</w:t>
      </w:r>
      <w:r w:rsidRPr="00A73541">
        <w:rPr>
          <w:rFonts w:ascii="Times New Roman" w:eastAsia="宋体" w:hAnsi="Times New Roman" w:cs="Times New Roman"/>
          <w:sz w:val="28"/>
          <w:szCs w:val="28"/>
          <w:u w:val="single"/>
        </w:rPr>
        <w:t>rom just under 35%</w:t>
      </w:r>
      <w:r w:rsidRPr="00A73541">
        <w:rPr>
          <w:rFonts w:ascii="Times New Roman" w:eastAsia="宋体" w:hAnsi="Times New Roman" w:cs="Times New Roman"/>
          <w:sz w:val="28"/>
          <w:szCs w:val="28"/>
        </w:rPr>
        <w:t xml:space="preserve"> in </w:t>
      </w:r>
      <w:r w:rsidRPr="00A73541">
        <w:rPr>
          <w:rFonts w:ascii="Times New Roman" w:eastAsia="宋体" w:hAnsi="Times New Roman" w:cs="Times New Roman"/>
          <w:i/>
          <w:iCs/>
          <w:sz w:val="28"/>
          <w:szCs w:val="28"/>
        </w:rPr>
        <w:t>1960</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sz w:val="28"/>
          <w:szCs w:val="28"/>
          <w:u w:val="single"/>
        </w:rPr>
        <w:t>to 27%</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i/>
          <w:iCs/>
          <w:sz w:val="28"/>
          <w:szCs w:val="28"/>
        </w:rPr>
        <w:t>in 1980</w:t>
      </w:r>
      <w:r w:rsidRPr="00A73541">
        <w:rPr>
          <w:rFonts w:ascii="Times New Roman" w:eastAsia="宋体" w:hAnsi="Times New Roman" w:cs="Times New Roman"/>
          <w:sz w:val="28"/>
          <w:szCs w:val="28"/>
        </w:rPr>
        <w:t xml:space="preserve"> and </w:t>
      </w:r>
      <w:r w:rsidRPr="00A73541">
        <w:rPr>
          <w:rFonts w:ascii="Times New Roman" w:eastAsia="宋体" w:hAnsi="Times New Roman" w:cs="Times New Roman"/>
          <w:sz w:val="28"/>
          <w:szCs w:val="28"/>
          <w:u w:val="single"/>
        </w:rPr>
        <w:t>only 15%</w:t>
      </w:r>
      <w:r w:rsidRPr="00A73541">
        <w:rPr>
          <w:rFonts w:ascii="Times New Roman" w:eastAsia="宋体" w:hAnsi="Times New Roman" w:cs="Times New Roman"/>
          <w:sz w:val="28"/>
          <w:szCs w:val="28"/>
        </w:rPr>
        <w:t xml:space="preserve"> in </w:t>
      </w:r>
      <w:r w:rsidRPr="00A73541">
        <w:rPr>
          <w:rFonts w:ascii="Times New Roman" w:eastAsia="宋体" w:hAnsi="Times New Roman" w:cs="Times New Roman"/>
          <w:i/>
          <w:iCs/>
          <w:sz w:val="28"/>
          <w:szCs w:val="28"/>
        </w:rPr>
        <w:t>2000</w:t>
      </w:r>
      <w:r w:rsidRPr="00A73541">
        <w:rPr>
          <w:rFonts w:ascii="Times New Roman" w:eastAsia="宋体" w:hAnsi="Times New Roman" w:cs="Times New Roman"/>
          <w:sz w:val="28"/>
          <w:szCs w:val="28"/>
        </w:rPr>
        <w:t xml:space="preserve">. </w:t>
      </w:r>
    </w:p>
    <w:p w14:paraId="5BB0380E" w14:textId="77777777" w:rsidR="00A73541" w:rsidRPr="00A73541" w:rsidRDefault="00A73541" w:rsidP="00A73541">
      <w:pPr>
        <w:rPr>
          <w:rFonts w:ascii="Times New Roman" w:eastAsia="宋体" w:hAnsi="Times New Roman" w:cs="Times New Roman"/>
          <w:sz w:val="28"/>
          <w:szCs w:val="28"/>
        </w:rPr>
      </w:pPr>
    </w:p>
    <w:p w14:paraId="126362AE"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In conclusion</w:t>
      </w:r>
      <w:r w:rsidRPr="00A73541">
        <w:rPr>
          <w:rFonts w:ascii="Times New Roman" w:eastAsia="宋体" w:hAnsi="Times New Roman" w:cs="Times New Roman" w:hint="eastAsia"/>
          <w:sz w:val="28"/>
          <w:szCs w:val="28"/>
        </w:rPr>
        <w:t>，</w:t>
      </w:r>
      <w:r w:rsidRPr="00A73541">
        <w:rPr>
          <w:rFonts w:ascii="Times New Roman" w:eastAsia="宋体" w:hAnsi="Times New Roman" w:cs="Times New Roman" w:hint="eastAsia"/>
          <w:sz w:val="28"/>
          <w:szCs w:val="28"/>
        </w:rPr>
        <w:t>t</w:t>
      </w:r>
      <w:r w:rsidRPr="00A73541">
        <w:rPr>
          <w:rFonts w:ascii="Times New Roman" w:eastAsia="宋体" w:hAnsi="Times New Roman" w:cs="Times New Roman"/>
          <w:sz w:val="28"/>
          <w:szCs w:val="28"/>
        </w:rPr>
        <w:t xml:space="preserve">he graph indicates the growing use of cars for commuting to work between 1960 and 2000, and the continued  decline in </w:t>
      </w:r>
      <w:r w:rsidRPr="00A73541">
        <w:rPr>
          <w:rFonts w:ascii="Times New Roman" w:eastAsia="宋体" w:hAnsi="Times New Roman" w:cs="Times New Roman"/>
          <w:sz w:val="28"/>
          <w:szCs w:val="28"/>
          <w:u w:val="single"/>
        </w:rPr>
        <w:t>the popularity</w:t>
      </w:r>
      <w:r w:rsidRPr="00A73541">
        <w:rPr>
          <w:rFonts w:ascii="Times New Roman" w:eastAsia="宋体" w:hAnsi="Times New Roman" w:cs="Times New Roman"/>
          <w:sz w:val="28"/>
          <w:szCs w:val="28"/>
        </w:rPr>
        <w:t xml:space="preserve"> of buses from being t</w:t>
      </w:r>
      <w:r w:rsidRPr="00A73541">
        <w:rPr>
          <w:rFonts w:ascii="Times New Roman" w:eastAsia="宋体" w:hAnsi="Times New Roman" w:cs="Times New Roman"/>
          <w:sz w:val="28"/>
          <w:szCs w:val="28"/>
          <w:u w:val="single"/>
        </w:rPr>
        <w:t xml:space="preserve">he most popular </w:t>
      </w:r>
      <w:r w:rsidRPr="00A73541">
        <w:rPr>
          <w:rFonts w:ascii="Times New Roman" w:eastAsia="宋体" w:hAnsi="Times New Roman" w:cs="Times New Roman"/>
          <w:sz w:val="28"/>
          <w:szCs w:val="28"/>
        </w:rPr>
        <w:t>mode of transport in 1960 to</w:t>
      </w:r>
      <w:r w:rsidRPr="00A73541">
        <w:rPr>
          <w:rFonts w:ascii="Times New Roman" w:eastAsia="宋体" w:hAnsi="Times New Roman" w:cs="Times New Roman"/>
          <w:sz w:val="28"/>
          <w:szCs w:val="28"/>
          <w:u w:val="single"/>
        </w:rPr>
        <w:t xml:space="preserve"> the least popular</w:t>
      </w:r>
      <w:r w:rsidRPr="00A73541">
        <w:rPr>
          <w:rFonts w:ascii="Times New Roman" w:eastAsia="宋体" w:hAnsi="Times New Roman" w:cs="Times New Roman"/>
          <w:sz w:val="28"/>
          <w:szCs w:val="28"/>
        </w:rPr>
        <w:t xml:space="preserve"> in 2000. </w:t>
      </w:r>
    </w:p>
    <w:p w14:paraId="09CD6EC7" w14:textId="77777777" w:rsidR="00A73541" w:rsidRPr="00A73541" w:rsidRDefault="00A73541" w:rsidP="00A73541">
      <w:pPr>
        <w:rPr>
          <w:rFonts w:ascii="Times New Roman" w:eastAsia="宋体" w:hAnsi="Times New Roman" w:cs="Times New Roman"/>
          <w:sz w:val="28"/>
          <w:szCs w:val="28"/>
        </w:rPr>
      </w:pPr>
    </w:p>
    <w:p w14:paraId="291F794C" w14:textId="77777777" w:rsidR="00A73541" w:rsidRPr="00A73541" w:rsidRDefault="00A73541" w:rsidP="00A73541">
      <w:p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例题：</w:t>
      </w:r>
    </w:p>
    <w:p w14:paraId="377D2A82" w14:textId="77777777" w:rsidR="00A73541" w:rsidRPr="00A73541" w:rsidRDefault="00A73541" w:rsidP="00A73541">
      <w:pPr>
        <w:rPr>
          <w:rFonts w:ascii="Times New Roman" w:eastAsia="宋体" w:hAnsi="Times New Roman" w:cs="Times New Roman"/>
          <w:sz w:val="28"/>
          <w:szCs w:val="28"/>
        </w:rPr>
      </w:pPr>
    </w:p>
    <w:p w14:paraId="57D48528" w14:textId="2EC9DBDF" w:rsidR="00A73541" w:rsidRPr="00A73541" w:rsidRDefault="00A73541" w:rsidP="00A73541">
      <w:pPr>
        <w:rPr>
          <w:rFonts w:ascii="Times New Roman" w:eastAsia="宋体" w:hAnsi="Times New Roman" w:cs="Times New Roman" w:hint="eastAsia"/>
          <w:sz w:val="28"/>
          <w:szCs w:val="28"/>
        </w:rPr>
      </w:pPr>
      <w:r w:rsidRPr="00A73541">
        <w:rPr>
          <w:rFonts w:ascii="Times New Roman" w:eastAsia="宋体" w:hAnsi="Times New Roman" w:cs="Times New Roman"/>
          <w:noProof/>
          <w:sz w:val="28"/>
          <w:szCs w:val="28"/>
        </w:rPr>
        <w:lastRenderedPageBreak/>
        <w:drawing>
          <wp:inline distT="0" distB="0" distL="0" distR="0" wp14:anchorId="20ABDA77" wp14:editId="255E5404">
            <wp:extent cx="5273675" cy="3956685"/>
            <wp:effectExtent l="0" t="0" r="3175" b="5715"/>
            <wp:docPr id="10336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956685"/>
                    </a:xfrm>
                    <a:prstGeom prst="rect">
                      <a:avLst/>
                    </a:prstGeom>
                    <a:noFill/>
                  </pic:spPr>
                </pic:pic>
              </a:graphicData>
            </a:graphic>
          </wp:inline>
        </w:drawing>
      </w:r>
    </w:p>
    <w:p w14:paraId="0F0537C3" w14:textId="77777777" w:rsidR="00A73541" w:rsidRPr="00A73541" w:rsidRDefault="00A73541" w:rsidP="00A73541">
      <w:pPr>
        <w:rPr>
          <w:rFonts w:ascii="Times New Roman" w:eastAsia="宋体" w:hAnsi="Times New Roman" w:cs="Times New Roman"/>
          <w:sz w:val="28"/>
          <w:szCs w:val="28"/>
          <w:u w:val="thick"/>
        </w:rPr>
      </w:pPr>
      <w:r w:rsidRPr="00A73541">
        <w:rPr>
          <w:rFonts w:ascii="Times New Roman" w:eastAsia="宋体" w:hAnsi="Times New Roman" w:cs="Times New Roman" w:hint="eastAsia"/>
          <w:sz w:val="28"/>
          <w:szCs w:val="28"/>
          <w:u w:val="thick"/>
        </w:rPr>
        <w:t>范文参考</w:t>
      </w:r>
    </w:p>
    <w:p w14:paraId="5638DA5A"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The table demonstrates the data regarding the subway system in six cities, including </w:t>
      </w:r>
      <w:r w:rsidRPr="00A73541">
        <w:rPr>
          <w:rFonts w:ascii="Times New Roman" w:eastAsia="宋体" w:hAnsi="Times New Roman" w:cs="Times New Roman"/>
          <w:sz w:val="28"/>
          <w:szCs w:val="28"/>
          <w:u w:val="single"/>
        </w:rPr>
        <w:t>date opened</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sz w:val="28"/>
          <w:szCs w:val="28"/>
          <w:u w:val="single"/>
        </w:rPr>
        <w:t>kilometers of route</w:t>
      </w:r>
      <w:r w:rsidRPr="00A73541">
        <w:rPr>
          <w:rFonts w:ascii="Times New Roman" w:eastAsia="宋体" w:hAnsi="Times New Roman" w:cs="Times New Roman"/>
          <w:sz w:val="28"/>
          <w:szCs w:val="28"/>
        </w:rPr>
        <w:t xml:space="preserve"> and </w:t>
      </w:r>
      <w:r w:rsidRPr="00A73541">
        <w:rPr>
          <w:rFonts w:ascii="Times New Roman" w:eastAsia="宋体" w:hAnsi="Times New Roman" w:cs="Times New Roman"/>
          <w:sz w:val="28"/>
          <w:szCs w:val="28"/>
          <w:u w:val="single"/>
        </w:rPr>
        <w:t>passengers per year (in millions</w:t>
      </w:r>
      <w:proofErr w:type="gramStart"/>
      <w:r w:rsidRPr="00A73541">
        <w:rPr>
          <w:rFonts w:ascii="Times New Roman" w:eastAsia="宋体" w:hAnsi="Times New Roman" w:cs="Times New Roman"/>
          <w:sz w:val="28"/>
          <w:szCs w:val="28"/>
          <w:u w:val="single"/>
        </w:rPr>
        <w:t>)</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hint="eastAsia"/>
          <w:sz w:val="28"/>
          <w:szCs w:val="28"/>
        </w:rPr>
        <w:t>.</w:t>
      </w:r>
      <w:proofErr w:type="gramEnd"/>
    </w:p>
    <w:p w14:paraId="5E1D9678" w14:textId="77777777" w:rsidR="00A73541" w:rsidRPr="00A73541" w:rsidRDefault="00A73541" w:rsidP="00A73541">
      <w:pPr>
        <w:ind w:left="720"/>
        <w:rPr>
          <w:rFonts w:ascii="Times New Roman" w:eastAsia="宋体" w:hAnsi="Times New Roman" w:cs="Times New Roman" w:hint="eastAsia"/>
          <w:sz w:val="28"/>
          <w:szCs w:val="28"/>
        </w:rPr>
      </w:pPr>
    </w:p>
    <w:p w14:paraId="30226963"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In terms of date opened, </w:t>
      </w:r>
      <w:r w:rsidRPr="00A73541">
        <w:rPr>
          <w:rFonts w:ascii="Times New Roman" w:eastAsia="宋体" w:hAnsi="Times New Roman" w:cs="Times New Roman"/>
          <w:i/>
          <w:iCs/>
          <w:sz w:val="28"/>
          <w:szCs w:val="28"/>
        </w:rPr>
        <w:t>London</w:t>
      </w:r>
      <w:r w:rsidRPr="00A73541">
        <w:rPr>
          <w:rFonts w:ascii="Times New Roman" w:eastAsia="宋体" w:hAnsi="Times New Roman" w:cs="Times New Roman"/>
          <w:sz w:val="28"/>
          <w:szCs w:val="28"/>
        </w:rPr>
        <w:t xml:space="preserve"> has the </w:t>
      </w:r>
      <w:r w:rsidRPr="00A73541">
        <w:rPr>
          <w:rFonts w:ascii="Times New Roman" w:eastAsia="宋体" w:hAnsi="Times New Roman" w:cs="Times New Roman"/>
          <w:sz w:val="28"/>
          <w:szCs w:val="28"/>
          <w:u w:val="single"/>
        </w:rPr>
        <w:t>most time-honored</w:t>
      </w:r>
      <w:r w:rsidRPr="00A73541">
        <w:rPr>
          <w:rFonts w:ascii="Times New Roman" w:eastAsia="宋体" w:hAnsi="Times New Roman" w:cs="Times New Roman"/>
          <w:sz w:val="28"/>
          <w:szCs w:val="28"/>
        </w:rPr>
        <w:t xml:space="preserve"> (in 1863) subway system among the six cities while subway system in </w:t>
      </w:r>
      <w:r w:rsidRPr="00A73541">
        <w:rPr>
          <w:rFonts w:ascii="Times New Roman" w:eastAsia="宋体" w:hAnsi="Times New Roman" w:cs="Times New Roman"/>
          <w:i/>
          <w:iCs/>
          <w:sz w:val="28"/>
          <w:szCs w:val="28"/>
        </w:rPr>
        <w:t>Los Angeles</w:t>
      </w:r>
      <w:r w:rsidRPr="00A73541">
        <w:rPr>
          <w:rFonts w:ascii="Times New Roman" w:eastAsia="宋体" w:hAnsi="Times New Roman" w:cs="Times New Roman"/>
          <w:sz w:val="28"/>
          <w:szCs w:val="28"/>
        </w:rPr>
        <w:t xml:space="preserve"> is </w:t>
      </w:r>
      <w:r w:rsidRPr="00A73541">
        <w:rPr>
          <w:rFonts w:ascii="Times New Roman" w:eastAsia="宋体" w:hAnsi="Times New Roman" w:cs="Times New Roman"/>
          <w:sz w:val="28"/>
          <w:szCs w:val="28"/>
          <w:u w:val="single"/>
        </w:rPr>
        <w:t>the newest one</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hint="eastAsia"/>
          <w:sz w:val="28"/>
          <w:szCs w:val="28"/>
        </w:rPr>
        <w:t>，</w:t>
      </w:r>
      <w:r w:rsidRPr="00A73541">
        <w:rPr>
          <w:rFonts w:ascii="Times New Roman" w:eastAsia="宋体" w:hAnsi="Times New Roman" w:cs="Times New Roman"/>
          <w:sz w:val="28"/>
          <w:szCs w:val="28"/>
        </w:rPr>
        <w:t xml:space="preserve"> opened in 2001. </w:t>
      </w:r>
      <w:r w:rsidRPr="00A73541">
        <w:rPr>
          <w:rFonts w:ascii="Times New Roman" w:eastAsia="宋体" w:hAnsi="Times New Roman" w:cs="Times New Roman"/>
          <w:sz w:val="28"/>
          <w:szCs w:val="28"/>
        </w:rPr>
        <w:t>（</w:t>
      </w:r>
      <w:r w:rsidRPr="00A73541">
        <w:rPr>
          <w:rFonts w:ascii="Times New Roman" w:eastAsia="宋体" w:hAnsi="Times New Roman" w:cs="Times New Roman" w:hint="eastAsia"/>
          <w:sz w:val="28"/>
          <w:szCs w:val="28"/>
        </w:rPr>
        <w:t>最老，最新）</w:t>
      </w:r>
    </w:p>
    <w:p w14:paraId="3331D51B"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T</w:t>
      </w:r>
      <w:r w:rsidRPr="00A73541">
        <w:rPr>
          <w:rFonts w:ascii="Times New Roman" w:eastAsia="宋体" w:hAnsi="Times New Roman" w:cs="Times New Roman" w:hint="eastAsia"/>
          <w:sz w:val="28"/>
          <w:szCs w:val="28"/>
        </w:rPr>
        <w:t xml:space="preserve">he </w:t>
      </w:r>
      <w:r w:rsidRPr="00A73541">
        <w:rPr>
          <w:rFonts w:ascii="Times New Roman" w:eastAsia="宋体" w:hAnsi="Times New Roman" w:cs="Times New Roman"/>
          <w:sz w:val="28"/>
          <w:szCs w:val="28"/>
        </w:rPr>
        <w:t xml:space="preserve">Systems in Paris and Tokyo were opened in 1900 and 1927, </w:t>
      </w:r>
      <w:r w:rsidRPr="00A73541">
        <w:rPr>
          <w:rFonts w:ascii="Times New Roman" w:eastAsia="宋体" w:hAnsi="Times New Roman" w:cs="Times New Roman"/>
          <w:sz w:val="28"/>
          <w:szCs w:val="28"/>
          <w:u w:val="single"/>
        </w:rPr>
        <w:t>respectively</w:t>
      </w:r>
      <w:r w:rsidRPr="00A73541">
        <w:rPr>
          <w:rFonts w:ascii="Times New Roman" w:eastAsia="宋体" w:hAnsi="Times New Roman" w:cs="Times New Roman"/>
          <w:sz w:val="28"/>
          <w:szCs w:val="28"/>
        </w:rPr>
        <w:t xml:space="preserve">. After that, </w:t>
      </w:r>
      <w:r w:rsidRPr="00A73541">
        <w:rPr>
          <w:rFonts w:ascii="Times New Roman" w:eastAsia="宋体" w:hAnsi="Times New Roman" w:cs="Times New Roman" w:hint="eastAsia"/>
          <w:sz w:val="28"/>
          <w:szCs w:val="28"/>
        </w:rPr>
        <w:t xml:space="preserve">the undergrounds </w:t>
      </w:r>
      <w:r w:rsidRPr="00A73541">
        <w:rPr>
          <w:rFonts w:ascii="Times New Roman" w:eastAsia="宋体" w:hAnsi="Times New Roman" w:cs="Times New Roman"/>
          <w:sz w:val="28"/>
          <w:szCs w:val="28"/>
        </w:rPr>
        <w:t xml:space="preserve">in Washington DC and Kyoto were opened in 1976 and 1981 </w:t>
      </w:r>
      <w:r w:rsidRPr="00A73541">
        <w:rPr>
          <w:rFonts w:ascii="Times New Roman" w:eastAsia="宋体" w:hAnsi="Times New Roman" w:cs="Times New Roman"/>
          <w:sz w:val="28"/>
          <w:szCs w:val="28"/>
          <w:u w:val="single"/>
        </w:rPr>
        <w:t>successively.</w:t>
      </w:r>
      <w:r w:rsidRPr="00A73541">
        <w:rPr>
          <w:rFonts w:ascii="Times New Roman" w:eastAsia="宋体" w:hAnsi="Times New Roman" w:cs="Times New Roman"/>
          <w:sz w:val="28"/>
          <w:szCs w:val="28"/>
        </w:rPr>
        <w:t xml:space="preserve"> </w:t>
      </w:r>
    </w:p>
    <w:p w14:paraId="19C933FE" w14:textId="77777777" w:rsidR="00A73541" w:rsidRPr="00A73541" w:rsidRDefault="00A73541" w:rsidP="00A73541">
      <w:pPr>
        <w:ind w:left="720"/>
        <w:rPr>
          <w:rFonts w:ascii="Times New Roman" w:eastAsia="宋体" w:hAnsi="Times New Roman" w:cs="Times New Roman"/>
          <w:sz w:val="28"/>
          <w:szCs w:val="28"/>
        </w:rPr>
      </w:pPr>
    </w:p>
    <w:p w14:paraId="56DC602D" w14:textId="77777777" w:rsidR="00A73541" w:rsidRPr="00A73541" w:rsidRDefault="00A73541" w:rsidP="00A73541">
      <w:pPr>
        <w:ind w:left="720"/>
        <w:rPr>
          <w:rFonts w:ascii="Times New Roman" w:eastAsia="宋体" w:hAnsi="Times New Roman" w:cs="Times New Roman"/>
          <w:sz w:val="28"/>
          <w:szCs w:val="28"/>
          <w:u w:val="single"/>
        </w:rPr>
      </w:pPr>
      <w:r w:rsidRPr="00A73541">
        <w:rPr>
          <w:rFonts w:ascii="Times New Roman" w:eastAsia="宋体" w:hAnsi="Times New Roman" w:cs="Times New Roman"/>
          <w:sz w:val="28"/>
          <w:szCs w:val="28"/>
        </w:rPr>
        <w:lastRenderedPageBreak/>
        <w:t xml:space="preserve">As for the size of the railway system, London still </w:t>
      </w:r>
      <w:r w:rsidRPr="00A73541">
        <w:rPr>
          <w:rFonts w:ascii="Times New Roman" w:eastAsia="宋体" w:hAnsi="Times New Roman" w:cs="Times New Roman"/>
          <w:sz w:val="28"/>
          <w:szCs w:val="28"/>
          <w:u w:val="single"/>
        </w:rPr>
        <w:t>ranks the first</w:t>
      </w:r>
      <w:r w:rsidRPr="00A73541">
        <w:rPr>
          <w:rFonts w:ascii="Times New Roman" w:eastAsia="宋体" w:hAnsi="Times New Roman" w:cs="Times New Roman"/>
          <w:sz w:val="28"/>
          <w:szCs w:val="28"/>
        </w:rPr>
        <w:t xml:space="preserve">, meaning it has </w:t>
      </w:r>
      <w:r w:rsidRPr="00A73541">
        <w:rPr>
          <w:rFonts w:ascii="Times New Roman" w:eastAsia="宋体" w:hAnsi="Times New Roman" w:cs="Times New Roman"/>
          <w:sz w:val="28"/>
          <w:szCs w:val="28"/>
          <w:u w:val="single"/>
        </w:rPr>
        <w:t>the longes</w:t>
      </w:r>
      <w:r w:rsidRPr="00A73541">
        <w:rPr>
          <w:rFonts w:ascii="Times New Roman" w:eastAsia="宋体" w:hAnsi="Times New Roman" w:cs="Times New Roman"/>
          <w:sz w:val="28"/>
          <w:szCs w:val="28"/>
        </w:rPr>
        <w:t>t subway system (3</w:t>
      </w:r>
      <w:r w:rsidRPr="00A73541">
        <w:rPr>
          <w:rFonts w:ascii="Times New Roman" w:eastAsia="宋体" w:hAnsi="Times New Roman" w:cs="Times New Roman" w:hint="eastAsia"/>
          <w:sz w:val="28"/>
          <w:szCs w:val="28"/>
        </w:rPr>
        <w:t>9</w:t>
      </w:r>
      <w:r w:rsidRPr="00A73541">
        <w:rPr>
          <w:rFonts w:ascii="Times New Roman" w:eastAsia="宋体" w:hAnsi="Times New Roman" w:cs="Times New Roman"/>
          <w:sz w:val="28"/>
          <w:szCs w:val="28"/>
        </w:rPr>
        <w:t xml:space="preserve">4 kilometers) among the six cities, which is </w:t>
      </w:r>
      <w:r w:rsidRPr="00A73541">
        <w:rPr>
          <w:rFonts w:ascii="Times New Roman" w:eastAsia="宋体" w:hAnsi="Times New Roman" w:cs="Times New Roman"/>
          <w:sz w:val="28"/>
          <w:szCs w:val="28"/>
          <w:u w:val="single"/>
        </w:rPr>
        <w:t>roughly twice as large as</w:t>
      </w:r>
      <w:r w:rsidRPr="00A73541">
        <w:rPr>
          <w:rFonts w:ascii="Times New Roman" w:eastAsia="宋体" w:hAnsi="Times New Roman" w:cs="Times New Roman"/>
          <w:sz w:val="28"/>
          <w:szCs w:val="28"/>
        </w:rPr>
        <w:t xml:space="preserve"> the system in </w:t>
      </w:r>
      <w:proofErr w:type="gramStart"/>
      <w:r w:rsidRPr="00A73541">
        <w:rPr>
          <w:rFonts w:ascii="Times New Roman" w:eastAsia="宋体" w:hAnsi="Times New Roman" w:cs="Times New Roman"/>
          <w:sz w:val="28"/>
          <w:szCs w:val="28"/>
        </w:rPr>
        <w:t>Paris</w:t>
      </w:r>
      <w:r w:rsidRPr="00A73541">
        <w:rPr>
          <w:rFonts w:ascii="Times New Roman" w:eastAsia="宋体" w:hAnsi="Times New Roman" w:cs="Times New Roman" w:hint="eastAsia"/>
          <w:sz w:val="28"/>
          <w:szCs w:val="28"/>
        </w:rPr>
        <w:t>(</w:t>
      </w:r>
      <w:proofErr w:type="gramEnd"/>
      <w:r w:rsidRPr="00A73541">
        <w:rPr>
          <w:rFonts w:ascii="Times New Roman" w:eastAsia="宋体" w:hAnsi="Times New Roman" w:cs="Times New Roman" w:hint="eastAsia"/>
          <w:sz w:val="28"/>
          <w:szCs w:val="28"/>
        </w:rPr>
        <w:t>199 km)</w:t>
      </w:r>
      <w:r w:rsidRPr="00A73541">
        <w:rPr>
          <w:rFonts w:ascii="Times New Roman" w:eastAsia="宋体" w:hAnsi="Times New Roman" w:cs="Times New Roman"/>
          <w:sz w:val="28"/>
          <w:szCs w:val="28"/>
        </w:rPr>
        <w:t xml:space="preserve">. By contrast, subway system in Kyoto is </w:t>
      </w:r>
      <w:r w:rsidRPr="00A73541">
        <w:rPr>
          <w:rFonts w:ascii="Times New Roman" w:eastAsia="宋体" w:hAnsi="Times New Roman" w:cs="Times New Roman"/>
          <w:sz w:val="28"/>
          <w:szCs w:val="28"/>
          <w:u w:val="single"/>
        </w:rPr>
        <w:t>shorter</w:t>
      </w:r>
      <w:r w:rsidRPr="00A73541">
        <w:rPr>
          <w:rFonts w:ascii="Times New Roman" w:eastAsia="宋体" w:hAnsi="Times New Roman" w:cs="Times New Roman"/>
          <w:sz w:val="28"/>
          <w:szCs w:val="28"/>
        </w:rPr>
        <w:t xml:space="preserve"> (11 kilometers) </w:t>
      </w:r>
      <w:r w:rsidRPr="00A73541">
        <w:rPr>
          <w:rFonts w:ascii="Times New Roman" w:eastAsia="宋体" w:hAnsi="Times New Roman" w:cs="Times New Roman"/>
          <w:sz w:val="28"/>
          <w:szCs w:val="28"/>
          <w:u w:val="single"/>
        </w:rPr>
        <w:t>than the others</w:t>
      </w:r>
      <w:r w:rsidRPr="00A73541">
        <w:rPr>
          <w:rFonts w:ascii="Times New Roman" w:eastAsia="宋体" w:hAnsi="Times New Roman" w:cs="Times New Roman"/>
          <w:sz w:val="28"/>
          <w:szCs w:val="28"/>
        </w:rPr>
        <w:t xml:space="preserve"> even though it opened in relatively recent year.</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sz w:val="28"/>
          <w:szCs w:val="28"/>
        </w:rPr>
        <w:t xml:space="preserve">The kilometers of route in Tokyo, Washington DC and Los Angeles are 155, 126 and 28 </w:t>
      </w:r>
      <w:r w:rsidRPr="00A73541">
        <w:rPr>
          <w:rFonts w:ascii="Times New Roman" w:eastAsia="宋体" w:hAnsi="Times New Roman" w:cs="Times New Roman"/>
          <w:sz w:val="28"/>
          <w:szCs w:val="28"/>
          <w:u w:val="single"/>
        </w:rPr>
        <w:t xml:space="preserve">respectively.  </w:t>
      </w:r>
    </w:p>
    <w:p w14:paraId="5F62946F" w14:textId="77777777" w:rsidR="00A73541" w:rsidRPr="00A73541" w:rsidRDefault="00A73541" w:rsidP="00A73541">
      <w:pPr>
        <w:ind w:left="720"/>
        <w:rPr>
          <w:rFonts w:ascii="Times New Roman" w:eastAsia="宋体" w:hAnsi="Times New Roman" w:cs="Times New Roman"/>
          <w:sz w:val="28"/>
          <w:szCs w:val="28"/>
        </w:rPr>
      </w:pPr>
    </w:p>
    <w:p w14:paraId="63E54A5A"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The third part is passengers per year in millions. More exactly, the </w:t>
      </w:r>
      <w:r w:rsidRPr="00A73541">
        <w:rPr>
          <w:rFonts w:ascii="Times New Roman" w:eastAsia="宋体" w:hAnsi="Times New Roman" w:cs="Times New Roman"/>
          <w:sz w:val="28"/>
          <w:szCs w:val="28"/>
          <w:u w:val="single"/>
        </w:rPr>
        <w:t>top three</w:t>
      </w:r>
      <w:r w:rsidRPr="00A73541">
        <w:rPr>
          <w:rFonts w:ascii="Times New Roman" w:eastAsia="宋体" w:hAnsi="Times New Roman" w:cs="Times New Roman"/>
          <w:sz w:val="28"/>
          <w:szCs w:val="28"/>
        </w:rPr>
        <w:t xml:space="preserve"> are Tokyo (1927), Paris (1191) and London (775). </w:t>
      </w:r>
    </w:p>
    <w:p w14:paraId="6E624B57"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T</w:t>
      </w:r>
      <w:r w:rsidRPr="00A73541">
        <w:rPr>
          <w:rFonts w:ascii="Times New Roman" w:eastAsia="宋体" w:hAnsi="Times New Roman" w:cs="Times New Roman" w:hint="eastAsia"/>
          <w:sz w:val="28"/>
          <w:szCs w:val="28"/>
        </w:rPr>
        <w:t>he u</w:t>
      </w:r>
      <w:r w:rsidRPr="00A73541">
        <w:rPr>
          <w:rFonts w:ascii="Times New Roman" w:eastAsia="宋体" w:hAnsi="Times New Roman" w:cs="Times New Roman"/>
          <w:sz w:val="28"/>
          <w:szCs w:val="28"/>
        </w:rPr>
        <w:t>nderground railway system in Washington DC has 144 million passengers per year. T</w:t>
      </w:r>
      <w:r w:rsidRPr="00A73541">
        <w:rPr>
          <w:rFonts w:ascii="Times New Roman" w:eastAsia="宋体" w:hAnsi="Times New Roman" w:cs="Times New Roman" w:hint="eastAsia"/>
          <w:sz w:val="28"/>
          <w:szCs w:val="28"/>
        </w:rPr>
        <w:t>he s</w:t>
      </w:r>
      <w:r w:rsidRPr="00A73541">
        <w:rPr>
          <w:rFonts w:ascii="Times New Roman" w:eastAsia="宋体" w:hAnsi="Times New Roman" w:cs="Times New Roman"/>
          <w:sz w:val="28"/>
          <w:szCs w:val="28"/>
        </w:rPr>
        <w:t xml:space="preserve">ystems in Los Angeles and Kyoto carry </w:t>
      </w:r>
      <w:r w:rsidRPr="00A73541">
        <w:rPr>
          <w:rFonts w:ascii="Times New Roman" w:eastAsia="宋体" w:hAnsi="Times New Roman" w:cs="Times New Roman"/>
          <w:sz w:val="28"/>
          <w:szCs w:val="28"/>
          <w:u w:val="single"/>
        </w:rPr>
        <w:t xml:space="preserve">fewer </w:t>
      </w:r>
      <w:r w:rsidRPr="00A73541">
        <w:rPr>
          <w:rFonts w:ascii="Times New Roman" w:eastAsia="宋体" w:hAnsi="Times New Roman" w:cs="Times New Roman"/>
          <w:sz w:val="28"/>
          <w:szCs w:val="28"/>
        </w:rPr>
        <w:t xml:space="preserve">passengers per year (50 and 45, </w:t>
      </w:r>
      <w:r w:rsidRPr="00A73541">
        <w:rPr>
          <w:rFonts w:ascii="Times New Roman" w:eastAsia="宋体" w:hAnsi="Times New Roman" w:cs="Times New Roman"/>
          <w:sz w:val="28"/>
          <w:szCs w:val="28"/>
          <w:u w:val="single"/>
        </w:rPr>
        <w:t>respectively)</w:t>
      </w:r>
      <w:r w:rsidRPr="00A73541">
        <w:rPr>
          <w:rFonts w:ascii="Times New Roman" w:eastAsia="宋体" w:hAnsi="Times New Roman" w:cs="Times New Roman"/>
          <w:sz w:val="28"/>
          <w:szCs w:val="28"/>
        </w:rPr>
        <w:t>.</w:t>
      </w:r>
    </w:p>
    <w:p w14:paraId="4BF130FB" w14:textId="77777777" w:rsidR="00A73541" w:rsidRPr="00A73541" w:rsidRDefault="00A73541" w:rsidP="00A73541">
      <w:pPr>
        <w:ind w:left="720"/>
        <w:rPr>
          <w:rFonts w:ascii="Times New Roman" w:eastAsia="宋体" w:hAnsi="Times New Roman" w:cs="Times New Roman"/>
          <w:sz w:val="28"/>
          <w:szCs w:val="28"/>
        </w:rPr>
      </w:pPr>
    </w:p>
    <w:p w14:paraId="7EF0E811" w14:textId="77777777" w:rsidR="00A73541" w:rsidRPr="00A73541" w:rsidRDefault="00A73541" w:rsidP="00A73541">
      <w:pPr>
        <w:ind w:left="720"/>
        <w:rPr>
          <w:rFonts w:ascii="Times New Roman" w:eastAsia="宋体" w:hAnsi="Times New Roman" w:cs="Times New Roman" w:hint="eastAsia"/>
          <w:sz w:val="28"/>
          <w:szCs w:val="28"/>
          <w:u w:val="single"/>
        </w:rPr>
      </w:pPr>
      <w:r w:rsidRPr="00A73541">
        <w:rPr>
          <w:rFonts w:ascii="Times New Roman" w:eastAsia="宋体" w:hAnsi="Times New Roman" w:cs="Times New Roman" w:hint="eastAsia"/>
          <w:sz w:val="28"/>
          <w:szCs w:val="28"/>
        </w:rPr>
        <w:t>In conclusion</w:t>
      </w:r>
      <w:r w:rsidRPr="00A73541">
        <w:rPr>
          <w:rFonts w:ascii="Times New Roman" w:eastAsia="宋体" w:hAnsi="Times New Roman" w:cs="Times New Roman"/>
          <w:sz w:val="28"/>
          <w:szCs w:val="28"/>
        </w:rPr>
        <w:t xml:space="preserve">, </w:t>
      </w:r>
      <w:r w:rsidRPr="00A73541">
        <w:rPr>
          <w:rFonts w:ascii="Times New Roman" w:eastAsia="宋体" w:hAnsi="Times New Roman" w:cs="Times New Roman"/>
          <w:sz w:val="28"/>
          <w:szCs w:val="28"/>
          <w:u w:val="single"/>
        </w:rPr>
        <w:t>it can be clearly seen from</w:t>
      </w:r>
      <w:r w:rsidRPr="00A73541">
        <w:rPr>
          <w:rFonts w:ascii="Times New Roman" w:eastAsia="宋体" w:hAnsi="Times New Roman" w:cs="Times New Roman"/>
          <w:sz w:val="28"/>
          <w:szCs w:val="28"/>
        </w:rPr>
        <w:t xml:space="preserve"> the table that </w:t>
      </w:r>
      <w:r w:rsidRPr="00A73541">
        <w:rPr>
          <w:rFonts w:ascii="Times New Roman" w:eastAsia="宋体" w:hAnsi="Times New Roman" w:cs="Times New Roman" w:hint="eastAsia"/>
          <w:sz w:val="28"/>
          <w:szCs w:val="28"/>
        </w:rPr>
        <w:t>London enjoys the earlies subway system and the longest route among the six cities while Tokyo underground carries the most passengers.</w:t>
      </w:r>
    </w:p>
    <w:p w14:paraId="7B03E10A" w14:textId="77777777" w:rsidR="00A73541" w:rsidRPr="00A73541" w:rsidRDefault="00A73541" w:rsidP="00A73541">
      <w:pPr>
        <w:ind w:left="720"/>
        <w:rPr>
          <w:rFonts w:ascii="Times New Roman" w:eastAsia="宋体" w:hAnsi="Times New Roman" w:cs="Times New Roman"/>
          <w:sz w:val="28"/>
          <w:szCs w:val="28"/>
        </w:rPr>
      </w:pPr>
    </w:p>
    <w:p w14:paraId="5EDD290D" w14:textId="77777777" w:rsidR="00A73541" w:rsidRPr="00A73541" w:rsidRDefault="00A73541" w:rsidP="00A73541">
      <w:pPr>
        <w:rPr>
          <w:rFonts w:ascii="Times New Roman" w:eastAsia="宋体" w:hAnsi="Times New Roman" w:cs="Times New Roman" w:hint="eastAsia"/>
          <w:sz w:val="24"/>
          <w:szCs w:val="24"/>
        </w:rPr>
      </w:pPr>
      <w:r w:rsidRPr="00A73541">
        <w:rPr>
          <w:rFonts w:ascii="Times New Roman" w:eastAsia="宋体" w:hAnsi="Times New Roman" w:cs="Times New Roman" w:hint="eastAsia"/>
          <w:sz w:val="24"/>
          <w:szCs w:val="24"/>
        </w:rPr>
        <w:t>例题：</w:t>
      </w:r>
    </w:p>
    <w:p w14:paraId="657CD1A1" w14:textId="13200E15" w:rsidR="00A73541" w:rsidRPr="00A73541" w:rsidRDefault="00A73541" w:rsidP="00A73541">
      <w:pPr>
        <w:rPr>
          <w:rFonts w:ascii="Times New Roman" w:eastAsia="宋体" w:hAnsi="Times New Roman" w:cs="Times New Roman"/>
          <w:sz w:val="24"/>
          <w:szCs w:val="24"/>
        </w:rPr>
      </w:pPr>
      <w:r w:rsidRPr="00A73541">
        <w:rPr>
          <w:rFonts w:ascii="Times New Roman" w:eastAsia="宋体" w:hAnsi="Times New Roman" w:cs="Times New Roman"/>
          <w:noProof/>
        </w:rPr>
        <w:lastRenderedPageBreak/>
        <mc:AlternateContent>
          <mc:Choice Requires="wps">
            <w:drawing>
              <wp:inline distT="0" distB="0" distL="0" distR="0" wp14:anchorId="74B83357" wp14:editId="4F2D2CE4">
                <wp:extent cx="4802505" cy="704215"/>
                <wp:effectExtent l="0" t="0" r="17145" b="13970"/>
                <wp:docPr id="86019" name="TextBox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802505" cy="704215"/>
                        </a:xfrm>
                        <a:prstGeom prst="rect">
                          <a:avLst/>
                        </a:prstGeom>
                        <a:solidFill>
                          <a:srgbClr val="FFFFFF"/>
                        </a:solidFill>
                        <a:ln w="9525" cap="flat" cmpd="sng">
                          <a:solidFill>
                            <a:srgbClr val="ED7D31"/>
                          </a:solidFill>
                          <a:prstDash val="solid"/>
                          <a:miter/>
                          <a:headEnd type="none" w="med" len="med"/>
                          <a:tailEnd type="none" w="med" len="med"/>
                        </a:ln>
                      </wps:spPr>
                      <wps:txbx>
                        <w:txbxContent>
                          <w:p w14:paraId="1F7E29A9" w14:textId="77777777" w:rsidR="00A73541" w:rsidRDefault="00A73541" w:rsidP="00A73541">
                            <w:pPr>
                              <w:rPr>
                                <w:color w:val="000000"/>
                                <w:kern w:val="24"/>
                                <w:sz w:val="56"/>
                                <w:szCs w:val="56"/>
                              </w:rPr>
                            </w:pPr>
                            <w:r>
                              <w:rPr>
                                <w:rFonts w:hint="eastAsia"/>
                                <w:color w:val="000000"/>
                                <w:kern w:val="24"/>
                                <w:sz w:val="56"/>
                                <w:szCs w:val="56"/>
                              </w:rPr>
                              <w:t>The table below gives information about changes in modes of travel in England between 1985 and 2000. 剑6 P52</w:t>
                            </w:r>
                          </w:p>
                        </w:txbxContent>
                      </wps:txbx>
                      <wps:bodyPr>
                        <a:spAutoFit/>
                      </wps:bodyPr>
                    </wps:wsp>
                  </a:graphicData>
                </a:graphic>
              </wp:inline>
            </w:drawing>
          </mc:Choice>
          <mc:Fallback>
            <w:pict>
              <v:rect w14:anchorId="74B83357" id="TextBox 5" o:spid="_x0000_s1026" style="width:378.15pt;height:5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" strokecolor="#ed7d31">
                <v:textbox style="mso-fit-shape-to-text:t">
                  <w:txbxContent>
                    <w:p w14:paraId="1F7E29A9" w14:textId="77777777" w:rsidR="00A73541" w:rsidRDefault="00A73541" w:rsidP="00A73541">
                      <w:pPr>
                        <w:rPr>
                          <w:color w:val="000000"/>
                          <w:kern w:val="24"/>
                          <w:sz w:val="56"/>
                          <w:szCs w:val="56"/>
                        </w:rPr>
                      </w:pPr>
                      <w:r>
                        <w:rPr>
                          <w:rFonts w:hint="eastAsia"/>
                          <w:color w:val="000000"/>
                          <w:kern w:val="24"/>
                          <w:sz w:val="56"/>
                          <w:szCs w:val="56"/>
                        </w:rPr>
                        <w:t>The table below gives information about changes in modes of travel in England between 1985 and 2000. 剑6 P52</w:t>
                      </w:r>
                    </w:p>
                  </w:txbxContent>
                </v:textbox>
                <w10:anchorlock/>
              </v:rect>
            </w:pict>
          </mc:Fallback>
        </mc:AlternateContent>
      </w:r>
    </w:p>
    <w:p w14:paraId="0082FBA3" w14:textId="1BE9DE61" w:rsidR="00A73541" w:rsidRPr="00A73541" w:rsidRDefault="00A73541" w:rsidP="00A73541">
      <w:pPr>
        <w:rPr>
          <w:rFonts w:ascii="Times New Roman" w:eastAsia="宋体" w:hAnsi="Times New Roman" w:cs="Times New Roman"/>
          <w:sz w:val="24"/>
          <w:szCs w:val="24"/>
        </w:rPr>
      </w:pPr>
      <w:r w:rsidRPr="00A73541">
        <w:rPr>
          <w:rFonts w:ascii="Times New Roman" w:eastAsia="宋体" w:hAnsi="Times New Roman" w:cs="Times New Roman"/>
          <w:noProof/>
          <w:sz w:val="24"/>
          <w:szCs w:val="24"/>
        </w:rPr>
        <w:drawing>
          <wp:inline distT="0" distB="0" distL="0" distR="0" wp14:anchorId="7BE8DAEC" wp14:editId="7AD36C2C">
            <wp:extent cx="5273675" cy="2780030"/>
            <wp:effectExtent l="0" t="0" r="3175" b="1270"/>
            <wp:docPr id="21229858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780030"/>
                    </a:xfrm>
                    <a:prstGeom prst="rect">
                      <a:avLst/>
                    </a:prstGeom>
                    <a:noFill/>
                  </pic:spPr>
                </pic:pic>
              </a:graphicData>
            </a:graphic>
          </wp:inline>
        </w:drawing>
      </w:r>
    </w:p>
    <w:p w14:paraId="3BFC5024" w14:textId="77777777" w:rsidR="00A73541" w:rsidRPr="00A73541" w:rsidRDefault="00A73541" w:rsidP="00A73541">
      <w:pPr>
        <w:numPr>
          <w:ilvl w:val="0"/>
          <w:numId w:val="3"/>
        </w:num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增加的</w:t>
      </w:r>
      <w:r w:rsidRPr="00A73541">
        <w:rPr>
          <w:rFonts w:ascii="Times New Roman" w:eastAsia="宋体" w:hAnsi="Times New Roman" w:cs="Times New Roman" w:hint="eastAsia"/>
          <w:sz w:val="28"/>
          <w:szCs w:val="28"/>
        </w:rPr>
        <w:t xml:space="preserve">  Car, Long distance bus, Train, Taxi</w:t>
      </w:r>
    </w:p>
    <w:p w14:paraId="599B4A32" w14:textId="77777777" w:rsidR="00A73541" w:rsidRPr="00A73541" w:rsidRDefault="00A73541" w:rsidP="00A73541">
      <w:pPr>
        <w:numPr>
          <w:ilvl w:val="0"/>
          <w:numId w:val="3"/>
        </w:num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幅度大的</w:t>
      </w:r>
      <w:r w:rsidRPr="00A73541">
        <w:rPr>
          <w:rFonts w:ascii="Times New Roman" w:eastAsia="宋体" w:hAnsi="Times New Roman" w:cs="Times New Roman" w:hint="eastAsia"/>
          <w:sz w:val="28"/>
          <w:szCs w:val="28"/>
        </w:rPr>
        <w:t xml:space="preserve"> Car  +1607</w:t>
      </w:r>
    </w:p>
    <w:p w14:paraId="357A52A8" w14:textId="77777777" w:rsidR="00A73541" w:rsidRPr="00A73541" w:rsidRDefault="00A73541" w:rsidP="00A73541">
      <w:pPr>
        <w:numPr>
          <w:ilvl w:val="0"/>
          <w:numId w:val="3"/>
        </w:num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减少的</w:t>
      </w:r>
      <w:r w:rsidRPr="00A73541">
        <w:rPr>
          <w:rFonts w:ascii="Times New Roman" w:eastAsia="宋体" w:hAnsi="Times New Roman" w:cs="Times New Roman" w:hint="eastAsia"/>
          <w:sz w:val="28"/>
          <w:szCs w:val="28"/>
        </w:rPr>
        <w:t xml:space="preserve">  Walking, Bicycle, Local bus</w:t>
      </w:r>
    </w:p>
    <w:p w14:paraId="30C1BF7D" w14:textId="77777777" w:rsidR="00A73541" w:rsidRPr="00A73541" w:rsidRDefault="00A73541" w:rsidP="00A73541">
      <w:pPr>
        <w:numPr>
          <w:ilvl w:val="0"/>
          <w:numId w:val="3"/>
        </w:numPr>
        <w:rPr>
          <w:rFonts w:ascii="Times New Roman" w:eastAsia="宋体" w:hAnsi="Times New Roman" w:cs="Times New Roman"/>
          <w:sz w:val="28"/>
          <w:szCs w:val="28"/>
        </w:rPr>
      </w:pPr>
      <w:r w:rsidRPr="00A73541">
        <w:rPr>
          <w:rFonts w:ascii="Times New Roman" w:eastAsia="宋体" w:hAnsi="Times New Roman" w:cs="Times New Roman" w:hint="eastAsia"/>
          <w:sz w:val="28"/>
          <w:szCs w:val="28"/>
        </w:rPr>
        <w:t>幅度大的</w:t>
      </w:r>
      <w:r w:rsidRPr="00A73541">
        <w:rPr>
          <w:rFonts w:ascii="Times New Roman" w:eastAsia="宋体" w:hAnsi="Times New Roman" w:cs="Times New Roman" w:hint="eastAsia"/>
          <w:sz w:val="28"/>
          <w:szCs w:val="28"/>
        </w:rPr>
        <w:t xml:space="preserve">  Local bus  -155</w:t>
      </w:r>
      <w:r w:rsidRPr="00A73541">
        <w:rPr>
          <w:rFonts w:ascii="Times New Roman" w:eastAsia="宋体" w:hAnsi="Times New Roman" w:cs="Times New Roman"/>
          <w:sz w:val="28"/>
          <w:szCs w:val="28"/>
        </w:rPr>
        <w:t xml:space="preserve"> </w:t>
      </w:r>
    </w:p>
    <w:p w14:paraId="13DBEAB1" w14:textId="77777777" w:rsidR="00A73541" w:rsidRPr="00A73541" w:rsidRDefault="00A73541" w:rsidP="00A73541">
      <w:pPr>
        <w:ind w:left="720"/>
        <w:rPr>
          <w:rFonts w:ascii="Times New Roman" w:eastAsia="宋体" w:hAnsi="Times New Roman" w:cs="Times New Roman"/>
          <w:b/>
          <w:bCs/>
          <w:sz w:val="28"/>
          <w:szCs w:val="28"/>
        </w:rPr>
      </w:pPr>
      <w:r w:rsidRPr="00A73541">
        <w:rPr>
          <w:rFonts w:ascii="Times New Roman" w:eastAsia="宋体" w:hAnsi="Times New Roman" w:cs="Times New Roman" w:hint="eastAsia"/>
          <w:b/>
          <w:bCs/>
          <w:sz w:val="28"/>
          <w:szCs w:val="28"/>
        </w:rPr>
        <w:t>范文</w:t>
      </w:r>
    </w:p>
    <w:p w14:paraId="76C73854"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The table demonstrates how different modes of travel changed in England in 15 years spanning from 1985 to 2000. </w:t>
      </w:r>
    </w:p>
    <w:p w14:paraId="53C8D8EA" w14:textId="77777777" w:rsidR="00A73541" w:rsidRPr="00A73541" w:rsidRDefault="00A73541" w:rsidP="00A73541">
      <w:pPr>
        <w:ind w:left="720"/>
        <w:rPr>
          <w:rFonts w:ascii="Times New Roman" w:eastAsia="宋体" w:hAnsi="Times New Roman" w:cs="Times New Roman"/>
          <w:sz w:val="28"/>
          <w:szCs w:val="28"/>
        </w:rPr>
      </w:pPr>
    </w:p>
    <w:p w14:paraId="5B366026"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In general, the modes are classified into two kinds in terms of average miles travelled per person per year: one enjoyed rising popularity while the other decreasing.</w:t>
      </w:r>
    </w:p>
    <w:p w14:paraId="50137529" w14:textId="77777777" w:rsidR="00A73541" w:rsidRPr="00A73541" w:rsidRDefault="00A73541" w:rsidP="00A73541">
      <w:pPr>
        <w:ind w:left="720"/>
        <w:rPr>
          <w:rFonts w:ascii="Times New Roman" w:eastAsia="宋体" w:hAnsi="Times New Roman" w:cs="Times New Roman"/>
          <w:sz w:val="28"/>
          <w:szCs w:val="28"/>
        </w:rPr>
      </w:pPr>
    </w:p>
    <w:p w14:paraId="15827A31"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 xml:space="preserve">The travel modes which gained popularity in the period include cars, long distance buses, trains, taxis and others. Cars remained top among the modes in the 15 years, with its average miles increasing considerably from 3,199 in 1985 to 4,806 in 2000. Long distance buses and taxis seemed to be warmly welcomed by travelers, so average miles travelled in the two modes almost </w:t>
      </w:r>
      <w:proofErr w:type="gramStart"/>
      <w:r w:rsidRPr="00A73541">
        <w:rPr>
          <w:rFonts w:ascii="Times New Roman" w:eastAsia="宋体" w:hAnsi="Times New Roman" w:cs="Times New Roman"/>
          <w:sz w:val="28"/>
          <w:szCs w:val="28"/>
        </w:rPr>
        <w:t>tripled(</w:t>
      </w:r>
      <w:proofErr w:type="gramEnd"/>
      <w:r w:rsidRPr="00A73541">
        <w:rPr>
          <w:rFonts w:ascii="Times New Roman" w:eastAsia="宋体" w:hAnsi="Times New Roman" w:cs="Times New Roman"/>
          <w:sz w:val="28"/>
          <w:szCs w:val="28"/>
        </w:rPr>
        <w:t>from 54 to 124 and from 13 to 42 respectively). In addition, the use of train and others rose by 77 and 135 severally.</w:t>
      </w:r>
    </w:p>
    <w:p w14:paraId="49966A8A" w14:textId="77777777" w:rsidR="00A73541" w:rsidRPr="00A73541" w:rsidRDefault="00A73541" w:rsidP="00A73541">
      <w:pPr>
        <w:ind w:left="720"/>
        <w:rPr>
          <w:rFonts w:ascii="Times New Roman" w:eastAsia="宋体" w:hAnsi="Times New Roman" w:cs="Times New Roman"/>
          <w:sz w:val="28"/>
          <w:szCs w:val="28"/>
        </w:rPr>
      </w:pPr>
    </w:p>
    <w:p w14:paraId="2A820793" w14:textId="77777777" w:rsidR="00A73541" w:rsidRPr="00A73541" w:rsidRDefault="00A73541" w:rsidP="00A73541">
      <w:pPr>
        <w:ind w:left="720"/>
        <w:rPr>
          <w:rFonts w:ascii="Times New Roman" w:eastAsia="宋体" w:hAnsi="Times New Roman" w:cs="Times New Roman"/>
          <w:sz w:val="28"/>
          <w:szCs w:val="28"/>
        </w:rPr>
      </w:pPr>
      <w:r w:rsidRPr="00A73541">
        <w:rPr>
          <w:rFonts w:ascii="Times New Roman" w:eastAsia="宋体" w:hAnsi="Times New Roman" w:cs="Times New Roman"/>
          <w:sz w:val="28"/>
          <w:szCs w:val="28"/>
        </w:rPr>
        <w:t>Travels by walking, bicycle and local bus lost travelers’ favor in the one and a half decade.</w:t>
      </w:r>
      <w:r w:rsidRPr="00A73541">
        <w:rPr>
          <w:rFonts w:ascii="Times New Roman" w:eastAsia="宋体" w:hAnsi="Times New Roman" w:cs="Times New Roman" w:hint="eastAsia"/>
          <w:sz w:val="28"/>
          <w:szCs w:val="28"/>
        </w:rPr>
        <w:t xml:space="preserve"> </w:t>
      </w:r>
      <w:r w:rsidRPr="00A73541">
        <w:rPr>
          <w:rFonts w:ascii="Times New Roman" w:eastAsia="宋体" w:hAnsi="Times New Roman" w:cs="Times New Roman"/>
          <w:sz w:val="28"/>
          <w:szCs w:val="28"/>
        </w:rPr>
        <w:t>Average travelling distance by local bus suffered the biggest decrease, dropping from 429 to 274, while the number of miles by walking and bike fell mildly from 255 to 237 and from 51 to 41 respectively.</w:t>
      </w:r>
    </w:p>
    <w:p w14:paraId="59696B44" w14:textId="77777777" w:rsidR="00A73541" w:rsidRPr="00A73541" w:rsidRDefault="00A73541" w:rsidP="00A73541">
      <w:pPr>
        <w:ind w:left="720"/>
        <w:rPr>
          <w:rFonts w:ascii="Times New Roman" w:eastAsia="宋体" w:hAnsi="Times New Roman" w:cs="Times New Roman"/>
          <w:sz w:val="28"/>
          <w:szCs w:val="28"/>
        </w:rPr>
      </w:pPr>
    </w:p>
    <w:p w14:paraId="3C44F9E1" w14:textId="77777777" w:rsidR="00A73541" w:rsidRPr="00A73541" w:rsidRDefault="00A73541" w:rsidP="00A73541">
      <w:pPr>
        <w:ind w:left="720"/>
        <w:rPr>
          <w:rFonts w:ascii="Times New Roman" w:eastAsia="宋体" w:hAnsi="Times New Roman" w:cs="Times New Roman" w:hint="eastAsia"/>
          <w:sz w:val="28"/>
          <w:szCs w:val="28"/>
        </w:rPr>
      </w:pPr>
      <w:r w:rsidRPr="00A73541">
        <w:rPr>
          <w:rFonts w:ascii="Times New Roman" w:eastAsia="宋体" w:hAnsi="Times New Roman" w:cs="Times New Roman"/>
          <w:sz w:val="28"/>
          <w:szCs w:val="28"/>
        </w:rPr>
        <w:t xml:space="preserve">Overall, the number of miles travelled by the average per person rose from 4,740 miles in 1985 to 6,475 miles in 2000, with the increase </w:t>
      </w:r>
      <w:r w:rsidRPr="00A73541">
        <w:rPr>
          <w:rFonts w:ascii="Times New Roman" w:eastAsia="宋体" w:hAnsi="Times New Roman" w:cs="Times New Roman"/>
          <w:sz w:val="28"/>
          <w:szCs w:val="28"/>
        </w:rPr>
        <w:lastRenderedPageBreak/>
        <w:t>of cars accounting for almost all of that increase.</w:t>
      </w:r>
    </w:p>
    <w:p w14:paraId="3D32EEFA" w14:textId="77777777" w:rsidR="00A73541" w:rsidRPr="00A73541" w:rsidRDefault="00A73541" w:rsidP="00A73541">
      <w:pPr>
        <w:rPr>
          <w:rFonts w:ascii="Times New Roman" w:eastAsia="宋体" w:hAnsi="Times New Roman" w:cs="Times New Roman" w:hint="eastAsia"/>
          <w:sz w:val="28"/>
          <w:szCs w:val="28"/>
          <w:u w:val="thick"/>
        </w:rPr>
      </w:pPr>
    </w:p>
    <w:p w14:paraId="76DC4C37" w14:textId="77777777" w:rsidR="00DF1FD1" w:rsidRPr="00A73541" w:rsidRDefault="00DF1FD1">
      <w:pPr>
        <w:rPr>
          <w:rFonts w:hint="eastAsia"/>
        </w:rPr>
      </w:pPr>
    </w:p>
    <w:sectPr w:rsidR="00DF1FD1" w:rsidRPr="00A73541" w:rsidSect="00A73541">
      <w:footerReference w:type="default" r:id="rId11"/>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B62C" w14:textId="77777777" w:rsidR="00000000" w:rsidRDefault="00000000">
    <w:pPr>
      <w:pStyle w:val="ae"/>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rPr>
        <w:noProof/>
      </w:rPr>
      <w:t>18</w:t>
    </w:r>
    <w:r>
      <w:rPr>
        <w:rFonts w:hint="eastAsia"/>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B350A"/>
    <w:multiLevelType w:val="singleLevel"/>
    <w:tmpl w:val="595B350A"/>
    <w:lvl w:ilvl="0">
      <w:start w:val="1"/>
      <w:numFmt w:val="bullet"/>
      <w:lvlText w:val=""/>
      <w:lvlJc w:val="left"/>
      <w:pPr>
        <w:ind w:left="420" w:hanging="420"/>
      </w:pPr>
      <w:rPr>
        <w:rFonts w:ascii="Wingdings" w:hAnsi="Wingdings" w:hint="default"/>
      </w:rPr>
    </w:lvl>
  </w:abstractNum>
  <w:abstractNum w:abstractNumId="1" w15:restartNumberingAfterBreak="0">
    <w:nsid w:val="5B855808"/>
    <w:multiLevelType w:val="hybridMultilevel"/>
    <w:tmpl w:val="EC6CAA4A"/>
    <w:lvl w:ilvl="0" w:tplc="8006D1D8">
      <w:start w:val="3"/>
      <w:numFmt w:val="bullet"/>
      <w:lvlText w:val="◎"/>
      <w:lvlJc w:val="left"/>
      <w:pPr>
        <w:ind w:left="360" w:hanging="360"/>
      </w:pPr>
      <w:rPr>
        <w:rFonts w:ascii="宋体" w:eastAsia="宋体" w:hAnsi="宋体" w:cs="Times New Roman" w:hint="eastAsia"/>
        <w:b/>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2C44151"/>
    <w:multiLevelType w:val="hybridMultilevel"/>
    <w:tmpl w:val="C93481F4"/>
    <w:lvl w:ilvl="0" w:tplc="A1A604E0">
      <w:start w:val="1"/>
      <w:numFmt w:val="bullet"/>
      <w:lvlText w:val=""/>
      <w:lvlJc w:val="left"/>
      <w:pPr>
        <w:tabs>
          <w:tab w:val="num" w:pos="720"/>
        </w:tabs>
        <w:ind w:left="720" w:hanging="360"/>
      </w:pPr>
      <w:rPr>
        <w:rFonts w:ascii="Wingdings" w:hAnsi="Wingdings" w:hint="default"/>
      </w:rPr>
    </w:lvl>
    <w:lvl w:ilvl="1" w:tplc="44FA8A96" w:tentative="1">
      <w:start w:val="1"/>
      <w:numFmt w:val="bullet"/>
      <w:lvlText w:val=""/>
      <w:lvlJc w:val="left"/>
      <w:pPr>
        <w:tabs>
          <w:tab w:val="num" w:pos="1440"/>
        </w:tabs>
        <w:ind w:left="1440" w:hanging="360"/>
      </w:pPr>
      <w:rPr>
        <w:rFonts w:ascii="Wingdings" w:hAnsi="Wingdings" w:hint="default"/>
      </w:rPr>
    </w:lvl>
    <w:lvl w:ilvl="2" w:tplc="1E90D796" w:tentative="1">
      <w:start w:val="1"/>
      <w:numFmt w:val="bullet"/>
      <w:lvlText w:val=""/>
      <w:lvlJc w:val="left"/>
      <w:pPr>
        <w:tabs>
          <w:tab w:val="num" w:pos="2160"/>
        </w:tabs>
        <w:ind w:left="2160" w:hanging="360"/>
      </w:pPr>
      <w:rPr>
        <w:rFonts w:ascii="Wingdings" w:hAnsi="Wingdings" w:hint="default"/>
      </w:rPr>
    </w:lvl>
    <w:lvl w:ilvl="3" w:tplc="4A6A33B8" w:tentative="1">
      <w:start w:val="1"/>
      <w:numFmt w:val="bullet"/>
      <w:lvlText w:val=""/>
      <w:lvlJc w:val="left"/>
      <w:pPr>
        <w:tabs>
          <w:tab w:val="num" w:pos="2880"/>
        </w:tabs>
        <w:ind w:left="2880" w:hanging="360"/>
      </w:pPr>
      <w:rPr>
        <w:rFonts w:ascii="Wingdings" w:hAnsi="Wingdings" w:hint="default"/>
      </w:rPr>
    </w:lvl>
    <w:lvl w:ilvl="4" w:tplc="76086BDA" w:tentative="1">
      <w:start w:val="1"/>
      <w:numFmt w:val="bullet"/>
      <w:lvlText w:val=""/>
      <w:lvlJc w:val="left"/>
      <w:pPr>
        <w:tabs>
          <w:tab w:val="num" w:pos="3600"/>
        </w:tabs>
        <w:ind w:left="3600" w:hanging="360"/>
      </w:pPr>
      <w:rPr>
        <w:rFonts w:ascii="Wingdings" w:hAnsi="Wingdings" w:hint="default"/>
      </w:rPr>
    </w:lvl>
    <w:lvl w:ilvl="5" w:tplc="07C8F048" w:tentative="1">
      <w:start w:val="1"/>
      <w:numFmt w:val="bullet"/>
      <w:lvlText w:val=""/>
      <w:lvlJc w:val="left"/>
      <w:pPr>
        <w:tabs>
          <w:tab w:val="num" w:pos="4320"/>
        </w:tabs>
        <w:ind w:left="4320" w:hanging="360"/>
      </w:pPr>
      <w:rPr>
        <w:rFonts w:ascii="Wingdings" w:hAnsi="Wingdings" w:hint="default"/>
      </w:rPr>
    </w:lvl>
    <w:lvl w:ilvl="6" w:tplc="AF26DDA2" w:tentative="1">
      <w:start w:val="1"/>
      <w:numFmt w:val="bullet"/>
      <w:lvlText w:val=""/>
      <w:lvlJc w:val="left"/>
      <w:pPr>
        <w:tabs>
          <w:tab w:val="num" w:pos="5040"/>
        </w:tabs>
        <w:ind w:left="5040" w:hanging="360"/>
      </w:pPr>
      <w:rPr>
        <w:rFonts w:ascii="Wingdings" w:hAnsi="Wingdings" w:hint="default"/>
      </w:rPr>
    </w:lvl>
    <w:lvl w:ilvl="7" w:tplc="449C6674" w:tentative="1">
      <w:start w:val="1"/>
      <w:numFmt w:val="bullet"/>
      <w:lvlText w:val=""/>
      <w:lvlJc w:val="left"/>
      <w:pPr>
        <w:tabs>
          <w:tab w:val="num" w:pos="5760"/>
        </w:tabs>
        <w:ind w:left="5760" w:hanging="360"/>
      </w:pPr>
      <w:rPr>
        <w:rFonts w:ascii="Wingdings" w:hAnsi="Wingdings" w:hint="default"/>
      </w:rPr>
    </w:lvl>
    <w:lvl w:ilvl="8" w:tplc="E20C9498" w:tentative="1">
      <w:start w:val="1"/>
      <w:numFmt w:val="bullet"/>
      <w:lvlText w:val=""/>
      <w:lvlJc w:val="left"/>
      <w:pPr>
        <w:tabs>
          <w:tab w:val="num" w:pos="6480"/>
        </w:tabs>
        <w:ind w:left="6480" w:hanging="360"/>
      </w:pPr>
      <w:rPr>
        <w:rFonts w:ascii="Wingdings" w:hAnsi="Wingdings" w:hint="default"/>
      </w:rPr>
    </w:lvl>
  </w:abstractNum>
  <w:num w:numId="1" w16cid:durableId="334496312">
    <w:abstractNumId w:val="0"/>
  </w:num>
  <w:num w:numId="2" w16cid:durableId="42682679">
    <w:abstractNumId w:val="1"/>
  </w:num>
  <w:num w:numId="3" w16cid:durableId="1409493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41"/>
    <w:rsid w:val="00163247"/>
    <w:rsid w:val="0084555F"/>
    <w:rsid w:val="00A73541"/>
    <w:rsid w:val="00DF1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0B90"/>
  <w15:chartTrackingRefBased/>
  <w15:docId w15:val="{C21D4EA7-A892-4596-BEA3-B08E9945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35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35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35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35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354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354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354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354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354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35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35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35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3541"/>
    <w:rPr>
      <w:rFonts w:cstheme="majorBidi"/>
      <w:color w:val="0F4761" w:themeColor="accent1" w:themeShade="BF"/>
      <w:sz w:val="28"/>
      <w:szCs w:val="28"/>
    </w:rPr>
  </w:style>
  <w:style w:type="character" w:customStyle="1" w:styleId="50">
    <w:name w:val="标题 5 字符"/>
    <w:basedOn w:val="a0"/>
    <w:link w:val="5"/>
    <w:uiPriority w:val="9"/>
    <w:semiHidden/>
    <w:rsid w:val="00A73541"/>
    <w:rPr>
      <w:rFonts w:cstheme="majorBidi"/>
      <w:color w:val="0F4761" w:themeColor="accent1" w:themeShade="BF"/>
      <w:sz w:val="24"/>
      <w:szCs w:val="24"/>
    </w:rPr>
  </w:style>
  <w:style w:type="character" w:customStyle="1" w:styleId="60">
    <w:name w:val="标题 6 字符"/>
    <w:basedOn w:val="a0"/>
    <w:link w:val="6"/>
    <w:uiPriority w:val="9"/>
    <w:semiHidden/>
    <w:rsid w:val="00A73541"/>
    <w:rPr>
      <w:rFonts w:cstheme="majorBidi"/>
      <w:b/>
      <w:bCs/>
      <w:color w:val="0F4761" w:themeColor="accent1" w:themeShade="BF"/>
    </w:rPr>
  </w:style>
  <w:style w:type="character" w:customStyle="1" w:styleId="70">
    <w:name w:val="标题 7 字符"/>
    <w:basedOn w:val="a0"/>
    <w:link w:val="7"/>
    <w:uiPriority w:val="9"/>
    <w:semiHidden/>
    <w:rsid w:val="00A73541"/>
    <w:rPr>
      <w:rFonts w:cstheme="majorBidi"/>
      <w:b/>
      <w:bCs/>
      <w:color w:val="595959" w:themeColor="text1" w:themeTint="A6"/>
    </w:rPr>
  </w:style>
  <w:style w:type="character" w:customStyle="1" w:styleId="80">
    <w:name w:val="标题 8 字符"/>
    <w:basedOn w:val="a0"/>
    <w:link w:val="8"/>
    <w:uiPriority w:val="9"/>
    <w:semiHidden/>
    <w:rsid w:val="00A73541"/>
    <w:rPr>
      <w:rFonts w:cstheme="majorBidi"/>
      <w:color w:val="595959" w:themeColor="text1" w:themeTint="A6"/>
    </w:rPr>
  </w:style>
  <w:style w:type="character" w:customStyle="1" w:styleId="90">
    <w:name w:val="标题 9 字符"/>
    <w:basedOn w:val="a0"/>
    <w:link w:val="9"/>
    <w:uiPriority w:val="9"/>
    <w:semiHidden/>
    <w:rsid w:val="00A73541"/>
    <w:rPr>
      <w:rFonts w:eastAsiaTheme="majorEastAsia" w:cstheme="majorBidi"/>
      <w:color w:val="595959" w:themeColor="text1" w:themeTint="A6"/>
    </w:rPr>
  </w:style>
  <w:style w:type="paragraph" w:styleId="a3">
    <w:name w:val="Title"/>
    <w:basedOn w:val="a"/>
    <w:next w:val="a"/>
    <w:link w:val="a4"/>
    <w:uiPriority w:val="10"/>
    <w:qFormat/>
    <w:rsid w:val="00A735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35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35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35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541"/>
    <w:pPr>
      <w:spacing w:before="160" w:after="160"/>
      <w:jc w:val="center"/>
    </w:pPr>
    <w:rPr>
      <w:i/>
      <w:iCs/>
      <w:color w:val="404040" w:themeColor="text1" w:themeTint="BF"/>
    </w:rPr>
  </w:style>
  <w:style w:type="character" w:customStyle="1" w:styleId="a8">
    <w:name w:val="引用 字符"/>
    <w:basedOn w:val="a0"/>
    <w:link w:val="a7"/>
    <w:uiPriority w:val="29"/>
    <w:rsid w:val="00A73541"/>
    <w:rPr>
      <w:i/>
      <w:iCs/>
      <w:color w:val="404040" w:themeColor="text1" w:themeTint="BF"/>
    </w:rPr>
  </w:style>
  <w:style w:type="paragraph" w:styleId="a9">
    <w:name w:val="List Paragraph"/>
    <w:basedOn w:val="a"/>
    <w:uiPriority w:val="34"/>
    <w:qFormat/>
    <w:rsid w:val="00A73541"/>
    <w:pPr>
      <w:ind w:left="720"/>
      <w:contextualSpacing/>
    </w:pPr>
  </w:style>
  <w:style w:type="character" w:styleId="aa">
    <w:name w:val="Intense Emphasis"/>
    <w:basedOn w:val="a0"/>
    <w:uiPriority w:val="21"/>
    <w:qFormat/>
    <w:rsid w:val="00A73541"/>
    <w:rPr>
      <w:i/>
      <w:iCs/>
      <w:color w:val="0F4761" w:themeColor="accent1" w:themeShade="BF"/>
    </w:rPr>
  </w:style>
  <w:style w:type="paragraph" w:styleId="ab">
    <w:name w:val="Intense Quote"/>
    <w:basedOn w:val="a"/>
    <w:next w:val="a"/>
    <w:link w:val="ac"/>
    <w:uiPriority w:val="30"/>
    <w:qFormat/>
    <w:rsid w:val="00A73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3541"/>
    <w:rPr>
      <w:i/>
      <w:iCs/>
      <w:color w:val="0F4761" w:themeColor="accent1" w:themeShade="BF"/>
    </w:rPr>
  </w:style>
  <w:style w:type="character" w:styleId="ad">
    <w:name w:val="Intense Reference"/>
    <w:basedOn w:val="a0"/>
    <w:uiPriority w:val="32"/>
    <w:qFormat/>
    <w:rsid w:val="00A73541"/>
    <w:rPr>
      <w:b/>
      <w:bCs/>
      <w:smallCaps/>
      <w:color w:val="0F4761" w:themeColor="accent1" w:themeShade="BF"/>
      <w:spacing w:val="5"/>
    </w:rPr>
  </w:style>
  <w:style w:type="paragraph" w:styleId="ae">
    <w:name w:val="footer"/>
    <w:basedOn w:val="a"/>
    <w:link w:val="af"/>
    <w:uiPriority w:val="99"/>
    <w:semiHidden/>
    <w:unhideWhenUsed/>
    <w:rsid w:val="00A73541"/>
    <w:pPr>
      <w:tabs>
        <w:tab w:val="center" w:pos="4153"/>
        <w:tab w:val="right" w:pos="8306"/>
      </w:tabs>
      <w:snapToGrid w:val="0"/>
      <w:jc w:val="left"/>
    </w:pPr>
    <w:rPr>
      <w:sz w:val="18"/>
      <w:szCs w:val="18"/>
    </w:rPr>
  </w:style>
  <w:style w:type="character" w:customStyle="1" w:styleId="af">
    <w:name w:val="页脚 字符"/>
    <w:basedOn w:val="a0"/>
    <w:link w:val="ae"/>
    <w:uiPriority w:val="99"/>
    <w:semiHidden/>
    <w:rsid w:val="00A735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package" Target="embeddings/Microsoft_PowerPoint_Presentation.pptx"/><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慧颖 尹</dc:creator>
  <cp:keywords/>
  <dc:description/>
  <cp:lastModifiedBy>慧颖 尹</cp:lastModifiedBy>
  <cp:revision>1</cp:revision>
  <dcterms:created xsi:type="dcterms:W3CDTF">2025-03-14T13:42:00Z</dcterms:created>
  <dcterms:modified xsi:type="dcterms:W3CDTF">2025-03-14T13:44:00Z</dcterms:modified>
</cp:coreProperties>
</file>