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90A7" w14:textId="77777777" w:rsidR="00B04FBE" w:rsidRDefault="00B04FBE" w:rsidP="00B04FBE">
      <w:pPr>
        <w:spacing w:after="188"/>
        <w:ind w:right="567"/>
        <w:jc w:val="center"/>
      </w:pPr>
      <w:r>
        <w:rPr>
          <w:color w:val="222222"/>
        </w:rPr>
        <w:t xml:space="preserve">Муниципальное автономное образовательное учреждение </w:t>
      </w:r>
    </w:p>
    <w:p w14:paraId="22D50CD8" w14:textId="77777777" w:rsidR="00B04FBE" w:rsidRDefault="00B04FBE" w:rsidP="00B04FBE">
      <w:pPr>
        <w:spacing w:after="132"/>
        <w:ind w:right="557"/>
        <w:jc w:val="center"/>
      </w:pPr>
      <w:r>
        <w:rPr>
          <w:color w:val="222222"/>
        </w:rPr>
        <w:t xml:space="preserve">«Гимназия г. Троицка» </w:t>
      </w:r>
    </w:p>
    <w:p w14:paraId="625A7A75" w14:textId="77777777" w:rsidR="00B04FBE" w:rsidRDefault="00B04FBE" w:rsidP="00B04FBE">
      <w:pPr>
        <w:spacing w:after="95"/>
        <w:ind w:right="485"/>
        <w:jc w:val="center"/>
      </w:pPr>
      <w:r>
        <w:rPr>
          <w:color w:val="222222"/>
        </w:rPr>
        <w:t xml:space="preserve"> </w:t>
      </w:r>
    </w:p>
    <w:p w14:paraId="4418CFFE" w14:textId="77777777" w:rsidR="00B04FBE" w:rsidRDefault="00B04FBE" w:rsidP="00B04FBE">
      <w:pPr>
        <w:spacing w:after="115"/>
        <w:ind w:right="495"/>
        <w:jc w:val="center"/>
      </w:pPr>
      <w:r>
        <w:rPr>
          <w:color w:val="222222"/>
          <w:sz w:val="24"/>
        </w:rPr>
        <w:t xml:space="preserve"> </w:t>
      </w:r>
    </w:p>
    <w:p w14:paraId="06F015EC" w14:textId="77777777" w:rsidR="00B04FBE" w:rsidRDefault="00B04FBE" w:rsidP="00B04FBE">
      <w:pPr>
        <w:spacing w:after="112"/>
        <w:ind w:right="495"/>
        <w:jc w:val="center"/>
      </w:pPr>
      <w:r>
        <w:rPr>
          <w:color w:val="222222"/>
          <w:sz w:val="24"/>
        </w:rPr>
        <w:t xml:space="preserve"> </w:t>
      </w:r>
    </w:p>
    <w:p w14:paraId="4385BF9F" w14:textId="77777777" w:rsidR="00B04FBE" w:rsidRDefault="00B04FBE" w:rsidP="00B04FBE">
      <w:pPr>
        <w:spacing w:after="115"/>
        <w:ind w:right="495"/>
        <w:jc w:val="center"/>
      </w:pPr>
      <w:r>
        <w:rPr>
          <w:color w:val="222222"/>
          <w:sz w:val="24"/>
        </w:rPr>
        <w:t xml:space="preserve"> </w:t>
      </w:r>
    </w:p>
    <w:p w14:paraId="53E1FAF3" w14:textId="63D2CD28" w:rsidR="00B04FBE" w:rsidRDefault="00B04FBE" w:rsidP="00B04FBE">
      <w:pPr>
        <w:spacing w:after="112"/>
        <w:ind w:right="495"/>
        <w:jc w:val="center"/>
      </w:pPr>
    </w:p>
    <w:p w14:paraId="1F651DD6" w14:textId="77777777" w:rsidR="00B04FBE" w:rsidRPr="00B04FBE" w:rsidRDefault="00B04FBE" w:rsidP="00B04FBE">
      <w:pPr>
        <w:spacing w:after="179"/>
        <w:ind w:right="558"/>
        <w:jc w:val="center"/>
        <w:rPr>
          <w:sz w:val="28"/>
          <w:szCs w:val="28"/>
        </w:rPr>
      </w:pPr>
      <w:r w:rsidRPr="00B04FBE">
        <w:rPr>
          <w:b/>
          <w:color w:val="222222"/>
          <w:sz w:val="28"/>
          <w:szCs w:val="28"/>
        </w:rPr>
        <w:t xml:space="preserve">Направление конкурсной работы: </w:t>
      </w:r>
    </w:p>
    <w:p w14:paraId="05366141" w14:textId="109CF25F" w:rsidR="00B04FBE" w:rsidRPr="001F1F65" w:rsidRDefault="00B04FBE" w:rsidP="00B04FBE">
      <w:pPr>
        <w:spacing w:after="132"/>
        <w:jc w:val="center"/>
        <w:rPr>
          <w:sz w:val="28"/>
          <w:szCs w:val="28"/>
        </w:rPr>
      </w:pPr>
      <w:r>
        <w:rPr>
          <w:color w:val="222222"/>
          <w:sz w:val="28"/>
          <w:szCs w:val="28"/>
        </w:rPr>
        <w:t>Рисование</w:t>
      </w:r>
    </w:p>
    <w:p w14:paraId="123DAB2C" w14:textId="77777777" w:rsidR="00B04FBE" w:rsidRPr="00B04FBE" w:rsidRDefault="00B04FBE" w:rsidP="00B04FBE">
      <w:pPr>
        <w:spacing w:after="183"/>
        <w:ind w:right="485"/>
        <w:jc w:val="center"/>
        <w:rPr>
          <w:sz w:val="28"/>
          <w:szCs w:val="28"/>
        </w:rPr>
      </w:pPr>
      <w:r w:rsidRPr="00B04FBE">
        <w:rPr>
          <w:color w:val="222222"/>
          <w:sz w:val="28"/>
          <w:szCs w:val="28"/>
        </w:rPr>
        <w:t xml:space="preserve"> </w:t>
      </w:r>
    </w:p>
    <w:p w14:paraId="62DC5F12" w14:textId="77777777" w:rsidR="00B04FBE" w:rsidRPr="00B04FBE" w:rsidRDefault="00B04FBE" w:rsidP="00B04FBE">
      <w:pPr>
        <w:spacing w:after="186"/>
        <w:ind w:right="557"/>
        <w:jc w:val="center"/>
        <w:rPr>
          <w:sz w:val="28"/>
          <w:szCs w:val="28"/>
        </w:rPr>
      </w:pPr>
      <w:r w:rsidRPr="00B04FBE">
        <w:rPr>
          <w:color w:val="222222"/>
          <w:sz w:val="28"/>
          <w:szCs w:val="28"/>
        </w:rPr>
        <w:t xml:space="preserve">Секция: </w:t>
      </w:r>
    </w:p>
    <w:p w14:paraId="3B381632" w14:textId="109F8BDB" w:rsidR="00B04FBE" w:rsidRPr="00B04FBE" w:rsidRDefault="001F1F65" w:rsidP="00B04FBE">
      <w:pPr>
        <w:spacing w:after="132"/>
        <w:ind w:right="557"/>
        <w:jc w:val="center"/>
        <w:rPr>
          <w:sz w:val="28"/>
          <w:szCs w:val="28"/>
        </w:rPr>
      </w:pPr>
      <w:r>
        <w:rPr>
          <w:color w:val="222222"/>
          <w:sz w:val="28"/>
          <w:szCs w:val="28"/>
        </w:rPr>
        <w:t>Программирование и создание веб-сайтов</w:t>
      </w:r>
    </w:p>
    <w:p w14:paraId="71B86224" w14:textId="77777777" w:rsidR="00B04FBE" w:rsidRPr="00B04FBE" w:rsidRDefault="00B04FBE" w:rsidP="00B04FBE">
      <w:pPr>
        <w:spacing w:after="197"/>
        <w:ind w:right="485"/>
        <w:jc w:val="center"/>
        <w:rPr>
          <w:sz w:val="28"/>
          <w:szCs w:val="28"/>
        </w:rPr>
      </w:pPr>
      <w:r w:rsidRPr="00B04FBE">
        <w:rPr>
          <w:color w:val="222222"/>
          <w:sz w:val="28"/>
          <w:szCs w:val="28"/>
        </w:rPr>
        <w:t xml:space="preserve"> </w:t>
      </w:r>
    </w:p>
    <w:p w14:paraId="4999E116" w14:textId="77777777" w:rsidR="00B04FBE" w:rsidRPr="00B04FBE" w:rsidRDefault="00B04FBE" w:rsidP="00B04FBE">
      <w:pPr>
        <w:spacing w:after="167"/>
        <w:ind w:right="557"/>
        <w:jc w:val="center"/>
        <w:rPr>
          <w:sz w:val="28"/>
          <w:szCs w:val="28"/>
        </w:rPr>
      </w:pPr>
      <w:r w:rsidRPr="00B04FBE">
        <w:rPr>
          <w:b/>
          <w:color w:val="222222"/>
          <w:sz w:val="28"/>
          <w:szCs w:val="28"/>
        </w:rPr>
        <w:t xml:space="preserve">Тема проектной работы: </w:t>
      </w:r>
    </w:p>
    <w:p w14:paraId="15A1BCCC" w14:textId="7A07C7DC" w:rsidR="00B04FBE" w:rsidRPr="00B04FBE" w:rsidRDefault="00B04FBE" w:rsidP="00B04F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04FBE">
        <w:rPr>
          <w:rFonts w:ascii="Times New Roman" w:hAnsi="Times New Roman" w:cs="Times New Roman"/>
          <w:b/>
          <w:bCs/>
          <w:sz w:val="36"/>
          <w:szCs w:val="36"/>
        </w:rPr>
        <w:t>«Исследование развития новых навыков и разработка пути обучения на примере рисования»</w:t>
      </w:r>
    </w:p>
    <w:p w14:paraId="2CD5364B" w14:textId="77777777" w:rsidR="00B04FBE" w:rsidRDefault="00B04FBE" w:rsidP="00B04FBE">
      <w:pPr>
        <w:spacing w:after="76"/>
      </w:pPr>
      <w:r>
        <w:rPr>
          <w:b/>
          <w:sz w:val="32"/>
        </w:rPr>
        <w:t xml:space="preserve"> </w:t>
      </w:r>
    </w:p>
    <w:p w14:paraId="0A90A6C7" w14:textId="7A92E8BE" w:rsidR="00B04FBE" w:rsidRDefault="00B04FBE" w:rsidP="00B04FBE">
      <w:pPr>
        <w:spacing w:after="202"/>
        <w:rPr>
          <w:color w:val="222222"/>
          <w:sz w:val="24"/>
        </w:rPr>
      </w:pPr>
      <w:r>
        <w:rPr>
          <w:color w:val="222222"/>
          <w:sz w:val="24"/>
        </w:rPr>
        <w:t xml:space="preserve"> </w:t>
      </w:r>
    </w:p>
    <w:p w14:paraId="70F7B3A9" w14:textId="69B4574C" w:rsidR="001F1F65" w:rsidRDefault="001F1F65" w:rsidP="00B04FBE">
      <w:pPr>
        <w:spacing w:after="202"/>
        <w:rPr>
          <w:color w:val="222222"/>
          <w:sz w:val="24"/>
        </w:rPr>
      </w:pPr>
    </w:p>
    <w:p w14:paraId="4685F705" w14:textId="1C6250B0" w:rsidR="001F1F65" w:rsidRDefault="001F1F65" w:rsidP="00B04FBE">
      <w:pPr>
        <w:spacing w:after="202"/>
        <w:rPr>
          <w:color w:val="222222"/>
          <w:sz w:val="24"/>
        </w:rPr>
      </w:pPr>
    </w:p>
    <w:p w14:paraId="02BE2990" w14:textId="77777777" w:rsidR="001F1F65" w:rsidRDefault="001F1F65" w:rsidP="00B04FBE">
      <w:pPr>
        <w:spacing w:after="202"/>
      </w:pPr>
    </w:p>
    <w:p w14:paraId="6A5AD75D" w14:textId="77777777" w:rsidR="00B04FBE" w:rsidRDefault="00B04FBE" w:rsidP="00B04FBE">
      <w:pPr>
        <w:spacing w:after="194"/>
        <w:ind w:left="2971"/>
        <w:jc w:val="center"/>
      </w:pPr>
      <w:r>
        <w:rPr>
          <w:color w:val="222222"/>
          <w:u w:val="single" w:color="222222"/>
        </w:rPr>
        <w:t>Автор проекта:</w:t>
      </w:r>
      <w:r>
        <w:rPr>
          <w:color w:val="222222"/>
        </w:rPr>
        <w:t xml:space="preserve"> </w:t>
      </w:r>
    </w:p>
    <w:p w14:paraId="3A04F808" w14:textId="77777777" w:rsidR="00B04FBE" w:rsidRDefault="00B04FBE" w:rsidP="00B04FBE">
      <w:pPr>
        <w:spacing w:after="184"/>
        <w:ind w:left="5531"/>
      </w:pPr>
      <w:r>
        <w:rPr>
          <w:b/>
          <w:color w:val="222222"/>
        </w:rPr>
        <w:t xml:space="preserve">С.А. </w:t>
      </w:r>
      <w:proofErr w:type="spellStart"/>
      <w:r>
        <w:rPr>
          <w:b/>
          <w:color w:val="222222"/>
        </w:rPr>
        <w:t>Уваровская</w:t>
      </w:r>
      <w:proofErr w:type="spellEnd"/>
      <w:r>
        <w:rPr>
          <w:b/>
          <w:color w:val="222222"/>
        </w:rPr>
        <w:t xml:space="preserve"> </w:t>
      </w:r>
    </w:p>
    <w:p w14:paraId="6BAC1E4D" w14:textId="77777777" w:rsidR="00B04FBE" w:rsidRDefault="00B04FBE" w:rsidP="00B04FBE">
      <w:pPr>
        <w:spacing w:after="9" w:line="395" w:lineRule="auto"/>
        <w:ind w:left="5531" w:right="364"/>
      </w:pPr>
      <w:r>
        <w:rPr>
          <w:color w:val="222222"/>
        </w:rPr>
        <w:t xml:space="preserve">МАОУ «Гимназия г. Троицка», г. Москва г. Троицк </w:t>
      </w:r>
      <w:r>
        <w:rPr>
          <w:color w:val="222222"/>
          <w:u w:val="single" w:color="222222"/>
        </w:rPr>
        <w:t>Руководитель проекта:</w:t>
      </w:r>
      <w:r>
        <w:rPr>
          <w:color w:val="222222"/>
        </w:rPr>
        <w:t xml:space="preserve"> </w:t>
      </w:r>
    </w:p>
    <w:p w14:paraId="4513502E" w14:textId="77777777" w:rsidR="00B04FBE" w:rsidRDefault="00B04FBE" w:rsidP="00B04FBE">
      <w:pPr>
        <w:spacing w:after="97"/>
        <w:ind w:left="2916"/>
        <w:jc w:val="center"/>
      </w:pPr>
      <w:r>
        <w:rPr>
          <w:b/>
          <w:color w:val="222222"/>
        </w:rPr>
        <w:t xml:space="preserve">А.Г. </w:t>
      </w:r>
      <w:proofErr w:type="spellStart"/>
      <w:r>
        <w:rPr>
          <w:b/>
          <w:color w:val="222222"/>
        </w:rPr>
        <w:t>Избасова</w:t>
      </w:r>
      <w:proofErr w:type="spellEnd"/>
      <w:r>
        <w:rPr>
          <w:b/>
          <w:color w:val="222222"/>
        </w:rPr>
        <w:t xml:space="preserve"> </w:t>
      </w:r>
    </w:p>
    <w:p w14:paraId="10F7D73F" w14:textId="77777777" w:rsidR="00B04FBE" w:rsidRDefault="00B04FBE" w:rsidP="00B04FBE">
      <w:pPr>
        <w:spacing w:after="112"/>
      </w:pPr>
      <w:r>
        <w:rPr>
          <w:b/>
          <w:color w:val="222222"/>
          <w:sz w:val="24"/>
        </w:rPr>
        <w:t xml:space="preserve"> </w:t>
      </w:r>
    </w:p>
    <w:p w14:paraId="61704546" w14:textId="0F0939E5" w:rsidR="00B04FBE" w:rsidRDefault="00B04FBE" w:rsidP="00B04FBE">
      <w:pPr>
        <w:spacing w:after="73"/>
        <w:rPr>
          <w:sz w:val="32"/>
        </w:rPr>
      </w:pPr>
    </w:p>
    <w:p w14:paraId="7558D08D" w14:textId="5BC41187" w:rsidR="00B04FBE" w:rsidRDefault="00B04FBE" w:rsidP="001F1F65">
      <w:pPr>
        <w:pStyle w:val="11"/>
        <w:tabs>
          <w:tab w:val="right" w:leader="dot" w:pos="9912"/>
        </w:tabs>
        <w:ind w:left="0" w:firstLine="0"/>
      </w:pPr>
    </w:p>
    <w:p w14:paraId="0BE151C5" w14:textId="77777777" w:rsidR="001F1F65" w:rsidRPr="005E21C0" w:rsidRDefault="001F1F65" w:rsidP="001F1F65">
      <w:pPr>
        <w:pStyle w:val="11"/>
        <w:tabs>
          <w:tab w:val="right" w:leader="dot" w:pos="9912"/>
        </w:tabs>
        <w:ind w:left="0" w:firstLine="0"/>
      </w:pPr>
    </w:p>
    <w:p w14:paraId="45F1EB29" w14:textId="77777777"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Актуальность:</w:t>
      </w:r>
    </w:p>
    <w:p w14:paraId="6CD7575D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В настоящий момент роль профессиональных навыков и знаний неустанно растет. Многим людям по всему миру приходится изучать новые предметные области: от скульптуры и живописи до программирования и инженерии. В процессе обучения люди все чаще сталкиваются с огромным количеством информации. Каждая новая книга, каждая статья дает человеку понимание какой-либо области изучаемого предмета. Однако, никакое количество литературы, лекций или фильмов не дадут никакого результата, если не учитывать один важный критерий любой деятельности, связанной с познанием чего-либо. Этим критерием является порядок. Порядок дает человеку не просто набор знаний, а понимание как эти знания взаимосвязаны друг с другом. Он легко помогает упорядочить большое количество полученной информации. </w:t>
      </w:r>
    </w:p>
    <w:p w14:paraId="1C3F71F7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</w:p>
    <w:p w14:paraId="4903C8DA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Проектная команда заинтересована в разработке пути обучения на примере рисования. Сам предмет был выбран не случайно. Живопись невероятно обширная тема для исследования, что позволяет нагляднее продемонстрировать важность структуры обучения. Предполагается, что весь веб-сайт будет в формате </w:t>
      </w:r>
      <w:r>
        <w:rPr>
          <w:rFonts w:ascii="Times New Roman" w:hAnsi="Times New Roman" w:cs="Times New Roman"/>
          <w:sz w:val="28"/>
          <w:szCs w:val="28"/>
        </w:rPr>
        <w:t>статьи, где понятным и доступным языком объясняются комплексные основы рисования. Веб-сайт отличается прежде всего низким порогом вхождения, достаточно быть хотя бы немного заинтересованным лицом, чтобы воспринимать информацию на сайте.</w:t>
      </w:r>
      <w:r w:rsidR="00FA5B05">
        <w:rPr>
          <w:rFonts w:ascii="Times New Roman" w:hAnsi="Times New Roman" w:cs="Times New Roman"/>
          <w:sz w:val="28"/>
          <w:szCs w:val="28"/>
        </w:rPr>
        <w:t xml:space="preserve"> Не нужно обладать опытом в данной сфере. Первостепенной задачей проекта наглядно показать, что обучение </w:t>
      </w:r>
      <w:r w:rsidR="00F03A78">
        <w:rPr>
          <w:rFonts w:ascii="Times New Roman" w:hAnsi="Times New Roman" w:cs="Times New Roman"/>
          <w:sz w:val="28"/>
          <w:szCs w:val="28"/>
        </w:rPr>
        <w:t>чему-то совершенно новому это просто и уж точно не зависит от пола и возраста.</w:t>
      </w:r>
    </w:p>
    <w:p w14:paraId="313D2EE9" w14:textId="77777777"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133D60B6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Создать веб-сайт, помогающий</w:t>
      </w:r>
      <w:r>
        <w:rPr>
          <w:rFonts w:ascii="Times New Roman" w:hAnsi="Times New Roman" w:cs="Times New Roman"/>
          <w:sz w:val="28"/>
          <w:szCs w:val="28"/>
        </w:rPr>
        <w:t xml:space="preserve"> понять людям, что обучение это </w:t>
      </w:r>
      <w:r w:rsidR="00FA5B05">
        <w:rPr>
          <w:rFonts w:ascii="Times New Roman" w:hAnsi="Times New Roman" w:cs="Times New Roman"/>
          <w:sz w:val="28"/>
          <w:szCs w:val="28"/>
        </w:rPr>
        <w:t>просто.</w:t>
      </w:r>
    </w:p>
    <w:p w14:paraId="34B3E535" w14:textId="77777777"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46CF9D8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1. Найти и изучить материал по обучению рисованию.</w:t>
      </w:r>
    </w:p>
    <w:p w14:paraId="13B9BA46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2. Изучить возможные подходы к изучению предметной области.</w:t>
      </w:r>
    </w:p>
    <w:p w14:paraId="572BCAFF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3. Составить план обучения.</w:t>
      </w:r>
    </w:p>
    <w:p w14:paraId="461781FC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4. Разработать макет веб-сайта согласно составленному плану обучению.</w:t>
      </w:r>
    </w:p>
    <w:p w14:paraId="0EE2893A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5. Развернуть файловую структуру проекта в программе.</w:t>
      </w:r>
    </w:p>
    <w:p w14:paraId="23B72008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6. Подключить систему контроля версий, создать удаленный репозиторий.</w:t>
      </w:r>
    </w:p>
    <w:p w14:paraId="4354A1F5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7. Сверстать HTML страницы согласно разработанному макету.</w:t>
      </w:r>
    </w:p>
    <w:p w14:paraId="20D5FFAF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lastRenderedPageBreak/>
        <w:t>8. Сверстать CSS стили и подключить их к страницам.</w:t>
      </w:r>
    </w:p>
    <w:p w14:paraId="4CBEA195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9. Изучить </w:t>
      </w:r>
      <w:proofErr w:type="spellStart"/>
      <w:r w:rsidRPr="00B36C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36C46">
        <w:rPr>
          <w:rFonts w:ascii="Times New Roman" w:hAnsi="Times New Roman" w:cs="Times New Roman"/>
          <w:sz w:val="28"/>
          <w:szCs w:val="28"/>
        </w:rPr>
        <w:t xml:space="preserve"> библиотеки и фреймворки. Сделать вывод о необходимости подключения подобных инструментов.</w:t>
      </w:r>
    </w:p>
    <w:p w14:paraId="4849B622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10. Сверстать интерактивную часть страницы на </w:t>
      </w:r>
      <w:proofErr w:type="spellStart"/>
      <w:r w:rsidRPr="00B36C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36C46">
        <w:rPr>
          <w:rFonts w:ascii="Times New Roman" w:hAnsi="Times New Roman" w:cs="Times New Roman"/>
          <w:sz w:val="28"/>
          <w:szCs w:val="28"/>
        </w:rPr>
        <w:t xml:space="preserve"> и подключить код к страницам.</w:t>
      </w:r>
    </w:p>
    <w:p w14:paraId="4EDD0A7F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11. Адаптировать веб-сайт под самые популярные размеры экранов.</w:t>
      </w:r>
    </w:p>
    <w:p w14:paraId="10E8834E" w14:textId="77777777"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Предполагаемый результат:</w:t>
      </w:r>
    </w:p>
    <w:p w14:paraId="430200A8" w14:textId="77777777" w:rsidR="00FA71F3" w:rsidRDefault="00B36C46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36C46">
        <w:rPr>
          <w:rFonts w:ascii="Times New Roman" w:hAnsi="Times New Roman" w:cs="Times New Roman"/>
          <w:sz w:val="28"/>
          <w:szCs w:val="28"/>
        </w:rPr>
        <w:t>роект не только помо</w:t>
      </w:r>
      <w:r>
        <w:rPr>
          <w:rFonts w:ascii="Times New Roman" w:hAnsi="Times New Roman" w:cs="Times New Roman"/>
          <w:sz w:val="28"/>
          <w:szCs w:val="28"/>
        </w:rPr>
        <w:t>гает</w:t>
      </w:r>
      <w:r w:rsidRPr="00B36C46">
        <w:rPr>
          <w:rFonts w:ascii="Times New Roman" w:hAnsi="Times New Roman" w:cs="Times New Roman"/>
          <w:sz w:val="28"/>
          <w:szCs w:val="28"/>
        </w:rPr>
        <w:t xml:space="preserve"> разобраться в основах рисования и самому подходу к обучению, но и вдохновит кого-нибудь еще на изучение нового и интересного.</w:t>
      </w:r>
    </w:p>
    <w:p w14:paraId="3EE00526" w14:textId="77777777" w:rsidR="00B06EA9" w:rsidRDefault="00B06EA9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3324DA9" w14:textId="77777777" w:rsidR="00EB1E0B" w:rsidRDefault="00B06EA9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изобразительном искусстве раздел рисования занимает одну из ключевых по значимости позиций. Рисование – это отражение действительного мира с помощью графических средств. Такое визуальное представление намного ярче и четче передает зрителю необходимый посыл, идею. Именно поэтому изобразительное искусство, а в частности рисование, невероятно часто используется в самых различных сферах жизни. Важность подобного предмета можно проследить, к примеру, в интернете на ознакомительных сайтах самых различных компаний, в документациях различного рода и направленности, в музыке при создании обложек для альбомов и синглов. Главные столпы рисования, такие как, композиция, цвет, перспектива и многие другие</w:t>
      </w:r>
      <w:r w:rsidR="00EB1E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могут не использоваться кинопроизводстве</w:t>
      </w:r>
      <w:r w:rsidR="00EB1E0B">
        <w:rPr>
          <w:rFonts w:ascii="Times New Roman" w:hAnsi="Times New Roman" w:cs="Times New Roman"/>
          <w:sz w:val="28"/>
          <w:szCs w:val="28"/>
        </w:rPr>
        <w:t xml:space="preserve">, в </w:t>
      </w:r>
      <w:r w:rsidR="00EB1E0B"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="00EB1E0B" w:rsidRPr="00EB1E0B">
        <w:rPr>
          <w:rFonts w:ascii="Times New Roman" w:hAnsi="Times New Roman" w:cs="Times New Roman"/>
          <w:sz w:val="28"/>
          <w:szCs w:val="28"/>
        </w:rPr>
        <w:t>-</w:t>
      </w:r>
      <w:r w:rsidR="00EB1E0B">
        <w:rPr>
          <w:rFonts w:ascii="Times New Roman" w:hAnsi="Times New Roman" w:cs="Times New Roman"/>
          <w:sz w:val="28"/>
          <w:szCs w:val="28"/>
        </w:rPr>
        <w:t xml:space="preserve">дизайне, графическом дизайне, </w:t>
      </w:r>
      <w:r w:rsidR="00EB1E0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B1E0B" w:rsidRPr="00EB1E0B">
        <w:rPr>
          <w:rFonts w:ascii="Times New Roman" w:hAnsi="Times New Roman" w:cs="Times New Roman"/>
          <w:sz w:val="28"/>
          <w:szCs w:val="28"/>
        </w:rPr>
        <w:t>/</w:t>
      </w:r>
      <w:r w:rsidR="00EB1E0B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EB1E0B" w:rsidRPr="00EB1E0B">
        <w:rPr>
          <w:rFonts w:ascii="Times New Roman" w:hAnsi="Times New Roman" w:cs="Times New Roman"/>
          <w:sz w:val="28"/>
          <w:szCs w:val="28"/>
        </w:rPr>
        <w:t xml:space="preserve"> </w:t>
      </w:r>
      <w:r w:rsidR="00EB1E0B">
        <w:rPr>
          <w:rFonts w:ascii="Times New Roman" w:hAnsi="Times New Roman" w:cs="Times New Roman"/>
          <w:sz w:val="28"/>
          <w:szCs w:val="28"/>
        </w:rPr>
        <w:t>дизайне и во многом, многом другом.</w:t>
      </w:r>
      <w:r w:rsidR="00EB1E0B">
        <w:rPr>
          <w:rFonts w:ascii="Times New Roman" w:hAnsi="Times New Roman" w:cs="Times New Roman"/>
          <w:sz w:val="28"/>
          <w:szCs w:val="28"/>
        </w:rPr>
        <w:br/>
      </w:r>
      <w:r w:rsidR="00EB1E0B">
        <w:rPr>
          <w:rFonts w:ascii="Times New Roman" w:hAnsi="Times New Roman" w:cs="Times New Roman"/>
          <w:sz w:val="28"/>
          <w:szCs w:val="28"/>
        </w:rPr>
        <w:br/>
        <w:t>Однако, конечно, такая дисциплина, как рисование, не может обойтись без долгого и медитативного процесса – обучения. Безусловно, за столькие столетия существования изобразительного искусства материала, необходимого для изучения, становится невероятно много. В своей работе мы рассматриваем два самых эффективных подхода к обучению:</w:t>
      </w:r>
    </w:p>
    <w:p w14:paraId="2BDA117B" w14:textId="77777777" w:rsidR="00EB1E0B" w:rsidRDefault="00EB1E0B" w:rsidP="00EB1E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«От простого к сложному» - подход, подразумевающий стандартный подход к любому обучению чего-либо: объект обучения разделяется на разделы, г</w:t>
      </w:r>
      <w:r w:rsidR="007816EF">
        <w:rPr>
          <w:rFonts w:ascii="Times New Roman" w:hAnsi="Times New Roman" w:cs="Times New Roman"/>
          <w:sz w:val="28"/>
          <w:szCs w:val="28"/>
        </w:rPr>
        <w:t>де каждый последовательно идет за другим, обеспечивая ученику постепенное получение материала и, следовательно, аккуратное и плавное повышение сложности оного.</w:t>
      </w:r>
    </w:p>
    <w:p w14:paraId="67DD614A" w14:textId="77777777" w:rsidR="00EB1E0B" w:rsidRPr="00EB1E0B" w:rsidRDefault="00EB1E0B" w:rsidP="00EB1E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«От сложного к простому» -</w:t>
      </w:r>
      <w:r w:rsidR="007816EF">
        <w:rPr>
          <w:rFonts w:ascii="Times New Roman" w:hAnsi="Times New Roman" w:cs="Times New Roman"/>
          <w:sz w:val="28"/>
          <w:szCs w:val="28"/>
        </w:rPr>
        <w:t xml:space="preserve"> подход, подразумевающий разделение предметной области не последовательно, как в первом случае, а после некоторого анализа собственных возможностей и навыков. После подобной проверки ученику остается лишь выделить для себя </w:t>
      </w:r>
      <w:r w:rsidR="007816EF">
        <w:rPr>
          <w:rFonts w:ascii="Times New Roman" w:hAnsi="Times New Roman" w:cs="Times New Roman"/>
          <w:sz w:val="28"/>
          <w:szCs w:val="28"/>
        </w:rPr>
        <w:lastRenderedPageBreak/>
        <w:t xml:space="preserve">недостающие знания и изучать их в таком виде, как это удобно ему. Если приводить пример действий, согласно этому подходу, в рисовании это будет выглядеть так: «Нарисовать что-либо (пользуясь собственным представлением или используя образец в виде какой-либо картины) – выделение для себя </w:t>
      </w:r>
      <w:r w:rsidR="00A45BFF">
        <w:rPr>
          <w:rFonts w:ascii="Times New Roman" w:hAnsi="Times New Roman" w:cs="Times New Roman"/>
          <w:sz w:val="28"/>
          <w:szCs w:val="28"/>
        </w:rPr>
        <w:t>неудавшихся моментов в собственном рисунке («у меня не получилось красиво нарисовать нос») – разделение этих моментов на более мелкие части («человеческий нос состоит из простых фигур, таких как …») и т.д.»</w:t>
      </w:r>
    </w:p>
    <w:p w14:paraId="32EA4A45" w14:textId="77777777" w:rsidR="00B06EA9" w:rsidRDefault="00EB1E0B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показать людям, как комплексный и объемный материал, можно упорядочить и упростить, мы условно выделили самые главные, по нашему мнению, разделы в рисовании</w:t>
      </w:r>
      <w:r w:rsidR="00A45BFF">
        <w:rPr>
          <w:rFonts w:ascii="Times New Roman" w:hAnsi="Times New Roman" w:cs="Times New Roman"/>
          <w:sz w:val="28"/>
          <w:szCs w:val="28"/>
        </w:rPr>
        <w:t>, к которым неизбежно придется прийти в процессе обучения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30129B" w14:textId="77777777" w:rsidR="00A45BFF" w:rsidRPr="00A45BFF" w:rsidRDefault="00EB1E0B" w:rsidP="00A45B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Фигура – </w:t>
      </w:r>
      <w:r w:rsidR="00A45BFF">
        <w:rPr>
          <w:rFonts w:ascii="Times New Roman" w:hAnsi="Times New Roman" w:cs="Times New Roman"/>
          <w:sz w:val="28"/>
          <w:szCs w:val="28"/>
        </w:rPr>
        <w:t>рисование простых геометрических фигур является первостепенным в рисовании, ведь каждый объект, в действительности, состоит из оных.</w:t>
      </w:r>
    </w:p>
    <w:p w14:paraId="0C46A079" w14:textId="77777777" w:rsid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</w:t>
      </w:r>
      <w:r w:rsidR="00A45BFF">
        <w:rPr>
          <w:rFonts w:ascii="Times New Roman" w:hAnsi="Times New Roman" w:cs="Times New Roman"/>
          <w:sz w:val="28"/>
          <w:szCs w:val="28"/>
        </w:rPr>
        <w:t>отень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способ отражения объема некоторого предмета при помощи теней и света. Такой навык попросту необходим при рисовании объектов с целью передачи реалистичности и натуральности.</w:t>
      </w:r>
    </w:p>
    <w:p w14:paraId="0C870579" w14:textId="77777777" w:rsid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Перспектива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способ передачи реальных объектов на плоскости с целью передачи их положения в пространстве. Выделяют несколько видов перспектив в зависимости от количества используемых точек схода.</w:t>
      </w:r>
    </w:p>
    <w:p w14:paraId="32E99952" w14:textId="77777777" w:rsid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Композиция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способ взаимного размещения объектов относительно друг друга с целью привить рисунку целостность и отразить задумку автора</w:t>
      </w:r>
      <w:r w:rsidR="00B15EC1">
        <w:rPr>
          <w:rFonts w:ascii="Times New Roman" w:hAnsi="Times New Roman" w:cs="Times New Roman"/>
          <w:sz w:val="28"/>
          <w:szCs w:val="28"/>
        </w:rPr>
        <w:t>.</w:t>
      </w:r>
    </w:p>
    <w:p w14:paraId="46ABB8A1" w14:textId="77777777" w:rsidR="00EB1E0B" w:rsidRP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использование цвета в сво</w:t>
      </w:r>
      <w:r w:rsidR="00B15EC1">
        <w:rPr>
          <w:rFonts w:ascii="Times New Roman" w:hAnsi="Times New Roman" w:cs="Times New Roman"/>
          <w:sz w:val="28"/>
          <w:szCs w:val="28"/>
        </w:rPr>
        <w:t>их работах имеет задачу передать настроение работы, придать ей характер и нередко в стилизации светотени.</w:t>
      </w:r>
    </w:p>
    <w:p w14:paraId="44D6CA29" w14:textId="77777777" w:rsid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Обоснование выбора приложений:</w:t>
      </w:r>
    </w:p>
    <w:p w14:paraId="7F166048" w14:textId="77777777" w:rsid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проекта были выбраны стандартные технологии для создания веб-сайтов: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36C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36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36C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Только они позволяют сделать информацию доступной для как можно большего числа людей.</w:t>
      </w:r>
      <w:r w:rsidR="00FA5B05">
        <w:rPr>
          <w:rFonts w:ascii="Times New Roman" w:hAnsi="Times New Roman" w:cs="Times New Roman"/>
          <w:sz w:val="28"/>
          <w:szCs w:val="28"/>
        </w:rPr>
        <w:t xml:space="preserve"> При создании страниц мы использовали часть библиотеки </w:t>
      </w:r>
      <w:r w:rsidR="00FA5B0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A5B05" w:rsidRPr="00FA5B05">
        <w:rPr>
          <w:rFonts w:ascii="Times New Roman" w:hAnsi="Times New Roman" w:cs="Times New Roman"/>
          <w:sz w:val="28"/>
          <w:szCs w:val="28"/>
        </w:rPr>
        <w:t xml:space="preserve"> 5 </w:t>
      </w:r>
      <w:r w:rsidR="00FA5B05">
        <w:rPr>
          <w:rFonts w:ascii="Times New Roman" w:hAnsi="Times New Roman" w:cs="Times New Roman"/>
          <w:sz w:val="28"/>
          <w:szCs w:val="28"/>
        </w:rPr>
        <w:t xml:space="preserve">для сброса стандартных, уже устаревших веб-настроек. Это позволило сэкономить огромное количество как при непосредственном создании сайта, так и при его адаптации на различных типах устройств. Мы не использовали сторонние библиотеки или фреймворки </w:t>
      </w:r>
      <w:r w:rsidR="00FA5B0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A5B05" w:rsidRPr="00FA5B05">
        <w:rPr>
          <w:rFonts w:ascii="Times New Roman" w:hAnsi="Times New Roman" w:cs="Times New Roman"/>
          <w:sz w:val="28"/>
          <w:szCs w:val="28"/>
        </w:rPr>
        <w:t xml:space="preserve">, </w:t>
      </w:r>
      <w:r w:rsidR="00FA5B05">
        <w:rPr>
          <w:rFonts w:ascii="Times New Roman" w:hAnsi="Times New Roman" w:cs="Times New Roman"/>
          <w:sz w:val="28"/>
          <w:szCs w:val="28"/>
        </w:rPr>
        <w:t xml:space="preserve">ибо стандартного функционала языка вполне хватило для реализации небольших визуальных эффектов, кнопок, вызова модальных окон, слайдеров (карусели) и небольшого теста в формате </w:t>
      </w:r>
      <w:r w:rsidR="00FA5B05">
        <w:rPr>
          <w:rFonts w:ascii="Times New Roman" w:hAnsi="Times New Roman" w:cs="Times New Roman"/>
          <w:sz w:val="28"/>
          <w:szCs w:val="28"/>
        </w:rPr>
        <w:lastRenderedPageBreak/>
        <w:t>викторины. Так же при создании сайта использовалась методология БЭМ, позволяющая быстро находить ошибки в коде</w:t>
      </w:r>
      <w:r w:rsidR="00F03A78">
        <w:rPr>
          <w:rFonts w:ascii="Times New Roman" w:hAnsi="Times New Roman" w:cs="Times New Roman"/>
          <w:sz w:val="28"/>
          <w:szCs w:val="28"/>
        </w:rPr>
        <w:t>, долго поддерживать веб-сайт и ускорять работу над проектом.</w:t>
      </w:r>
    </w:p>
    <w:p w14:paraId="18789EBF" w14:textId="77777777" w:rsidR="00FA5B05" w:rsidRDefault="00FA5B05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B05">
        <w:rPr>
          <w:rFonts w:ascii="Times New Roman" w:hAnsi="Times New Roman" w:cs="Times New Roman"/>
          <w:b/>
          <w:bCs/>
          <w:sz w:val="28"/>
          <w:szCs w:val="28"/>
        </w:rPr>
        <w:t>Схема сайта:</w:t>
      </w:r>
    </w:p>
    <w:p w14:paraId="666ED123" w14:textId="77777777" w:rsidR="00FA5B05" w:rsidRPr="00FA5B05" w:rsidRDefault="00F03A78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5FC4BE" wp14:editId="350B715C">
            <wp:extent cx="5940425" cy="1874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1E0E" w14:textId="77777777" w:rsidR="00FA5B05" w:rsidRDefault="00FA5B05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14:paraId="503FDFF8" w14:textId="77777777" w:rsidR="00FA5B05" w:rsidRDefault="00F03A78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над сайтом использовались семантические теги, такие как</w:t>
      </w:r>
      <w:r w:rsidR="00F63E03">
        <w:rPr>
          <w:rFonts w:ascii="Times New Roman" w:hAnsi="Times New Roman" w:cs="Times New Roman"/>
          <w:sz w:val="28"/>
          <w:szCs w:val="28"/>
        </w:rPr>
        <w:t xml:space="preserve">: </w:t>
      </w:r>
      <w:r w:rsidRPr="00F03A7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F03A78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F03A78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F03A78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F03A78">
        <w:rPr>
          <w:rFonts w:ascii="Times New Roman" w:hAnsi="Times New Roman" w:cs="Times New Roman"/>
          <w:sz w:val="28"/>
          <w:szCs w:val="28"/>
        </w:rPr>
        <w:t>&gt;</w:t>
      </w:r>
    </w:p>
    <w:p w14:paraId="3D80019D" w14:textId="77777777" w:rsidR="00F03A78" w:rsidRPr="00F63E03" w:rsidRDefault="00F63E03" w:rsidP="00B36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08A314" wp14:editId="4D64E2C6">
            <wp:extent cx="4614720" cy="157655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293" cy="15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B9AD" w14:textId="77777777" w:rsidR="00F03A78" w:rsidRDefault="00F03A78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Использовалась методология БЭМ, разделяющая все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3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на блоки и </w:t>
      </w:r>
      <w:r w:rsidR="00F63E03">
        <w:rPr>
          <w:rFonts w:ascii="Times New Roman" w:hAnsi="Times New Roman" w:cs="Times New Roman"/>
          <w:sz w:val="28"/>
          <w:szCs w:val="28"/>
        </w:rPr>
        <w:t>сами элементы:</w:t>
      </w:r>
    </w:p>
    <w:p w14:paraId="66421349" w14:textId="77777777" w:rsid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C9BB9" wp14:editId="25CEE139">
            <wp:extent cx="4630972" cy="2175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284" cy="21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D806" w14:textId="77777777" w:rsid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Файловая структура проекта:</w:t>
      </w:r>
    </w:p>
    <w:p w14:paraId="3F6E255D" w14:textId="77777777" w:rsidR="00F63E03" w:rsidRP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A31975" wp14:editId="6814577F">
            <wp:extent cx="1524000" cy="23872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4559" cy="245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29B0" w14:textId="77777777" w:rsid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слайдера (карусели)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63E03">
        <w:rPr>
          <w:rFonts w:ascii="Times New Roman" w:hAnsi="Times New Roman" w:cs="Times New Roman"/>
          <w:sz w:val="28"/>
          <w:szCs w:val="28"/>
        </w:rPr>
        <w:t>:</w:t>
      </w:r>
    </w:p>
    <w:p w14:paraId="24F83B07" w14:textId="77777777" w:rsidR="00F63E03" w:rsidRDefault="00F63E03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6D939A" wp14:editId="59C46D6F">
            <wp:extent cx="3949173" cy="368913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95" cy="37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3935" w14:textId="77777777" w:rsidR="00F63E03" w:rsidRP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теста-викторины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По первоначальной задумке всю текстовую информацию, касающуюся вопросов и ответов, тест должен был добирать через вложенны</w:t>
      </w:r>
      <w:r w:rsidR="0017703D">
        <w:rPr>
          <w:rFonts w:ascii="Times New Roman" w:hAnsi="Times New Roman" w:cs="Times New Roman"/>
          <w:sz w:val="28"/>
          <w:szCs w:val="28"/>
        </w:rPr>
        <w:t>е объекты. Однако, такой вариант нам показался проще:</w:t>
      </w:r>
    </w:p>
    <w:p w14:paraId="4A8892E6" w14:textId="77777777" w:rsidR="0017703D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A72A24" wp14:editId="2B0899B8">
            <wp:extent cx="3676650" cy="253651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03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7703D">
        <w:rPr>
          <w:noProof/>
          <w:lang w:eastAsia="ru-RU"/>
        </w:rPr>
        <w:drawing>
          <wp:inline distT="0" distB="0" distL="0" distR="0" wp14:anchorId="03FDFE3D" wp14:editId="420F2E32">
            <wp:extent cx="3152775" cy="162911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805" cy="164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 w:rsidR="0017703D">
        <w:rPr>
          <w:rFonts w:ascii="Times New Roman" w:hAnsi="Times New Roman" w:cs="Times New Roman"/>
          <w:sz w:val="28"/>
          <w:szCs w:val="28"/>
        </w:rPr>
        <w:t>Стили</w:t>
      </w:r>
      <w:proofErr w:type="gramEnd"/>
      <w:r w:rsidR="0017703D">
        <w:rPr>
          <w:rFonts w:ascii="Times New Roman" w:hAnsi="Times New Roman" w:cs="Times New Roman"/>
          <w:sz w:val="28"/>
          <w:szCs w:val="28"/>
        </w:rPr>
        <w:t xml:space="preserve"> часто повторяющиеся на странице мы вывели в отдельный </w:t>
      </w:r>
      <w:r w:rsidR="0017703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7703D" w:rsidRPr="0017703D">
        <w:rPr>
          <w:rFonts w:ascii="Times New Roman" w:hAnsi="Times New Roman" w:cs="Times New Roman"/>
          <w:sz w:val="28"/>
          <w:szCs w:val="28"/>
        </w:rPr>
        <w:t xml:space="preserve"> </w:t>
      </w:r>
      <w:r w:rsidR="0017703D">
        <w:rPr>
          <w:rFonts w:ascii="Times New Roman" w:hAnsi="Times New Roman" w:cs="Times New Roman"/>
          <w:sz w:val="28"/>
          <w:szCs w:val="28"/>
        </w:rPr>
        <w:t xml:space="preserve">документ, что позволило ускорить работу над проектом. Однако стоит обратить внимание, что подобное </w:t>
      </w:r>
      <w:proofErr w:type="spellStart"/>
      <w:r w:rsidR="0017703D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="0017703D">
        <w:rPr>
          <w:rFonts w:ascii="Times New Roman" w:hAnsi="Times New Roman" w:cs="Times New Roman"/>
          <w:sz w:val="28"/>
          <w:szCs w:val="28"/>
        </w:rPr>
        <w:t xml:space="preserve"> стилей возможно лишь в том случае, если эти стили не имеют свойств, непосредственно влияющих на расположение других элементов на странице (за редким исключением</w:t>
      </w:r>
      <w:r w:rsidR="0017703D" w:rsidRPr="0017703D">
        <w:rPr>
          <w:rFonts w:ascii="Times New Roman" w:hAnsi="Times New Roman" w:cs="Times New Roman"/>
          <w:sz w:val="28"/>
          <w:szCs w:val="28"/>
        </w:rPr>
        <w:t>)</w:t>
      </w:r>
      <w:r w:rsidR="0017703D">
        <w:rPr>
          <w:rFonts w:ascii="Times New Roman" w:hAnsi="Times New Roman" w:cs="Times New Roman"/>
          <w:sz w:val="28"/>
          <w:szCs w:val="28"/>
        </w:rPr>
        <w:t>:</w:t>
      </w:r>
    </w:p>
    <w:p w14:paraId="747869ED" w14:textId="77777777" w:rsidR="0017703D" w:rsidRDefault="0017703D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6C0B4E" wp14:editId="5AFA92B1">
            <wp:extent cx="2674840" cy="3629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416" cy="3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AA46" w14:textId="77777777" w:rsidR="0017703D" w:rsidRDefault="0017703D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DA6498" wp14:editId="2A520252">
            <wp:extent cx="1440810" cy="38385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298" cy="3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177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770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отвечающего за адаптивность на разных устройствах с разным разрешение экрана:</w:t>
      </w:r>
    </w:p>
    <w:p w14:paraId="5E851EF6" w14:textId="77777777" w:rsidR="0017703D" w:rsidRDefault="0017703D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2FDB3B" wp14:editId="71FA3F4C">
            <wp:extent cx="3053416" cy="569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9566" cy="570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B52E3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5A49C4F" w14:textId="77777777" w:rsidR="005E21C0" w:rsidRDefault="0017703D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5B52E3">
        <w:rPr>
          <w:rFonts w:ascii="Times New Roman" w:hAnsi="Times New Roman" w:cs="Times New Roman"/>
          <w:sz w:val="28"/>
          <w:szCs w:val="28"/>
        </w:rPr>
        <w:t>, поставленные в самом начале, были выполнены. Продукт получилось выполнить в соответствии с поставленной целью. По мере соз</w:t>
      </w:r>
      <w:bookmarkStart w:id="0" w:name="_GoBack"/>
      <w:bookmarkEnd w:id="0"/>
      <w:r w:rsidR="005B52E3">
        <w:rPr>
          <w:rFonts w:ascii="Times New Roman" w:hAnsi="Times New Roman" w:cs="Times New Roman"/>
          <w:sz w:val="28"/>
          <w:szCs w:val="28"/>
        </w:rPr>
        <w:t>дания проекта проектная команда несколько раз сталкивалась с идеей создания чего-то нового и реализацией этого в проекте. Многие из этих идей были воплощены в реальность без ущерба первоначальной задумке проекта.</w:t>
      </w:r>
    </w:p>
    <w:p w14:paraId="3401B3E9" w14:textId="183B4A78" w:rsidR="00FA5B05" w:rsidRPr="00FA5B05" w:rsidRDefault="00F63E03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E21C0" w:rsidRPr="005E21C0">
        <w:rPr>
          <w:rFonts w:ascii="Times New Roman" w:hAnsi="Times New Roman" w:cs="Times New Roman"/>
          <w:b/>
          <w:bCs/>
          <w:sz w:val="28"/>
          <w:szCs w:val="28"/>
        </w:rPr>
        <w:t>https://github.com/pleasesilence/School-project</w:t>
      </w:r>
    </w:p>
    <w:sectPr w:rsidR="00FA5B05" w:rsidRPr="00FA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31A6B"/>
    <w:multiLevelType w:val="hybridMultilevel"/>
    <w:tmpl w:val="5F965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F0496"/>
    <w:multiLevelType w:val="hybridMultilevel"/>
    <w:tmpl w:val="CEDC5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C46"/>
    <w:rsid w:val="0017703D"/>
    <w:rsid w:val="001F1F65"/>
    <w:rsid w:val="005B52E3"/>
    <w:rsid w:val="005E21C0"/>
    <w:rsid w:val="007816EF"/>
    <w:rsid w:val="00A45BFF"/>
    <w:rsid w:val="00B04FBE"/>
    <w:rsid w:val="00B06EA9"/>
    <w:rsid w:val="00B15EC1"/>
    <w:rsid w:val="00B36C46"/>
    <w:rsid w:val="00EB1E0B"/>
    <w:rsid w:val="00F03A78"/>
    <w:rsid w:val="00F63E03"/>
    <w:rsid w:val="00FA5B05"/>
    <w:rsid w:val="00FA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FA34"/>
  <w15:chartTrackingRefBased/>
  <w15:docId w15:val="{59C5CF62-2863-45DC-8C47-0C590CF9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E0B"/>
    <w:pPr>
      <w:ind w:left="720"/>
      <w:contextualSpacing/>
    </w:pPr>
  </w:style>
  <w:style w:type="paragraph" w:styleId="11">
    <w:name w:val="toc 1"/>
    <w:hidden/>
    <w:rsid w:val="00B04FBE"/>
    <w:pPr>
      <w:spacing w:after="120"/>
      <w:ind w:left="25" w:right="563" w:hanging="10"/>
    </w:pPr>
    <w:rPr>
      <w:rFonts w:ascii="Calibri" w:eastAsia="Calibri" w:hAnsi="Calibri" w:cs="Calibri"/>
      <w:color w:val="000000"/>
      <w:lang w:eastAsia="ru-RU"/>
    </w:rPr>
  </w:style>
  <w:style w:type="paragraph" w:styleId="2">
    <w:name w:val="toc 2"/>
    <w:hidden/>
    <w:rsid w:val="00B04FBE"/>
    <w:pPr>
      <w:spacing w:after="120"/>
      <w:ind w:left="246" w:right="563" w:hanging="10"/>
    </w:pPr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F1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F1F65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Хомич</dc:creator>
  <cp:keywords/>
  <dc:description/>
  <cp:lastModifiedBy>Иван Хомич</cp:lastModifiedBy>
  <cp:revision>2</cp:revision>
  <dcterms:created xsi:type="dcterms:W3CDTF">2024-02-01T04:24:00Z</dcterms:created>
  <dcterms:modified xsi:type="dcterms:W3CDTF">2024-02-20T11:22:00Z</dcterms:modified>
</cp:coreProperties>
</file>