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6"/>
        </w:numPr>
        <w:spacing w:before="240" w:after="120"/>
        <w:ind w:left="0" w:hanging="0"/>
        <w:rPr>
          <w:rFonts w:ascii="Arial" w:hAnsi="Arial" w:eastAsia="Lucida Sans Unicode" w:cs="Lucida Sans"/>
          <w:b/>
          <w:b/>
          <w:bCs/>
          <w:color w:val="00000A"/>
          <w:kern w:val="0"/>
          <w:sz w:val="36"/>
          <w:szCs w:val="36"/>
          <w:lang w:val="en-US" w:eastAsia="zh-CN" w:bidi="hi-IN"/>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rFonts w:eastAsia="Lucida Sans Unicode" w:cs="Lucida Sans"/>
          <w:b/>
          <w:bCs/>
          <w:color w:val="00000A"/>
          <w:kern w:val="0"/>
          <w:sz w:val="36"/>
          <w:szCs w:val="36"/>
          <w:lang w:val="en-US" w:eastAsia="zh-CN" w:bidi="hi-IN"/>
        </w:rPr>
        <w:t>The DNS MX Record: how your mail finds its target</w:t>
      </w:r>
    </w:p>
    <w:p>
      <w:pPr>
        <w:pStyle w:val="Heading2"/>
        <w:numPr>
          <w:ilvl w:val="1"/>
          <w:numId w:val="5"/>
        </w:numPr>
        <w:ind w:left="0" w:hanging="0"/>
        <w:rPr>
          <w:rFonts w:ascii="Arial" w:hAnsi="Arial" w:eastAsia="Lucida Sans Unicode" w:cs="Lucida Sans"/>
          <w:b/>
          <w:b/>
          <w:bCs/>
          <w:color w:val="00000A"/>
          <w:kern w:val="0"/>
          <w:sz w:val="32"/>
          <w:szCs w:val="32"/>
          <w:lang w:val="en-US" w:eastAsia="zh-CN" w:bidi="hi-IN"/>
        </w:rPr>
      </w:pPr>
      <w:r>
        <w:rPr>
          <w:rFonts w:eastAsia="Lucida Sans Unicode" w:cs="Lucida Sans"/>
          <w:b/>
          <w:bCs/>
          <w:color w:val="00000A"/>
          <w:kern w:val="0"/>
          <w:sz w:val="32"/>
          <w:szCs w:val="32"/>
          <w:lang w:val="en-US" w:eastAsia="zh-CN" w:bidi="hi-IN"/>
        </w:rPr>
        <w:t>The email journey to the recipient</w:t>
      </w:r>
    </w:p>
    <w:p>
      <w:pPr>
        <w:pStyle w:val="TextBody"/>
        <w:widowControl/>
        <w:numPr>
          <w:ilvl w:val="1"/>
          <w:numId w:val="5"/>
        </w:numPr>
        <w:suppressAutoHyphens w:val="true"/>
        <w:bidi w:val="0"/>
        <w:spacing w:lineRule="auto" w:line="288" w:before="0" w:after="140"/>
        <w:ind w:left="0" w:right="0" w:hanging="0"/>
        <w:jc w:val="left"/>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In a previous article, we have represented the email journey.</w:t>
      </w:r>
    </w:p>
    <w:p>
      <w:pPr>
        <w:pStyle w:val="TextBody"/>
        <w:spacing w:before="0" w:after="140"/>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871085" cy="35998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71085" cy="3599815"/>
                    </a:xfrm>
                    <a:prstGeom prst="rect">
                      <a:avLst/>
                    </a:prstGeom>
                  </pic:spPr>
                </pic:pic>
              </a:graphicData>
            </a:graphic>
          </wp:anchor>
        </w:drawing>
      </w:r>
      <w:r>
        <w:rPr>
          <w:rFonts w:eastAsia="Lucida Sans Unicode" w:cs="Lucida Sans"/>
          <w:color w:val="00000A"/>
          <w:kern w:val="0"/>
          <w:sz w:val="24"/>
          <w:szCs w:val="24"/>
          <w:lang w:val="en-US" w:eastAsia="zh-CN" w:bidi="hi-IN"/>
        </w:rPr>
        <w:t xml:space="preserve">And we have defined the </w:t>
      </w:r>
      <w:r>
        <w:rPr>
          <w:b/>
          <w:bCs/>
        </w:rPr>
        <w:t>M</w:t>
      </w:r>
      <w:r>
        <w:rPr>
          <w:rFonts w:eastAsia="Lucida Sans Unicode" w:cs="Lucida Sans"/>
          <w:b/>
          <w:bCs/>
          <w:color w:val="00000A"/>
          <w:kern w:val="0"/>
          <w:sz w:val="24"/>
          <w:szCs w:val="24"/>
          <w:lang w:val="en-US" w:eastAsia="zh-CN" w:bidi="hi-IN"/>
        </w:rPr>
        <w:t>X</w:t>
      </w:r>
      <w:r>
        <w:rPr/>
        <w:t xml:space="preserve">: </w:t>
      </w:r>
      <w:r>
        <w:rPr>
          <w:rFonts w:eastAsia="Lucida Sans Unicode" w:cs="Lucida Sans"/>
          <w:color w:val="00000A"/>
          <w:kern w:val="0"/>
          <w:sz w:val="24"/>
          <w:szCs w:val="24"/>
          <w:lang w:val="en-US" w:eastAsia="zh-CN" w:bidi="hi-IN"/>
        </w:rPr>
        <w:t>Mail eXchange as the destination MTA.</w:t>
      </w:r>
    </w:p>
    <w:p>
      <w:pPr>
        <w:pStyle w:val="TextBody"/>
        <w:spacing w:before="0" w:after="140"/>
        <w:rPr/>
      </w:pPr>
      <w:r>
        <w:rPr>
          <w:rFonts w:eastAsia="Lucida Sans Unicode" w:cs="Lucida Sans"/>
          <w:color w:val="00000A"/>
          <w:kern w:val="0"/>
          <w:sz w:val="24"/>
          <w:szCs w:val="24"/>
          <w:lang w:val="en-US" w:eastAsia="zh-CN" w:bidi="hi-IN"/>
        </w:rPr>
        <w:t>The question we will answer now is: how does the mail transfer agent find the destination (MX)?</w:t>
      </w:r>
    </w:p>
    <w:p>
      <w:pPr>
        <w:pStyle w:val="Heading2"/>
        <w:numPr>
          <w:ilvl w:val="1"/>
          <w:numId w:val="4"/>
        </w:numPr>
        <w:ind w:left="0" w:hanging="0"/>
        <w:rPr/>
      </w:pPr>
      <w:r>
        <w:rPr/>
        <w:t xml:space="preserve">The </w:t>
      </w:r>
      <w:r>
        <w:rPr>
          <w:rFonts w:eastAsia="Lucida Sans Unicode" w:cs="Lucida Sans"/>
          <w:b/>
          <w:bCs/>
          <w:color w:val="00000A"/>
          <w:kern w:val="0"/>
          <w:sz w:val="32"/>
          <w:szCs w:val="32"/>
          <w:lang w:val="en-US" w:eastAsia="zh-CN" w:bidi="hi-IN"/>
        </w:rPr>
        <w:t xml:space="preserve">DNS </w:t>
      </w:r>
      <w:r>
        <w:rPr/>
        <w:t>MX</w:t>
      </w:r>
      <w:r>
        <w:rPr>
          <w:rFonts w:eastAsia="Lucida Sans Unicode" w:cs="Lucida Sans"/>
          <w:b/>
          <w:bCs/>
          <w:color w:val="00000A"/>
          <w:kern w:val="0"/>
          <w:sz w:val="32"/>
          <w:szCs w:val="32"/>
          <w:lang w:val="en-US" w:eastAsia="zh-CN" w:bidi="hi-IN"/>
        </w:rPr>
        <w:t xml:space="preserve"> record</w:t>
      </w:r>
    </w:p>
    <w:p>
      <w:pPr>
        <w:pStyle w:val="TextBody"/>
        <w:spacing w:before="0" w:after="140"/>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In a precedent article, we have also described a part of the DNS system, namely the translation of a machine or application into an IP address, and the hiera</w:t>
      </w:r>
      <w:r>
        <w:rPr>
          <w:rFonts w:eastAsia="Lucida Sans Unicode" w:cs="Lucida Sans"/>
          <w:color w:val="00000A"/>
          <w:kern w:val="0"/>
          <w:sz w:val="24"/>
          <w:szCs w:val="24"/>
          <w:lang w:val="en-US" w:eastAsia="zh-CN" w:bidi="hi-IN"/>
        </w:rPr>
        <w:t>r</w:t>
      </w:r>
      <w:r>
        <w:rPr>
          <w:rFonts w:eastAsia="Lucida Sans Unicode" w:cs="Lucida Sans"/>
          <w:color w:val="00000A"/>
          <w:kern w:val="0"/>
          <w:sz w:val="24"/>
          <w:szCs w:val="24"/>
          <w:lang w:val="en-US" w:eastAsia="zh-CN" w:bidi="hi-IN"/>
        </w:rPr>
        <w:t>chy of domain names and subdomains.</w:t>
      </w:r>
    </w:p>
    <w:p>
      <w:pPr>
        <w:pStyle w:val="TextBody"/>
        <w:spacing w:before="0" w:after="140"/>
        <w:rPr/>
      </w:pPr>
      <w:r>
        <w:rPr>
          <w:rFonts w:eastAsia="Lucida Sans Unicode" w:cs="Lucida Sans"/>
          <w:color w:val="00000A"/>
          <w:kern w:val="0"/>
          <w:sz w:val="24"/>
          <w:szCs w:val="24"/>
          <w:lang w:val="en-US" w:eastAsia="zh-CN" w:bidi="hi-IN"/>
        </w:rPr>
        <w:t xml:space="preserve">But DNS can distribute other information pertaining to a domain name. Each type of attribute DNS can contain is characterized by a </w:t>
      </w:r>
      <w:r>
        <w:rPr>
          <w:rFonts w:eastAsia="Lucida Sans Unicode" w:cs="Lucida Sans"/>
          <w:i/>
          <w:iCs/>
          <w:color w:val="00000A"/>
          <w:kern w:val="0"/>
          <w:sz w:val="24"/>
          <w:szCs w:val="24"/>
          <w:lang w:val="en-US" w:eastAsia="zh-CN" w:bidi="hi-IN"/>
        </w:rPr>
        <w:t>DNS record type</w:t>
      </w:r>
      <w:r>
        <w:rPr>
          <w:rFonts w:eastAsia="Lucida Sans Unicode" w:cs="Lucida Sans"/>
          <w:color w:val="00000A"/>
          <w:kern w:val="0"/>
          <w:sz w:val="24"/>
          <w:szCs w:val="24"/>
          <w:lang w:val="en-US" w:eastAsia="zh-CN" w:bidi="hi-IN"/>
        </w:rPr>
        <w:t>. These records are stored in the DNS server designated for the domain.</w:t>
      </w:r>
    </w:p>
    <w:p>
      <w:pPr>
        <w:pStyle w:val="TextBody"/>
        <w:spacing w:before="0" w:after="140"/>
        <w:rPr/>
      </w:pPr>
      <w:r>
        <w:rPr>
          <w:rFonts w:eastAsia="Lucida Sans Unicode" w:cs="Lucida Sans"/>
          <w:color w:val="00000A"/>
          <w:kern w:val="0"/>
          <w:sz w:val="24"/>
          <w:szCs w:val="24"/>
          <w:lang w:val="en-US" w:eastAsia="zh-CN" w:bidi="hi-IN"/>
        </w:rPr>
        <w:t>One of the DNS record types is the MX record.  It s</w:t>
      </w:r>
      <w:r>
        <w:rPr/>
        <w:t xml:space="preserve">pecifies the name of </w:t>
      </w:r>
      <w:r>
        <w:rPr>
          <w:rFonts w:eastAsia="Lucida Sans Unicode" w:cs="Lucida Sans"/>
          <w:color w:val="00000A"/>
          <w:kern w:val="0"/>
          <w:sz w:val="24"/>
          <w:szCs w:val="24"/>
          <w:lang w:val="en-US" w:eastAsia="zh-CN" w:bidi="hi-IN"/>
        </w:rPr>
        <w:t>a</w:t>
      </w:r>
      <w:r>
        <w:rPr>
          <w:color w:val="000000"/>
        </w:rPr>
        <w:t xml:space="preserve"> </w:t>
      </w:r>
      <w:r>
        <w:rPr>
          <w:rFonts w:eastAsia="Lucida Sans Unicode" w:cs="Lucida Sans"/>
          <w:color w:val="000000"/>
          <w:kern w:val="0"/>
          <w:sz w:val="24"/>
          <w:szCs w:val="24"/>
          <w:u w:val="none"/>
          <w:lang w:val="zxx" w:eastAsia="zxx" w:bidi="zxx"/>
        </w:rPr>
        <w:t>mail server</w:t>
      </w:r>
      <w:r>
        <w:rPr>
          <w:color w:val="000000"/>
        </w:rPr>
        <w:t xml:space="preserve"> </w:t>
      </w:r>
      <w:r>
        <w:rPr/>
        <w:t xml:space="preserve">responsible for accepting </w:t>
      </w:r>
      <w:r>
        <w:rPr>
          <w:u w:val="none"/>
        </w:rPr>
        <w:t xml:space="preserve">email </w:t>
      </w:r>
      <w:r>
        <w:rPr/>
        <w:t>messages on behalf of a domain name. There can be several MX records for a domain as there can be several mail servers (several servers in a cluster or main and backup servers).</w:t>
      </w:r>
    </w:p>
    <w:p>
      <w:pPr>
        <w:pStyle w:val="TextBody"/>
        <w:spacing w:before="0" w:after="140"/>
        <w:rPr/>
      </w:pPr>
      <w:r>
        <w:rPr/>
        <w:t>The syntax of a DNS MX record is the following:</w:t>
      </w:r>
    </w:p>
    <w:p>
      <w:pPr>
        <w:pStyle w:val="TextBody"/>
        <w:spacing w:before="0" w:after="140"/>
        <w:rPr>
          <w:rFonts w:ascii="Hack" w:hAnsi="Hack"/>
        </w:rPr>
      </w:pPr>
      <w:r>
        <w:rPr>
          <w:rFonts w:ascii="Hack" w:hAnsi="Hack"/>
          <w:i/>
          <w:iCs/>
        </w:rPr>
        <w:t>&lt;domain&gt;</w:t>
        <w:tab/>
        <w:t xml:space="preserve">    &lt;TTL&gt;</w:t>
        <w:tab/>
        <w:t>&lt;class&gt;</w:t>
        <w:tab/>
        <w:t>&lt;type&gt;</w:t>
        <w:tab/>
        <w:t>&lt;priority&gt;</w:t>
        <w:tab/>
        <w:t>&lt;hostname&gt;</w:t>
      </w:r>
    </w:p>
    <w:p>
      <w:pPr>
        <w:pStyle w:val="TextBody"/>
        <w:spacing w:before="0" w:after="140"/>
        <w:rPr/>
      </w:pPr>
      <w:r>
        <w:rPr/>
        <w:t>Example:</w:t>
      </w:r>
    </w:p>
    <w:p>
      <w:pPr>
        <w:pStyle w:val="TextBody"/>
        <w:spacing w:before="0" w:after="140"/>
        <w:rPr>
          <w:rFonts w:ascii="Hack" w:hAnsi="Hack"/>
        </w:rPr>
      </w:pPr>
      <w:r>
        <w:rPr>
          <w:rFonts w:ascii="Hack" w:hAnsi="Hack"/>
          <w:sz w:val="22"/>
          <w:szCs w:val="22"/>
        </w:rPr>
        <w:t>google.com.</w:t>
        <w:tab/>
      </w:r>
      <w:r>
        <w:rPr>
          <w:rFonts w:eastAsia="Lucida Sans Unicode" w:cs="Lucida Sans" w:ascii="Hack" w:hAnsi="Hack"/>
          <w:color w:val="00000A"/>
          <w:kern w:val="0"/>
          <w:sz w:val="22"/>
          <w:szCs w:val="22"/>
          <w:lang w:val="en-US" w:eastAsia="zh-CN" w:bidi="hi-IN"/>
        </w:rPr>
        <w:t>300</w:t>
      </w:r>
      <w:r>
        <w:rPr>
          <w:rFonts w:ascii="Hack" w:hAnsi="Hack"/>
          <w:sz w:val="22"/>
          <w:szCs w:val="22"/>
        </w:rPr>
        <w:tab/>
        <w:t>IN</w:t>
        <w:tab/>
        <w:tab/>
        <w:t>MX</w:t>
        <w:tab/>
        <w:tab/>
        <w:t>10</w:t>
        <w:tab/>
        <w:tab/>
        <w:t>smtp.google.com</w:t>
      </w:r>
    </w:p>
    <w:p>
      <w:pPr>
        <w:pStyle w:val="TextBody"/>
        <w:numPr>
          <w:ilvl w:val="0"/>
          <w:numId w:val="7"/>
        </w:numPr>
        <w:spacing w:before="0" w:after="140"/>
        <w:rPr>
          <w:rFonts w:ascii="Arial" w:hAnsi="Arial" w:eastAsia="Lucida Sans Unicode" w:cs="Lucida Sans"/>
          <w:color w:val="00000A"/>
          <w:kern w:val="0"/>
          <w:sz w:val="24"/>
          <w:szCs w:val="24"/>
          <w:lang w:val="en-US" w:eastAsia="zh-CN" w:bidi="hi-IN"/>
        </w:rPr>
      </w:pPr>
      <w:r>
        <w:rPr>
          <w:rFonts w:eastAsia="Lucida Sans Unicode" w:cs="Lucida Sans"/>
          <w:b/>
          <w:bCs/>
          <w:i/>
          <w:iCs/>
          <w:color w:val="00000A"/>
          <w:kern w:val="0"/>
          <w:sz w:val="24"/>
          <w:szCs w:val="24"/>
          <w:lang w:val="en-US" w:eastAsia="zh-CN" w:bidi="hi-IN"/>
        </w:rPr>
        <w:t>&lt;domain&gt;</w:t>
      </w:r>
      <w:r>
        <w:rPr>
          <w:rFonts w:eastAsia="Lucida Sans Unicode" w:cs="Lucida Sans"/>
          <w:color w:val="00000A"/>
          <w:kern w:val="0"/>
          <w:sz w:val="24"/>
          <w:szCs w:val="24"/>
          <w:lang w:val="en-US" w:eastAsia="zh-CN" w:bidi="hi-IN"/>
        </w:rPr>
        <w:t xml:space="preserve"> is the domain name for which the server is the mail server. All mails targeted at &lt;user&gt;@google.com will land on this server.</w:t>
      </w:r>
    </w:p>
    <w:p>
      <w:pPr>
        <w:pStyle w:val="TextBody"/>
        <w:numPr>
          <w:ilvl w:val="0"/>
          <w:numId w:val="7"/>
        </w:numPr>
        <w:spacing w:before="0" w:after="140"/>
        <w:rPr/>
      </w:pPr>
      <w:r>
        <w:rPr>
          <w:rFonts w:eastAsia="Lucida Sans Unicode" w:cs="Lucida Sans"/>
          <w:b/>
          <w:bCs/>
          <w:i/>
          <w:iCs/>
          <w:color w:val="00000A"/>
          <w:kern w:val="0"/>
          <w:sz w:val="24"/>
          <w:szCs w:val="24"/>
          <w:lang w:val="en-US" w:eastAsia="zh-CN" w:bidi="hi-IN"/>
        </w:rPr>
        <w:t>&lt;TTL&gt;</w:t>
      </w:r>
      <w:r>
        <w:rPr>
          <w:rFonts w:eastAsia="Lucida Sans Unicode" w:cs="Lucida Sans"/>
          <w:color w:val="00000A"/>
          <w:kern w:val="0"/>
          <w:sz w:val="24"/>
          <w:szCs w:val="24"/>
          <w:lang w:val="en-US" w:eastAsia="zh-CN" w:bidi="hi-IN"/>
        </w:rPr>
        <w:t xml:space="preserve"> is the </w:t>
      </w:r>
      <w:r>
        <w:rPr>
          <w:rFonts w:eastAsia="Lucida Sans Unicode" w:cs="Lucida Sans"/>
          <w:color w:val="00000A"/>
          <w:kern w:val="0"/>
          <w:sz w:val="24"/>
          <w:szCs w:val="24"/>
          <w:u w:val="single"/>
          <w:lang w:val="en-US" w:eastAsia="zh-CN" w:bidi="hi-IN"/>
        </w:rPr>
        <w:t>t</w:t>
      </w:r>
      <w:r>
        <w:rPr>
          <w:rFonts w:eastAsia="Lucida Sans Unicode" w:cs="Lucida Sans"/>
          <w:color w:val="00000A"/>
          <w:kern w:val="0"/>
          <w:sz w:val="24"/>
          <w:szCs w:val="24"/>
          <w:lang w:val="en-US" w:eastAsia="zh-CN" w:bidi="hi-IN"/>
        </w:rPr>
        <w:t xml:space="preserve">ime </w:t>
      </w:r>
      <w:r>
        <w:rPr>
          <w:rFonts w:eastAsia="Lucida Sans Unicode" w:cs="Lucida Sans"/>
          <w:color w:val="00000A"/>
          <w:kern w:val="0"/>
          <w:sz w:val="24"/>
          <w:szCs w:val="24"/>
          <w:u w:val="single"/>
          <w:lang w:val="en-US" w:eastAsia="zh-CN" w:bidi="hi-IN"/>
        </w:rPr>
        <w:t>t</w:t>
      </w:r>
      <w:r>
        <w:rPr>
          <w:rFonts w:eastAsia="Lucida Sans Unicode" w:cs="Lucida Sans"/>
          <w:color w:val="00000A"/>
          <w:kern w:val="0"/>
          <w:sz w:val="24"/>
          <w:szCs w:val="24"/>
          <w:lang w:val="en-US" w:eastAsia="zh-CN" w:bidi="hi-IN"/>
        </w:rPr>
        <w:t xml:space="preserve">o </w:t>
      </w:r>
      <w:r>
        <w:rPr>
          <w:rFonts w:eastAsia="Lucida Sans Unicode" w:cs="Lucida Sans"/>
          <w:color w:val="00000A"/>
          <w:kern w:val="0"/>
          <w:sz w:val="24"/>
          <w:szCs w:val="24"/>
          <w:u w:val="single"/>
          <w:lang w:val="en-US" w:eastAsia="zh-CN" w:bidi="hi-IN"/>
        </w:rPr>
        <w:t>l</w:t>
      </w:r>
      <w:r>
        <w:rPr>
          <w:rFonts w:eastAsia="Lucida Sans Unicode" w:cs="Lucida Sans"/>
          <w:color w:val="00000A"/>
          <w:kern w:val="0"/>
          <w:sz w:val="24"/>
          <w:szCs w:val="24"/>
          <w:lang w:val="en-US" w:eastAsia="zh-CN" w:bidi="hi-IN"/>
        </w:rPr>
        <w:t>ive of the distributed information. Every machine who has queried the MX record for the domain can  keep the information cached locally for this number of seconds. Afterwards, it has to re-query DNS again.</w:t>
      </w:r>
    </w:p>
    <w:p>
      <w:pPr>
        <w:pStyle w:val="TextBody"/>
        <w:numPr>
          <w:ilvl w:val="0"/>
          <w:numId w:val="7"/>
        </w:numPr>
        <w:spacing w:before="0" w:after="140"/>
        <w:rPr/>
      </w:pPr>
      <w:r>
        <w:rPr>
          <w:rFonts w:eastAsia="Lucida Sans Unicode" w:cs="Lucida Sans"/>
          <w:b/>
          <w:bCs/>
          <w:i/>
          <w:iCs/>
          <w:color w:val="00000A"/>
          <w:kern w:val="0"/>
          <w:sz w:val="24"/>
          <w:szCs w:val="24"/>
          <w:lang w:val="en-US" w:eastAsia="zh-CN" w:bidi="hi-IN"/>
        </w:rPr>
        <w:t>&lt;class&gt;</w:t>
      </w:r>
      <w:r>
        <w:rPr>
          <w:rFonts w:eastAsia="Lucida Sans Unicode" w:cs="Lucida Sans"/>
          <w:color w:val="00000A"/>
          <w:kern w:val="0"/>
          <w:sz w:val="24"/>
          <w:szCs w:val="24"/>
          <w:lang w:val="en-US" w:eastAsia="zh-CN" w:bidi="hi-IN"/>
        </w:rPr>
        <w:t xml:space="preserve"> is the kind of network this record is relevant for. For the moment, there is only one class defined: IN (=Internet).</w:t>
      </w:r>
    </w:p>
    <w:p>
      <w:pPr>
        <w:pStyle w:val="TextBody"/>
        <w:numPr>
          <w:ilvl w:val="0"/>
          <w:numId w:val="7"/>
        </w:numPr>
        <w:spacing w:before="0" w:after="140"/>
        <w:rPr/>
      </w:pPr>
      <w:r>
        <w:rPr>
          <w:rFonts w:eastAsia="Lucida Sans Unicode" w:cs="Lucida Sans"/>
          <w:b/>
          <w:bCs/>
          <w:i/>
          <w:iCs/>
          <w:color w:val="00000A"/>
          <w:kern w:val="0"/>
          <w:sz w:val="24"/>
          <w:szCs w:val="24"/>
          <w:lang w:val="en-US" w:eastAsia="zh-CN" w:bidi="hi-IN"/>
        </w:rPr>
        <w:t>&lt;type&gt;</w:t>
      </w:r>
      <w:r>
        <w:rPr>
          <w:rFonts w:eastAsia="Lucida Sans Unicode" w:cs="Lucida Sans"/>
          <w:color w:val="00000A"/>
          <w:kern w:val="0"/>
          <w:sz w:val="24"/>
          <w:szCs w:val="24"/>
          <w:lang w:val="en-US" w:eastAsia="zh-CN" w:bidi="hi-IN"/>
        </w:rPr>
        <w:t xml:space="preserve"> is the record type; in  our present case it is a MX record.</w:t>
      </w:r>
    </w:p>
    <w:p>
      <w:pPr>
        <w:pStyle w:val="TextBody"/>
        <w:numPr>
          <w:ilvl w:val="0"/>
          <w:numId w:val="7"/>
        </w:numPr>
        <w:spacing w:before="0" w:after="140"/>
        <w:rPr/>
      </w:pPr>
      <w:r>
        <w:rPr>
          <w:rFonts w:eastAsia="Lucida Sans Unicode" w:cs="Lucida Sans"/>
          <w:b/>
          <w:bCs/>
          <w:i/>
          <w:iCs/>
          <w:color w:val="00000A"/>
          <w:kern w:val="0"/>
          <w:sz w:val="24"/>
          <w:szCs w:val="24"/>
          <w:lang w:val="en-US" w:eastAsia="zh-CN" w:bidi="hi-IN"/>
        </w:rPr>
        <w:t>&lt;priority&gt;</w:t>
      </w:r>
      <w:r>
        <w:rPr>
          <w:rFonts w:eastAsia="Lucida Sans Unicode" w:cs="Lucida Sans"/>
          <w:color w:val="00000A"/>
          <w:kern w:val="0"/>
          <w:sz w:val="24"/>
          <w:szCs w:val="24"/>
          <w:lang w:val="en-US" w:eastAsia="zh-CN" w:bidi="hi-IN"/>
        </w:rPr>
        <w:t xml:space="preserve"> is a number indicating the preference where the mails must be sent to. The lowest the number, the highest the preference. For example, if a domain has 2 mail exchangers, one with a priority of 10 and the other one with a priority of 20, the mail sender will first try to send the email to the first one (priority 10), and if it fails then to the second one (priority 20).</w:t>
      </w:r>
    </w:p>
    <w:p>
      <w:pPr>
        <w:pStyle w:val="TextBody"/>
        <w:numPr>
          <w:ilvl w:val="0"/>
          <w:numId w:val="7"/>
        </w:numPr>
        <w:spacing w:before="0" w:after="140"/>
        <w:rPr/>
      </w:pPr>
      <w:r>
        <w:rPr>
          <w:rFonts w:eastAsia="Lucida Sans Unicode" w:cs="Lucida Sans"/>
          <w:b/>
          <w:bCs/>
          <w:i/>
          <w:iCs/>
          <w:color w:val="00000A"/>
          <w:kern w:val="0"/>
          <w:sz w:val="24"/>
          <w:szCs w:val="24"/>
          <w:lang w:val="en-US" w:eastAsia="zh-CN" w:bidi="hi-IN"/>
        </w:rPr>
        <w:t>&lt;hostname&gt;</w:t>
      </w:r>
      <w:r>
        <w:rPr>
          <w:rFonts w:eastAsia="Lucida Sans Unicode" w:cs="Lucida Sans"/>
          <w:color w:val="00000A"/>
          <w:kern w:val="0"/>
          <w:sz w:val="24"/>
          <w:szCs w:val="24"/>
          <w:lang w:val="en-US" w:eastAsia="zh-CN" w:bidi="hi-IN"/>
        </w:rPr>
        <w:t xml:space="preserve"> is the name of the mail server for the domain.</w:t>
      </w:r>
    </w:p>
    <w:p>
      <w:pPr>
        <w:pStyle w:val="TextBody"/>
        <w:spacing w:before="0" w:after="140"/>
        <w:rPr/>
      </w:pPr>
      <w:r>
        <w:rPr>
          <w:rFonts w:eastAsia="Lucida Sans Unicode" w:cs="Lucida Sans"/>
          <w:color w:val="00000A"/>
          <w:kern w:val="0"/>
          <w:sz w:val="24"/>
          <w:szCs w:val="24"/>
          <w:lang w:val="en-US" w:eastAsia="zh-CN" w:bidi="hi-IN"/>
        </w:rPr>
        <w:t xml:space="preserve">This is how a mail agent can find where it has to send an email to </w:t>
      </w:r>
      <w:r>
        <w:rPr>
          <w:rFonts w:eastAsia="Lucida Sans Unicode" w:cs="Lucida Sans" w:ascii="Hack" w:hAnsi="Hack"/>
          <w:color w:val="00000A"/>
          <w:kern w:val="0"/>
          <w:sz w:val="24"/>
          <w:szCs w:val="24"/>
          <w:lang w:val="en-US" w:eastAsia="zh-CN" w:bidi="hi-IN"/>
        </w:rPr>
        <w:t>somebody@google.com</w:t>
      </w:r>
      <w:r>
        <w:rPr>
          <w:rFonts w:eastAsia="Lucida Sans Unicode" w:cs="Lucida Sans"/>
          <w:color w:val="00000A"/>
          <w:kern w:val="0"/>
          <w:sz w:val="24"/>
          <w:szCs w:val="24"/>
          <w:lang w:val="en-US" w:eastAsia="zh-CN" w:bidi="hi-IN"/>
        </w:rPr>
        <w:t>: the destination machine is in the MX record.</w:t>
      </w:r>
      <w:r>
        <w:br w:type="page"/>
      </w:r>
    </w:p>
    <w:p>
      <w:pPr>
        <w:pStyle w:val="Heading2"/>
        <w:numPr>
          <w:ilvl w:val="1"/>
          <w:numId w:val="3"/>
        </w:numPr>
        <w:ind w:left="0" w:hanging="0"/>
        <w:rPr/>
      </w:pPr>
      <w:r>
        <w:rPr/>
        <w:t>How to find the MX record for a domain</w:t>
      </w:r>
    </w:p>
    <w:p>
      <w:pPr>
        <w:pStyle w:val="TextBody"/>
        <w:numPr>
          <w:ilvl w:val="0"/>
          <w:numId w:val="8"/>
        </w:numPr>
        <w:rPr/>
      </w:pPr>
      <w:r>
        <w:rPr/>
        <w:t xml:space="preserve">On Windows, the utility to query DNS is </w:t>
      </w:r>
      <w:r>
        <w:rPr>
          <w:rFonts w:ascii="Hack" w:hAnsi="Hack"/>
        </w:rPr>
        <w:t>nslookup</w:t>
      </w:r>
      <w:r>
        <w:rPr/>
        <w:t>.</w:t>
        <w:br/>
        <w:t>The command to que</w:t>
      </w:r>
      <w:r>
        <w:rPr>
          <w:rFonts w:eastAsia="Lucida Sans Unicode" w:cs="Lucida Sans"/>
          <w:color w:val="00000A"/>
          <w:kern w:val="0"/>
          <w:sz w:val="24"/>
          <w:szCs w:val="24"/>
          <w:lang w:val="en-US" w:eastAsia="zh-CN" w:bidi="hi-IN"/>
        </w:rPr>
        <w:t>r</w:t>
      </w:r>
      <w:r>
        <w:rPr/>
        <w:t>y a M</w:t>
      </w:r>
      <w:r>
        <w:rPr>
          <w:rFonts w:eastAsia="Lucida Sans Unicode" w:cs="Lucida Sans"/>
          <w:color w:val="00000A"/>
          <w:kern w:val="0"/>
          <w:sz w:val="24"/>
          <w:szCs w:val="24"/>
          <w:lang w:val="en-US" w:eastAsia="zh-CN" w:bidi="hi-IN"/>
        </w:rPr>
        <w:t>X</w:t>
      </w:r>
      <w:r>
        <w:rPr/>
        <w:t xml:space="preserve"> record is: </w:t>
      </w:r>
      <w:r>
        <w:rPr>
          <w:rFonts w:ascii="Hack" w:hAnsi="Hack"/>
        </w:rPr>
        <w:t>nslookup -type=mx &lt;domain&gt;</w:t>
      </w:r>
    </w:p>
    <w:p>
      <w:pPr>
        <w:pStyle w:val="TextBody"/>
        <w:numPr>
          <w:ilvl w:val="0"/>
          <w:numId w:val="8"/>
        </w:numPr>
        <w:spacing w:before="0" w:after="140"/>
        <w:rPr/>
      </w:pPr>
      <w:r>
        <w:drawing>
          <wp:anchor behindDoc="0" distT="0" distB="36195" distL="0" distR="0" simplePos="0" locked="0" layoutInCell="0" allowOverlap="1" relativeHeight="9">
            <wp:simplePos x="0" y="0"/>
            <wp:positionH relativeFrom="column">
              <wp:align>center</wp:align>
            </wp:positionH>
            <wp:positionV relativeFrom="paragraph">
              <wp:posOffset>635</wp:posOffset>
            </wp:positionV>
            <wp:extent cx="5495290" cy="199072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495290" cy="1990725"/>
                    </a:xfrm>
                    <a:prstGeom prst="rect">
                      <a:avLst/>
                    </a:prstGeom>
                  </pic:spPr>
                </pic:pic>
              </a:graphicData>
            </a:graphic>
          </wp:anchor>
        </w:drawing>
      </w:r>
      <w:r>
        <w:rPr>
          <w:rFonts w:eastAsia="Lucida Sans Unicode" w:cs="Lucida Sans"/>
          <w:color w:val="00000A"/>
          <w:kern w:val="0"/>
          <w:sz w:val="24"/>
          <w:szCs w:val="24"/>
          <w:lang w:val="en-US" w:eastAsia="zh-CN" w:bidi="hi-IN"/>
        </w:rPr>
        <w:t>On Linux:</w:t>
      </w:r>
    </w:p>
    <w:p>
      <w:pPr>
        <w:pStyle w:val="TextBody"/>
        <w:numPr>
          <w:ilvl w:val="1"/>
          <w:numId w:val="8"/>
        </w:numPr>
        <w:spacing w:before="0" w:after="140"/>
        <w:rPr>
          <w:rFonts w:ascii="Arial" w:hAnsi="Arial" w:eastAsia="Lucida Sans Unicode" w:cs="Lucida Sans"/>
          <w:color w:val="00000A"/>
          <w:kern w:val="0"/>
          <w:sz w:val="24"/>
          <w:szCs w:val="24"/>
          <w:lang w:val="en-US" w:eastAsia="zh-CN" w:bidi="hi-IN"/>
        </w:rPr>
      </w:pPr>
      <w:r>
        <w:drawing>
          <wp:anchor behindDoc="0" distT="0" distB="0" distL="0" distR="0" simplePos="0" locked="0" layoutInCell="0" allowOverlap="1" relativeHeight="10">
            <wp:simplePos x="0" y="0"/>
            <wp:positionH relativeFrom="column">
              <wp:align>center</wp:align>
            </wp:positionH>
            <wp:positionV relativeFrom="paragraph">
              <wp:posOffset>320675</wp:posOffset>
            </wp:positionV>
            <wp:extent cx="3999865" cy="224726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999865" cy="2247265"/>
                    </a:xfrm>
                    <a:prstGeom prst="rect">
                      <a:avLst/>
                    </a:prstGeom>
                  </pic:spPr>
                </pic:pic>
              </a:graphicData>
            </a:graphic>
          </wp:anchor>
        </w:drawing>
      </w:r>
      <w:r>
        <w:rPr>
          <w:rFonts w:eastAsia="Lucida Sans Unicode" w:cs="Lucida Sans"/>
          <w:color w:val="00000A"/>
          <w:kern w:val="0"/>
          <w:sz w:val="24"/>
          <w:szCs w:val="24"/>
          <w:lang w:val="en-US" w:eastAsia="zh-CN" w:bidi="hi-IN"/>
        </w:rPr>
        <w:t xml:space="preserve">The same </w:t>
      </w:r>
      <w:r>
        <w:rPr>
          <w:rFonts w:eastAsia="Lucida Sans Unicode" w:cs="Lucida Sans" w:ascii="Hack" w:hAnsi="Hack"/>
          <w:color w:val="00000A"/>
          <w:kern w:val="0"/>
          <w:sz w:val="24"/>
          <w:szCs w:val="24"/>
          <w:lang w:val="en-US" w:eastAsia="zh-CN" w:bidi="hi-IN"/>
        </w:rPr>
        <w:t>nslookup</w:t>
      </w:r>
      <w:r>
        <w:rPr>
          <w:rFonts w:eastAsia="Lucida Sans Unicode" w:cs="Lucida Sans"/>
          <w:color w:val="00000A"/>
          <w:kern w:val="0"/>
          <w:sz w:val="24"/>
          <w:szCs w:val="24"/>
          <w:lang w:val="en-US" w:eastAsia="zh-CN" w:bidi="hi-IN"/>
        </w:rPr>
        <w:t xml:space="preserve"> command can also be used</w:t>
      </w:r>
      <w:r>
        <w:br w:type="page"/>
      </w:r>
    </w:p>
    <w:p>
      <w:pPr>
        <w:pStyle w:val="TextBody"/>
        <w:keepNext w:val="true"/>
        <w:numPr>
          <w:ilvl w:val="1"/>
          <w:numId w:val="8"/>
        </w:numPr>
        <w:spacing w:before="0" w:after="140"/>
        <w:rPr/>
      </w:pPr>
      <w:r>
        <w:rPr>
          <w:rFonts w:eastAsia="Lucida Sans Unicode" w:cs="Lucida Sans"/>
          <w:color w:val="00000A"/>
          <w:kern w:val="0"/>
          <w:sz w:val="24"/>
          <w:szCs w:val="24"/>
          <w:lang w:val="en-US" w:eastAsia="zh-CN" w:bidi="hi-IN"/>
        </w:rPr>
        <w:t xml:space="preserve">A more modern and versatile utility is </w:t>
      </w:r>
      <w:r>
        <w:rPr>
          <w:rFonts w:eastAsia="Lucida Sans Unicode" w:cs="Lucida Sans" w:ascii="Hack" w:hAnsi="Hack"/>
          <w:color w:val="00000A"/>
          <w:kern w:val="0"/>
          <w:sz w:val="24"/>
          <w:szCs w:val="24"/>
          <w:lang w:val="en-US" w:eastAsia="zh-CN" w:bidi="hi-IN"/>
        </w:rPr>
        <w:t>dig</w:t>
      </w:r>
      <w:r>
        <w:rPr>
          <w:rFonts w:eastAsia="Lucida Sans Unicode" w:cs="Lucida Sans"/>
          <w:color w:val="00000A"/>
          <w:kern w:val="0"/>
          <w:sz w:val="24"/>
          <w:szCs w:val="24"/>
          <w:lang w:val="en-US" w:eastAsia="zh-CN" w:bidi="hi-IN"/>
        </w:rPr>
        <w:t>.</w:t>
        <w:br/>
        <w:t xml:space="preserve">The command is: </w:t>
      </w:r>
      <w:r>
        <w:rPr>
          <w:rFonts w:eastAsia="Lucida Sans Unicode" w:cs="Lucida Sans" w:ascii="Hack" w:hAnsi="Hack"/>
          <w:color w:val="00000A"/>
          <w:kern w:val="0"/>
          <w:sz w:val="24"/>
          <w:szCs w:val="24"/>
          <w:lang w:val="en-US" w:eastAsia="zh-CN" w:bidi="hi-IN"/>
        </w:rPr>
        <w:t>dig -t mx &lt;domain&gt;</w:t>
      </w:r>
    </w:p>
    <w:p>
      <w:pPr>
        <w:pStyle w:val="TextBody"/>
        <w:numPr>
          <w:ilvl w:val="0"/>
          <w:numId w:val="8"/>
        </w:numPr>
        <w:spacing w:before="0" w:after="140"/>
        <w:rPr>
          <w:rFonts w:ascii="Arial" w:hAnsi="Arial"/>
        </w:rPr>
      </w:pPr>
      <w:r>
        <w:rPr>
          <w:rFonts w:eastAsia="Lucida Sans Unicode" w:cs="Lucida Sans"/>
          <w:color w:val="00000A"/>
          <w:kern w:val="0"/>
          <w:sz w:val="24"/>
          <w:szCs w:val="24"/>
          <w:lang w:val="en-US" w:eastAsia="zh-CN" w:bidi="hi-IN"/>
        </w:rPr>
        <w:t>O</w:t>
      </w:r>
      <w:r>
        <w:drawing>
          <wp:anchor behindDoc="0" distT="0" distB="71755" distL="0" distR="0" simplePos="0" locked="0" layoutInCell="0" allowOverlap="1" relativeHeight="11">
            <wp:simplePos x="0" y="0"/>
            <wp:positionH relativeFrom="column">
              <wp:align>center</wp:align>
            </wp:positionH>
            <wp:positionV relativeFrom="paragraph">
              <wp:posOffset>-10795</wp:posOffset>
            </wp:positionV>
            <wp:extent cx="4933315" cy="395224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933315" cy="3952240"/>
                    </a:xfrm>
                    <a:prstGeom prst="rect">
                      <a:avLst/>
                    </a:prstGeom>
                  </pic:spPr>
                </pic:pic>
              </a:graphicData>
            </a:graphic>
          </wp:anchor>
        </w:drawing>
      </w:r>
      <w:r>
        <w:rPr>
          <w:rFonts w:eastAsia="Lucida Sans Unicode" w:cs="Lucida Sans"/>
          <w:color w:val="00000A"/>
          <w:kern w:val="0"/>
          <w:sz w:val="24"/>
          <w:szCs w:val="24"/>
          <w:lang w:val="en-US" w:eastAsia="zh-CN" w:bidi="hi-IN"/>
        </w:rPr>
        <w:t>n the web, there are several sites available to display MX records:</w:t>
      </w:r>
    </w:p>
    <w:p>
      <w:pPr>
        <w:pStyle w:val="TextBody"/>
        <w:numPr>
          <w:ilvl w:val="1"/>
          <w:numId w:val="8"/>
        </w:numPr>
        <w:spacing w:before="0" w:after="140"/>
        <w:rPr/>
      </w:pPr>
      <w:hyperlink r:id="rId8">
        <w:r>
          <w:drawing>
            <wp:anchor behindDoc="0" distT="0" distB="36195" distL="0" distR="0" simplePos="0" locked="0" layoutInCell="0" allowOverlap="1" relativeHeight="12">
              <wp:simplePos x="0" y="0"/>
              <wp:positionH relativeFrom="column">
                <wp:align>center</wp:align>
              </wp:positionH>
              <wp:positionV relativeFrom="paragraph">
                <wp:posOffset>234315</wp:posOffset>
              </wp:positionV>
              <wp:extent cx="5660390" cy="3481705"/>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660390" cy="3481705"/>
                      </a:xfrm>
                      <a:prstGeom prst="rect">
                        <a:avLst/>
                      </a:prstGeom>
                    </pic:spPr>
                  </pic:pic>
                </a:graphicData>
              </a:graphic>
            </wp:anchor>
          </w:drawing>
        </w:r>
      </w:hyperlink>
      <w:r>
        <w:rPr>
          <w:rStyle w:val="InternetLink"/>
          <w:rFonts w:eastAsia="Lucida Sans Unicode" w:cs="Lucida Sans" w:ascii="Arial" w:hAnsi="Arial"/>
          <w:color w:val="00000A"/>
          <w:kern w:val="0"/>
          <w:sz w:val="24"/>
          <w:szCs w:val="24"/>
          <w:lang w:val="en-US" w:eastAsia="zh-CN" w:bidi="hi-IN"/>
        </w:rPr>
        <w:t>https://mxtoolbox.com/</w:t>
      </w:r>
      <w:r>
        <w:br w:type="page"/>
      </w:r>
    </w:p>
    <w:p>
      <w:pPr>
        <w:pStyle w:val="TextBody"/>
        <w:numPr>
          <w:ilvl w:val="1"/>
          <w:numId w:val="8"/>
        </w:numPr>
        <w:spacing w:before="0" w:after="140"/>
        <w:rPr/>
      </w:pPr>
      <w:hyperlink r:id="rId9">
        <w:r>
          <w:rPr>
            <w:rStyle w:val="InternetLink"/>
            <w:rFonts w:ascii="Arial" w:hAnsi="Arial"/>
          </w:rPr>
          <w:t>https://dnschecker.org/mx-lookup.php</w:t>
        </w:r>
      </w:hyperlink>
    </w:p>
    <w:p>
      <w:pPr>
        <w:pStyle w:val="TextBody"/>
        <w:numPr>
          <w:ilvl w:val="0"/>
          <w:numId w:val="0"/>
        </w:numPr>
        <w:spacing w:before="0" w:after="140"/>
        <w:ind w:left="1080" w:hanging="0"/>
        <w:rPr>
          <w:rFonts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drawing>
          <wp:anchor behindDoc="0" distT="0" distB="0" distL="0" distR="0" simplePos="0" locked="0" layoutInCell="0" allowOverlap="1" relativeHeight="13">
            <wp:simplePos x="0" y="0"/>
            <wp:positionH relativeFrom="column">
              <wp:align>center</wp:align>
            </wp:positionH>
            <wp:positionV relativeFrom="paragraph">
              <wp:posOffset>17780</wp:posOffset>
            </wp:positionV>
            <wp:extent cx="5660390" cy="3227705"/>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0"/>
                    <a:stretch>
                      <a:fillRect/>
                    </a:stretch>
                  </pic:blipFill>
                  <pic:spPr bwMode="auto">
                    <a:xfrm>
                      <a:off x="0" y="0"/>
                      <a:ext cx="5660390" cy="3227705"/>
                    </a:xfrm>
                    <a:prstGeom prst="rect">
                      <a:avLst/>
                    </a:prstGeom>
                  </pic:spPr>
                </pic:pic>
              </a:graphicData>
            </a:graphic>
          </wp:anchor>
        </w:drawing>
        <w:drawing>
          <wp:anchor behindDoc="0" distT="0" distB="36195" distL="0" distR="0" simplePos="0" locked="0" layoutInCell="0" allowOverlap="1" relativeHeight="14">
            <wp:simplePos x="0" y="0"/>
            <wp:positionH relativeFrom="column">
              <wp:align>center</wp:align>
            </wp:positionH>
            <wp:positionV relativeFrom="paragraph">
              <wp:posOffset>3326130</wp:posOffset>
            </wp:positionV>
            <wp:extent cx="5660390" cy="5512435"/>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tretch>
                      <a:fillRect/>
                    </a:stretch>
                  </pic:blipFill>
                  <pic:spPr bwMode="auto">
                    <a:xfrm>
                      <a:off x="0" y="0"/>
                      <a:ext cx="5660390" cy="5512435"/>
                    </a:xfrm>
                    <a:prstGeom prst="rect">
                      <a:avLst/>
                    </a:prstGeom>
                  </pic:spPr>
                </pic:pic>
              </a:graphicData>
            </a:graphic>
          </wp:anchor>
        </w:drawing>
      </w:r>
    </w:p>
    <w:p>
      <w:pPr>
        <w:pStyle w:val="TextBody"/>
        <w:numPr>
          <w:ilvl w:val="1"/>
          <w:numId w:val="8"/>
        </w:numPr>
        <w:spacing w:before="0" w:after="140"/>
        <w:rPr/>
      </w:pPr>
      <w:hyperlink r:id="rId12">
        <w:r>
          <w:rPr>
            <w:rStyle w:val="InternetLink"/>
            <w:rFonts w:ascii="Lucida Sans Typewriter" w:hAnsi="Lucida Sans Typewriter"/>
          </w:rPr>
          <w:t>https://www.whatsmydns.net/dns-lookup/mx-records</w:t>
        </w:r>
      </w:hyperlink>
    </w:p>
    <w:p>
      <w:pPr>
        <w:pStyle w:val="TextBody"/>
        <w:spacing w:before="0" w:after="140"/>
        <w:rPr>
          <w:rFonts w:ascii="Arial" w:hAnsi="Arial" w:eastAsia="Lucida Sans Unicode" w:cs="Lucida Sans"/>
          <w:color w:val="00000A"/>
          <w:kern w:val="0"/>
          <w:sz w:val="24"/>
          <w:szCs w:val="24"/>
          <w:lang w:val="en-US" w:eastAsia="zh-CN" w:bidi="hi-IN"/>
        </w:rPr>
      </w:pPr>
      <w:r>
        <w:rPr/>
        <w:drawing>
          <wp:anchor behindDoc="0" distT="0" distB="36195" distL="0" distR="0" simplePos="0" locked="0" layoutInCell="0" allowOverlap="1" relativeHeight="15">
            <wp:simplePos x="0" y="0"/>
            <wp:positionH relativeFrom="column">
              <wp:align>center</wp:align>
            </wp:positionH>
            <wp:positionV relativeFrom="paragraph">
              <wp:posOffset>635</wp:posOffset>
            </wp:positionV>
            <wp:extent cx="5266690" cy="5789930"/>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3"/>
                    <a:stretch>
                      <a:fillRect/>
                    </a:stretch>
                  </pic:blipFill>
                  <pic:spPr bwMode="auto">
                    <a:xfrm>
                      <a:off x="0" y="0"/>
                      <a:ext cx="5266690" cy="5789930"/>
                    </a:xfrm>
                    <a:prstGeom prst="rect">
                      <a:avLst/>
                    </a:prstGeom>
                  </pic:spPr>
                </pic:pic>
              </a:graphicData>
            </a:graphic>
          </wp:anchor>
        </w:drawing>
      </w:r>
    </w:p>
    <w:sectPr>
      <w:headerReference w:type="default" r:id="rId14"/>
      <w:footerReference w:type="default" r:id="rId15"/>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Hack">
    <w:charset w:val="01"/>
    <w:family w:val="auto"/>
    <w:pitch w:val="fixed"/>
  </w:font>
  <w:font w:name="Arial">
    <w:charset w:val="01"/>
    <w:family w:val="swiss"/>
    <w:pitch w:val="variable"/>
  </w:font>
  <w:font w:name="Lucida Sans Typewriter">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val="false"/>
            <w:suppressAutoHyphens w:val="true"/>
            <w:bidi w:val="0"/>
            <w:spacing w:lineRule="auto" w:line="240" w:before="0" w:after="0"/>
            <w:ind w:left="-113" w:right="-283" w:hanging="0"/>
            <w:jc w:val="left"/>
            <w:rPr/>
          </w:pPr>
          <w:r>
            <w:rPr/>
            <w:fldChar w:fldCharType="begin"/>
          </w:r>
          <w:r>
            <w:rPr/>
            <w:instrText xml:space="preserve"> FILENAME </w:instrText>
          </w:r>
          <w:r>
            <w:rPr/>
            <w:fldChar w:fldCharType="separate"/>
          </w:r>
          <w:r>
            <w:rPr/>
            <w:t>20231110_DNS_MX_Record.docx</w:t>
          </w:r>
          <w:r>
            <w:rPr/>
            <w:fldChar w:fldCharType="end"/>
          </w:r>
        </w:p>
        <w:p>
          <w:pPr>
            <w:pStyle w:val="Header"/>
            <w:widowControl w:val="false"/>
            <w:spacing w:lineRule="auto" w:line="240" w:before="0" w:after="0"/>
            <w:ind w:left="-115" w:hanging="0"/>
            <w:rPr/>
          </w:pPr>
          <w:r>
            <w:rPr>
              <w:sz w:val="16"/>
              <w:szCs w:val="16"/>
              <w:lang w:val="fr-FR"/>
            </w:rPr>
            <w:t>© OSIX, 2023</w:t>
          </w:r>
        </w:p>
      </w:tc>
      <w:tc>
        <w:tcPr>
          <w:tcW w:w="3002"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6"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6</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563" w:type="dxa"/>
      <w:jc w:val="left"/>
      <w:tblInd w:w="187" w:type="dxa"/>
      <w:tblLayout w:type="fixed"/>
      <w:tblCellMar>
        <w:top w:w="0" w:type="dxa"/>
        <w:left w:w="108" w:type="dxa"/>
        <w:bottom w:w="0" w:type="dxa"/>
        <w:right w:w="108" w:type="dxa"/>
      </w:tblCellMar>
      <w:tblLook w:val="04a0" w:noHBand="0" w:noVBand="1" w:firstColumn="1" w:lastRow="0" w:lastColumn="0" w:firstRow="1"/>
    </w:tblPr>
    <w:tblGrid>
      <w:gridCol w:w="960"/>
      <w:gridCol w:w="5211"/>
      <w:gridCol w:w="3392"/>
    </w:tblGrid>
    <w:tr>
      <w:trPr/>
      <w:tc>
        <w:tcPr>
          <w:tcW w:w="960" w:type="dxa"/>
          <w:tcBorders/>
          <w:shd w:color="auto" w:fill="auto" w:val="clear"/>
        </w:tcPr>
        <w:p>
          <w:pPr>
            <w:pStyle w:val="Normal"/>
            <w:widowControl w:val="false"/>
            <w:bidi w:val="0"/>
            <w:spacing w:lineRule="auto" w:line="259" w:before="0" w:after="120"/>
            <w:jc w:val="left"/>
            <w:rPr/>
          </w:pPr>
          <w:r>
            <w:rPr/>
            <w:drawing>
              <wp:inline distT="0" distB="0" distL="0" distR="0">
                <wp:extent cx="467360" cy="17970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211" w:type="dxa"/>
          <w:tcBorders/>
          <w:shd w:color="auto" w:fill="auto" w:val="clear"/>
        </w:tcPr>
        <w:p>
          <w:pPr>
            <w:pStyle w:val="Header"/>
            <w:widowControl w:val="false"/>
            <w:bidi w:val="0"/>
            <w:ind w:left="0" w:right="-2665" w:hanging="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Blog entry - DNS MX Record</w:t>
          </w:r>
          <w:r>
            <w:rPr/>
            <w:fldChar w:fldCharType="end"/>
          </w:r>
        </w:p>
      </w:tc>
      <w:tc>
        <w:tcPr>
          <w:tcW w:w="3392" w:type="dxa"/>
          <w:tcBorders/>
          <w:shd w:color="auto" w:fill="auto" w:val="clear"/>
        </w:tcPr>
        <w:p>
          <w:pPr>
            <w:pStyle w:val="Header"/>
            <w:widowControl w:val="false"/>
            <w:spacing w:before="0" w:after="160"/>
            <w:jc w:val="right"/>
            <w:rPr/>
          </w:pPr>
          <w:r>
            <w:rPr>
              <w:rFonts w:eastAsia="Lucida Sans Unicode" w:cs="Lucida Sans"/>
              <w:color w:val="00000A"/>
              <w:kern w:val="0"/>
              <w:sz w:val="16"/>
              <w:szCs w:val="16"/>
              <w:lang w:val="en-US" w:eastAsia="zh-CN" w:bidi="hi-IN"/>
            </w:rPr>
            <w:t>10</w:t>
          </w:r>
          <w:r>
            <w:rPr>
              <w:sz w:val="16"/>
              <w:szCs w:val="16"/>
            </w:rPr>
            <w:t>/</w:t>
          </w:r>
          <w:r>
            <w:rPr>
              <w:rFonts w:eastAsia="Lucida Sans Unicode" w:cs="Lucida Sans"/>
              <w:color w:val="00000A"/>
              <w:kern w:val="0"/>
              <w:sz w:val="16"/>
              <w:szCs w:val="16"/>
              <w:lang w:val="en-US" w:eastAsia="zh-CN" w:bidi="hi-IN"/>
            </w:rPr>
            <w:t>11</w:t>
          </w:r>
          <w:r>
            <w:rPr>
              <w:sz w:val="16"/>
              <w:szCs w:val="16"/>
            </w:rPr>
            <w:t>/2023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2"/>
      </w:numPr>
      <w:spacing w:before="240" w:after="120"/>
      <w:ind w:left="0" w:hanging="0"/>
      <w:outlineLvl w:val="0"/>
    </w:pPr>
    <w:rPr>
      <w:b/>
      <w:bCs/>
      <w:sz w:val="36"/>
      <w:szCs w:val="36"/>
    </w:rPr>
  </w:style>
  <w:style w:type="paragraph" w:styleId="Heading2">
    <w:name w:val="Heading 2"/>
    <w:basedOn w:val="Heading"/>
    <w:qFormat/>
    <w:pPr>
      <w:numPr>
        <w:ilvl w:val="1"/>
        <w:numId w:val="2"/>
      </w:numPr>
      <w:spacing w:before="200" w:after="120"/>
      <w:ind w:left="0" w:hanging="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mxtoolbox.com/" TargetMode="External"/><Relationship Id="rId9" Type="http://schemas.openxmlformats.org/officeDocument/2006/relationships/hyperlink" Target="https://dnschecker.org/mx-lookup.php"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www.whatsmydns.net/dns-lookup/mx-records" TargetMode="External"/><Relationship Id="rId13" Type="http://schemas.openxmlformats.org/officeDocument/2006/relationships/image" Target="media/image9.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0.png"/>
</Relationships>
</file>

<file path=docProps/app.xml><?xml version="1.0" encoding="utf-8"?>
<Properties xmlns="http://schemas.openxmlformats.org/officeDocument/2006/extended-properties" xmlns:vt="http://schemas.openxmlformats.org/officeDocument/2006/docPropsVTypes">
  <Template/>
  <TotalTime>3421</TotalTime>
  <Application>LibreOffice/7.3.7.2$Linux_X86_64 LibreOffice_project/30$Build-2</Application>
  <AppVersion>15.0000</AppVersion>
  <Pages>6</Pages>
  <Words>511</Words>
  <Characters>2379</Characters>
  <CharactersWithSpaces>2851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2025-01-16T01:37:03Z</dcterms:modified>
  <cp:revision>100</cp:revision>
  <dc:subject/>
  <dc:title>Blog entry - DNS MX Record</dc:title>
</cp:coreProperties>
</file>

<file path=docProps/custom.xml><?xml version="1.0" encoding="utf-8"?>
<Properties xmlns="http://schemas.openxmlformats.org/officeDocument/2006/custom-properties" xmlns:vt="http://schemas.openxmlformats.org/officeDocument/2006/docPropsVTypes"/>
</file>