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Email and envelope headers</w:t>
      </w:r>
    </w:p>
    <w:p>
      <w:pPr>
        <w:pStyle w:val="Heading2"/>
        <w:numPr>
          <w:ilvl w:val="1"/>
          <w:numId w:val="4"/>
        </w:numPr>
        <w:ind w:left="0" w:hanging="0"/>
        <w:rPr>
          <w:rFonts w:ascii="Arial" w:hAnsi="Arial" w:eastAsia="Lucida Sans Unicode" w:cs="Lucida Sans"/>
          <w:b/>
          <w:b/>
          <w:bCs/>
          <w:color w:val="00000A"/>
          <w:kern w:val="0"/>
          <w:sz w:val="32"/>
          <w:szCs w:val="32"/>
          <w:lang w:val="en-US" w:eastAsia="zh-CN" w:bidi="hi-IN"/>
        </w:rPr>
      </w:pPr>
      <w:r>
        <w:rPr/>
        <w:t>Why learning about email headers?</w:t>
      </w:r>
    </w:p>
    <w:p>
      <w:pPr>
        <w:pStyle w:val="TextBody"/>
        <w:widowControl/>
        <w:numPr>
          <w:ilvl w:val="1"/>
          <w:numId w:val="5"/>
        </w:numPr>
        <w:suppressAutoHyphens w:val="true"/>
        <w:bidi w:val="0"/>
        <w:spacing w:lineRule="auto" w:line="288" w:before="0" w:after="140"/>
        <w:ind w:left="0" w:right="0" w:hanging="0"/>
        <w:jc w:val="left"/>
        <w:rPr/>
      </w:pPr>
      <w:r>
        <w:rPr>
          <w:rFonts w:eastAsia="Lucida Sans Unicode" w:cs="Lucida Sans"/>
          <w:color w:val="00000A"/>
          <w:kern w:val="0"/>
          <w:sz w:val="24"/>
          <w:szCs w:val="24"/>
          <w:lang w:val="en-US" w:eastAsia="zh-CN" w:bidi="hi-IN"/>
        </w:rPr>
        <w:t>Interpreting email headers is an essential skill when dealing with email-related issues or investigating the source of an email. Email headers contain valuable information about the path an email took from the sender to the recipient. It allows debugging email issues like non-delivery and detecting fraud or phishing.</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In this article, we will learn how to interpret the basic data of email headers.</w:t>
      </w:r>
    </w:p>
    <w:p>
      <w:pPr>
        <w:pStyle w:val="Heading2"/>
        <w:numPr>
          <w:ilvl w:val="1"/>
          <w:numId w:val="4"/>
        </w:numPr>
        <w:ind w:left="0" w:hanging="0"/>
        <w:rPr/>
      </w:pPr>
      <w:r>
        <w:rPr/>
        <w:t>What are email headers?</w:t>
      </w:r>
    </w:p>
    <w:p>
      <w:pPr>
        <w:pStyle w:val="TextBody"/>
        <w:rPr>
          <w:rFonts w:ascii="Arial" w:hAnsi="Arial" w:eastAsia="Lucida Sans Unicode" w:cs="Lucida Sans"/>
          <w:color w:val="00000A"/>
          <w:kern w:val="0"/>
          <w:sz w:val="24"/>
          <w:szCs w:val="24"/>
          <w:lang w:val="en-US" w:eastAsia="zh-CN" w:bidi="hi-IN"/>
        </w:rPr>
      </w:pPr>
      <w:r>
        <w:rPr/>
        <w:t>An email has more raw content than what your email client (Outlook, Gmail, Thunderbird or your webmail interface) shows you. The various actors sending, transporting and receiving your email add content to it along its way. These data are contained in a set of lines at the top of the email, above the content, called the headers.</w:t>
      </w:r>
    </w:p>
    <w:p>
      <w:pPr>
        <w:pStyle w:val="TextBody"/>
        <w:spacing w:before="0" w:after="142"/>
        <w:ind w:left="0" w:right="0" w:hanging="0"/>
        <w:rPr/>
      </w:pPr>
      <w:r>
        <w:rPr>
          <w:b/>
          <w:bCs/>
        </w:rPr>
        <w:t>Note:</w:t>
      </w:r>
      <w:r>
        <w:rPr/>
        <w:t xml:space="preserve"> the original definition of the email header in RFC 822 calls the whole set of headers "the header", composed of fields. The more recent RFC 2076 calls the set of headers "heading" and each separate entry a header. In the following text, we will follow this latest convention.</w:t>
      </w:r>
    </w:p>
    <w:p>
      <w:pPr>
        <w:pStyle w:val="TextBody"/>
        <w:rPr>
          <w:rFonts w:ascii="Arial" w:hAnsi="Arial" w:eastAsia="Lucida Sans Unicode" w:cs="Lucida Sans"/>
          <w:color w:val="00000A"/>
          <w:kern w:val="0"/>
          <w:sz w:val="24"/>
          <w:szCs w:val="24"/>
          <w:lang w:val="en-US" w:eastAsia="zh-CN" w:bidi="hi-IN"/>
        </w:rPr>
      </w:pPr>
      <w:r>
        <w:rPr/>
        <w:t>A header is composed of a header name, a colon (:) and header value(s).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A reminder about SMTP</w:t>
      </w:r>
    </w:p>
    <w:p>
      <w:pPr>
        <w:pStyle w:val="TextBody"/>
        <w:numPr>
          <w:ilvl w:val="1"/>
          <w:numId w:val="4"/>
        </w:numPr>
        <w:ind w:left="0" w:hanging="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In another previous </w:t>
      </w:r>
      <w:hyperlink r:id="rId3">
        <w:r>
          <w:rPr>
            <w:rStyle w:val="InternetLink"/>
            <w:rFonts w:eastAsia="Lucida Sans Unicode" w:cs="Lucida Sans"/>
            <w:color w:val="0066CC"/>
            <w:kern w:val="0"/>
            <w:sz w:val="24"/>
            <w:szCs w:val="24"/>
            <w:lang w:val="en-US" w:eastAsia="zh-CN" w:bidi="hi-IN"/>
          </w:rPr>
          <w:t>article</w:t>
        </w:r>
      </w:hyperlink>
      <w:r>
        <w:rPr>
          <w:rFonts w:eastAsia="Lucida Sans Unicode" w:cs="Lucida Sans"/>
          <w:color w:val="00000A"/>
          <w:kern w:val="0"/>
          <w:sz w:val="24"/>
          <w:szCs w:val="24"/>
          <w:lang w:val="en-US" w:eastAsia="zh-CN" w:bidi="hi-IN"/>
        </w:rPr>
        <w:t xml:space="preserve"> , we have explained the SMTP protocol. </w:t>
      </w:r>
    </w:p>
    <w:p>
      <w:pPr>
        <w:pStyle w:val="TextBody"/>
        <w:spacing w:before="0" w:after="142"/>
        <w:ind w:left="0" w:right="0" w:hanging="0"/>
        <w:rPr>
          <w:rFonts w:ascii="Arial" w:hAnsi="Arial" w:eastAsia="Lucida Sans Unicode" w:cs="Lucida Sans"/>
          <w:color w:val="00000A"/>
          <w:kern w:val="0"/>
          <w:sz w:val="24"/>
          <w:szCs w:val="24"/>
          <w:lang w:val="en-US" w:eastAsia="zh-CN" w:bidi="hi-IN"/>
        </w:rPr>
      </w:pPr>
      <w:r>
        <w:rPr/>
        <w:t xml:space="preserve">Remember: the transmission of an email from a User Agent (MUA or mail client) to an email relay (MTA) occurs via the following dialog: </w:t>
      </w:r>
    </w:p>
    <w:p>
      <w:pPr>
        <w:pStyle w:val="TextBody"/>
        <w:numPr>
          <w:ilvl w:val="0"/>
          <w:numId w:val="6"/>
        </w:numPr>
        <w:rPr/>
      </w:pPr>
      <w:r>
        <w:rPr>
          <w:rFonts w:ascii="Hack" w:hAnsi="Hack"/>
        </w:rPr>
        <w:t>HELO/EHLO</w:t>
      </w:r>
      <w:r>
        <w:rPr/>
        <w:t>: used by the client to identify itself;</w:t>
      </w:r>
    </w:p>
    <w:p>
      <w:pPr>
        <w:pStyle w:val="TextBody"/>
        <w:numPr>
          <w:ilvl w:val="0"/>
          <w:numId w:val="6"/>
        </w:numPr>
        <w:rPr/>
      </w:pPr>
      <w:r>
        <w:rPr>
          <w:rFonts w:ascii="Hack" w:hAnsi="Hack"/>
        </w:rPr>
        <w:t>MAIL FROM</w:t>
      </w:r>
      <w:r>
        <w:rPr/>
        <w:t>: used by the client to identify the sender;</w:t>
      </w:r>
    </w:p>
    <w:p>
      <w:pPr>
        <w:pStyle w:val="TextBody"/>
        <w:numPr>
          <w:ilvl w:val="0"/>
          <w:numId w:val="6"/>
        </w:numPr>
        <w:rPr/>
      </w:pPr>
      <w:r>
        <w:rPr>
          <w:rFonts w:ascii="Hack" w:hAnsi="Hack"/>
        </w:rPr>
        <w:t>RCPT TO</w:t>
      </w:r>
      <w:r>
        <w:rPr/>
        <w:t>: used by the client to identify the recipient;</w:t>
      </w:r>
    </w:p>
    <w:p>
      <w:pPr>
        <w:pStyle w:val="TextBody"/>
        <w:numPr>
          <w:ilvl w:val="0"/>
          <w:numId w:val="6"/>
        </w:numPr>
        <w:rPr/>
      </w:pPr>
      <w:r>
        <w:rPr>
          <w:rFonts w:ascii="Hack" w:hAnsi="Hack"/>
        </w:rPr>
        <w:t>DATA</w:t>
      </w:r>
      <w:r>
        <w:rPr/>
        <w:t>: introduces the real content of the email. The end of the data is marked by a line only containing a sigle dot (".").</w:t>
      </w:r>
    </w:p>
    <w:p>
      <w:pPr>
        <w:pStyle w:val="TextBody"/>
        <w:numPr>
          <w:ilvl w:val="0"/>
          <w:numId w:val="6"/>
        </w:numPr>
        <w:rPr>
          <w:rFonts w:ascii="Arial" w:hAnsi="Arial" w:eastAsia="Lucida Sans Unicode" w:cs="Lucida Sans"/>
          <w:color w:val="00000A"/>
          <w:kern w:val="0"/>
          <w:sz w:val="24"/>
          <w:szCs w:val="24"/>
          <w:lang w:val="en-US" w:eastAsia="zh-CN" w:bidi="hi-IN"/>
        </w:rPr>
      </w:pPr>
      <w:r>
        <w:rPr>
          <w:rFonts w:ascii="Hack" w:hAnsi="Hack"/>
        </w:rPr>
        <w:t>QUIT</w:t>
      </w:r>
      <w:r>
        <w:rPr/>
        <w:t>: closes the conversation.</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Envelope and email</w:t>
      </w:r>
    </w:p>
    <w:p>
      <w:pPr>
        <w:pStyle w:val="TextBody"/>
        <w:rPr>
          <w:rFonts w:ascii="Arial" w:hAnsi="Arial" w:eastAsia="Lucida Sans Unicode" w:cs="Lucida Sans"/>
          <w:color w:val="00000A"/>
          <w:kern w:val="0"/>
          <w:sz w:val="24"/>
          <w:szCs w:val="24"/>
          <w:lang w:val="en-US" w:eastAsia="zh-CN" w:bidi="hi-IN"/>
        </w:rPr>
      </w:pPr>
      <w:r>
        <w:rPr/>
        <w:t>You can consider that the content transmitted by the various components handling your email is divided in two parts.</w:t>
      </w:r>
    </w:p>
    <w:p>
      <w:pPr>
        <w:pStyle w:val="Heading3"/>
        <w:numPr>
          <w:ilvl w:val="2"/>
          <w:numId w:val="3"/>
        </w:numPr>
        <w:rPr>
          <w:rFonts w:ascii="Arial" w:hAnsi="Arial" w:eastAsia="Lucida Sans Unicode" w:cs="Lucida Sans"/>
          <w:color w:val="00000A"/>
          <w:kern w:val="0"/>
          <w:sz w:val="24"/>
          <w:szCs w:val="24"/>
          <w:lang w:val="en-US" w:eastAsia="zh-CN" w:bidi="hi-IN"/>
        </w:rPr>
      </w:pPr>
      <w:r>
        <w:rPr/>
        <w:t>Part 1: the envelope</w:t>
      </w:r>
    </w:p>
    <w:p>
      <w:pPr>
        <w:pStyle w:val="TextBody"/>
        <w:rPr>
          <w:rFonts w:ascii="Arial" w:hAnsi="Arial" w:eastAsia="Lucida Sans Unicode" w:cs="Lucida Sans"/>
          <w:color w:val="00000A"/>
          <w:kern w:val="0"/>
          <w:sz w:val="24"/>
          <w:szCs w:val="24"/>
          <w:lang w:val="en-US" w:eastAsia="zh-CN" w:bidi="hi-IN"/>
        </w:rPr>
      </w:pPr>
      <w:r>
        <w:rPr/>
        <w:t xml:space="preserve">The </w:t>
      </w:r>
      <w:r>
        <w:rPr>
          <w:b/>
          <w:bCs/>
          <w:i/>
          <w:iCs/>
        </w:rPr>
        <w:t>envelope</w:t>
      </w:r>
      <w:r>
        <w:rPr>
          <w:i/>
          <w:iCs/>
        </w:rPr>
        <w:t xml:space="preserve"> </w:t>
      </w:r>
      <w:r>
        <w:rPr/>
        <w:t xml:space="preserve">shows data needed to transport your email. In the traditional mail, this is the equivalent of what is written on the outside of the envelope you put your letter in.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21070" cy="7087870"/>
            <wp:effectExtent l="0" t="0" r="0" b="0"/>
            <wp:wrapTopAndBottom/>
            <wp:docPr id="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 descr=""/>
                    <pic:cNvPicPr>
                      <a:picLocks noChangeAspect="1" noChangeArrowheads="1"/>
                    </pic:cNvPicPr>
                  </pic:nvPicPr>
                  <pic:blipFill>
                    <a:blip r:embed="rId4"/>
                    <a:stretch>
                      <a:fillRect/>
                    </a:stretch>
                  </pic:blipFill>
                  <pic:spPr bwMode="auto">
                    <a:xfrm>
                      <a:off x="0" y="0"/>
                      <a:ext cx="6021070" cy="7087870"/>
                    </a:xfrm>
                    <a:prstGeom prst="rect">
                      <a:avLst/>
                    </a:prstGeom>
                  </pic:spPr>
                </pic:pic>
              </a:graphicData>
            </a:graphic>
          </wp:anchor>
        </w:drawing>
      </w:r>
      <w:r>
        <w:rPr/>
        <w:t>There is:</w:t>
      </w:r>
    </w:p>
    <w:p>
      <w:pPr>
        <w:pStyle w:val="TextBody"/>
        <w:numPr>
          <w:ilvl w:val="0"/>
          <w:numId w:val="7"/>
        </w:numPr>
        <w:rPr/>
      </w:pPr>
      <w:r>
        <w:rPr/>
        <w:t>the name and postal address of the recipient;</w:t>
      </w:r>
    </w:p>
    <w:p>
      <w:pPr>
        <w:pStyle w:val="TextBody"/>
        <w:numPr>
          <w:ilvl w:val="0"/>
          <w:numId w:val="7"/>
        </w:numPr>
        <w:rPr/>
      </w:pPr>
      <w:r>
        <w:rPr/>
        <w:t>the name and postal address of the sender, that can be used by the postal service to return mail if it cannot be delivered;</w:t>
      </w:r>
    </w:p>
    <w:p>
      <w:pPr>
        <w:pStyle w:val="TextBody"/>
        <w:numPr>
          <w:ilvl w:val="0"/>
          <w:numId w:val="7"/>
        </w:numPr>
        <w:rPr/>
      </w:pPr>
      <w:r>
        <w:rPr/>
        <w:t>the stamp of the postal service that transported your mail. Each post office could add its stamp.</w:t>
      </w:r>
    </w:p>
    <w:p>
      <w:pPr>
        <w:pStyle w:val="TextBody"/>
        <w:rPr/>
      </w:pPr>
      <w:r>
        <w:rPr/>
        <w:t>Note that the postal service will not (normally) open the envelope.</w:t>
      </w:r>
    </w:p>
    <w:p>
      <w:pPr>
        <w:pStyle w:val="TextBody"/>
        <w:spacing w:before="0" w:after="0"/>
        <w:ind w:left="0" w:right="0" w:hanging="0"/>
        <w:rPr/>
      </w:pPr>
      <w:r>
        <w:rPr/>
        <w:t xml:space="preserve">The </w:t>
      </w:r>
      <w:r>
        <w:rPr>
          <w:rFonts w:ascii="Hack" w:hAnsi="Hack"/>
        </w:rPr>
        <w:t>HELO/EHLO</w:t>
      </w:r>
      <w:r>
        <w:rPr/>
        <w:t xml:space="preserve">, </w:t>
      </w:r>
      <w:r>
        <w:rPr>
          <w:rFonts w:ascii="Hack" w:hAnsi="Hack"/>
        </w:rPr>
        <w:t>MAIL FROM</w:t>
      </w:r>
      <w:r>
        <w:rPr/>
        <w:t xml:space="preserve"> and </w:t>
      </w:r>
      <w:r>
        <w:rPr>
          <w:rFonts w:ascii="Hack" w:hAnsi="Hack"/>
        </w:rPr>
        <w:t>RCPT TO</w:t>
      </w:r>
      <w:r>
        <w:rPr/>
        <w:t xml:space="preserve"> are the </w:t>
      </w:r>
      <w:r>
        <w:rPr>
          <w:b/>
          <w:bCs/>
          <w:i/>
          <w:iCs/>
        </w:rPr>
        <w:t>envelope</w:t>
      </w:r>
      <w:r>
        <w:rPr/>
        <w:t xml:space="preserve"> headers, belonging to the SMTP layer. They </w:t>
      </w:r>
      <w:r>
        <w:rPr>
          <w:i/>
          <w:iCs/>
        </w:rPr>
        <w:t>may</w:t>
      </w:r>
      <w:r>
        <w:rPr/>
        <w:t xml:space="preserve"> be altered during the email's journey. </w:t>
      </w:r>
    </w:p>
    <w:p>
      <w:pPr>
        <w:pStyle w:val="Heading3"/>
        <w:numPr>
          <w:ilvl w:val="2"/>
          <w:numId w:val="3"/>
        </w:numPr>
        <w:rPr/>
      </w:pPr>
      <w:r>
        <w:rPr/>
        <w:t>Part 2: the mail itself</w:t>
      </w:r>
    </w:p>
    <w:p>
      <w:pPr>
        <w:pStyle w:val="TextBody"/>
        <w:rPr/>
      </w:pPr>
      <w:r>
        <w:rPr/>
        <w:t xml:space="preserve">Inside the envelope, there is a letter with the actual content you want your addressee to read. </w:t>
      </w:r>
    </w:p>
    <w:p>
      <w:pPr>
        <w:pStyle w:val="TextBody"/>
        <w:rPr/>
      </w:pPr>
      <w:r>
        <w:drawing>
          <wp:anchor behindDoc="0" distT="0" distB="0" distL="0" distR="0" simplePos="0" locked="0" layoutInCell="0" allowOverlap="1" relativeHeight="32">
            <wp:simplePos x="0" y="0"/>
            <wp:positionH relativeFrom="column">
              <wp:align>center</wp:align>
            </wp:positionH>
            <wp:positionV relativeFrom="paragraph">
              <wp:posOffset>-28575</wp:posOffset>
            </wp:positionV>
            <wp:extent cx="6117590" cy="4933315"/>
            <wp:effectExtent l="0" t="0" r="0" b="0"/>
            <wp:wrapTopAndBottom/>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5"/>
                    <a:stretch>
                      <a:fillRect/>
                    </a:stretch>
                  </pic:blipFill>
                  <pic:spPr bwMode="auto">
                    <a:xfrm>
                      <a:off x="0" y="0"/>
                      <a:ext cx="6117590" cy="4933315"/>
                    </a:xfrm>
                    <a:prstGeom prst="rect">
                      <a:avLst/>
                    </a:prstGeom>
                  </pic:spPr>
                </pic:pic>
              </a:graphicData>
            </a:graphic>
          </wp:anchor>
        </w:drawing>
      </w:r>
      <w:r>
        <w:rPr/>
        <w:t xml:space="preserve">The </w:t>
      </w:r>
      <w:r>
        <w:rPr>
          <w:b/>
          <w:bCs/>
          <w:i/>
          <w:iCs/>
        </w:rPr>
        <w:t>email</w:t>
      </w:r>
      <w:r>
        <w:rPr/>
        <w:t xml:space="preserve"> part is similar, and appears after the </w:t>
      </w:r>
      <w:r>
        <w:rPr>
          <w:rFonts w:ascii="Hack" w:hAnsi="Hack"/>
        </w:rPr>
        <w:t>DATA</w:t>
      </w:r>
      <w:r>
        <w:rPr/>
        <w:t xml:space="preserve"> tag in the SMTP conversation. </w:t>
      </w:r>
    </w:p>
    <w:p>
      <w:pPr>
        <w:pStyle w:val="TextBody"/>
        <w:spacing w:before="0" w:after="142"/>
        <w:ind w:left="0" w:right="0" w:hanging="0"/>
        <w:rPr/>
      </w:pPr>
      <w:r>
        <w:rPr/>
        <w:t>A minimal set of email headers will contain:</w:t>
      </w:r>
    </w:p>
    <w:p>
      <w:pPr>
        <w:pStyle w:val="TextBody"/>
        <w:numPr>
          <w:ilvl w:val="0"/>
          <w:numId w:val="8"/>
        </w:numPr>
        <w:spacing w:before="0" w:after="142"/>
        <w:rPr/>
      </w:pPr>
      <w:r>
        <w:rPr>
          <w:rFonts w:ascii="Hack" w:hAnsi="Hack"/>
        </w:rPr>
        <w:t>From:</w:t>
      </w:r>
      <w:r>
        <w:rPr/>
        <w:t xml:space="preserve"> or </w:t>
      </w:r>
      <w:r>
        <w:rPr>
          <w:rFonts w:ascii="Hack" w:hAnsi="Hack"/>
        </w:rPr>
        <w:t>Reply-To:</w:t>
      </w:r>
      <w:r>
        <w:rPr/>
        <w:t xml:space="preserve"> the sender's address</w:t>
      </w:r>
    </w:p>
    <w:p>
      <w:pPr>
        <w:pStyle w:val="TextBody"/>
        <w:numPr>
          <w:ilvl w:val="0"/>
          <w:numId w:val="8"/>
        </w:numPr>
        <w:spacing w:before="0" w:after="142"/>
        <w:rPr/>
      </w:pPr>
      <w:r>
        <w:rPr>
          <w:rFonts w:ascii="Hack" w:hAnsi="Hack"/>
        </w:rPr>
        <w:t>To:</w:t>
      </w:r>
      <w:r>
        <w:rPr/>
        <w:t xml:space="preserve"> the recipient's email address</w:t>
      </w:r>
    </w:p>
    <w:p>
      <w:pPr>
        <w:pStyle w:val="TextBody"/>
        <w:numPr>
          <w:ilvl w:val="0"/>
          <w:numId w:val="8"/>
        </w:numPr>
        <w:spacing w:before="0" w:after="142"/>
        <w:rPr/>
      </w:pPr>
      <w:r>
        <w:rPr>
          <w:rFonts w:ascii="Hack" w:hAnsi="Hack"/>
        </w:rPr>
        <w:t>Date:</w:t>
      </w:r>
      <w:r>
        <w:rPr/>
        <w:t xml:space="preserve"> when it was sent</w:t>
      </w:r>
    </w:p>
    <w:p>
      <w:pPr>
        <w:pStyle w:val="Heading2"/>
        <w:numPr>
          <w:ilvl w:val="1"/>
          <w:numId w:val="4"/>
        </w:numPr>
        <w:ind w:left="0" w:hanging="0"/>
        <w:rPr>
          <w:rFonts w:ascii="Arial" w:hAnsi="Arial" w:eastAsia="Lucida Sans Unicode" w:cs="Lucida Sans"/>
          <w:color w:val="00000A"/>
          <w:kern w:val="0"/>
          <w:sz w:val="24"/>
          <w:szCs w:val="24"/>
          <w:lang w:val="en-US" w:eastAsia="zh-CN" w:bidi="hi-IN"/>
        </w:rPr>
      </w:pPr>
      <w:r>
        <w:rPr/>
        <w:t xml:space="preserve">A </w:t>
      </w:r>
      <w:r>
        <w:rPr>
          <w:rFonts w:eastAsia="Lucida Sans Unicode" w:cs="Lucida Sans"/>
          <w:b/>
          <w:bCs/>
          <w:color w:val="00000A"/>
          <w:kern w:val="0"/>
          <w:sz w:val="32"/>
          <w:szCs w:val="32"/>
          <w:lang w:val="en-US" w:eastAsia="zh-CN" w:bidi="hi-IN"/>
        </w:rPr>
        <w:t>minimal</w:t>
      </w:r>
      <w:r>
        <w:rPr/>
        <w:t xml:space="preserve"> example</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We will send a very simple message directly via telnet (without email client) to a mail server.</w:t>
      </w:r>
    </w:p>
    <w:p>
      <w:pPr>
        <w:pStyle w:val="Commands"/>
        <w:rPr>
          <w:rFonts w:ascii="Arial" w:hAnsi="Arial" w:eastAsia="Lucida Sans Unicode" w:cs="Lucida Sans"/>
          <w:color w:val="00000A"/>
          <w:kern w:val="0"/>
          <w:sz w:val="24"/>
          <w:szCs w:val="24"/>
          <w:lang w:val="en-US" w:eastAsia="zh-CN" w:bidi="hi-IN"/>
        </w:rPr>
      </w:pPr>
      <w:r>
        <w:rPr/>
        <w:t>telnet mailserver 25</w:t>
      </w:r>
    </w:p>
    <w:p>
      <w:pPr>
        <w:pStyle w:val="Commands"/>
        <w:rPr>
          <w:rFonts w:ascii="Arial" w:hAnsi="Arial" w:eastAsia="Lucida Sans Unicode" w:cs="Lucida Sans"/>
          <w:color w:val="00000A"/>
          <w:kern w:val="0"/>
          <w:sz w:val="24"/>
          <w:szCs w:val="24"/>
          <w:lang w:val="en-US" w:eastAsia="zh-CN" w:bidi="hi-IN"/>
        </w:rPr>
      </w:pPr>
      <w:r>
        <w:rPr/>
        <w:t>Trying 192.168.50.214...</w:t>
      </w:r>
    </w:p>
    <w:p>
      <w:pPr>
        <w:pStyle w:val="Commands"/>
        <w:rPr>
          <w:rFonts w:ascii="Arial" w:hAnsi="Arial" w:eastAsia="Lucida Sans Unicode" w:cs="Lucida Sans"/>
          <w:color w:val="00000A"/>
          <w:kern w:val="0"/>
          <w:sz w:val="24"/>
          <w:szCs w:val="24"/>
          <w:lang w:val="en-US" w:eastAsia="zh-CN" w:bidi="hi-IN"/>
        </w:rPr>
      </w:pPr>
      <w:r>
        <w:rPr/>
        <w:t>Connected to mailserver.int.osix.be.</w:t>
      </w:r>
    </w:p>
    <w:p>
      <w:pPr>
        <w:pStyle w:val="Commands"/>
        <w:rPr>
          <w:rFonts w:ascii="Arial" w:hAnsi="Arial" w:eastAsia="Lucida Sans Unicode" w:cs="Lucida Sans"/>
          <w:color w:val="00000A"/>
          <w:kern w:val="0"/>
          <w:sz w:val="24"/>
          <w:szCs w:val="24"/>
          <w:lang w:val="en-US" w:eastAsia="zh-CN" w:bidi="hi-IN"/>
        </w:rPr>
      </w:pPr>
      <w:r>
        <w:rPr/>
        <w:t>Escape character is '^]'.</w:t>
      </w:r>
    </w:p>
    <w:p>
      <w:pPr>
        <w:pStyle w:val="Commands"/>
        <w:rPr>
          <w:rFonts w:ascii="Arial" w:hAnsi="Arial" w:eastAsia="Lucida Sans Unicode" w:cs="Lucida Sans"/>
          <w:color w:val="00000A"/>
          <w:kern w:val="0"/>
          <w:sz w:val="24"/>
          <w:szCs w:val="24"/>
          <w:lang w:val="en-US" w:eastAsia="zh-CN" w:bidi="hi-IN"/>
        </w:rPr>
      </w:pPr>
      <w:r>
        <w:rPr/>
        <w:t>220 mailserver ESMTP Postfix (Debian/GNU)</w:t>
      </w:r>
    </w:p>
    <w:p>
      <w:pPr>
        <w:pStyle w:val="Commands"/>
        <w:rPr>
          <w:rFonts w:ascii="Arial" w:hAnsi="Arial" w:eastAsia="Lucida Sans Unicode" w:cs="Lucida Sans"/>
          <w:color w:val="00000A"/>
          <w:kern w:val="0"/>
          <w:sz w:val="24"/>
          <w:szCs w:val="24"/>
          <w:lang w:val="en-US" w:eastAsia="zh-CN" w:bidi="hi-IN"/>
        </w:rPr>
      </w:pPr>
      <w:r>
        <w:rPr/>
        <w:t>HELO gandalf</w:t>
      </w:r>
    </w:p>
    <w:p>
      <w:pPr>
        <w:pStyle w:val="Commands"/>
        <w:rPr>
          <w:rFonts w:ascii="Arial" w:hAnsi="Arial" w:eastAsia="Lucida Sans Unicode" w:cs="Lucida Sans"/>
          <w:color w:val="00000A"/>
          <w:kern w:val="0"/>
          <w:sz w:val="24"/>
          <w:szCs w:val="24"/>
          <w:lang w:val="en-US" w:eastAsia="zh-CN" w:bidi="hi-IN"/>
        </w:rPr>
      </w:pPr>
      <w:r>
        <w:rPr/>
        <w:t>250 mailserver</w:t>
      </w:r>
    </w:p>
    <w:p>
      <w:pPr>
        <w:pStyle w:val="Commands"/>
        <w:rPr>
          <w:rFonts w:ascii="Arial" w:hAnsi="Arial" w:eastAsia="Lucida Sans Unicode" w:cs="Lucida Sans"/>
          <w:color w:val="00000A"/>
          <w:kern w:val="0"/>
          <w:sz w:val="24"/>
          <w:szCs w:val="24"/>
          <w:lang w:val="en-US" w:eastAsia="zh-CN" w:bidi="hi-IN"/>
        </w:rPr>
      </w:pPr>
      <w:r>
        <w:rPr/>
        <w:t>MAIL FROM: Jack.Smith@mydomain.com</w:t>
      </w:r>
    </w:p>
    <w:p>
      <w:pPr>
        <w:pStyle w:val="Commands"/>
        <w:rPr>
          <w:rFonts w:ascii="Arial" w:hAnsi="Arial" w:eastAsia="Lucida Sans Unicode" w:cs="Lucida Sans"/>
          <w:color w:val="00000A"/>
          <w:kern w:val="0"/>
          <w:sz w:val="24"/>
          <w:szCs w:val="24"/>
          <w:lang w:val="en-US" w:eastAsia="zh-CN" w:bidi="hi-IN"/>
        </w:rPr>
      </w:pPr>
      <w:r>
        <w:rPr/>
        <w:t>250 2.1.0 Ok</w:t>
      </w:r>
    </w:p>
    <w:p>
      <w:pPr>
        <w:pStyle w:val="Commands"/>
        <w:rPr>
          <w:rFonts w:ascii="Arial" w:hAnsi="Arial" w:eastAsia="Lucida Sans Unicode" w:cs="Lucida Sans"/>
          <w:color w:val="00000A"/>
          <w:kern w:val="0"/>
          <w:sz w:val="24"/>
          <w:szCs w:val="24"/>
          <w:lang w:val="en-US" w:eastAsia="zh-CN" w:bidi="hi-IN"/>
        </w:rPr>
      </w:pPr>
      <w:r>
        <w:rPr/>
        <w:t>RCPT TO: pleclercq@mydomain.com</w:t>
      </w:r>
    </w:p>
    <w:p>
      <w:pPr>
        <w:pStyle w:val="Commands"/>
        <w:rPr>
          <w:rFonts w:ascii="Arial" w:hAnsi="Arial" w:eastAsia="Lucida Sans Unicode" w:cs="Lucida Sans"/>
          <w:color w:val="00000A"/>
          <w:kern w:val="0"/>
          <w:sz w:val="24"/>
          <w:szCs w:val="24"/>
          <w:lang w:val="en-US" w:eastAsia="zh-CN" w:bidi="hi-IN"/>
        </w:rPr>
      </w:pPr>
      <w:r>
        <w:rPr/>
        <w:t>250 2.1.5 Ok</w:t>
      </w:r>
    </w:p>
    <w:p>
      <w:pPr>
        <w:pStyle w:val="Commands"/>
        <w:rPr>
          <w:rFonts w:ascii="Arial" w:hAnsi="Arial" w:eastAsia="Lucida Sans Unicode" w:cs="Lucida Sans"/>
          <w:color w:val="00000A"/>
          <w:kern w:val="0"/>
          <w:sz w:val="24"/>
          <w:szCs w:val="24"/>
          <w:lang w:val="en-US" w:eastAsia="zh-CN" w:bidi="hi-IN"/>
        </w:rPr>
      </w:pPr>
      <w:r>
        <w:rPr/>
        <w:t>DATA</w:t>
      </w:r>
    </w:p>
    <w:p>
      <w:pPr>
        <w:pStyle w:val="Commands"/>
        <w:rPr>
          <w:rFonts w:ascii="Arial" w:hAnsi="Arial" w:eastAsia="Lucida Sans Unicode" w:cs="Lucida Sans"/>
          <w:color w:val="00000A"/>
          <w:kern w:val="0"/>
          <w:sz w:val="24"/>
          <w:szCs w:val="24"/>
          <w:lang w:val="en-US" w:eastAsia="zh-CN" w:bidi="hi-IN"/>
        </w:rPr>
      </w:pPr>
      <w:r>
        <w:rPr/>
        <w:t>354 End data with &lt;CR&gt;&lt;LF&gt;.&lt;CR&gt;&lt;LF&gt;</w:t>
      </w:r>
    </w:p>
    <w:p>
      <w:pPr>
        <w:pStyle w:val="Commands"/>
        <w:rPr>
          <w:rFonts w:ascii="Arial" w:hAnsi="Arial" w:eastAsia="Lucida Sans Unicode" w:cs="Lucida Sans"/>
          <w:color w:val="00000A"/>
          <w:kern w:val="0"/>
          <w:sz w:val="24"/>
          <w:szCs w:val="24"/>
          <w:lang w:val="en-US" w:eastAsia="zh-CN" w:bidi="hi-IN"/>
        </w:rPr>
      </w:pPr>
      <w:r>
        <w:rPr/>
        <w:t>Test.</w:t>
      </w:r>
    </w:p>
    <w:p>
      <w:pPr>
        <w:pStyle w:val="Commands"/>
        <w:rPr>
          <w:rFonts w:ascii="Arial" w:hAnsi="Arial" w:eastAsia="Lucida Sans Unicode" w:cs="Lucida Sans"/>
          <w:color w:val="00000A"/>
          <w:kern w:val="0"/>
          <w:sz w:val="24"/>
          <w:szCs w:val="24"/>
          <w:lang w:val="en-US" w:eastAsia="zh-CN" w:bidi="hi-IN"/>
        </w:rPr>
      </w:pPr>
      <w:r>
        <w:rPr/>
        <w:t>.</w:t>
      </w:r>
    </w:p>
    <w:p>
      <w:pPr>
        <w:pStyle w:val="Commands"/>
        <w:rPr>
          <w:rFonts w:ascii="Arial" w:hAnsi="Arial" w:eastAsia="Lucida Sans Unicode" w:cs="Lucida Sans"/>
          <w:color w:val="00000A"/>
          <w:kern w:val="0"/>
          <w:sz w:val="24"/>
          <w:szCs w:val="24"/>
          <w:lang w:val="en-US" w:eastAsia="zh-CN" w:bidi="hi-IN"/>
        </w:rPr>
      </w:pPr>
      <w:r>
        <w:rPr/>
        <w:t>250 2.0.0 Ok: queued as 4B76334DA</w:t>
      </w:r>
    </w:p>
    <w:p>
      <w:pPr>
        <w:pStyle w:val="Commands"/>
        <w:rPr>
          <w:rFonts w:ascii="Arial" w:hAnsi="Arial" w:eastAsia="Lucida Sans Unicode" w:cs="Lucida Sans"/>
          <w:color w:val="00000A"/>
          <w:kern w:val="0"/>
          <w:sz w:val="24"/>
          <w:szCs w:val="24"/>
          <w:lang w:val="en-US" w:eastAsia="zh-CN" w:bidi="hi-IN"/>
        </w:rPr>
      </w:pPr>
      <w:r>
        <w:rPr/>
        <w:t>QUIT</w:t>
      </w:r>
    </w:p>
    <w:p>
      <w:pPr>
        <w:pStyle w:val="Commands"/>
        <w:rPr>
          <w:rFonts w:ascii="Arial" w:hAnsi="Arial" w:eastAsia="Lucida Sans Unicode" w:cs="Lucida Sans"/>
          <w:color w:val="00000A"/>
          <w:kern w:val="0"/>
          <w:sz w:val="24"/>
          <w:szCs w:val="24"/>
          <w:lang w:val="en-US" w:eastAsia="zh-CN" w:bidi="hi-IN"/>
        </w:rPr>
      </w:pPr>
      <w:r>
        <w:rPr/>
        <w:t>221 2.0.0 Bye</w:t>
      </w:r>
    </w:p>
    <w:p>
      <w:pPr>
        <w:pStyle w:val="Commands"/>
        <w:rPr>
          <w:rFonts w:ascii="Arial" w:hAnsi="Arial" w:eastAsia="Lucida Sans Unicode" w:cs="Lucida Sans"/>
          <w:color w:val="00000A"/>
          <w:kern w:val="0"/>
          <w:sz w:val="24"/>
          <w:szCs w:val="24"/>
          <w:lang w:val="en-US" w:eastAsia="zh-CN" w:bidi="hi-IN"/>
        </w:rPr>
      </w:pPr>
      <w:r>
        <w:rPr/>
        <w:t>Connection closed by foreign host.</w:t>
      </w:r>
    </w:p>
    <w:p>
      <w:pPr>
        <w:pStyle w:val="TextBody"/>
        <w:spacing w:before="142" w:after="142"/>
        <w:rPr>
          <w:rFonts w:ascii="Arial" w:hAnsi="Arial" w:eastAsia="Lucida Sans Unicode" w:cs="Lucida Sans"/>
          <w:color w:val="00000A"/>
          <w:kern w:val="0"/>
          <w:sz w:val="24"/>
          <w:szCs w:val="24"/>
          <w:lang w:val="en-US" w:eastAsia="zh-CN" w:bidi="hi-IN"/>
        </w:rPr>
      </w:pPr>
      <w:r>
        <w:rPr/>
        <w:t>The complete source of the received message is:</w:t>
      </w:r>
    </w:p>
    <w:p>
      <w:pPr>
        <w:pStyle w:val="Contents1"/>
        <w:rPr>
          <w:rFonts w:ascii="Arial" w:hAnsi="Arial" w:eastAsia="Lucida Sans Unicode" w:cs="Lucida Sans"/>
          <w:color w:val="00000A"/>
          <w:kern w:val="0"/>
          <w:sz w:val="24"/>
          <w:szCs w:val="24"/>
          <w:lang w:val="en-US" w:eastAsia="zh-CN" w:bidi="hi-IN"/>
        </w:rPr>
      </w:pPr>
      <w:r>
        <w:rPr/>
        <w:t>From - Sun Feb 25 16:48:01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0000000e65454373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gandalf (unknown [192.168.50.31])</w:t>
      </w:r>
    </w:p>
    <w:p>
      <w:pPr>
        <w:pStyle w:val="Contents1"/>
        <w:rPr>
          <w:rFonts w:ascii="Arial" w:hAnsi="Arial" w:eastAsia="Lucida Sans Unicode" w:cs="Lucida Sans"/>
          <w:color w:val="00000A"/>
          <w:kern w:val="0"/>
          <w:sz w:val="24"/>
          <w:szCs w:val="24"/>
          <w:lang w:val="en-US" w:eastAsia="zh-CN" w:bidi="hi-IN"/>
        </w:rPr>
      </w:pPr>
      <w:r>
        <w:rPr/>
        <w:t>by mailserver (Postfix) with SMTP id 4B76334DA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16:46:36 +0100 (CET)</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Test.</w:t>
      </w:r>
    </w:p>
    <w:p>
      <w:pPr>
        <w:pStyle w:val="TextBody"/>
        <w:spacing w:before="142" w:after="142"/>
        <w:rPr>
          <w:rFonts w:ascii="Arial" w:hAnsi="Arial" w:eastAsia="Lucida Sans Unicode" w:cs="Lucida Sans"/>
          <w:color w:val="00000A"/>
          <w:kern w:val="0"/>
          <w:sz w:val="24"/>
          <w:szCs w:val="24"/>
          <w:lang w:val="en-US" w:eastAsia="zh-CN" w:bidi="hi-IN"/>
        </w:rPr>
      </w:pPr>
      <w:r>
        <w:rPr/>
        <w:t>The envelope headers are minimal:</w:t>
      </w:r>
    </w:p>
    <w:p>
      <w:pPr>
        <w:pStyle w:val="TextBody"/>
        <w:numPr>
          <w:ilvl w:val="0"/>
          <w:numId w:val="9"/>
        </w:numPr>
        <w:spacing w:before="0" w:after="142"/>
        <w:rPr/>
      </w:pPr>
      <w:r>
        <w:rPr/>
        <w:t xml:space="preserve">RFC 5321 mandates that the </w:t>
      </w:r>
      <w:r>
        <w:rPr>
          <w:rFonts w:ascii="Hack" w:hAnsi="Hack"/>
        </w:rPr>
        <w:t>MAIL FROM</w:t>
      </w:r>
      <w:r>
        <w:rPr/>
        <w:t xml:space="preserve"> value is copied by the final MTA into a header, usually the </w:t>
      </w:r>
      <w:r>
        <w:rPr>
          <w:rFonts w:ascii="Hack" w:hAnsi="Hack"/>
        </w:rPr>
        <w:t>Return-Path:</w:t>
      </w:r>
      <w:r>
        <w:rPr/>
        <w:t xml:space="preserve"> one. It is the case here.</w:t>
      </w:r>
    </w:p>
    <w:p>
      <w:pPr>
        <w:pStyle w:val="TextBody"/>
        <w:numPr>
          <w:ilvl w:val="0"/>
          <w:numId w:val="9"/>
        </w:numPr>
        <w:spacing w:before="0" w:after="142"/>
        <w:rPr/>
      </w:pPr>
      <w:r>
        <w:rPr/>
        <w:t xml:space="preserve">The final MTA has also set the </w:t>
      </w:r>
      <w:r>
        <w:rPr>
          <w:rFonts w:ascii="Hack" w:hAnsi="Hack"/>
        </w:rPr>
        <w:t>Delivered-To</w:t>
      </w:r>
      <w:r>
        <w:rPr/>
        <w:t xml:space="preserve"> header to the recipient's address.</w:t>
      </w:r>
    </w:p>
    <w:p>
      <w:pPr>
        <w:pStyle w:val="TextBody"/>
        <w:numPr>
          <w:ilvl w:val="0"/>
          <w:numId w:val="9"/>
        </w:numPr>
        <w:spacing w:before="0" w:after="142"/>
        <w:rPr/>
      </w:pPr>
      <w:r>
        <w:rPr/>
        <w:t xml:space="preserve">A </w:t>
      </w:r>
      <w:r>
        <w:rPr>
          <w:rFonts w:ascii="Hack" w:hAnsi="Hack"/>
        </w:rPr>
        <w:t>Received:</w:t>
      </w:r>
      <w:r>
        <w:rPr/>
        <w:t xml:space="preserve"> header has been added by the mail server, containing the name and IP address of the sending machine (</w:t>
      </w:r>
      <w:r>
        <w:rPr>
          <w:i/>
          <w:iCs/>
        </w:rPr>
        <w:t>gandalf, 192.168.50.31</w:t>
      </w:r>
      <w:r>
        <w:rPr/>
        <w:t>), the name of the receiving machine (</w:t>
      </w:r>
      <w:r>
        <w:rPr>
          <w:i/>
          <w:iCs/>
        </w:rPr>
        <w:t>mailserver</w:t>
      </w:r>
      <w:r>
        <w:rPr/>
        <w:t xml:space="preserve">), the recipient's address and a timestamp. If there are several hops, each MTA will add its own </w:t>
      </w:r>
      <w:r>
        <w:rPr>
          <w:rFonts w:ascii="Hack" w:hAnsi="Hack"/>
        </w:rPr>
        <w:t>Received:</w:t>
      </w:r>
      <w:r>
        <w:rPr/>
        <w:t xml:space="preserve"> header to trace the email journey.</w:t>
      </w:r>
    </w:p>
    <w:p>
      <w:pPr>
        <w:pStyle w:val="TextBody"/>
        <w:spacing w:before="0" w:after="142"/>
        <w:rPr>
          <w:rFonts w:ascii="Arial" w:hAnsi="Arial" w:eastAsia="Lucida Sans Unicode" w:cs="Lucida Sans"/>
          <w:color w:val="00000A"/>
          <w:kern w:val="0"/>
          <w:sz w:val="24"/>
          <w:szCs w:val="24"/>
          <w:lang w:val="en-US" w:eastAsia="zh-CN" w:bidi="hi-IN"/>
        </w:rPr>
      </w:pPr>
      <w:r>
        <w:rPr/>
        <w:t>As explained earlier, these envelope headers show the 'transport' part of the protocol.</w:t>
      </w:r>
    </w:p>
    <w:p>
      <w:pPr>
        <w:pStyle w:val="TextBody"/>
        <w:spacing w:before="0" w:after="142"/>
        <w:ind w:left="0" w:right="0" w:hanging="0"/>
        <w:rPr/>
      </w:pPr>
      <w:r>
        <w:rPr>
          <w:rFonts w:eastAsia="Lucida Sans Unicode" w:cs="Lucida Sans"/>
          <w:color w:val="00000A"/>
          <w:kern w:val="0"/>
          <w:sz w:val="24"/>
          <w:szCs w:val="24"/>
          <w:lang w:val="en-US" w:eastAsia="zh-CN" w:bidi="hi-IN"/>
        </w:rPr>
        <w:t xml:space="preserve">The mail headers themselves are absent. There are no </w:t>
      </w:r>
      <w:r>
        <w:rPr>
          <w:rFonts w:eastAsia="Lucida Sans Unicode" w:cs="Lucida Sans" w:ascii="Hack" w:hAnsi="Hack"/>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To:</w:t>
      </w: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color w:val="00000A"/>
          <w:kern w:val="0"/>
          <w:sz w:val="24"/>
          <w:szCs w:val="24"/>
          <w:lang w:val="en-US" w:eastAsia="zh-CN" w:bidi="hi-IN"/>
        </w:rPr>
        <w:t xml:space="preserve">or </w:t>
      </w:r>
      <w:r>
        <w:rPr>
          <w:rFonts w:eastAsia="Lucida Sans Unicode" w:cs="Lucida Sans" w:ascii="Hack" w:hAnsi="Hack"/>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mail headers since they were not present in the </w:t>
      </w:r>
      <w:r>
        <w:rPr>
          <w:rFonts w:eastAsia="Lucida Sans Unicode" w:cs="Lucida Sans" w:ascii="Hack" w:hAnsi="Hack"/>
          <w:color w:val="00000A"/>
          <w:kern w:val="0"/>
          <w:sz w:val="24"/>
          <w:szCs w:val="24"/>
          <w:lang w:val="en-US" w:eastAsia="zh-CN" w:bidi="hi-IN"/>
        </w:rPr>
        <w:t>DATA</w:t>
      </w:r>
      <w:r>
        <w:rPr>
          <w:rFonts w:eastAsia="Lucida Sans Unicode" w:cs="Lucida Sans"/>
          <w:color w:val="00000A"/>
          <w:kern w:val="0"/>
          <w:sz w:val="24"/>
          <w:szCs w:val="24"/>
          <w:lang w:val="en-US" w:eastAsia="zh-CN" w:bidi="hi-IN"/>
        </w:rPr>
        <w:t xml:space="preserve"> part. </w:t>
      </w:r>
    </w:p>
    <w:p>
      <w:pPr>
        <w:pStyle w:val="TextBody"/>
        <w:spacing w:before="0" w:after="0"/>
        <w:ind w:left="0" w:right="0" w:hanging="0"/>
        <w:rPr/>
      </w:pPr>
      <w:r>
        <w:rPr/>
        <w:t xml:space="preserve">The </w:t>
      </w:r>
      <w:r>
        <w:rPr>
          <w:rFonts w:ascii="Hack" w:hAnsi="Hack"/>
        </w:rPr>
        <w:t>X-</w:t>
      </w:r>
      <w:r>
        <w:rPr>
          <w:rFonts w:ascii="Arial" w:hAnsi="Arial"/>
        </w:rPr>
        <w:t>headers</w:t>
      </w:r>
      <w:r>
        <w:rPr/>
        <w:t xml:space="preserve"> are proprietary, non official data used by the email client and server software.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3">
            <wp:simplePos x="0" y="0"/>
            <wp:positionH relativeFrom="column">
              <wp:posOffset>0</wp:posOffset>
            </wp:positionH>
            <wp:positionV relativeFrom="paragraph">
              <wp:posOffset>267335</wp:posOffset>
            </wp:positionV>
            <wp:extent cx="6117590" cy="3188970"/>
            <wp:effectExtent l="0" t="0" r="0" b="0"/>
            <wp:wrapTopAndBottom/>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6"/>
                    <a:stretch>
                      <a:fillRect/>
                    </a:stretch>
                  </pic:blipFill>
                  <pic:spPr bwMode="auto">
                    <a:xfrm>
                      <a:off x="0" y="0"/>
                      <a:ext cx="6117590" cy="3188970"/>
                    </a:xfrm>
                    <a:prstGeom prst="rect">
                      <a:avLst/>
                    </a:prstGeom>
                  </pic:spPr>
                </pic:pic>
              </a:graphicData>
            </a:graphic>
          </wp:anchor>
        </w:drawing>
      </w:r>
      <w:r>
        <w:rPr/>
        <w:t xml:space="preserve">This is how it is displayed at the recipient's end: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There are no </w:t>
      </w:r>
      <w:r>
        <w:rPr>
          <w:rFonts w:ascii="Hack" w:hAnsi="Hack"/>
        </w:rPr>
        <w:t>From</w:t>
      </w:r>
      <w:r>
        <w:rPr/>
        <w:t xml:space="preserve">, </w:t>
      </w:r>
      <w:r>
        <w:rPr>
          <w:rFonts w:ascii="Hack" w:hAnsi="Hack"/>
        </w:rPr>
        <w:t>To</w:t>
      </w:r>
      <w:r>
        <w:rPr/>
        <w:t xml:space="preserve"> and </w:t>
      </w:r>
      <w:r>
        <w:rPr>
          <w:rFonts w:ascii="Hack" w:hAnsi="Hack"/>
        </w:rPr>
        <w:t>Subject</w:t>
      </w:r>
      <w:r>
        <w:rPr/>
        <w:t xml:space="preserve"> fields in the </w:t>
      </w:r>
      <w:r>
        <w:rPr>
          <w:rFonts w:ascii="Hack" w:hAnsi="Hack"/>
        </w:rPr>
        <w:t>DATA</w:t>
      </w:r>
      <w:r>
        <w:rPr/>
        <w:t xml:space="preserve"> area, so the email client cannot copy them and leaves them blank.</w:t>
      </w:r>
    </w:p>
    <w:p>
      <w:pPr>
        <w:pStyle w:val="Heading2"/>
        <w:numPr>
          <w:ilvl w:val="1"/>
          <w:numId w:val="4"/>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A more complete example</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Let's send a more complete email with </w:t>
      </w:r>
      <w:r>
        <w:rPr>
          <w:rFonts w:eastAsia="Lucida Sans Unicode" w:cs="Lucida Sans" w:ascii="Hack" w:hAnsi="Hack"/>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To:</w:t>
      </w:r>
      <w:r>
        <w:rPr>
          <w:rFonts w:eastAsia="Lucida Sans Unicode" w:cs="Lucida Sans"/>
          <w:color w:val="00000A"/>
          <w:kern w:val="0"/>
          <w:sz w:val="24"/>
          <w:szCs w:val="24"/>
          <w:lang w:val="en-US" w:eastAsia="zh-CN" w:bidi="hi-IN"/>
        </w:rPr>
        <w:t xml:space="preserve"> and </w:t>
      </w:r>
      <w:r>
        <w:rPr>
          <w:rFonts w:eastAsia="Lucida Sans Unicode" w:cs="Lucida Sans" w:ascii="Hack" w:hAnsi="Hack"/>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fields in the </w:t>
      </w:r>
      <w:r>
        <w:rPr>
          <w:rFonts w:eastAsia="Lucida Sans Unicode" w:cs="Lucida Sans" w:ascii="Hack" w:hAnsi="Hack"/>
          <w:color w:val="00000A"/>
          <w:kern w:val="0"/>
          <w:sz w:val="24"/>
          <w:szCs w:val="24"/>
          <w:lang w:val="en-US" w:eastAsia="zh-CN" w:bidi="hi-IN"/>
        </w:rPr>
        <w:t>DATA</w:t>
      </w:r>
      <w:r>
        <w:rPr>
          <w:rFonts w:eastAsia="Lucida Sans Unicode" w:cs="Lucida Sans"/>
          <w:color w:val="00000A"/>
          <w:kern w:val="0"/>
          <w:sz w:val="24"/>
          <w:szCs w:val="24"/>
          <w:lang w:val="en-US" w:eastAsia="zh-CN" w:bidi="hi-IN"/>
        </w:rPr>
        <w:t xml:space="preserve"> section.</w:t>
      </w:r>
    </w:p>
    <w:p>
      <w:pPr>
        <w:pStyle w:val="Commands"/>
        <w:rPr>
          <w:rFonts w:ascii="Arial" w:hAnsi="Arial" w:eastAsia="Lucida Sans Unicode" w:cs="Lucida Sans"/>
          <w:color w:val="00000A"/>
          <w:kern w:val="0"/>
          <w:sz w:val="24"/>
          <w:szCs w:val="24"/>
          <w:lang w:val="en-US" w:eastAsia="zh-CN" w:bidi="hi-IN"/>
        </w:rPr>
      </w:pPr>
      <w:r>
        <w:rPr/>
        <w:t>telnet mailserver 25</w:t>
      </w:r>
    </w:p>
    <w:p>
      <w:pPr>
        <w:pStyle w:val="Commands"/>
        <w:rPr>
          <w:rFonts w:ascii="Arial" w:hAnsi="Arial" w:eastAsia="Lucida Sans Unicode" w:cs="Lucida Sans"/>
          <w:color w:val="00000A"/>
          <w:kern w:val="0"/>
          <w:sz w:val="24"/>
          <w:szCs w:val="24"/>
          <w:lang w:val="en-US" w:eastAsia="zh-CN" w:bidi="hi-IN"/>
        </w:rPr>
      </w:pPr>
      <w:r>
        <w:rPr/>
        <w:t>Trying 192.168.50.214...</w:t>
      </w:r>
    </w:p>
    <w:p>
      <w:pPr>
        <w:pStyle w:val="Commands"/>
        <w:rPr>
          <w:rFonts w:ascii="Arial" w:hAnsi="Arial" w:eastAsia="Lucida Sans Unicode" w:cs="Lucida Sans"/>
          <w:color w:val="00000A"/>
          <w:kern w:val="0"/>
          <w:sz w:val="24"/>
          <w:szCs w:val="24"/>
          <w:lang w:val="en-US" w:eastAsia="zh-CN" w:bidi="hi-IN"/>
        </w:rPr>
      </w:pPr>
      <w:r>
        <w:rPr/>
        <w:t>Connected to mailserver.int.osix.be.</w:t>
      </w:r>
    </w:p>
    <w:p>
      <w:pPr>
        <w:pStyle w:val="Commands"/>
        <w:rPr>
          <w:rFonts w:ascii="Arial" w:hAnsi="Arial" w:eastAsia="Lucida Sans Unicode" w:cs="Lucida Sans"/>
          <w:color w:val="00000A"/>
          <w:kern w:val="0"/>
          <w:sz w:val="24"/>
          <w:szCs w:val="24"/>
          <w:lang w:val="en-US" w:eastAsia="zh-CN" w:bidi="hi-IN"/>
        </w:rPr>
      </w:pPr>
      <w:r>
        <w:rPr/>
        <w:t>Escape character is '^]'.</w:t>
      </w:r>
    </w:p>
    <w:p>
      <w:pPr>
        <w:pStyle w:val="Commands"/>
        <w:rPr>
          <w:rFonts w:ascii="Arial" w:hAnsi="Arial" w:eastAsia="Lucida Sans Unicode" w:cs="Lucida Sans"/>
          <w:color w:val="00000A"/>
          <w:kern w:val="0"/>
          <w:sz w:val="24"/>
          <w:szCs w:val="24"/>
          <w:lang w:val="en-US" w:eastAsia="zh-CN" w:bidi="hi-IN"/>
        </w:rPr>
      </w:pPr>
      <w:r>
        <w:rPr/>
        <w:t>220 mailserver ESMTP Postfix (Debian/GNU)</w:t>
      </w:r>
    </w:p>
    <w:p>
      <w:pPr>
        <w:pStyle w:val="Commands"/>
        <w:rPr>
          <w:rFonts w:ascii="Arial" w:hAnsi="Arial" w:eastAsia="Lucida Sans Unicode" w:cs="Lucida Sans"/>
          <w:color w:val="00000A"/>
          <w:kern w:val="0"/>
          <w:sz w:val="24"/>
          <w:szCs w:val="24"/>
          <w:lang w:val="en-US" w:eastAsia="zh-CN" w:bidi="hi-IN"/>
        </w:rPr>
      </w:pPr>
      <w:r>
        <w:rPr/>
        <w:t>HELO gandalf</w:t>
      </w:r>
    </w:p>
    <w:p>
      <w:pPr>
        <w:pStyle w:val="Commands"/>
        <w:rPr>
          <w:rFonts w:ascii="Arial" w:hAnsi="Arial" w:eastAsia="Lucida Sans Unicode" w:cs="Lucida Sans"/>
          <w:color w:val="00000A"/>
          <w:kern w:val="0"/>
          <w:sz w:val="24"/>
          <w:szCs w:val="24"/>
          <w:lang w:val="en-US" w:eastAsia="zh-CN" w:bidi="hi-IN"/>
        </w:rPr>
      </w:pPr>
      <w:r>
        <w:rPr/>
        <w:t>250 mailserver</w:t>
      </w:r>
    </w:p>
    <w:p>
      <w:pPr>
        <w:pStyle w:val="Commands"/>
        <w:rPr>
          <w:rFonts w:ascii="Arial" w:hAnsi="Arial" w:eastAsia="Lucida Sans Unicode" w:cs="Lucida Sans"/>
          <w:color w:val="00000A"/>
          <w:kern w:val="0"/>
          <w:sz w:val="24"/>
          <w:szCs w:val="24"/>
          <w:lang w:val="en-US" w:eastAsia="zh-CN" w:bidi="hi-IN"/>
        </w:rPr>
      </w:pPr>
      <w:r>
        <w:rPr/>
        <w:t xml:space="preserve">MAIL FROM: Jack.Smith@mydomain.com </w:t>
      </w:r>
    </w:p>
    <w:p>
      <w:pPr>
        <w:pStyle w:val="Commands"/>
        <w:rPr>
          <w:rFonts w:ascii="Arial" w:hAnsi="Arial" w:eastAsia="Lucida Sans Unicode" w:cs="Lucida Sans"/>
          <w:color w:val="00000A"/>
          <w:kern w:val="0"/>
          <w:sz w:val="24"/>
          <w:szCs w:val="24"/>
          <w:lang w:val="en-US" w:eastAsia="zh-CN" w:bidi="hi-IN"/>
        </w:rPr>
      </w:pPr>
      <w:r>
        <w:rPr/>
        <w:t>250 2.1.0 Ok</w:t>
      </w:r>
    </w:p>
    <w:p>
      <w:pPr>
        <w:pStyle w:val="Commands"/>
        <w:rPr>
          <w:rFonts w:ascii="Arial" w:hAnsi="Arial" w:eastAsia="Lucida Sans Unicode" w:cs="Lucida Sans"/>
          <w:color w:val="00000A"/>
          <w:kern w:val="0"/>
          <w:sz w:val="24"/>
          <w:szCs w:val="24"/>
          <w:lang w:val="en-US" w:eastAsia="zh-CN" w:bidi="hi-IN"/>
        </w:rPr>
      </w:pPr>
      <w:r>
        <w:rPr/>
        <w:t xml:space="preserve">RCPT TO: pleclercq@mydomain.com </w:t>
      </w:r>
    </w:p>
    <w:p>
      <w:pPr>
        <w:pStyle w:val="Commands"/>
        <w:rPr>
          <w:rFonts w:ascii="Arial" w:hAnsi="Arial" w:eastAsia="Lucida Sans Unicode" w:cs="Lucida Sans"/>
          <w:color w:val="00000A"/>
          <w:kern w:val="0"/>
          <w:sz w:val="24"/>
          <w:szCs w:val="24"/>
          <w:lang w:val="en-US" w:eastAsia="zh-CN" w:bidi="hi-IN"/>
        </w:rPr>
      </w:pPr>
      <w:r>
        <w:rPr/>
        <w:t>250 2.1.5 Ok</w:t>
      </w:r>
    </w:p>
    <w:p>
      <w:pPr>
        <w:pStyle w:val="Commands"/>
        <w:rPr>
          <w:rFonts w:ascii="Arial" w:hAnsi="Arial" w:eastAsia="Lucida Sans Unicode" w:cs="Lucida Sans"/>
          <w:color w:val="00000A"/>
          <w:kern w:val="0"/>
          <w:sz w:val="24"/>
          <w:szCs w:val="24"/>
          <w:lang w:val="en-US" w:eastAsia="zh-CN" w:bidi="hi-IN"/>
        </w:rPr>
      </w:pPr>
      <w:r>
        <w:rPr/>
        <w:t>DATA</w:t>
      </w:r>
    </w:p>
    <w:p>
      <w:pPr>
        <w:pStyle w:val="Commands"/>
        <w:rPr>
          <w:rFonts w:ascii="Arial" w:hAnsi="Arial" w:eastAsia="Lucida Sans Unicode" w:cs="Lucida Sans"/>
          <w:color w:val="00000A"/>
          <w:kern w:val="0"/>
          <w:sz w:val="24"/>
          <w:szCs w:val="24"/>
          <w:lang w:val="en-US" w:eastAsia="zh-CN" w:bidi="hi-IN"/>
        </w:rPr>
      </w:pPr>
      <w:r>
        <w:rPr/>
        <w:t>354 End data with &lt;CR&gt;&lt;LF&gt;.&lt;CR&gt;&lt;LF&gt;</w:t>
      </w:r>
    </w:p>
    <w:p>
      <w:pPr>
        <w:pStyle w:val="Commands"/>
        <w:rPr>
          <w:rFonts w:ascii="Arial" w:hAnsi="Arial" w:eastAsia="Lucida Sans Unicode" w:cs="Lucida Sans"/>
          <w:color w:val="00000A"/>
          <w:kern w:val="0"/>
          <w:sz w:val="24"/>
          <w:szCs w:val="24"/>
          <w:lang w:val="en-US" w:eastAsia="zh-CN" w:bidi="hi-IN"/>
        </w:rPr>
      </w:pPr>
      <w:r>
        <w:rPr/>
        <w:t>From: Jack.Smith@mydomain.com</w:t>
      </w:r>
    </w:p>
    <w:p>
      <w:pPr>
        <w:pStyle w:val="Commands"/>
        <w:rPr>
          <w:rFonts w:ascii="Arial" w:hAnsi="Arial" w:eastAsia="Lucida Sans Unicode" w:cs="Lucida Sans"/>
          <w:color w:val="00000A"/>
          <w:kern w:val="0"/>
          <w:sz w:val="24"/>
          <w:szCs w:val="24"/>
          <w:lang w:val="en-US" w:eastAsia="zh-CN" w:bidi="hi-IN"/>
        </w:rPr>
      </w:pPr>
      <w:r>
        <w:rPr/>
        <w:t>To: pleclercq@mydomain.com</w:t>
      </w:r>
    </w:p>
    <w:p>
      <w:pPr>
        <w:pStyle w:val="Commands"/>
        <w:rPr>
          <w:rFonts w:ascii="Arial" w:hAnsi="Arial" w:eastAsia="Lucida Sans Unicode" w:cs="Lucida Sans"/>
          <w:color w:val="00000A"/>
          <w:kern w:val="0"/>
          <w:sz w:val="24"/>
          <w:szCs w:val="24"/>
          <w:lang w:val="en-US" w:eastAsia="zh-CN" w:bidi="hi-IN"/>
        </w:rPr>
      </w:pPr>
      <w:r>
        <w:rPr/>
        <w:t>Subject: Test email</w:t>
      </w:r>
    </w:p>
    <w:p>
      <w:pPr>
        <w:pStyle w:val="Commands"/>
        <w:rPr>
          <w:rFonts w:ascii="Arial" w:hAnsi="Arial" w:eastAsia="Lucida Sans Unicode" w:cs="Lucida Sans"/>
          <w:color w:val="00000A"/>
          <w:kern w:val="0"/>
          <w:sz w:val="24"/>
          <w:szCs w:val="24"/>
          <w:lang w:val="en-US" w:eastAsia="zh-CN" w:bidi="hi-IN"/>
        </w:rPr>
      </w:pPr>
      <w:r>
        <w:rPr/>
        <w:t>Test.</w:t>
      </w:r>
    </w:p>
    <w:p>
      <w:pPr>
        <w:pStyle w:val="Commands"/>
        <w:rPr>
          <w:rFonts w:ascii="Arial" w:hAnsi="Arial" w:eastAsia="Lucida Sans Unicode" w:cs="Lucida Sans"/>
          <w:color w:val="00000A"/>
          <w:kern w:val="0"/>
          <w:sz w:val="24"/>
          <w:szCs w:val="24"/>
          <w:lang w:val="en-US" w:eastAsia="zh-CN" w:bidi="hi-IN"/>
        </w:rPr>
      </w:pPr>
      <w:r>
        <w:rPr/>
        <w:t>.</w:t>
      </w:r>
    </w:p>
    <w:p>
      <w:pPr>
        <w:pStyle w:val="Commands"/>
        <w:rPr>
          <w:rFonts w:ascii="Arial" w:hAnsi="Arial" w:eastAsia="Lucida Sans Unicode" w:cs="Lucida Sans"/>
          <w:color w:val="00000A"/>
          <w:kern w:val="0"/>
          <w:sz w:val="24"/>
          <w:szCs w:val="24"/>
          <w:lang w:val="en-US" w:eastAsia="zh-CN" w:bidi="hi-IN"/>
        </w:rPr>
      </w:pPr>
      <w:r>
        <w:rPr/>
        <w:t>250 2.0.0 Ok: queued as 8FCE834DA</w:t>
      </w:r>
    </w:p>
    <w:p>
      <w:pPr>
        <w:pStyle w:val="Commands"/>
        <w:rPr>
          <w:rFonts w:ascii="Arial" w:hAnsi="Arial" w:eastAsia="Lucida Sans Unicode" w:cs="Lucida Sans"/>
          <w:color w:val="00000A"/>
          <w:kern w:val="0"/>
          <w:sz w:val="24"/>
          <w:szCs w:val="24"/>
          <w:lang w:val="en-US" w:eastAsia="zh-CN" w:bidi="hi-IN"/>
        </w:rPr>
      </w:pPr>
      <w:r>
        <w:rPr/>
        <w:t>QUIT</w:t>
      </w:r>
    </w:p>
    <w:p>
      <w:pPr>
        <w:pStyle w:val="Commands"/>
        <w:rPr>
          <w:rFonts w:ascii="Arial" w:hAnsi="Arial" w:eastAsia="Lucida Sans Unicode" w:cs="Lucida Sans"/>
          <w:color w:val="00000A"/>
          <w:kern w:val="0"/>
          <w:sz w:val="24"/>
          <w:szCs w:val="24"/>
          <w:lang w:val="en-US" w:eastAsia="zh-CN" w:bidi="hi-IN"/>
        </w:rPr>
      </w:pPr>
      <w:r>
        <w:rPr/>
        <w:t>221 2.0.0 Bye</w:t>
      </w:r>
    </w:p>
    <w:p>
      <w:pPr>
        <w:pStyle w:val="Commands"/>
        <w:rPr>
          <w:rFonts w:ascii="Arial" w:hAnsi="Arial" w:eastAsia="Lucida Sans Unicode" w:cs="Lucida Sans"/>
          <w:color w:val="00000A"/>
          <w:kern w:val="0"/>
          <w:sz w:val="24"/>
          <w:szCs w:val="24"/>
          <w:lang w:val="en-US" w:eastAsia="zh-CN" w:bidi="hi-IN"/>
        </w:rPr>
      </w:pPr>
      <w:r>
        <w:rPr/>
        <w:t>Connection closed by foreign host.</w:t>
      </w:r>
    </w:p>
    <w:p>
      <w:pPr>
        <w:pStyle w:val="TextBody"/>
        <w:spacing w:before="142" w:after="142"/>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The complete source of the received message is:</w:t>
      </w:r>
    </w:p>
    <w:p>
      <w:pPr>
        <w:pStyle w:val="Contents1"/>
        <w:rPr>
          <w:rFonts w:ascii="Arial" w:hAnsi="Arial" w:eastAsia="Lucida Sans Unicode" w:cs="Lucida Sans"/>
          <w:color w:val="00000A"/>
          <w:kern w:val="0"/>
          <w:sz w:val="24"/>
          <w:szCs w:val="24"/>
          <w:lang w:val="en-US" w:eastAsia="zh-CN" w:bidi="hi-IN"/>
        </w:rPr>
      </w:pPr>
      <w:r>
        <w:rPr/>
        <w:t>From - Sun Feb 25 16:54:08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0000000f65454373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gandalf (unknown [192.168.50.31])</w:t>
      </w:r>
    </w:p>
    <w:p>
      <w:pPr>
        <w:pStyle w:val="Contents1"/>
        <w:rPr>
          <w:rFonts w:ascii="Arial" w:hAnsi="Arial" w:eastAsia="Lucida Sans Unicode" w:cs="Lucida Sans"/>
          <w:color w:val="00000A"/>
          <w:kern w:val="0"/>
          <w:sz w:val="24"/>
          <w:szCs w:val="24"/>
          <w:lang w:val="en-US" w:eastAsia="zh-CN" w:bidi="hi-IN"/>
        </w:rPr>
      </w:pPr>
      <w:r>
        <w:rPr/>
        <w:t>by mailserver (Postfix) with SMTP id 8FCE834DA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16:52:06 +0100 (CET)</w:t>
      </w:r>
    </w:p>
    <w:p>
      <w:pPr>
        <w:pStyle w:val="Contents1"/>
        <w:rPr>
          <w:rFonts w:ascii="Arial" w:hAnsi="Arial" w:eastAsia="Lucida Sans Unicode" w:cs="Lucida Sans"/>
          <w:color w:val="00000A"/>
          <w:kern w:val="0"/>
          <w:sz w:val="24"/>
          <w:szCs w:val="24"/>
          <w:lang w:val="en-US" w:eastAsia="zh-CN" w:bidi="hi-IN"/>
        </w:rPr>
      </w:pPr>
      <w:r>
        <w:rPr/>
        <w:t>From: Jack.Smith@mydomain.com</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Subject: Test email</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Test.</w:t>
      </w:r>
    </w:p>
    <w:p>
      <w:pPr>
        <w:pStyle w:val="TextBody"/>
        <w:spacing w:before="142" w:after="142"/>
        <w:rPr/>
      </w:pPr>
      <w:r>
        <w:rPr/>
        <w:t xml:space="preserve">The </w:t>
      </w:r>
      <w:r>
        <w:rPr>
          <w:rFonts w:ascii="Hack" w:hAnsi="Hack"/>
        </w:rPr>
        <w:t>From:</w:t>
      </w:r>
      <w:r>
        <w:rPr/>
        <w:t xml:space="preserve">, </w:t>
      </w:r>
      <w:r>
        <w:rPr>
          <w:rFonts w:ascii="Hack" w:hAnsi="Hack"/>
        </w:rPr>
        <w:t>To:</w:t>
      </w:r>
      <w:r>
        <w:rPr>
          <w:rFonts w:ascii="Lucida Sans Typewriter" w:hAnsi="Lucida Sans Typewriter"/>
        </w:rPr>
        <w:t xml:space="preserve"> </w:t>
      </w:r>
      <w:r>
        <w:rPr/>
        <w:t xml:space="preserve">and </w:t>
      </w:r>
      <w:r>
        <w:rPr>
          <w:rFonts w:ascii="Hack" w:hAnsi="Hack"/>
        </w:rPr>
        <w:t>Subject:</w:t>
      </w:r>
      <w:r>
        <w:rPr/>
        <w:t xml:space="preserve"> email headers have now been filled with the corresponding fields from the </w:t>
      </w:r>
      <w:r>
        <w:rPr>
          <w:rFonts w:ascii="Hack" w:hAnsi="Hack"/>
        </w:rPr>
        <w:t>DATA</w:t>
      </w:r>
      <w:r>
        <w:rPr/>
        <w:t xml:space="preserve"> part.</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This is now how it is displayed at the recipient's end: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4">
            <wp:simplePos x="0" y="0"/>
            <wp:positionH relativeFrom="column">
              <wp:posOffset>26670</wp:posOffset>
            </wp:positionH>
            <wp:positionV relativeFrom="line">
              <wp:posOffset>175260</wp:posOffset>
            </wp:positionV>
            <wp:extent cx="6117590" cy="3188970"/>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7"/>
                    <a:stretch>
                      <a:fillRect/>
                    </a:stretch>
                  </pic:blipFill>
                  <pic:spPr bwMode="auto">
                    <a:xfrm>
                      <a:off x="0" y="0"/>
                      <a:ext cx="6117590" cy="3188970"/>
                    </a:xfrm>
                    <a:prstGeom prst="rect">
                      <a:avLst/>
                    </a:prstGeom>
                  </pic:spPr>
                </pic:pic>
              </a:graphicData>
            </a:graphic>
          </wp:anchor>
        </w:drawing>
      </w:r>
      <w:r>
        <w:rPr/>
        <w:t>The fields displayed in the email client have been extracted from the email headers.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An example with email client</w:t>
      </w:r>
    </w:p>
    <w:p>
      <w:pPr>
        <w:pStyle w:val="TextBody"/>
        <w:rPr>
          <w:rFonts w:ascii="Arial" w:hAnsi="Arial" w:eastAsia="Lucida Sans Unicode" w:cs="Lucida Sans"/>
          <w:color w:val="00000A"/>
          <w:kern w:val="0"/>
          <w:sz w:val="24"/>
          <w:szCs w:val="24"/>
          <w:lang w:val="en-US" w:eastAsia="zh-CN" w:bidi="hi-IN"/>
        </w:rPr>
      </w:pPr>
      <w:r>
        <w:rPr/>
        <w:t xml:space="preserve">Let's now use a regular email client to send a mail.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5">
            <wp:simplePos x="0" y="0"/>
            <wp:positionH relativeFrom="column">
              <wp:posOffset>0</wp:posOffset>
            </wp:positionH>
            <wp:positionV relativeFrom="paragraph">
              <wp:posOffset>226695</wp:posOffset>
            </wp:positionV>
            <wp:extent cx="6117590" cy="250952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8"/>
                    <a:stretch>
                      <a:fillRect/>
                    </a:stretch>
                  </pic:blipFill>
                  <pic:spPr bwMode="auto">
                    <a:xfrm>
                      <a:off x="0" y="0"/>
                      <a:ext cx="6117590" cy="2509520"/>
                    </a:xfrm>
                    <a:prstGeom prst="rect">
                      <a:avLst/>
                    </a:prstGeom>
                  </pic:spPr>
                </pic:pic>
              </a:graphicData>
            </a:graphic>
          </wp:anchor>
        </w:drawing>
      </w:r>
      <w:r>
        <w:rPr/>
        <w:t xml:space="preserve">These are the settings for the sender's email client: </w:t>
      </w:r>
    </w:p>
    <w:p>
      <w:pPr>
        <w:pStyle w:val="TextBody"/>
        <w:rPr>
          <w:rFonts w:ascii="Arial" w:hAnsi="Arial" w:eastAsia="Lucida Sans Unicode" w:cs="Lucida Sans"/>
          <w:color w:val="00000A"/>
          <w:kern w:val="0"/>
          <w:sz w:val="24"/>
          <w:szCs w:val="24"/>
          <w:lang w:val="en-US" w:eastAsia="zh-CN" w:bidi="hi-IN"/>
        </w:rPr>
      </w:pPr>
      <w:r>
        <w:rPr/>
        <w:t xml:space="preserve">This is the composed email: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6">
            <wp:simplePos x="0" y="0"/>
            <wp:positionH relativeFrom="column">
              <wp:align>center</wp:align>
            </wp:positionH>
            <wp:positionV relativeFrom="paragraph">
              <wp:posOffset>-93345</wp:posOffset>
            </wp:positionV>
            <wp:extent cx="6117590" cy="1484630"/>
            <wp:effectExtent l="0" t="0" r="0" b="0"/>
            <wp:wrapTopAndBottom/>
            <wp:docPr id="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3" descr=""/>
                    <pic:cNvPicPr>
                      <a:picLocks noChangeAspect="1" noChangeArrowheads="1"/>
                    </pic:cNvPicPr>
                  </pic:nvPicPr>
                  <pic:blipFill>
                    <a:blip r:embed="rId9"/>
                    <a:stretch>
                      <a:fillRect/>
                    </a:stretch>
                  </pic:blipFill>
                  <pic:spPr bwMode="auto">
                    <a:xfrm>
                      <a:off x="0" y="0"/>
                      <a:ext cx="6117590" cy="1484630"/>
                    </a:xfrm>
                    <a:prstGeom prst="rect">
                      <a:avLst/>
                    </a:prstGeom>
                  </pic:spPr>
                </pic:pic>
              </a:graphicData>
            </a:graphic>
          </wp:anchor>
        </w:drawing>
      </w:r>
      <w:r>
        <w:rPr>
          <w:rFonts w:eastAsia="Lucida Sans Unicode" w:cs="Lucida Sans"/>
          <w:color w:val="00000A"/>
          <w:kern w:val="0"/>
          <w:sz w:val="24"/>
          <w:szCs w:val="24"/>
          <w:lang w:val="en-US" w:eastAsia="zh-CN" w:bidi="hi-IN"/>
        </w:rPr>
        <w:t>And the complete content:</w:t>
      </w:r>
    </w:p>
    <w:p>
      <w:pPr>
        <w:pStyle w:val="Contents1"/>
        <w:rPr/>
      </w:pPr>
      <w:r>
        <w:rPr/>
        <w:t>From - Sun Feb 25 16:59:03 2024</w:t>
      </w:r>
    </w:p>
    <w:p>
      <w:pPr>
        <w:pStyle w:val="Contents1"/>
        <w:rPr/>
      </w:pPr>
      <w:r>
        <w:rPr/>
        <w:t>X-Account-Key: account7</w:t>
      </w:r>
    </w:p>
    <w:p>
      <w:pPr>
        <w:pStyle w:val="Contents1"/>
        <w:rPr/>
      </w:pPr>
      <w:r>
        <w:rPr/>
        <w:t>X-UIDL: 0000001065454373</w:t>
      </w:r>
    </w:p>
    <w:p>
      <w:pPr>
        <w:pStyle w:val="Contents1"/>
        <w:rPr/>
      </w:pPr>
      <w:r>
        <w:rPr/>
        <w:t>X-Mozilla-Status: 0001</w:t>
      </w:r>
    </w:p>
    <w:p>
      <w:pPr>
        <w:pStyle w:val="Contents1"/>
        <w:rPr/>
      </w:pPr>
      <w:r>
        <w:rPr/>
        <w:t>X-Mozilla-Status2: 00000000</w:t>
      </w:r>
    </w:p>
    <w:p>
      <w:pPr>
        <w:pStyle w:val="Contents1"/>
        <w:rPr/>
      </w:pPr>
      <w:r>
        <w:rPr/>
        <w:t xml:space="preserve">X-Mozilla-Keys: </w:t>
      </w:r>
    </w:p>
    <w:p>
      <w:pPr>
        <w:pStyle w:val="Contents1"/>
        <w:rPr/>
      </w:pPr>
      <w:r>
        <w:rPr/>
        <w:t>Return-Path: &lt;jack.smith@mydomain.com&gt;</w:t>
      </w:r>
    </w:p>
    <w:p>
      <w:pPr>
        <w:pStyle w:val="Contents1"/>
        <w:rPr/>
      </w:pPr>
      <w:r>
        <w:rPr/>
        <w:t>X-Original-To: pleclercq@mydomain.com</w:t>
      </w:r>
    </w:p>
    <w:p>
      <w:pPr>
        <w:pStyle w:val="Contents1"/>
        <w:rPr/>
      </w:pPr>
      <w:r>
        <w:rPr/>
        <w:t>Delivered-To: pleclercq@mydomain.com</w:t>
      </w:r>
    </w:p>
    <w:p>
      <w:pPr>
        <w:pStyle w:val="Contents1"/>
        <w:rPr/>
      </w:pPr>
      <w:r>
        <w:rPr/>
        <w:t>Received: from [192.168.50.31] (unknown [192.168.50.31])</w:t>
      </w:r>
    </w:p>
    <w:p>
      <w:pPr>
        <w:pStyle w:val="Contents1"/>
        <w:rPr/>
      </w:pPr>
      <w:r>
        <w:rPr/>
        <w:t>by mailserver (Postfix) with ESMTP id AD50834DA</w:t>
      </w:r>
    </w:p>
    <w:p>
      <w:pPr>
        <w:pStyle w:val="Contents1"/>
        <w:rPr/>
      </w:pPr>
      <w:r>
        <w:rPr/>
        <w:t>for &lt;pleclercq@mydomain.com&gt;; Sun, 25 Feb 2024 16:58:48 +0100 (CET)</w:t>
      </w:r>
    </w:p>
    <w:p>
      <w:pPr>
        <w:pStyle w:val="Contents1"/>
        <w:rPr/>
      </w:pPr>
      <w:r>
        <w:rPr/>
        <w:t>Message-ID: &lt;a5022c36-ee41-448a-9864-d13cfacc97bb@mydomain.com&gt;</w:t>
      </w:r>
    </w:p>
    <w:p>
      <w:pPr>
        <w:pStyle w:val="Contents1"/>
        <w:rPr/>
      </w:pPr>
      <w:r>
        <w:rPr/>
        <w:t>Date: Sun, 25 Feb 2024 16:58:48 +0100</w:t>
      </w:r>
    </w:p>
    <w:p>
      <w:pPr>
        <w:pStyle w:val="Contents1"/>
        <w:rPr/>
      </w:pPr>
      <w:r>
        <w:rPr/>
        <w:t>MIME-Version: 1.0</w:t>
      </w:r>
    </w:p>
    <w:p>
      <w:pPr>
        <w:pStyle w:val="Contents1"/>
        <w:rPr/>
      </w:pPr>
      <w:r>
        <w:rPr/>
        <w:t>User-Agent: Mozilla Thunderbird</w:t>
      </w:r>
    </w:p>
    <w:p>
      <w:pPr>
        <w:pStyle w:val="Contents1"/>
        <w:rPr/>
      </w:pPr>
      <w:r>
        <w:rPr/>
        <w:t>Content-Language: en-GB</w:t>
      </w:r>
    </w:p>
    <w:p>
      <w:pPr>
        <w:pStyle w:val="Contents1"/>
        <w:rPr/>
      </w:pPr>
      <w:r>
        <w:rPr/>
        <w:t>To: pleclercq@mydomain.com</w:t>
      </w:r>
    </w:p>
    <w:p>
      <w:pPr>
        <w:pStyle w:val="Contents1"/>
        <w:rPr/>
      </w:pPr>
      <w:r>
        <w:rPr/>
        <w:t>From: Jack Smith &lt;jack.smith@mydomain.com&gt;</w:t>
      </w:r>
    </w:p>
    <w:p>
      <w:pPr>
        <w:pStyle w:val="Contents1"/>
        <w:rPr/>
      </w:pPr>
      <w:r>
        <w:rPr/>
        <w:t>Subject: Another test</w:t>
      </w:r>
    </w:p>
    <w:p>
      <w:pPr>
        <w:pStyle w:val="Contents1"/>
        <w:rPr/>
      </w:pPr>
      <w:r>
        <w:rPr/>
        <w:t>Content-Type: text/plain; charset=UTF-8; format=flowed</w:t>
      </w:r>
    </w:p>
    <w:p>
      <w:pPr>
        <w:pStyle w:val="Contents1"/>
        <w:rPr/>
      </w:pPr>
      <w:r>
        <w:rPr/>
        <w:t>Content-Transfer-Encoding: 7bit</w:t>
      </w:r>
    </w:p>
    <w:p>
      <w:pPr>
        <w:pStyle w:val="Contents1"/>
        <w:rPr/>
      </w:pPr>
      <w:r>
        <w:rPr/>
      </w:r>
    </w:p>
    <w:p>
      <w:pPr>
        <w:pStyle w:val="Contents1"/>
        <w:rPr/>
      </w:pPr>
      <w:r>
        <w:rPr/>
        <w:t>This is another test email.</w:t>
      </w:r>
    </w:p>
    <w:p>
      <w:pPr>
        <w:pStyle w:val="TextBody"/>
        <w:spacing w:before="142" w:after="0"/>
        <w:ind w:left="0" w:right="0" w:hanging="0"/>
        <w:rPr/>
      </w:pPr>
      <w:r>
        <w:rPr/>
        <w:t xml:space="preserve">This is how it is received: </w:t>
      </w:r>
    </w:p>
    <w:p>
      <w:pPr>
        <w:pStyle w:val="Heading2"/>
        <w:numPr>
          <w:ilvl w:val="1"/>
          <w:numId w:val="4"/>
        </w:numPr>
        <w:ind w:left="0" w:hanging="0"/>
        <w:rPr>
          <w:i/>
          <w:i/>
          <w:iCs/>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17590" cy="3188970"/>
            <wp:effectExtent l="0" t="0" r="0" b="0"/>
            <wp:wrapSquare wrapText="largest"/>
            <wp:docPr id="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4" descr=""/>
                    <pic:cNvPicPr>
                      <a:picLocks noChangeAspect="1" noChangeArrowheads="1"/>
                    </pic:cNvPicPr>
                  </pic:nvPicPr>
                  <pic:blipFill>
                    <a:blip r:embed="rId10"/>
                    <a:stretch>
                      <a:fillRect/>
                    </a:stretch>
                  </pic:blipFill>
                  <pic:spPr bwMode="auto">
                    <a:xfrm>
                      <a:off x="0" y="0"/>
                      <a:ext cx="6117590" cy="3188970"/>
                    </a:xfrm>
                    <a:prstGeom prst="rect">
                      <a:avLst/>
                    </a:prstGeom>
                  </pic:spPr>
                </pic:pic>
              </a:graphicData>
            </a:graphic>
          </wp:anchor>
        </w:drawing>
      </w:r>
      <w:r>
        <w:rPr/>
        <w:t>How to display the headers</w:t>
      </w:r>
    </w:p>
    <w:p>
      <w:pPr>
        <w:pStyle w:val="TextBody"/>
        <w:rPr>
          <w:i/>
          <w:i/>
          <w:iCs/>
        </w:rPr>
      </w:pPr>
      <w:r>
        <w:rPr/>
        <w:t>As noted in the beginning of this article, and as displayed in the pictures of the mail client above, the recipient does not by default see the headers. However, most mail clients or webmail interfaces have an option to display the raw content received, including the headers.</w:t>
      </w:r>
      <w:r>
        <w:br w:type="page"/>
      </w:r>
    </w:p>
    <w:p>
      <w:pPr>
        <w:pStyle w:val="Heading3"/>
        <w:numPr>
          <w:ilvl w:val="2"/>
          <w:numId w:val="4"/>
        </w:numPr>
        <w:rPr>
          <w:i/>
          <w:i/>
          <w:iCs/>
        </w:rPr>
      </w:pPr>
      <w:r>
        <w:rPr/>
        <w:t>Gmail</w:t>
      </w:r>
    </w:p>
    <w:p>
      <w:pPr>
        <w:pStyle w:val="TextBody"/>
        <w:tabs>
          <w:tab w:val="clear" w:pos="709"/>
          <w:tab w:val="left" w:pos="159" w:leader="none"/>
        </w:tabs>
        <w:rPr>
          <w:i/>
          <w:i/>
          <w:iCs/>
        </w:rPr>
      </w:pPr>
      <w:r>
        <w:drawing>
          <wp:anchor behindDoc="0" distT="0" distB="0" distL="0" distR="0" simplePos="0" locked="0" layoutInCell="0" allowOverlap="1" relativeHeight="21">
            <wp:simplePos x="0" y="0"/>
            <wp:positionH relativeFrom="column">
              <wp:align>center</wp:align>
            </wp:positionH>
            <wp:positionV relativeFrom="paragraph">
              <wp:posOffset>561340</wp:posOffset>
            </wp:positionV>
            <wp:extent cx="6117590" cy="4437380"/>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6117590" cy="4437380"/>
                    </a:xfrm>
                    <a:prstGeom prst="rect">
                      <a:avLst/>
                    </a:prstGeom>
                  </pic:spPr>
                </pic:pic>
              </a:graphicData>
            </a:graphic>
          </wp:anchor>
        </w:drawing>
      </w:r>
      <w:r>
        <w:rPr/>
        <w:t xml:space="preserve">1. Click on the email you want to analyze, click on the three dots in the upper right corner, and select the </w:t>
      </w:r>
      <w:r>
        <w:rPr>
          <w:b/>
          <w:bCs/>
          <w:i/>
          <w:iCs/>
        </w:rPr>
        <w:t>Show original</w:t>
      </w:r>
      <w:r>
        <w:rPr>
          <w:rFonts w:ascii="Lucida Sans Typewriter" w:hAnsi="Lucida Sans Typewriter"/>
          <w:b/>
          <w:bCs/>
          <w:i/>
          <w:iCs/>
        </w:rPr>
        <w:t xml:space="preserve"> </w:t>
      </w:r>
      <w:r>
        <w:rPr/>
        <w:t xml:space="preserve">option. </w:t>
      </w:r>
    </w:p>
    <w:p>
      <w:pPr>
        <w:pStyle w:val="TextBody"/>
        <w:keepNext w:val="true"/>
        <w:rPr/>
      </w:pPr>
      <w:r>
        <w:rPr/>
        <w:t xml:space="preserve">2. A new tab will open in the browser, showing the raw entire content of the email. You can copy it with the </w:t>
      </w:r>
      <w:r>
        <w:rPr>
          <w:b/>
          <w:bCs/>
          <w:i/>
          <w:iCs/>
        </w:rPr>
        <w:t>Copy to clipboard</w:t>
      </w:r>
      <w:r>
        <w:rPr/>
        <w:t xml:space="preserve"> button. </w:t>
      </w:r>
    </w:p>
    <w:p>
      <w:pPr>
        <w:pStyle w:val="TextBody"/>
        <w:rPr>
          <w:i/>
          <w:i/>
          <w:iCs/>
        </w:rPr>
      </w:pPr>
      <w:r>
        <w:rPr>
          <w:i/>
          <w:iC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17590" cy="81089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6117590" cy="8108950"/>
                    </a:xfrm>
                    <a:prstGeom prst="rect">
                      <a:avLst/>
                    </a:prstGeom>
                  </pic:spPr>
                </pic:pic>
              </a:graphicData>
            </a:graphic>
          </wp:anchor>
        </w:drawing>
      </w:r>
    </w:p>
    <w:p>
      <w:pPr>
        <w:pStyle w:val="Heading3"/>
        <w:keepNext w:val="true"/>
        <w:numPr>
          <w:ilvl w:val="2"/>
          <w:numId w:val="4"/>
        </w:numPr>
        <w:rPr/>
      </w:pPr>
      <w:r>
        <w:rPr/>
        <w:t>Microsoft Office 365</w:t>
      </w:r>
    </w:p>
    <w:p>
      <w:pPr>
        <w:pStyle w:val="TextBody"/>
        <w:keepNext w:val="true"/>
        <w:rPr/>
      </w:pPr>
      <w:r>
        <w:rPr/>
        <w:t xml:space="preserve">1. Select the email you want to analyze in the left pane. </w:t>
      </w:r>
    </w:p>
    <w:p>
      <w:pPr>
        <w:pStyle w:val="TextBody"/>
        <w:rPr>
          <w:i/>
          <w:i/>
          <w:iCs/>
        </w:rPr>
      </w:pPr>
      <w:r>
        <w:rPr>
          <w:i/>
          <w:iC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17590" cy="250063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tretch>
                      <a:fillRect/>
                    </a:stretch>
                  </pic:blipFill>
                  <pic:spPr bwMode="auto">
                    <a:xfrm>
                      <a:off x="0" y="0"/>
                      <a:ext cx="6117590" cy="2500630"/>
                    </a:xfrm>
                    <a:prstGeom prst="rect">
                      <a:avLst/>
                    </a:prstGeom>
                  </pic:spPr>
                </pic:pic>
              </a:graphicData>
            </a:graphic>
          </wp:anchor>
        </w:drawing>
      </w:r>
    </w:p>
    <w:p>
      <w:pPr>
        <w:pStyle w:val="TextBody"/>
        <w:keepNext w:val="true"/>
        <w:rPr/>
      </w:pPr>
      <w:r>
        <w:rPr/>
        <w:t xml:space="preserve">2. Click on the three dots in the upper right corner, and select the </w:t>
      </w:r>
      <w:r>
        <w:rPr>
          <w:b/>
          <w:bCs/>
          <w:i/>
          <w:iCs/>
        </w:rPr>
        <w:t>View -&gt; View message details</w:t>
      </w:r>
      <w:r>
        <w:rPr/>
        <w:t xml:space="preserve"> option. </w:t>
      </w:r>
    </w:p>
    <w:p>
      <w:pPr>
        <w:pStyle w:val="TextBody"/>
        <w:rPr>
          <w:i/>
          <w:i/>
          <w:iCs/>
        </w:rPr>
      </w:pPr>
      <w:r>
        <w:rPr>
          <w:i/>
          <w:iCs/>
        </w:rPr>
        <w:drawing>
          <wp:anchor behindDoc="0" distT="0" distB="0" distL="0" distR="0" simplePos="0" locked="0" layoutInCell="0" allowOverlap="1" relativeHeight="24">
            <wp:simplePos x="0" y="0"/>
            <wp:positionH relativeFrom="column">
              <wp:posOffset>579120</wp:posOffset>
            </wp:positionH>
            <wp:positionV relativeFrom="paragraph">
              <wp:posOffset>147955</wp:posOffset>
            </wp:positionV>
            <wp:extent cx="4771390" cy="792353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4771390" cy="7923530"/>
                    </a:xfrm>
                    <a:prstGeom prst="rect">
                      <a:avLst/>
                    </a:prstGeom>
                  </pic:spPr>
                </pic:pic>
              </a:graphicData>
            </a:graphic>
          </wp:anchor>
        </w:drawing>
      </w:r>
    </w:p>
    <w:p>
      <w:pPr>
        <w:pStyle w:val="TextBody"/>
        <w:keepNext w:val="true"/>
        <w:rPr/>
      </w:pPr>
      <w:r>
        <w:rPr/>
        <w:t xml:space="preserve">3. A new window will pop up in the browser, showing the raw entire content of the email. </w:t>
      </w:r>
    </w:p>
    <w:p>
      <w:pPr>
        <w:pStyle w:val="TextBody"/>
        <w:rPr>
          <w:i/>
          <w:i/>
          <w:iCs/>
        </w:rPr>
      </w:pPr>
      <w:r>
        <w:drawing>
          <wp:anchor behindDoc="0" distT="0" distB="0" distL="0" distR="0" simplePos="0" locked="0" layoutInCell="0" allowOverlap="1" relativeHeight="25">
            <wp:simplePos x="0" y="0"/>
            <wp:positionH relativeFrom="column">
              <wp:posOffset>0</wp:posOffset>
            </wp:positionH>
            <wp:positionV relativeFrom="paragraph">
              <wp:posOffset>-9525</wp:posOffset>
            </wp:positionV>
            <wp:extent cx="6117590" cy="450278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tretch>
                      <a:fillRect/>
                    </a:stretch>
                  </pic:blipFill>
                  <pic:spPr bwMode="auto">
                    <a:xfrm>
                      <a:off x="0" y="0"/>
                      <a:ext cx="6117590" cy="4502785"/>
                    </a:xfrm>
                    <a:prstGeom prst="rect">
                      <a:avLst/>
                    </a:prstGeom>
                  </pic:spPr>
                </pic:pic>
              </a:graphicData>
            </a:graphic>
          </wp:anchor>
        </w:drawing>
      </w:r>
      <w:r>
        <w:rPr/>
        <w:t>4. You can click in the window, select the whole text with &lt;CTRL&gt;-A, copy it with &lt;CTRL&gt;-C and paste it in another application (like a text editor) with &lt;CTRL&gt;-V.</w:t>
      </w:r>
    </w:p>
    <w:p>
      <w:pPr>
        <w:pStyle w:val="Heading3"/>
        <w:numPr>
          <w:ilvl w:val="2"/>
          <w:numId w:val="4"/>
        </w:numPr>
        <w:rPr>
          <w:i/>
          <w:i/>
          <w:iCs/>
        </w:rPr>
      </w:pPr>
      <w:r>
        <w:rPr/>
        <w:t>Outlook</w:t>
      </w:r>
    </w:p>
    <w:p>
      <w:pPr>
        <w:pStyle w:val="TextBody"/>
        <w:rPr>
          <w:i/>
          <w:i/>
          <w:iCs/>
        </w:rPr>
      </w:pPr>
      <w:r>
        <w:drawing>
          <wp:anchor behindDoc="0" distT="0" distB="0" distL="0" distR="0" simplePos="0" locked="0" layoutInCell="0" allowOverlap="1" relativeHeight="26">
            <wp:simplePos x="0" y="0"/>
            <wp:positionH relativeFrom="column">
              <wp:align>center</wp:align>
            </wp:positionH>
            <wp:positionV relativeFrom="paragraph">
              <wp:posOffset>267970</wp:posOffset>
            </wp:positionV>
            <wp:extent cx="4134485" cy="274383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4134485" cy="2743835"/>
                    </a:xfrm>
                    <a:prstGeom prst="rect">
                      <a:avLst/>
                    </a:prstGeom>
                  </pic:spPr>
                </pic:pic>
              </a:graphicData>
            </a:graphic>
          </wp:anchor>
        </w:drawing>
      </w:r>
      <w:r>
        <w:rPr/>
        <w:t xml:space="preserve">1. Double click on the email you want to analyze. </w:t>
      </w:r>
    </w:p>
    <w:p>
      <w:pPr>
        <w:pStyle w:val="TextBody"/>
        <w:keepNext w:val="true"/>
        <w:rPr>
          <w:i/>
          <w:i/>
          <w:iCs/>
        </w:rPr>
      </w:pPr>
      <w:r>
        <w:rPr/>
        <w:t xml:space="preserve">2. Click on </w:t>
      </w:r>
      <w:r>
        <w:rPr>
          <w:b/>
          <w:bCs/>
          <w:i/>
          <w:iCs/>
        </w:rPr>
        <w:t>File -&gt; Info -&gt; Properties</w:t>
      </w:r>
      <w:r>
        <w:rPr/>
        <w:t xml:space="preserve">. </w:t>
      </w:r>
    </w:p>
    <w:p>
      <w:pPr>
        <w:pStyle w:val="TextBody"/>
        <w:keepNext w:val="true"/>
        <w:rPr/>
      </w:pPr>
      <w:r>
        <w:rPr/>
        <w:drawing>
          <wp:anchor behindDoc="0" distT="0" distB="0" distL="0" distR="0" simplePos="0" locked="0" layoutInCell="0" allowOverlap="1" relativeHeight="27">
            <wp:simplePos x="0" y="0"/>
            <wp:positionH relativeFrom="column">
              <wp:posOffset>-12700</wp:posOffset>
            </wp:positionH>
            <wp:positionV relativeFrom="paragraph">
              <wp:posOffset>-20320</wp:posOffset>
            </wp:positionV>
            <wp:extent cx="6117590" cy="480949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tretch>
                      <a:fillRect/>
                    </a:stretch>
                  </pic:blipFill>
                  <pic:spPr bwMode="auto">
                    <a:xfrm>
                      <a:off x="0" y="0"/>
                      <a:ext cx="6117590" cy="4809490"/>
                    </a:xfrm>
                    <a:prstGeom prst="rect">
                      <a:avLst/>
                    </a:prstGeom>
                  </pic:spPr>
                </pic:pic>
              </a:graphicData>
            </a:graphic>
          </wp:anchor>
        </w:drawing>
      </w:r>
      <w:r>
        <w:br w:type="page"/>
      </w:r>
    </w:p>
    <w:p>
      <w:pPr>
        <w:pStyle w:val="TextBody"/>
        <w:rPr/>
      </w:pPr>
      <w:r>
        <w:rPr/>
        <w:t xml:space="preserve">3. A property window will pop up, showing the Internet headers in the bottom text box. </w:t>
      </w:r>
    </w:p>
    <w:p>
      <w:pPr>
        <w:pStyle w:val="TextBody"/>
        <w:keepNext w:val="true"/>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153660" cy="4496435"/>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5153660" cy="4496435"/>
                    </a:xfrm>
                    <a:prstGeom prst="rect">
                      <a:avLst/>
                    </a:prstGeom>
                  </pic:spPr>
                </pic:pic>
              </a:graphicData>
            </a:graphic>
          </wp:anchor>
        </w:drawing>
      </w:r>
      <w:r>
        <w:br w:type="page"/>
      </w:r>
    </w:p>
    <w:p>
      <w:pPr>
        <w:pStyle w:val="TextBody"/>
        <w:rPr/>
      </w:pPr>
      <w:r>
        <w:rPr/>
        <w:t xml:space="preserve">4. To copy the headers, click into the text box, select the whole text with &lt;CTRL&gt;-A, copy it with &lt;CTRL&gt;-C and paste it in another application (like a text editor) with &lt;CTRL&gt;-V. </w:t>
      </w:r>
    </w:p>
    <w:p>
      <w:pPr>
        <w:pStyle w:val="Heading2"/>
        <w:numPr>
          <w:ilvl w:val="1"/>
          <w:numId w:val="3"/>
        </w:numPr>
        <w:ind w:left="0" w:hanging="0"/>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201285" cy="454406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9"/>
                    <a:stretch>
                      <a:fillRect/>
                    </a:stretch>
                  </pic:blipFill>
                  <pic:spPr bwMode="auto">
                    <a:xfrm>
                      <a:off x="0" y="0"/>
                      <a:ext cx="5201285" cy="4544060"/>
                    </a:xfrm>
                    <a:prstGeom prst="rect">
                      <a:avLst/>
                    </a:prstGeom>
                  </pic:spPr>
                </pic:pic>
              </a:graphicData>
            </a:graphic>
          </wp:anchor>
        </w:drawing>
      </w:r>
      <w:r>
        <w:rPr/>
        <w:t>Detecting potential fraudulent email by analyzing headers</w:t>
      </w:r>
    </w:p>
    <w:p>
      <w:pPr>
        <w:pStyle w:val="TextBody"/>
        <w:numPr>
          <w:ilvl w:val="1"/>
          <w:numId w:val="4"/>
        </w:numPr>
        <w:rPr/>
      </w:pPr>
      <w:r>
        <w:drawing>
          <wp:anchor behindDoc="0" distT="0" distB="0" distL="0" distR="0" simplePos="0" locked="0" layoutInCell="0" allowOverlap="1" relativeHeight="38">
            <wp:simplePos x="0" y="0"/>
            <wp:positionH relativeFrom="column">
              <wp:align>center</wp:align>
            </wp:positionH>
            <wp:positionV relativeFrom="paragraph">
              <wp:posOffset>212090</wp:posOffset>
            </wp:positionV>
            <wp:extent cx="6117590" cy="344043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0"/>
                    <a:stretch>
                      <a:fillRect/>
                    </a:stretch>
                  </pic:blipFill>
                  <pic:spPr bwMode="auto">
                    <a:xfrm>
                      <a:off x="0" y="0"/>
                      <a:ext cx="6117590" cy="3440430"/>
                    </a:xfrm>
                    <a:prstGeom prst="rect">
                      <a:avLst/>
                    </a:prstGeom>
                  </pic:spPr>
                </pic:pic>
              </a:graphicData>
            </a:graphic>
          </wp:anchor>
        </w:drawing>
      </w:r>
      <w:r>
        <w:rPr/>
        <w:t xml:space="preserve">Now, imagine you receive the following email: </w:t>
      </w:r>
    </w:p>
    <w:p>
      <w:pPr>
        <w:pStyle w:val="TextBody"/>
        <w:widowControl/>
        <w:numPr>
          <w:ilvl w:val="1"/>
          <w:numId w:val="4"/>
        </w:numPr>
        <w:suppressAutoHyphens w:val="true"/>
        <w:bidi w:val="0"/>
        <w:spacing w:lineRule="auto" w:line="288" w:before="0" w:after="140"/>
        <w:ind w:left="0" w:right="0" w:hanging="0"/>
        <w:jc w:val="left"/>
        <w:rPr/>
      </w:pPr>
      <w:r>
        <w:rPr/>
        <w:t xml:space="preserve">This is an unusual process, you are surprised. You try to call your Jack for confirmation, but he is abroad and unreachable. What to do next? </w:t>
      </w:r>
    </w:p>
    <w:p>
      <w:pPr>
        <w:pStyle w:val="TextBody"/>
        <w:spacing w:before="0" w:after="0"/>
        <w:ind w:left="0" w:right="0" w:hanging="0"/>
        <w:rPr/>
      </w:pPr>
      <w:r>
        <w:rPr/>
        <w:t>Well, let's look at the headers:</w:t>
      </w:r>
    </w:p>
    <w:p>
      <w:pPr>
        <w:pStyle w:val="Contents1"/>
        <w:rPr/>
      </w:pPr>
      <w:r>
        <w:rPr/>
        <w:t>From - Sun Feb 25 17:26:18 2024</w:t>
      </w:r>
    </w:p>
    <w:p>
      <w:pPr>
        <w:pStyle w:val="Contents1"/>
        <w:rPr/>
      </w:pPr>
      <w:r>
        <w:rPr/>
        <w:t>X-Account-Key: account7</w:t>
      </w:r>
    </w:p>
    <w:p>
      <w:pPr>
        <w:pStyle w:val="Contents1"/>
        <w:rPr/>
      </w:pPr>
      <w:r>
        <w:rPr/>
        <w:t>X-UIDL: 0000001165454373</w:t>
      </w:r>
    </w:p>
    <w:p>
      <w:pPr>
        <w:pStyle w:val="Contents1"/>
        <w:rPr/>
      </w:pPr>
      <w:r>
        <w:rPr/>
        <w:t>X-Mozilla-Status: 0001</w:t>
      </w:r>
    </w:p>
    <w:p>
      <w:pPr>
        <w:pStyle w:val="Contents1"/>
        <w:rPr/>
      </w:pPr>
      <w:r>
        <w:rPr/>
        <w:t>X-Mozilla-Status2: 00000000</w:t>
      </w:r>
    </w:p>
    <w:p>
      <w:pPr>
        <w:pStyle w:val="Contents1"/>
        <w:rPr/>
      </w:pPr>
      <w:r>
        <w:rPr/>
        <w:t xml:space="preserve">X-Mozilla-Keys: </w:t>
      </w:r>
    </w:p>
    <w:p>
      <w:pPr>
        <w:pStyle w:val="Contents1"/>
        <w:rPr/>
      </w:pPr>
      <w:r>
        <w:rPr/>
        <w:t>Return-Path: &lt;attacker@evil.corp&gt;</w:t>
      </w:r>
    </w:p>
    <w:p>
      <w:pPr>
        <w:pStyle w:val="Contents1"/>
        <w:rPr/>
      </w:pPr>
      <w:r>
        <w:rPr/>
        <w:t>X-Original-To: pleclercq@mydomain.com</w:t>
      </w:r>
    </w:p>
    <w:p>
      <w:pPr>
        <w:pStyle w:val="Contents1"/>
        <w:rPr/>
      </w:pPr>
      <w:r>
        <w:rPr/>
        <w:t>Delivered-To: pleclercq@mydomain.com</w:t>
      </w:r>
    </w:p>
    <w:p>
      <w:pPr>
        <w:pStyle w:val="Contents1"/>
        <w:rPr/>
      </w:pPr>
      <w:r>
        <w:rPr/>
        <w:t>Received: from attacker?evil.corp (unknown [192.168.50.202])</w:t>
      </w:r>
    </w:p>
    <w:p>
      <w:pPr>
        <w:pStyle w:val="Contents1"/>
        <w:rPr/>
      </w:pPr>
      <w:r>
        <w:rPr/>
        <w:t>by mailserver (Postfix) with SMTP id 054DC34DA</w:t>
      </w:r>
    </w:p>
    <w:p>
      <w:pPr>
        <w:pStyle w:val="Contents1"/>
        <w:rPr/>
      </w:pPr>
      <w:r>
        <w:rPr/>
        <w:t>for &lt;pleclercq@mydomain.com&gt;; Sun, 25 Feb 2024 17:22:04 +0100 (CET)</w:t>
      </w:r>
    </w:p>
    <w:p>
      <w:pPr>
        <w:pStyle w:val="Contents1"/>
        <w:rPr/>
      </w:pPr>
      <w:r>
        <w:rPr/>
        <w:t>From: Jack.Smith@mydomain.com</w:t>
      </w:r>
    </w:p>
    <w:p>
      <w:pPr>
        <w:pStyle w:val="Contents1"/>
        <w:rPr/>
      </w:pPr>
      <w:r>
        <w:rPr/>
        <w:t>To: pleclercq@mydomain.com</w:t>
      </w:r>
    </w:p>
    <w:p>
      <w:pPr>
        <w:pStyle w:val="Contents1"/>
        <w:rPr/>
      </w:pPr>
      <w:r>
        <w:rPr/>
        <w:t>Subject: Urgent!</w:t>
      </w:r>
    </w:p>
    <w:p>
      <w:pPr>
        <w:pStyle w:val="Contents1"/>
        <w:rPr/>
      </w:pPr>
      <w:r>
        <w:rPr/>
      </w:r>
    </w:p>
    <w:p>
      <w:pPr>
        <w:pStyle w:val="Contents1"/>
        <w:rPr/>
      </w:pPr>
      <w:r>
        <w:rPr/>
        <w:t>Philippe,</w:t>
      </w:r>
    </w:p>
    <w:p>
      <w:pPr>
        <w:pStyle w:val="Contents1"/>
        <w:rPr/>
      </w:pPr>
      <w:r>
        <w:rPr/>
      </w:r>
    </w:p>
    <w:p>
      <w:pPr>
        <w:pStyle w:val="Contents1"/>
        <w:rPr/>
      </w:pPr>
      <w:r>
        <w:rPr/>
        <w:t>Please urgently transfer 1 million euros to the account of John Doe.</w:t>
      </w:r>
    </w:p>
    <w:p>
      <w:pPr>
        <w:pStyle w:val="Contents1"/>
        <w:rPr/>
      </w:pPr>
      <w:r>
        <w:rPr/>
        <w:t>This transaction must stay secret because of an important deal.</w:t>
      </w:r>
    </w:p>
    <w:p>
      <w:pPr>
        <w:pStyle w:val="Contents1"/>
        <w:rPr/>
      </w:pPr>
      <w:r>
        <w:rPr/>
      </w:r>
    </w:p>
    <w:p>
      <w:pPr>
        <w:pStyle w:val="Contents1"/>
        <w:rPr/>
      </w:pPr>
      <w:r>
        <w:rPr/>
        <w:t>KR,</w:t>
      </w:r>
    </w:p>
    <w:p>
      <w:pPr>
        <w:pStyle w:val="Contents1"/>
        <w:rPr/>
      </w:pPr>
      <w:r>
        <w:rPr/>
        <w:t>Jack Smith, CEO</w:t>
      </w:r>
    </w:p>
    <w:p>
      <w:pPr>
        <w:pStyle w:val="Contents1"/>
        <w:rPr/>
      </w:pPr>
      <w:r>
        <w:rPr/>
      </w:r>
    </w:p>
    <w:p>
      <w:pPr>
        <w:pStyle w:val="TextBody"/>
        <w:numPr>
          <w:ilvl w:val="1"/>
          <w:numId w:val="4"/>
        </w:numPr>
        <w:rPr>
          <w:color w:val="auto"/>
        </w:rPr>
      </w:pPr>
      <w:r>
        <w:rPr>
          <w:color w:val="auto"/>
        </w:rPr>
        <w:t xml:space="preserve">Hmm. </w:t>
      </w:r>
      <w:r>
        <w:rPr>
          <w:rFonts w:ascii="Hack" w:hAnsi="Hack"/>
          <w:color w:val="auto"/>
        </w:rPr>
        <w:t xml:space="preserve">Return-Path: </w:t>
      </w:r>
      <w:r>
        <w:rPr>
          <w:rFonts w:ascii="Hack" w:hAnsi="Hack"/>
          <w:color w:val="000000"/>
        </w:rPr>
        <w:t>&lt;attacker@evil.corp&gt;</w:t>
      </w:r>
      <w:r>
        <w:rPr>
          <w:color w:val="auto"/>
        </w:rPr>
        <w:t xml:space="preserve">. </w:t>
      </w:r>
    </w:p>
    <w:p>
      <w:pPr>
        <w:pStyle w:val="TextBody"/>
        <w:shd w:val="clear" w:fill="00CC00"/>
        <w:spacing w:before="0" w:after="142"/>
        <w:ind w:left="0" w:right="0" w:hanging="0"/>
        <w:rPr>
          <w:color w:val="auto"/>
        </w:rPr>
      </w:pPr>
      <w:r>
        <w:rPr>
          <w:color w:val="auto"/>
        </w:rPr>
        <w:t xml:space="preserve">This was NOT sent from Jack's account, but by an attacker spoofing his address. Bad luck for them, you spotted it. Good on you! </w:t>
      </w:r>
    </w:p>
    <w:p>
      <w:pPr>
        <w:pStyle w:val="TextBody"/>
        <w:spacing w:before="0" w:after="0"/>
        <w:ind w:left="0" w:right="0" w:hanging="0"/>
        <w:rPr/>
      </w:pPr>
      <w:r>
        <w:rPr/>
        <w:t xml:space="preserve">(BTW, this is an example of a frequent abuse called CEO fraud or BEC - Business Email Compromise. According to Barclays Bank and the </w:t>
      </w:r>
      <w:hyperlink r:id="rId21">
        <w:r>
          <w:rPr>
            <w:rStyle w:val="InternetLink"/>
          </w:rPr>
          <w:t>Treasurer Magazine</w:t>
        </w:r>
      </w:hyperlink>
      <w:r>
        <w:rPr/>
        <w:t>, CEO fraud targets more than 400 companies a day, of which 40% are small and medium entreprises, triggering losses of more than 3 billion $).</w:t>
      </w:r>
    </w:p>
    <w:sectPr>
      <w:headerReference w:type="default" r:id="rId22"/>
      <w:footerReference w:type="default" r:id="rId2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swiss"/>
    <w:pitch w:val="default"/>
  </w:font>
  <w:font w:name="Lucida Sans Typewriter">
    <w:charset w:val="01"/>
    <w:family w:val="swiss"/>
    <w:pitch w:val="default"/>
  </w:font>
  <w:font w:name="Hack">
    <w:charset w:val="01"/>
    <w:family w:val="auto"/>
    <w:pitch w:val="fixed"/>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63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635"/>
      <w:gridCol w:w="2251"/>
      <w:gridCol w:w="3749"/>
    </w:tblGrid>
    <w:tr>
      <w:trPr/>
      <w:tc>
        <w:tcPr>
          <w:tcW w:w="3635"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20240222_Email_and_envelope_headers.docx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2251" w:type="dxa"/>
          <w:tcBorders/>
          <w:shd w:color="auto" w:fill="auto" w:val="clear"/>
        </w:tcPr>
        <w:p>
          <w:pPr>
            <w:pStyle w:val="Header"/>
            <w:widowControl w:val="false"/>
            <w:spacing w:lineRule="auto" w:line="240" w:before="0" w:after="0"/>
            <w:jc w:val="center"/>
            <w:rPr/>
          </w:pPr>
          <w:r>
            <w:rPr>
              <w:sz w:val="16"/>
              <w:szCs w:val="16"/>
              <w:lang w:val="fr-FR"/>
            </w:rPr>
            <w:t>Public</w:t>
          </w:r>
        </w:p>
      </w:tc>
      <w:tc>
        <w:tcPr>
          <w:tcW w:w="3749"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19</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780"/>
      <w:gridCol w:w="2823"/>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780"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Email and envelope headers</w:t>
          </w:r>
          <w:r>
            <w:rPr/>
            <w:fldChar w:fldCharType="end"/>
          </w:r>
        </w:p>
      </w:tc>
      <w:tc>
        <w:tcPr>
          <w:tcW w:w="2823"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22</w:t>
          </w:r>
          <w:r>
            <w:rPr>
              <w:sz w:val="16"/>
              <w:szCs w:val="16"/>
            </w:rPr>
            <w:t>/</w:t>
          </w:r>
          <w:r>
            <w:rPr>
              <w:rFonts w:eastAsia="Lucida Sans Unicode" w:cs="Lucida Sans"/>
              <w:color w:val="00000A"/>
              <w:kern w:val="0"/>
              <w:sz w:val="16"/>
              <w:szCs w:val="16"/>
              <w:lang w:val="en-US" w:eastAsia="zh-CN" w:bidi="hi-IN"/>
            </w:rPr>
            <w:t>02</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widowControl/>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pBdr>
        <w:top w:val="single" w:sz="4" w:space="1" w:color="000000"/>
        <w:left w:val="single" w:sz="4" w:space="1" w:color="000000"/>
        <w:bottom w:val="single" w:sz="4" w:space="1" w:color="000000"/>
        <w:right w:val="single" w:sz="4" w:space="1" w:color="000000"/>
      </w:pBdr>
      <w:shd w:val="clear" w:fill="B2B2B2"/>
      <w:tabs>
        <w:tab w:val="clear" w:pos="709"/>
        <w:tab w:val="right" w:pos="9634" w:leader="dot"/>
      </w:tabs>
      <w:spacing w:lineRule="auto" w:line="276" w:before="0" w:after="142"/>
      <w:ind w:left="142" w:right="0" w:hanging="0"/>
      <w:contextualSpacing/>
    </w:pPr>
    <w:rPr>
      <w:rFonts w:ascii="Hack" w:hAnsi="Hack"/>
    </w:rPr>
  </w:style>
  <w:style w:type="paragraph" w:styleId="Contents2">
    <w:name w:val="TOC 2"/>
    <w:basedOn w:val="Contents1"/>
    <w:pPr>
      <w:tabs>
        <w:tab w:val="clear" w:pos="9634"/>
        <w:tab w:val="right" w:pos="9351" w:leader="dot"/>
      </w:tabs>
      <w:ind w:left="283" w:right="0" w:hanging="0"/>
    </w:pPr>
    <w:rPr>
      <w:rFonts w:ascii="Hack" w:hAnsi="Hack"/>
    </w:rPr>
  </w:style>
  <w:style w:type="paragraph" w:styleId="Commands">
    <w:name w:val="Commands"/>
    <w:basedOn w:val="Contents1"/>
    <w:next w:val="TextBody"/>
    <w:qFormat/>
    <w:pPr>
      <w:shd w:val="clear" w:fill="000000"/>
      <w:ind w:left="142" w:right="0" w:hanging="0"/>
    </w:pPr>
    <w:rPr>
      <w:rFonts w:ascii="Hack" w:hAnsi="Hack"/>
      <w:color w:val="FFFF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osixbe.weebly.com/blog/smtp-how-your-emails-are-transporte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s://www.treasurers.org/hub/treasurer-magazine/ceo-fraud-targeting-least-400-firms-day"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docProps/app.xml><?xml version="1.0" encoding="utf-8"?>
<Properties xmlns="http://schemas.openxmlformats.org/officeDocument/2006/extended-properties" xmlns:vt="http://schemas.openxmlformats.org/officeDocument/2006/docPropsVTypes">
  <Template/>
  <TotalTime>4748</TotalTime>
  <Application>LibreOffice/7.3.7.2$Linux_X86_64 LibreOffice_project/30$Build-2</Application>
  <AppVersion>15.0000</AppVersion>
  <Pages>19</Pages>
  <Words>1593</Words>
  <Characters>8728</Characters>
  <CharactersWithSpaces>10142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2025-01-17T18:34:51Z</dcterms:modified>
  <cp:revision>114</cp:revision>
  <dc:subject/>
  <dc:title>Blog entry - Email and envelope headers</dc:title>
</cp:coreProperties>
</file>

<file path=docProps/custom.xml><?xml version="1.0" encoding="utf-8"?>
<Properties xmlns="http://schemas.openxmlformats.org/officeDocument/2006/custom-properties" xmlns:vt="http://schemas.openxmlformats.org/officeDocument/2006/docPropsVTypes"/>
</file>