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0"/>
          <w:szCs w:val="20"/>
        </w:rPr>
      </w:pPr>
      <w:r w:rsidDel="00000000" w:rsidR="00000000" w:rsidRPr="00000000">
        <w:rPr>
          <w:sz w:val="20"/>
          <w:szCs w:val="20"/>
          <w:rtl w:val="0"/>
        </w:rPr>
        <w:t xml:space="preserve">Database Server:</w:t>
      </w:r>
    </w:p>
    <w:p w:rsidR="00000000" w:rsidDel="00000000" w:rsidP="00000000" w:rsidRDefault="00000000" w:rsidRPr="00000000" w14:paraId="00000002">
      <w:pPr>
        <w:numPr>
          <w:ilvl w:val="1"/>
          <w:numId w:val="1"/>
        </w:numPr>
        <w:ind w:left="1440" w:hanging="360"/>
        <w:rPr>
          <w:sz w:val="20"/>
          <w:szCs w:val="20"/>
        </w:rPr>
      </w:pPr>
      <w:r w:rsidDel="00000000" w:rsidR="00000000" w:rsidRPr="00000000">
        <w:rPr>
          <w:sz w:val="20"/>
          <w:szCs w:val="20"/>
          <w:rtl w:val="0"/>
        </w:rPr>
        <w:t xml:space="preserve">This is the physical or virtual machine where the database management system (DBMS) is installed and running. Examples include MySQL Server, PostgreSQL Server, Microsoft SQL Server, Oracle Database Server, etc.</w:t>
      </w:r>
    </w:p>
    <w:p w:rsidR="00000000" w:rsidDel="00000000" w:rsidP="00000000" w:rsidRDefault="00000000" w:rsidRPr="00000000" w14:paraId="00000003">
      <w:pPr>
        <w:numPr>
          <w:ilvl w:val="0"/>
          <w:numId w:val="1"/>
        </w:numPr>
        <w:ind w:left="720" w:hanging="360"/>
        <w:rPr>
          <w:sz w:val="20"/>
          <w:szCs w:val="20"/>
        </w:rPr>
      </w:pPr>
      <w:r w:rsidDel="00000000" w:rsidR="00000000" w:rsidRPr="00000000">
        <w:rPr>
          <w:sz w:val="20"/>
          <w:szCs w:val="20"/>
          <w:rtl w:val="0"/>
        </w:rPr>
        <w:t xml:space="preserve">Database Software:</w:t>
      </w:r>
    </w:p>
    <w:p w:rsidR="00000000" w:rsidDel="00000000" w:rsidP="00000000" w:rsidRDefault="00000000" w:rsidRPr="00000000" w14:paraId="00000004">
      <w:pPr>
        <w:numPr>
          <w:ilvl w:val="1"/>
          <w:numId w:val="1"/>
        </w:numPr>
        <w:ind w:left="1440" w:hanging="360"/>
        <w:rPr>
          <w:sz w:val="20"/>
          <w:szCs w:val="20"/>
        </w:rPr>
      </w:pPr>
      <w:r w:rsidDel="00000000" w:rsidR="00000000" w:rsidRPr="00000000">
        <w:rPr>
          <w:sz w:val="20"/>
          <w:szCs w:val="20"/>
          <w:rtl w:val="0"/>
        </w:rPr>
        <w:t xml:space="preserve">The software that manages and organizes the storage, retrieval, and updating of data in a database. Different database systems have different features and use cases. Examples include MySQL, PostgreSQL, SQLite, Microsoft SQL Server, Oracle Database, MongoDB, etc.</w:t>
      </w:r>
    </w:p>
    <w:p w:rsidR="00000000" w:rsidDel="00000000" w:rsidP="00000000" w:rsidRDefault="00000000" w:rsidRPr="00000000" w14:paraId="00000005">
      <w:pPr>
        <w:numPr>
          <w:ilvl w:val="0"/>
          <w:numId w:val="1"/>
        </w:numPr>
        <w:ind w:left="720" w:hanging="360"/>
        <w:rPr>
          <w:sz w:val="20"/>
          <w:szCs w:val="20"/>
        </w:rPr>
      </w:pPr>
      <w:r w:rsidDel="00000000" w:rsidR="00000000" w:rsidRPr="00000000">
        <w:rPr>
          <w:sz w:val="20"/>
          <w:szCs w:val="20"/>
          <w:rtl w:val="0"/>
        </w:rPr>
        <w:t xml:space="preserve">Database Connection Information:</w:t>
      </w:r>
    </w:p>
    <w:p w:rsidR="00000000" w:rsidDel="00000000" w:rsidP="00000000" w:rsidRDefault="00000000" w:rsidRPr="00000000" w14:paraId="00000006">
      <w:pPr>
        <w:numPr>
          <w:ilvl w:val="1"/>
          <w:numId w:val="1"/>
        </w:numPr>
        <w:ind w:left="1440" w:hanging="360"/>
        <w:rPr>
          <w:sz w:val="20"/>
          <w:szCs w:val="20"/>
        </w:rPr>
      </w:pPr>
      <w:r w:rsidDel="00000000" w:rsidR="00000000" w:rsidRPr="00000000">
        <w:rPr>
          <w:sz w:val="20"/>
          <w:szCs w:val="20"/>
          <w:rtl w:val="0"/>
        </w:rPr>
        <w:t xml:space="preserve">You need to know the details to connect to the database, including:</w:t>
      </w:r>
    </w:p>
    <w:p w:rsidR="00000000" w:rsidDel="00000000" w:rsidP="00000000" w:rsidRDefault="00000000" w:rsidRPr="00000000" w14:paraId="00000007">
      <w:pPr>
        <w:numPr>
          <w:ilvl w:val="2"/>
          <w:numId w:val="1"/>
        </w:numPr>
        <w:ind w:left="2160" w:hanging="360"/>
        <w:rPr>
          <w:sz w:val="20"/>
          <w:szCs w:val="20"/>
        </w:rPr>
      </w:pPr>
      <w:r w:rsidDel="00000000" w:rsidR="00000000" w:rsidRPr="00000000">
        <w:rPr>
          <w:sz w:val="20"/>
          <w:szCs w:val="20"/>
          <w:rtl w:val="0"/>
        </w:rPr>
        <w:t xml:space="preserve">Hostname or IP address of the server.</w:t>
      </w:r>
    </w:p>
    <w:p w:rsidR="00000000" w:rsidDel="00000000" w:rsidP="00000000" w:rsidRDefault="00000000" w:rsidRPr="00000000" w14:paraId="00000008">
      <w:pPr>
        <w:numPr>
          <w:ilvl w:val="2"/>
          <w:numId w:val="1"/>
        </w:numPr>
        <w:ind w:left="2160" w:hanging="360"/>
        <w:rPr>
          <w:sz w:val="20"/>
          <w:szCs w:val="20"/>
        </w:rPr>
      </w:pPr>
      <w:r w:rsidDel="00000000" w:rsidR="00000000" w:rsidRPr="00000000">
        <w:rPr>
          <w:sz w:val="20"/>
          <w:szCs w:val="20"/>
          <w:rtl w:val="0"/>
        </w:rPr>
        <w:t xml:space="preserve">Port number on which the database server is listening.</w:t>
      </w:r>
    </w:p>
    <w:p w:rsidR="00000000" w:rsidDel="00000000" w:rsidP="00000000" w:rsidRDefault="00000000" w:rsidRPr="00000000" w14:paraId="00000009">
      <w:pPr>
        <w:numPr>
          <w:ilvl w:val="2"/>
          <w:numId w:val="1"/>
        </w:numPr>
        <w:ind w:left="2160" w:hanging="360"/>
        <w:rPr>
          <w:sz w:val="20"/>
          <w:szCs w:val="20"/>
        </w:rPr>
      </w:pPr>
      <w:r w:rsidDel="00000000" w:rsidR="00000000" w:rsidRPr="00000000">
        <w:rPr>
          <w:sz w:val="20"/>
          <w:szCs w:val="20"/>
          <w:rtl w:val="0"/>
        </w:rPr>
        <w:t xml:space="preserve">Database name or schema you want to connect to.</w:t>
      </w:r>
    </w:p>
    <w:p w:rsidR="00000000" w:rsidDel="00000000" w:rsidP="00000000" w:rsidRDefault="00000000" w:rsidRPr="00000000" w14:paraId="0000000A">
      <w:pPr>
        <w:numPr>
          <w:ilvl w:val="0"/>
          <w:numId w:val="1"/>
        </w:numPr>
        <w:ind w:left="720" w:hanging="360"/>
        <w:rPr>
          <w:sz w:val="20"/>
          <w:szCs w:val="20"/>
        </w:rPr>
      </w:pPr>
      <w:r w:rsidDel="00000000" w:rsidR="00000000" w:rsidRPr="00000000">
        <w:rPr>
          <w:sz w:val="20"/>
          <w:szCs w:val="20"/>
          <w:rtl w:val="0"/>
        </w:rPr>
        <w:t xml:space="preserve">Database User Account:</w:t>
      </w:r>
    </w:p>
    <w:p w:rsidR="00000000" w:rsidDel="00000000" w:rsidP="00000000" w:rsidRDefault="00000000" w:rsidRPr="00000000" w14:paraId="0000000B">
      <w:pPr>
        <w:numPr>
          <w:ilvl w:val="1"/>
          <w:numId w:val="1"/>
        </w:numPr>
        <w:ind w:left="1440" w:hanging="360"/>
        <w:rPr>
          <w:sz w:val="20"/>
          <w:szCs w:val="20"/>
        </w:rPr>
      </w:pPr>
      <w:r w:rsidDel="00000000" w:rsidR="00000000" w:rsidRPr="00000000">
        <w:rPr>
          <w:sz w:val="20"/>
          <w:szCs w:val="20"/>
          <w:rtl w:val="0"/>
        </w:rPr>
        <w:t xml:space="preserve">A user account is necessary to interact with the database. User accounts have associated permissions that determine what actions (e.g., reading, writing, creating tables) are allowed. Ensure your user account has the necessary privileges for your tasks.</w:t>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sz w:val="20"/>
          <w:szCs w:val="20"/>
          <w:rtl w:val="0"/>
        </w:rPr>
        <w:t xml:space="preserve">Credentials (Username and Password):</w:t>
      </w:r>
    </w:p>
    <w:p w:rsidR="00000000" w:rsidDel="00000000" w:rsidP="00000000" w:rsidRDefault="00000000" w:rsidRPr="00000000" w14:paraId="0000000D">
      <w:pPr>
        <w:numPr>
          <w:ilvl w:val="1"/>
          <w:numId w:val="1"/>
        </w:numPr>
        <w:ind w:left="1440" w:hanging="360"/>
        <w:rPr>
          <w:sz w:val="20"/>
          <w:szCs w:val="20"/>
        </w:rPr>
      </w:pPr>
      <w:r w:rsidDel="00000000" w:rsidR="00000000" w:rsidRPr="00000000">
        <w:rPr>
          <w:sz w:val="20"/>
          <w:szCs w:val="20"/>
          <w:rtl w:val="0"/>
        </w:rPr>
        <w:t xml:space="preserve">You'll need a username and password to authenticate your identity when connecting to the database. Keep these credentials secure to prevent unauthorized access.</w:t>
      </w:r>
    </w:p>
    <w:p w:rsidR="00000000" w:rsidDel="00000000" w:rsidP="00000000" w:rsidRDefault="00000000" w:rsidRPr="00000000" w14:paraId="0000000E">
      <w:pPr>
        <w:numPr>
          <w:ilvl w:val="0"/>
          <w:numId w:val="1"/>
        </w:numPr>
        <w:ind w:left="720" w:hanging="360"/>
        <w:rPr>
          <w:sz w:val="20"/>
          <w:szCs w:val="20"/>
        </w:rPr>
      </w:pPr>
      <w:r w:rsidDel="00000000" w:rsidR="00000000" w:rsidRPr="00000000">
        <w:rPr>
          <w:sz w:val="20"/>
          <w:szCs w:val="20"/>
          <w:rtl w:val="0"/>
        </w:rPr>
        <w:t xml:space="preserve">Database Structure Knowledge:</w:t>
      </w:r>
    </w:p>
    <w:p w:rsidR="00000000" w:rsidDel="00000000" w:rsidP="00000000" w:rsidRDefault="00000000" w:rsidRPr="00000000" w14:paraId="0000000F">
      <w:pPr>
        <w:numPr>
          <w:ilvl w:val="1"/>
          <w:numId w:val="1"/>
        </w:numPr>
        <w:ind w:left="1440" w:hanging="360"/>
        <w:rPr>
          <w:sz w:val="20"/>
          <w:szCs w:val="20"/>
        </w:rPr>
      </w:pPr>
      <w:r w:rsidDel="00000000" w:rsidR="00000000" w:rsidRPr="00000000">
        <w:rPr>
          <w:sz w:val="20"/>
          <w:szCs w:val="20"/>
          <w:rtl w:val="0"/>
        </w:rPr>
        <w:t xml:space="preserve">Understand the structure of the database, including:</w:t>
      </w:r>
    </w:p>
    <w:p w:rsidR="00000000" w:rsidDel="00000000" w:rsidP="00000000" w:rsidRDefault="00000000" w:rsidRPr="00000000" w14:paraId="00000010">
      <w:pPr>
        <w:numPr>
          <w:ilvl w:val="2"/>
          <w:numId w:val="1"/>
        </w:numPr>
        <w:ind w:left="2160" w:hanging="360"/>
        <w:rPr>
          <w:sz w:val="20"/>
          <w:szCs w:val="20"/>
        </w:rPr>
      </w:pPr>
      <w:r w:rsidDel="00000000" w:rsidR="00000000" w:rsidRPr="00000000">
        <w:rPr>
          <w:sz w:val="20"/>
          <w:szCs w:val="20"/>
          <w:rtl w:val="0"/>
        </w:rPr>
        <w:t xml:space="preserve">Tables: Individual data storage units.</w:t>
      </w:r>
    </w:p>
    <w:p w:rsidR="00000000" w:rsidDel="00000000" w:rsidP="00000000" w:rsidRDefault="00000000" w:rsidRPr="00000000" w14:paraId="00000011">
      <w:pPr>
        <w:numPr>
          <w:ilvl w:val="2"/>
          <w:numId w:val="1"/>
        </w:numPr>
        <w:ind w:left="2160" w:hanging="360"/>
        <w:rPr>
          <w:sz w:val="20"/>
          <w:szCs w:val="20"/>
        </w:rPr>
      </w:pPr>
      <w:r w:rsidDel="00000000" w:rsidR="00000000" w:rsidRPr="00000000">
        <w:rPr>
          <w:sz w:val="20"/>
          <w:szCs w:val="20"/>
          <w:rtl w:val="0"/>
        </w:rPr>
        <w:t xml:space="preserve">Columns: Attributes within tables.</w:t>
      </w:r>
    </w:p>
    <w:p w:rsidR="00000000" w:rsidDel="00000000" w:rsidP="00000000" w:rsidRDefault="00000000" w:rsidRPr="00000000" w14:paraId="00000012">
      <w:pPr>
        <w:numPr>
          <w:ilvl w:val="2"/>
          <w:numId w:val="1"/>
        </w:numPr>
        <w:ind w:left="2160" w:hanging="360"/>
        <w:rPr>
          <w:sz w:val="20"/>
          <w:szCs w:val="20"/>
        </w:rPr>
      </w:pPr>
      <w:r w:rsidDel="00000000" w:rsidR="00000000" w:rsidRPr="00000000">
        <w:rPr>
          <w:sz w:val="20"/>
          <w:szCs w:val="20"/>
          <w:rtl w:val="0"/>
        </w:rPr>
        <w:t xml:space="preserve">Data types: Define the type of data each column can hold.</w:t>
      </w:r>
    </w:p>
    <w:p w:rsidR="00000000" w:rsidDel="00000000" w:rsidP="00000000" w:rsidRDefault="00000000" w:rsidRPr="00000000" w14:paraId="00000013">
      <w:pPr>
        <w:numPr>
          <w:ilvl w:val="2"/>
          <w:numId w:val="1"/>
        </w:numPr>
        <w:ind w:left="2160" w:hanging="360"/>
        <w:rPr>
          <w:sz w:val="20"/>
          <w:szCs w:val="20"/>
        </w:rPr>
      </w:pPr>
      <w:r w:rsidDel="00000000" w:rsidR="00000000" w:rsidRPr="00000000">
        <w:rPr>
          <w:sz w:val="20"/>
          <w:szCs w:val="20"/>
          <w:rtl w:val="0"/>
        </w:rPr>
        <w:t xml:space="preserve">Relationships: Connections between tables (foreign keys).</w:t>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sz w:val="20"/>
          <w:szCs w:val="20"/>
          <w:rtl w:val="0"/>
        </w:rPr>
        <w:t xml:space="preserve">SQL Client or IDE:</w:t>
      </w:r>
    </w:p>
    <w:p w:rsidR="00000000" w:rsidDel="00000000" w:rsidP="00000000" w:rsidRDefault="00000000" w:rsidRPr="00000000" w14:paraId="00000015">
      <w:pPr>
        <w:numPr>
          <w:ilvl w:val="1"/>
          <w:numId w:val="1"/>
        </w:numPr>
        <w:ind w:left="1440" w:hanging="360"/>
        <w:rPr>
          <w:sz w:val="20"/>
          <w:szCs w:val="20"/>
        </w:rPr>
      </w:pPr>
      <w:r w:rsidDel="00000000" w:rsidR="00000000" w:rsidRPr="00000000">
        <w:rPr>
          <w:sz w:val="20"/>
          <w:szCs w:val="20"/>
          <w:rtl w:val="0"/>
        </w:rPr>
        <w:t xml:space="preserve">Use a SQL client or an Integrated Development Environment (IDE) to interact with the database. These tools provide a graphical interface for writing and executing SQL queries. Examples include MySQL Workbench, pgAdmin, Microsoft SQL Server Management Studio, DBeaver, etc.</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Network Access:</w:t>
      </w:r>
    </w:p>
    <w:p w:rsidR="00000000" w:rsidDel="00000000" w:rsidP="00000000" w:rsidRDefault="00000000" w:rsidRPr="00000000" w14:paraId="00000017">
      <w:pPr>
        <w:numPr>
          <w:ilvl w:val="1"/>
          <w:numId w:val="1"/>
        </w:numPr>
        <w:ind w:left="1440" w:hanging="360"/>
        <w:rPr>
          <w:sz w:val="20"/>
          <w:szCs w:val="20"/>
        </w:rPr>
      </w:pPr>
      <w:r w:rsidDel="00000000" w:rsidR="00000000" w:rsidRPr="00000000">
        <w:rPr>
          <w:sz w:val="20"/>
          <w:szCs w:val="20"/>
          <w:rtl w:val="0"/>
        </w:rPr>
        <w:t xml:space="preserve">Ensure that the network allows communication between your machine and the database server. Firewalls and network configurations should permit the necessary traffic.</w:t>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sz w:val="20"/>
          <w:szCs w:val="20"/>
          <w:rtl w:val="0"/>
        </w:rPr>
        <w:t xml:space="preserve">Permissions for Specific Operations:</w:t>
      </w:r>
    </w:p>
    <w:p w:rsidR="00000000" w:rsidDel="00000000" w:rsidP="00000000" w:rsidRDefault="00000000" w:rsidRPr="00000000" w14:paraId="00000019">
      <w:pPr>
        <w:numPr>
          <w:ilvl w:val="1"/>
          <w:numId w:val="1"/>
        </w:numPr>
        <w:ind w:left="1440" w:hanging="360"/>
        <w:rPr>
          <w:sz w:val="20"/>
          <w:szCs w:val="20"/>
        </w:rPr>
      </w:pPr>
      <w:r w:rsidDel="00000000" w:rsidR="00000000" w:rsidRPr="00000000">
        <w:rPr>
          <w:sz w:val="20"/>
          <w:szCs w:val="20"/>
          <w:rtl w:val="0"/>
        </w:rPr>
        <w:t xml:space="preserve">Database systems grant permissions to users based on their roles or individual settings. Common permissions include:</w:t>
      </w:r>
    </w:p>
    <w:p w:rsidR="00000000" w:rsidDel="00000000" w:rsidP="00000000" w:rsidRDefault="00000000" w:rsidRPr="00000000" w14:paraId="0000001A">
      <w:pPr>
        <w:numPr>
          <w:ilvl w:val="2"/>
          <w:numId w:val="1"/>
        </w:numPr>
        <w:ind w:left="2160" w:hanging="360"/>
        <w:rPr>
          <w:sz w:val="20"/>
          <w:szCs w:val="20"/>
        </w:rPr>
      </w:pPr>
      <w:r w:rsidDel="00000000" w:rsidR="00000000" w:rsidRPr="00000000">
        <w:rPr>
          <w:sz w:val="20"/>
          <w:szCs w:val="20"/>
          <w:rtl w:val="0"/>
        </w:rPr>
        <w:t xml:space="preserve">SELECT: Retrieve data.</w:t>
      </w:r>
    </w:p>
    <w:p w:rsidR="00000000" w:rsidDel="00000000" w:rsidP="00000000" w:rsidRDefault="00000000" w:rsidRPr="00000000" w14:paraId="0000001B">
      <w:pPr>
        <w:numPr>
          <w:ilvl w:val="2"/>
          <w:numId w:val="1"/>
        </w:numPr>
        <w:ind w:left="2160" w:hanging="360"/>
        <w:rPr>
          <w:sz w:val="20"/>
          <w:szCs w:val="20"/>
        </w:rPr>
      </w:pPr>
      <w:r w:rsidDel="00000000" w:rsidR="00000000" w:rsidRPr="00000000">
        <w:rPr>
          <w:sz w:val="20"/>
          <w:szCs w:val="20"/>
          <w:rtl w:val="0"/>
        </w:rPr>
        <w:t xml:space="preserve">INSERT: Add new data.</w:t>
      </w:r>
    </w:p>
    <w:p w:rsidR="00000000" w:rsidDel="00000000" w:rsidP="00000000" w:rsidRDefault="00000000" w:rsidRPr="00000000" w14:paraId="0000001C">
      <w:pPr>
        <w:numPr>
          <w:ilvl w:val="2"/>
          <w:numId w:val="1"/>
        </w:numPr>
        <w:ind w:left="2160" w:hanging="360"/>
        <w:rPr>
          <w:sz w:val="20"/>
          <w:szCs w:val="20"/>
        </w:rPr>
      </w:pPr>
      <w:r w:rsidDel="00000000" w:rsidR="00000000" w:rsidRPr="00000000">
        <w:rPr>
          <w:sz w:val="20"/>
          <w:szCs w:val="20"/>
          <w:rtl w:val="0"/>
        </w:rPr>
        <w:t xml:space="preserve">UPDATE: Modify existing data.</w:t>
      </w:r>
    </w:p>
    <w:p w:rsidR="00000000" w:rsidDel="00000000" w:rsidP="00000000" w:rsidRDefault="00000000" w:rsidRPr="00000000" w14:paraId="0000001D">
      <w:pPr>
        <w:numPr>
          <w:ilvl w:val="2"/>
          <w:numId w:val="1"/>
        </w:numPr>
        <w:ind w:left="2160" w:hanging="360"/>
        <w:rPr>
          <w:sz w:val="20"/>
          <w:szCs w:val="20"/>
        </w:rPr>
      </w:pPr>
      <w:r w:rsidDel="00000000" w:rsidR="00000000" w:rsidRPr="00000000">
        <w:rPr>
          <w:sz w:val="20"/>
          <w:szCs w:val="20"/>
          <w:rtl w:val="0"/>
        </w:rPr>
        <w:t xml:space="preserve">DELETE: Remove data.</w:t>
      </w:r>
    </w:p>
    <w:p w:rsidR="00000000" w:rsidDel="00000000" w:rsidP="00000000" w:rsidRDefault="00000000" w:rsidRPr="00000000" w14:paraId="0000001E">
      <w:pPr>
        <w:numPr>
          <w:ilvl w:val="2"/>
          <w:numId w:val="1"/>
        </w:numPr>
        <w:ind w:left="2160" w:hanging="360"/>
        <w:rPr>
          <w:sz w:val="20"/>
          <w:szCs w:val="20"/>
        </w:rPr>
      </w:pPr>
      <w:r w:rsidDel="00000000" w:rsidR="00000000" w:rsidRPr="00000000">
        <w:rPr>
          <w:sz w:val="20"/>
          <w:szCs w:val="20"/>
          <w:rtl w:val="0"/>
        </w:rPr>
        <w:t xml:space="preserve">CREATE: Create new database objects (tables, views, indexes).</w:t>
      </w:r>
    </w:p>
    <w:p w:rsidR="00000000" w:rsidDel="00000000" w:rsidP="00000000" w:rsidRDefault="00000000" w:rsidRPr="00000000" w14:paraId="0000001F">
      <w:pPr>
        <w:numPr>
          <w:ilvl w:val="2"/>
          <w:numId w:val="1"/>
        </w:numPr>
        <w:ind w:left="2160" w:hanging="360"/>
        <w:rPr>
          <w:sz w:val="20"/>
          <w:szCs w:val="20"/>
        </w:rPr>
      </w:pPr>
      <w:r w:rsidDel="00000000" w:rsidR="00000000" w:rsidRPr="00000000">
        <w:rPr>
          <w:sz w:val="20"/>
          <w:szCs w:val="20"/>
          <w:rtl w:val="0"/>
        </w:rPr>
        <w:t xml:space="preserve">DROP: Delete database objects.</w:t>
      </w:r>
    </w:p>
    <w:p w:rsidR="00000000" w:rsidDel="00000000" w:rsidP="00000000" w:rsidRDefault="00000000" w:rsidRPr="00000000" w14:paraId="00000020">
      <w:pPr>
        <w:numPr>
          <w:ilvl w:val="2"/>
          <w:numId w:val="1"/>
        </w:numPr>
        <w:ind w:left="2160" w:hanging="360"/>
        <w:rPr>
          <w:sz w:val="20"/>
          <w:szCs w:val="20"/>
        </w:rPr>
      </w:pPr>
      <w:r w:rsidDel="00000000" w:rsidR="00000000" w:rsidRPr="00000000">
        <w:rPr>
          <w:sz w:val="20"/>
          <w:szCs w:val="20"/>
          <w:rtl w:val="0"/>
        </w:rPr>
        <w:t xml:space="preserve">GRANT: Assign permissions to other users.</w:t>
      </w:r>
    </w:p>
    <w:p w:rsidR="00000000" w:rsidDel="00000000" w:rsidP="00000000" w:rsidRDefault="00000000" w:rsidRPr="00000000" w14:paraId="00000021">
      <w:pPr>
        <w:numPr>
          <w:ilvl w:val="0"/>
          <w:numId w:val="1"/>
        </w:numPr>
        <w:ind w:left="720" w:hanging="360"/>
        <w:rPr>
          <w:sz w:val="20"/>
          <w:szCs w:val="20"/>
        </w:rPr>
      </w:pPr>
      <w:r w:rsidDel="00000000" w:rsidR="00000000" w:rsidRPr="00000000">
        <w:rPr>
          <w:sz w:val="20"/>
          <w:szCs w:val="20"/>
          <w:rtl w:val="0"/>
        </w:rPr>
        <w:t xml:space="preserve">Understanding of SQL Syntax:</w:t>
      </w:r>
    </w:p>
    <w:p w:rsidR="00000000" w:rsidDel="00000000" w:rsidP="00000000" w:rsidRDefault="00000000" w:rsidRPr="00000000" w14:paraId="00000022">
      <w:pPr>
        <w:numPr>
          <w:ilvl w:val="1"/>
          <w:numId w:val="1"/>
        </w:numPr>
        <w:ind w:left="1440" w:hanging="360"/>
        <w:rPr>
          <w:sz w:val="20"/>
          <w:szCs w:val="20"/>
        </w:rPr>
      </w:pPr>
      <w:r w:rsidDel="00000000" w:rsidR="00000000" w:rsidRPr="00000000">
        <w:rPr>
          <w:sz w:val="20"/>
          <w:szCs w:val="20"/>
          <w:rtl w:val="0"/>
        </w:rPr>
        <w:t xml:space="preserve">Familiarize yourself with SQL commands and syntax. Some essential SQL statements include:</w:t>
      </w:r>
    </w:p>
    <w:p w:rsidR="00000000" w:rsidDel="00000000" w:rsidP="00000000" w:rsidRDefault="00000000" w:rsidRPr="00000000" w14:paraId="00000023">
      <w:pPr>
        <w:numPr>
          <w:ilvl w:val="2"/>
          <w:numId w:val="1"/>
        </w:numPr>
        <w:ind w:left="2160" w:hanging="360"/>
        <w:rPr>
          <w:sz w:val="20"/>
          <w:szCs w:val="20"/>
        </w:rPr>
      </w:pPr>
      <w:r w:rsidDel="00000000" w:rsidR="00000000" w:rsidRPr="00000000">
        <w:rPr>
          <w:sz w:val="20"/>
          <w:szCs w:val="20"/>
          <w:rtl w:val="0"/>
        </w:rPr>
        <w:t xml:space="preserve">SELECT: Retrieve data from one or more tables.</w:t>
      </w:r>
    </w:p>
    <w:p w:rsidR="00000000" w:rsidDel="00000000" w:rsidP="00000000" w:rsidRDefault="00000000" w:rsidRPr="00000000" w14:paraId="00000024">
      <w:pPr>
        <w:numPr>
          <w:ilvl w:val="2"/>
          <w:numId w:val="1"/>
        </w:numPr>
        <w:ind w:left="2160" w:hanging="360"/>
        <w:rPr>
          <w:sz w:val="20"/>
          <w:szCs w:val="20"/>
        </w:rPr>
      </w:pPr>
      <w:r w:rsidDel="00000000" w:rsidR="00000000" w:rsidRPr="00000000">
        <w:rPr>
          <w:sz w:val="20"/>
          <w:szCs w:val="20"/>
          <w:rtl w:val="0"/>
        </w:rPr>
        <w:t xml:space="preserve">INSERT: Add new records to a table.</w:t>
      </w:r>
    </w:p>
    <w:p w:rsidR="00000000" w:rsidDel="00000000" w:rsidP="00000000" w:rsidRDefault="00000000" w:rsidRPr="00000000" w14:paraId="00000025">
      <w:pPr>
        <w:numPr>
          <w:ilvl w:val="2"/>
          <w:numId w:val="1"/>
        </w:numPr>
        <w:ind w:left="2160" w:hanging="360"/>
        <w:rPr>
          <w:sz w:val="20"/>
          <w:szCs w:val="20"/>
        </w:rPr>
      </w:pPr>
      <w:r w:rsidDel="00000000" w:rsidR="00000000" w:rsidRPr="00000000">
        <w:rPr>
          <w:sz w:val="20"/>
          <w:szCs w:val="20"/>
          <w:rtl w:val="0"/>
        </w:rPr>
        <w:t xml:space="preserve">UPDATE: Modify existing records in a table.</w:t>
      </w:r>
    </w:p>
    <w:p w:rsidR="00000000" w:rsidDel="00000000" w:rsidP="00000000" w:rsidRDefault="00000000" w:rsidRPr="00000000" w14:paraId="00000026">
      <w:pPr>
        <w:numPr>
          <w:ilvl w:val="2"/>
          <w:numId w:val="1"/>
        </w:numPr>
        <w:ind w:left="2160" w:hanging="360"/>
        <w:rPr>
          <w:sz w:val="20"/>
          <w:szCs w:val="20"/>
        </w:rPr>
      </w:pPr>
      <w:r w:rsidDel="00000000" w:rsidR="00000000" w:rsidRPr="00000000">
        <w:rPr>
          <w:sz w:val="20"/>
          <w:szCs w:val="20"/>
          <w:rtl w:val="0"/>
        </w:rPr>
        <w:t xml:space="preserve">DELETE: Remove records from a table.</w:t>
      </w:r>
    </w:p>
    <w:p w:rsidR="00000000" w:rsidDel="00000000" w:rsidP="00000000" w:rsidRDefault="00000000" w:rsidRPr="00000000" w14:paraId="00000027">
      <w:pPr>
        <w:numPr>
          <w:ilvl w:val="2"/>
          <w:numId w:val="1"/>
        </w:numPr>
        <w:ind w:left="2160" w:hanging="360"/>
        <w:rPr>
          <w:sz w:val="20"/>
          <w:szCs w:val="20"/>
        </w:rPr>
      </w:pPr>
      <w:r w:rsidDel="00000000" w:rsidR="00000000" w:rsidRPr="00000000">
        <w:rPr>
          <w:sz w:val="20"/>
          <w:szCs w:val="20"/>
          <w:rtl w:val="0"/>
        </w:rPr>
        <w:t xml:space="preserve">CREATE TABLE: Create a new table.</w:t>
      </w:r>
    </w:p>
    <w:p w:rsidR="00000000" w:rsidDel="00000000" w:rsidP="00000000" w:rsidRDefault="00000000" w:rsidRPr="00000000" w14:paraId="00000028">
      <w:pPr>
        <w:numPr>
          <w:ilvl w:val="2"/>
          <w:numId w:val="1"/>
        </w:numPr>
        <w:ind w:left="2160" w:hanging="360"/>
        <w:rPr>
          <w:sz w:val="20"/>
          <w:szCs w:val="20"/>
        </w:rPr>
      </w:pPr>
      <w:r w:rsidDel="00000000" w:rsidR="00000000" w:rsidRPr="00000000">
        <w:rPr>
          <w:sz w:val="20"/>
          <w:szCs w:val="20"/>
          <w:rtl w:val="0"/>
        </w:rPr>
        <w:t xml:space="preserve">ALTER TABLE: Modify the structure of an existing table.</w:t>
      </w:r>
    </w:p>
    <w:p w:rsidR="00000000" w:rsidDel="00000000" w:rsidP="00000000" w:rsidRDefault="00000000" w:rsidRPr="00000000" w14:paraId="00000029">
      <w:pPr>
        <w:numPr>
          <w:ilvl w:val="2"/>
          <w:numId w:val="1"/>
        </w:numPr>
        <w:ind w:left="2160" w:hanging="360"/>
        <w:rPr>
          <w:sz w:val="20"/>
          <w:szCs w:val="20"/>
        </w:rPr>
      </w:pPr>
      <w:r w:rsidDel="00000000" w:rsidR="00000000" w:rsidRPr="00000000">
        <w:rPr>
          <w:sz w:val="20"/>
          <w:szCs w:val="20"/>
          <w:rtl w:val="0"/>
        </w:rPr>
        <w:t xml:space="preserve">JOIN: Combine data from multiple tables based on a related column.</w:t>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