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510" w:rsidRDefault="002818A1" w:rsidP="002818A1">
      <w:pPr>
        <w:pStyle w:val="1"/>
      </w:pPr>
      <w:r>
        <w:t>Техническое задание</w:t>
      </w:r>
    </w:p>
    <w:p w:rsidR="002818A1" w:rsidRDefault="002818A1" w:rsidP="002818A1"/>
    <w:p w:rsidR="002818A1" w:rsidRDefault="002818A1" w:rsidP="002818A1">
      <w:pPr>
        <w:pStyle w:val="2"/>
      </w:pPr>
      <w:r>
        <w:t>Лендинг-одностраничник для салона красоты</w:t>
      </w:r>
    </w:p>
    <w:p w:rsidR="002818A1" w:rsidRDefault="002818A1" w:rsidP="002818A1"/>
    <w:p w:rsidR="002818A1" w:rsidRDefault="002818A1" w:rsidP="002818A1">
      <w:r>
        <w:rPr>
          <w:b/>
        </w:rPr>
        <w:t>Дата:</w:t>
      </w:r>
      <w:r>
        <w:t xml:space="preserve"> 02.07.2026</w:t>
      </w:r>
    </w:p>
    <w:p w:rsidR="002818A1" w:rsidRDefault="002818A1" w:rsidP="002818A1">
      <w:r>
        <w:rPr>
          <w:b/>
        </w:rPr>
        <w:t>Версия:</w:t>
      </w:r>
      <w:r>
        <w:t xml:space="preserve"> 1.0</w:t>
      </w:r>
    </w:p>
    <w:p w:rsidR="002818A1" w:rsidRDefault="002818A1" w:rsidP="002818A1">
      <w:r>
        <w:rPr>
          <w:b/>
        </w:rPr>
        <w:t>Референсы (для анализа стиля и структуры, не для копирования):</w:t>
      </w:r>
      <w:r>
        <w:t xml:space="preserve"> salon1227.ru, laque-lounge.ru</w:t>
      </w:r>
    </w:p>
    <w:p w:rsidR="002818A1" w:rsidRDefault="002818A1" w:rsidP="002818A1"/>
    <w:p w:rsidR="002818A1" w:rsidRDefault="002818A1" w:rsidP="002818A1"/>
    <w:p w:rsidR="002818A1" w:rsidRDefault="002818A1" w:rsidP="002818A1">
      <w:pPr>
        <w:pStyle w:val="2"/>
      </w:pPr>
      <w:r>
        <w:t>1. Общая информация</w:t>
      </w:r>
    </w:p>
    <w:p w:rsidR="002818A1" w:rsidRDefault="002818A1" w:rsidP="002818A1"/>
    <w:p w:rsidR="002818A1" w:rsidRDefault="002818A1" w:rsidP="002818A1">
      <w:pPr>
        <w:pStyle w:val="3"/>
      </w:pPr>
      <w:r>
        <w:t>1.1. Цель</w:t>
      </w:r>
    </w:p>
    <w:p w:rsidR="002818A1" w:rsidRDefault="002818A1" w:rsidP="002818A1">
      <w:r>
        <w:t xml:space="preserve">Создать современный одностраничный сайт (лендинг) салона красоты, который формирует доверие к бренду и </w:t>
      </w:r>
      <w:r>
        <w:rPr>
          <w:b/>
        </w:rPr>
        <w:t>конвертирует посетителя в заявку на запись</w:t>
      </w:r>
      <w:r>
        <w:t xml:space="preserve"> (онлайн-форма, звонок, мессенджер).</w:t>
      </w:r>
    </w:p>
    <w:p w:rsidR="002818A1" w:rsidRDefault="002818A1" w:rsidP="002818A1"/>
    <w:p w:rsidR="002818A1" w:rsidRDefault="002818A1" w:rsidP="002818A1">
      <w:pPr>
        <w:pStyle w:val="3"/>
      </w:pPr>
      <w:r>
        <w:t>1.2. Целевая аудитория</w:t>
      </w:r>
    </w:p>
    <w:p w:rsidR="002818A1" w:rsidRDefault="002818A1" w:rsidP="002818A1">
      <w:pPr>
        <w:ind w:left="360"/>
      </w:pPr>
      <w:r>
        <w:t>• Женщины 22–50 лет, жители города и ближайших районов.</w:t>
      </w:r>
    </w:p>
    <w:p w:rsidR="002818A1" w:rsidRDefault="002818A1" w:rsidP="002818A1">
      <w:pPr>
        <w:ind w:left="360"/>
      </w:pPr>
      <w:r>
        <w:t>• Ценят сервис, эстетику, экономию времени; выбирают салон «под себя» надолго.</w:t>
      </w:r>
    </w:p>
    <w:p w:rsidR="002818A1" w:rsidRDefault="002818A1" w:rsidP="002818A1">
      <w:pPr>
        <w:ind w:left="360"/>
      </w:pPr>
      <w:r>
        <w:t xml:space="preserve">• Основной сценарий входа — смартфон (соцсети, карты, реклама), поэтому приоритет </w:t>
      </w:r>
      <w:r>
        <w:rPr>
          <w:b/>
        </w:rPr>
        <w:t>mobile-first</w:t>
      </w:r>
      <w:r>
        <w:t>.</w:t>
      </w:r>
    </w:p>
    <w:p w:rsidR="002818A1" w:rsidRDefault="002818A1" w:rsidP="002818A1">
      <w:pPr>
        <w:ind w:left="360"/>
      </w:pPr>
      <w:r>
        <w:t>• Вторичный сегмент — мужчины (барбер-услуги, уход) и покупатели подарочных сертификатов.</w:t>
      </w:r>
    </w:p>
    <w:p w:rsidR="002818A1" w:rsidRDefault="002818A1" w:rsidP="002818A1"/>
    <w:p w:rsidR="002818A1" w:rsidRDefault="002818A1" w:rsidP="002818A1">
      <w:pPr>
        <w:pStyle w:val="3"/>
      </w:pPr>
      <w:r>
        <w:t>1.3. Задачи сайта</w:t>
      </w:r>
    </w:p>
    <w:p w:rsidR="002818A1" w:rsidRDefault="002818A1" w:rsidP="002818A1">
      <w:pPr>
        <w:ind w:left="360"/>
      </w:pPr>
      <w:r>
        <w:t>- Донести позиционирование салона и ключевые преимущества за первые 5 секунд.</w:t>
      </w:r>
    </w:p>
    <w:p w:rsidR="002818A1" w:rsidRDefault="002818A1" w:rsidP="002818A1">
      <w:pPr>
        <w:ind w:left="360"/>
      </w:pPr>
      <w:r>
        <w:t>- Показать спектр услуг и прозрачный прайс.</w:t>
      </w:r>
    </w:p>
    <w:p w:rsidR="002818A1" w:rsidRDefault="002818A1" w:rsidP="002818A1">
      <w:pPr>
        <w:ind w:left="360"/>
      </w:pPr>
      <w:r>
        <w:t>- Снять возражения (отзывы, «о нас», атмосфера, мастера).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Получить заявку</w:t>
      </w:r>
      <w:r>
        <w:t>: форма записи + быстрые каналы связи (телефон, мессенджеры).</w:t>
      </w:r>
    </w:p>
    <w:p w:rsidR="002818A1" w:rsidRDefault="002818A1" w:rsidP="002818A1">
      <w:pPr>
        <w:ind w:left="360"/>
      </w:pPr>
      <w:r>
        <w:t>- Обеспечить измеримость: цели/события на отправку формы и клики по контактам (через подключаемую аналитику).</w:t>
      </w:r>
    </w:p>
    <w:p w:rsidR="002818A1" w:rsidRDefault="002818A1" w:rsidP="002818A1"/>
    <w:p w:rsidR="002818A1" w:rsidRDefault="002818A1" w:rsidP="002818A1">
      <w:pPr>
        <w:pStyle w:val="3"/>
      </w:pPr>
      <w:r>
        <w:lastRenderedPageBreak/>
        <w:t>1.4. Ключевая метрика</w:t>
      </w:r>
    </w:p>
    <w:p w:rsidR="002818A1" w:rsidRDefault="002818A1" w:rsidP="002818A1">
      <w:r>
        <w:t>Конверсия «визит → заявка» (отправка формы записи + клики по кнопкам связи). CTA «Записаться» доступен из любой точки страницы.</w:t>
      </w:r>
    </w:p>
    <w:p w:rsidR="002818A1" w:rsidRDefault="002818A1" w:rsidP="002818A1"/>
    <w:p w:rsidR="002818A1" w:rsidRDefault="002818A1" w:rsidP="002818A1"/>
    <w:p w:rsidR="002818A1" w:rsidRDefault="002818A1" w:rsidP="002818A1">
      <w:pPr>
        <w:pStyle w:val="2"/>
      </w:pPr>
      <w:r>
        <w:t>2. Тип и объём</w:t>
      </w:r>
    </w:p>
    <w:p w:rsidR="002818A1" w:rsidRDefault="002818A1" w:rsidP="002818A1"/>
    <w:p w:rsidR="002818A1" w:rsidRDefault="002818A1" w:rsidP="002818A1">
      <w:r>
        <w:rPr>
          <w:b/>
        </w:rPr>
        <w:t>Тип:</w:t>
      </w:r>
      <w:r>
        <w:t xml:space="preserve"> одностраничный адаптивный лендинг (single-page, вертикальный скролл с якорной навигацией).</w:t>
      </w:r>
    </w:p>
    <w:p w:rsidR="002818A1" w:rsidRDefault="002818A1" w:rsidP="002818A1"/>
    <w:p w:rsidR="002818A1" w:rsidRDefault="002818A1" w:rsidP="002818A1">
      <w:r>
        <w:rPr>
          <w:b/>
        </w:rPr>
        <w:t>Перечень блоков (сверху вниз):</w:t>
      </w:r>
    </w:p>
    <w:p w:rsidR="002818A1" w:rsidRDefault="002818A1" w:rsidP="002818A1">
      <w:pPr>
        <w:ind w:left="360"/>
      </w:pPr>
      <w:r>
        <w:t>- Шапка (sticky header) с навигацией и CTA.</w:t>
      </w:r>
    </w:p>
    <w:p w:rsidR="002818A1" w:rsidRDefault="002818A1" w:rsidP="002818A1">
      <w:pPr>
        <w:ind w:left="360"/>
      </w:pPr>
      <w:r>
        <w:t>- Герой (первый экран).</w:t>
      </w:r>
    </w:p>
    <w:p w:rsidR="002818A1" w:rsidRDefault="002818A1" w:rsidP="002818A1">
      <w:pPr>
        <w:ind w:left="360"/>
      </w:pPr>
      <w:r>
        <w:t>- Акции / спецпредложения.</w:t>
      </w:r>
    </w:p>
    <w:p w:rsidR="002818A1" w:rsidRDefault="002818A1" w:rsidP="002818A1">
      <w:pPr>
        <w:ind w:left="360"/>
      </w:pPr>
      <w:r>
        <w:t>- Категории услуг.</w:t>
      </w:r>
    </w:p>
    <w:p w:rsidR="002818A1" w:rsidRDefault="002818A1" w:rsidP="002818A1">
      <w:pPr>
        <w:ind w:left="360"/>
      </w:pPr>
      <w:r>
        <w:t>- Прайс-лист (с переключением направлений).</w:t>
      </w:r>
    </w:p>
    <w:p w:rsidR="002818A1" w:rsidRDefault="002818A1" w:rsidP="002818A1">
      <w:pPr>
        <w:ind w:left="360"/>
      </w:pPr>
      <w:r>
        <w:t>- О нас / преимущества.</w:t>
      </w:r>
    </w:p>
    <w:p w:rsidR="002818A1" w:rsidRDefault="002818A1" w:rsidP="002818A1">
      <w:pPr>
        <w:ind w:left="360"/>
      </w:pPr>
      <w:r>
        <w:t>- Отзывы.</w:t>
      </w:r>
    </w:p>
    <w:p w:rsidR="002818A1" w:rsidRDefault="002818A1" w:rsidP="002818A1">
      <w:pPr>
        <w:ind w:left="360"/>
      </w:pPr>
      <w:r>
        <w:t>- Контакты + форма записи (+ карта-заглушка).</w:t>
      </w:r>
    </w:p>
    <w:p w:rsidR="002818A1" w:rsidRDefault="002818A1" w:rsidP="002818A1">
      <w:pPr>
        <w:ind w:left="360"/>
      </w:pPr>
      <w:r>
        <w:t>- Футер.</w:t>
      </w:r>
    </w:p>
    <w:p w:rsidR="002818A1" w:rsidRDefault="002818A1" w:rsidP="002818A1"/>
    <w:p w:rsidR="002818A1" w:rsidRDefault="002818A1" w:rsidP="002818A1">
      <w:r>
        <w:t>Дополнительно: плавающая кнопка записи/связи, мобильное бургер-меню, модальное окно «спасибо» после отправки формы.</w:t>
      </w:r>
    </w:p>
    <w:p w:rsidR="002818A1" w:rsidRDefault="002818A1" w:rsidP="002818A1"/>
    <w:p w:rsidR="002818A1" w:rsidRDefault="002818A1" w:rsidP="002818A1"/>
    <w:p w:rsidR="002818A1" w:rsidRDefault="002818A1" w:rsidP="002818A1">
      <w:pPr>
        <w:pStyle w:val="2"/>
      </w:pPr>
      <w:r>
        <w:t>3. Структура страницы</w:t>
      </w:r>
    </w:p>
    <w:p w:rsidR="002818A1" w:rsidRDefault="002818A1" w:rsidP="002818A1"/>
    <w:p w:rsidR="002818A1" w:rsidRDefault="002818A1" w:rsidP="002818A1">
      <w:pPr>
        <w:pStyle w:val="3"/>
      </w:pPr>
      <w:r>
        <w:t>3.1. Шапка (Header)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Назначение:</w:t>
      </w:r>
      <w:r>
        <w:t xml:space="preserve"> постоянный доступ к навигации и записи.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Содержимое:</w:t>
      </w:r>
      <w:r>
        <w:t xml:space="preserve"> логотип (текст/SVG), горизонтальное меню-якоря (Услуги, Прайс, О нас, Отзывы, Контакты), короткий контакт (телефон / город), кнопка </w:t>
      </w:r>
      <w:r>
        <w:rPr>
          <w:b/>
        </w:rPr>
        <w:t>«Записаться»</w:t>
      </w:r>
      <w:r>
        <w:t>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Элементы:</w:t>
      </w:r>
      <w:r>
        <w:t xml:space="preserve"> sticky-позиционирование, компактный вид при скролле, бургер на мобильных.</w:t>
      </w:r>
    </w:p>
    <w:p w:rsidR="002818A1" w:rsidRDefault="002818A1" w:rsidP="002818A1">
      <w:pPr>
        <w:ind w:left="360"/>
      </w:pPr>
      <w:r>
        <w:lastRenderedPageBreak/>
        <w:t xml:space="preserve">• </w:t>
      </w:r>
      <w:r>
        <w:rPr>
          <w:b/>
        </w:rPr>
        <w:t>CTA:</w:t>
      </w:r>
      <w:r>
        <w:t xml:space="preserve"> «Записаться» (скролл к форме или открытие формы).</w:t>
      </w:r>
    </w:p>
    <w:p w:rsidR="002818A1" w:rsidRDefault="002818A1" w:rsidP="002818A1"/>
    <w:p w:rsidR="002818A1" w:rsidRDefault="002818A1" w:rsidP="002818A1">
      <w:pPr>
        <w:pStyle w:val="3"/>
      </w:pPr>
      <w:r>
        <w:t>3.2. Герой (Hero)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Назначение:</w:t>
      </w:r>
      <w:r>
        <w:t xml:space="preserve"> захватить внимание, сформулировать УТП.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Содержимое:</w:t>
      </w:r>
      <w:r>
        <w:t xml:space="preserve"> крупный заголовок (позиционирование), подзаголовок (1–2 строки), 2 кнопки — основная «Записаться», вторичная «Смотреть услуги»; фоновое изображение/градиент; опционально — мини-факты (лет на рынке, мастеров, услуг).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Элементы:</w:t>
      </w:r>
      <w:r>
        <w:t xml:space="preserve"> декоративные SVG/градиент, плавное появление текста.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CTA:</w:t>
      </w:r>
      <w:r>
        <w:t xml:space="preserve"> основная «Записаться».</w:t>
      </w:r>
    </w:p>
    <w:p w:rsidR="002818A1" w:rsidRDefault="002818A1" w:rsidP="002818A1"/>
    <w:p w:rsidR="002818A1" w:rsidRDefault="002818A1" w:rsidP="002818A1">
      <w:pPr>
        <w:pStyle w:val="3"/>
      </w:pPr>
      <w:r>
        <w:t>3.3. Акции / спецпредложения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Назначение:</w:t>
      </w:r>
      <w:r>
        <w:t xml:space="preserve"> дать быстрый повод записаться сейчас.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Содержимое:</w:t>
      </w:r>
      <w:r>
        <w:t xml:space="preserve"> 3–4 карточки (название, короткое описание, цена / старая цена / выгода, кнопка).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Элементы:</w:t>
      </w:r>
      <w:r>
        <w:t xml:space="preserve"> карточки-плитки, бейдж «−30%», hover-подсветка.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CTA:</w:t>
      </w:r>
      <w:r>
        <w:t xml:space="preserve"> «Записаться» / «Забронировать» на каждой карточке.</w:t>
      </w:r>
    </w:p>
    <w:p w:rsidR="002818A1" w:rsidRDefault="002818A1" w:rsidP="002818A1"/>
    <w:p w:rsidR="002818A1" w:rsidRDefault="002818A1" w:rsidP="002818A1">
      <w:pPr>
        <w:pStyle w:val="3"/>
      </w:pPr>
      <w:r>
        <w:t>3.4. Категории услуг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Назначение:</w:t>
      </w:r>
      <w:r>
        <w:t xml:space="preserve"> показать широту спектра и облегчить навигацию к прайсу.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Содержимое:</w:t>
      </w:r>
      <w:r>
        <w:t xml:space="preserve"> сетка категорий (маникюр/педикюр, парикмахерский зал, окрашивание, косметология, брови/ресницы, макияж/визаж и т.п.): иконка/SVG, название, 1 строка описания.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Элементы:</w:t>
      </w:r>
      <w:r>
        <w:t xml:space="preserve"> адаптивная сетка, ссылка-переход в соответствующую вкладку прайса.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CTA:</w:t>
      </w:r>
      <w:r>
        <w:t xml:space="preserve"> «Подробнее» / переход к прайсу.</w:t>
      </w:r>
    </w:p>
    <w:p w:rsidR="002818A1" w:rsidRDefault="002818A1" w:rsidP="002818A1"/>
    <w:p w:rsidR="002818A1" w:rsidRDefault="002818A1" w:rsidP="002818A1">
      <w:pPr>
        <w:pStyle w:val="3"/>
      </w:pPr>
      <w:r>
        <w:t>3.5. Прайс-лист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Назначение:</w:t>
      </w:r>
      <w:r>
        <w:t xml:space="preserve"> прозрачность цен, снятие ценового возражения.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Содержимое:</w:t>
      </w:r>
      <w:r>
        <w:t xml:space="preserve"> переключатель направлений (табы/аккордеон) → списки «услуга — цена, ₽». Возможна отметка «от».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Элементы:</w:t>
      </w:r>
      <w:r>
        <w:t xml:space="preserve"> табы (на десктопе) / аккордеон (на мобильных), плавное раскрытие, ровное выравнивание цен.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CTA:</w:t>
      </w:r>
      <w:r>
        <w:t xml:space="preserve"> «Записаться» под блоком прайса; примечание «Точную стоимость уточняйте у администратора».</w:t>
      </w:r>
    </w:p>
    <w:p w:rsidR="002818A1" w:rsidRDefault="002818A1" w:rsidP="002818A1"/>
    <w:p w:rsidR="002818A1" w:rsidRDefault="002818A1" w:rsidP="002818A1">
      <w:pPr>
        <w:pStyle w:val="3"/>
      </w:pPr>
      <w:r>
        <w:t>3.6. О нас / преимущества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Назначение:</w:t>
      </w:r>
      <w:r>
        <w:t xml:space="preserve"> доверие, ценности, атмосфера.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Содержимое:</w:t>
      </w:r>
      <w:r>
        <w:t xml:space="preserve"> короткий текст о салоне + 3–4 преимущества (материалы/бренды, стерильность, мастера, комфорт), опционально цифры (лет, клиентов, мастеров).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Элементы:</w:t>
      </w:r>
      <w:r>
        <w:t xml:space="preserve"> двухколоночный блок (текст + изображение-плейсхолдер), карточки-иконки преимуществ.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CTA:</w:t>
      </w:r>
      <w:r>
        <w:t xml:space="preserve"> мягкий переход к записи.</w:t>
      </w:r>
    </w:p>
    <w:p w:rsidR="002818A1" w:rsidRDefault="002818A1" w:rsidP="002818A1"/>
    <w:p w:rsidR="002818A1" w:rsidRDefault="002818A1" w:rsidP="002818A1">
      <w:pPr>
        <w:pStyle w:val="3"/>
      </w:pPr>
      <w:r>
        <w:t>3.7. Отзывы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Назначение:</w:t>
      </w:r>
      <w:r>
        <w:t xml:space="preserve"> социальное доказательство.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Содержимое:</w:t>
      </w:r>
      <w:r>
        <w:t xml:space="preserve"> 3–6 отзывов (имя, услуга/дата, текст, оценка </w:t>
      </w:r>
      <w:r>
        <w:rPr>
          <w:rFonts w:ascii="MS Gothic" w:eastAsia="MS Gothic" w:hAnsi="MS Gothic" w:cs="MS Gothic" w:hint="eastAsia"/>
        </w:rPr>
        <w:t>★</w:t>
      </w:r>
      <w:r>
        <w:t xml:space="preserve">), </w:t>
      </w:r>
      <w:r>
        <w:rPr>
          <w:rFonts w:ascii="Calibri" w:hAnsi="Calibri" w:cs="Calibri"/>
        </w:rPr>
        <w:t>возможен</w:t>
      </w:r>
      <w:r>
        <w:t xml:space="preserve"> </w:t>
      </w:r>
      <w:r>
        <w:rPr>
          <w:rFonts w:ascii="Calibri" w:hAnsi="Calibri" w:cs="Calibri"/>
        </w:rPr>
        <w:t>слайдер</w:t>
      </w:r>
      <w:r>
        <w:t>/</w:t>
      </w:r>
      <w:r>
        <w:rPr>
          <w:rFonts w:ascii="Calibri" w:hAnsi="Calibri" w:cs="Calibri"/>
        </w:rPr>
        <w:t>лента</w:t>
      </w:r>
      <w:r>
        <w:t>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Элементы:</w:t>
      </w:r>
      <w:r>
        <w:t xml:space="preserve"> карточки-цитаты, звёзды рейтинга, стрелки/точки прокрутки.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CTA:</w:t>
      </w:r>
      <w:r>
        <w:t xml:space="preserve"> «Оставить отзыв» (внешняя ссылка на карты) — опционально.</w:t>
      </w:r>
    </w:p>
    <w:p w:rsidR="002818A1" w:rsidRDefault="002818A1" w:rsidP="002818A1"/>
    <w:p w:rsidR="002818A1" w:rsidRDefault="002818A1" w:rsidP="002818A1">
      <w:pPr>
        <w:pStyle w:val="3"/>
      </w:pPr>
      <w:r>
        <w:t>3.8. Контакты + форма записи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Назначение:</w:t>
      </w:r>
      <w:r>
        <w:t xml:space="preserve"> главный конверсионный блок.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Содержимое:</w:t>
      </w:r>
      <w:r>
        <w:t xml:space="preserve"> адрес, телефон (кликабельный `tel:`), мессенджеры (Telegram/WhatsApp), часы работы, карта-заглушка; </w:t>
      </w:r>
      <w:r>
        <w:rPr>
          <w:b/>
        </w:rPr>
        <w:t>форма записи</w:t>
      </w:r>
      <w:r>
        <w:t>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Форма записи, поля:</w:t>
      </w:r>
      <w:r>
        <w:t xml:space="preserve"> Имя*, Телефон*, Услуга (select), Желаемые дата/время (опц.), Комментарий (опц.), согласие на обработку ПДн (чекбокс*).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Элементы:</w:t>
      </w:r>
      <w:r>
        <w:t xml:space="preserve"> двухколоночный блок (контакты + форма) → в одну колонку на мобильных; маска/валидация телефона.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CTA:</w:t>
      </w:r>
      <w:r>
        <w:t xml:space="preserve"> «Записаться».</w:t>
      </w:r>
    </w:p>
    <w:p w:rsidR="002818A1" w:rsidRDefault="002818A1" w:rsidP="002818A1"/>
    <w:p w:rsidR="002818A1" w:rsidRDefault="002818A1" w:rsidP="002818A1">
      <w:pPr>
        <w:pStyle w:val="3"/>
      </w:pPr>
      <w:r>
        <w:t>3.9. Футер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Назначение:</w:t>
      </w:r>
      <w:r>
        <w:t xml:space="preserve"> навигация и юридическая информация.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Содержимое:</w:t>
      </w:r>
      <w:r>
        <w:t xml:space="preserve"> логотип, дубль меню-якорей, контакты, соцсети, часы работы, копирайт, ссылка на политику конфиденциальности, реквизиты (при наличии).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CTA:</w:t>
      </w:r>
      <w:r>
        <w:t xml:space="preserve"> «Записаться» (дубль).</w:t>
      </w:r>
    </w:p>
    <w:p w:rsidR="002818A1" w:rsidRDefault="002818A1" w:rsidP="002818A1"/>
    <w:p w:rsidR="002818A1" w:rsidRDefault="002818A1" w:rsidP="002818A1"/>
    <w:p w:rsidR="002818A1" w:rsidRDefault="002818A1" w:rsidP="002818A1">
      <w:pPr>
        <w:pStyle w:val="2"/>
      </w:pPr>
      <w:r>
        <w:lastRenderedPageBreak/>
        <w:t>4. Функциональные требования</w:t>
      </w:r>
    </w:p>
    <w:p w:rsidR="002818A1" w:rsidRDefault="002818A1" w:rsidP="002818A1"/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Навигация по якорям:</w:t>
      </w:r>
      <w:r>
        <w:t xml:space="preserve"> все пункты меню ведут к секциям по `id`; активный пункт подсвечивается при скролле (scroll-spy — опционально).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Sticky-шапка:</w:t>
      </w:r>
      <w:r>
        <w:t xml:space="preserve"> закреплена сверху, уменьшается/уплотняется и добавляет тень при скролле.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Бургер-меню:</w:t>
      </w:r>
      <w:r>
        <w:t xml:space="preserve"> на ширине &lt; 900px меню сворачивается в бургер; раскрывается оверлеем/панелью; закрывается по клику на пункт, по фону и по `Esc`; блокировка скролла body при открытом меню.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Плавный скролл:</w:t>
      </w:r>
      <w:r>
        <w:t xml:space="preserve"> `scroll-behavior: smooth` + компенсация высоты sticky-шапки (`scroll-margin-top`).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Форма записи:</w:t>
      </w:r>
    </w:p>
    <w:p w:rsidR="002818A1" w:rsidRDefault="002818A1" w:rsidP="002818A1">
      <w:pPr>
        <w:ind w:left="360"/>
      </w:pPr>
      <w:r>
        <w:t>• Поля: Имя, Телефон, Услуга, Дата/время, Комментарий, согласие ПДн.</w:t>
      </w:r>
    </w:p>
    <w:p w:rsidR="002818A1" w:rsidRDefault="002818A1" w:rsidP="002818A1">
      <w:pPr>
        <w:ind w:left="360"/>
      </w:pPr>
      <w:r>
        <w:t>• Валидация на клиенте: обязательные поля, формат телефона, обязательный чекбокс согласия; понятные сообщения об ошибках, подсветка невалидных полей, фокус на первую ошибку.</w:t>
      </w:r>
    </w:p>
    <w:p w:rsidR="002818A1" w:rsidRDefault="002818A1" w:rsidP="002818A1">
      <w:pPr>
        <w:ind w:left="360"/>
      </w:pPr>
      <w:r>
        <w:t xml:space="preserve">• Поведение: при успешной валидации — блокировка кнопки, имитация отправки, показ модального окна/сообщения «Спасибо, заявка принята», сброс формы. </w:t>
      </w:r>
      <w:r>
        <w:rPr>
          <w:b/>
        </w:rPr>
        <w:t>Реальная отправка не выполняется (заглушка).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Прайс:</w:t>
      </w:r>
      <w:r>
        <w:t xml:space="preserve"> переключение направлений без перезагрузки; на мобильных — аккордеон.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Микроанимации:</w:t>
      </w:r>
      <w:r>
        <w:t xml:space="preserve"> появление блоков при попадании в вьюпорт (`IntersectionObserver`), hover-эффекты кнопок/карточек, плавные переходы. Уважать `prefers-reduced-motion`.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Плавающая кнопка</w:t>
      </w:r>
      <w:r>
        <w:t xml:space="preserve"> записи/связи на мобильных (опционально).</w:t>
      </w:r>
    </w:p>
    <w:p w:rsidR="002818A1" w:rsidRDefault="002818A1" w:rsidP="002818A1"/>
    <w:p w:rsidR="002818A1" w:rsidRDefault="002818A1" w:rsidP="002818A1"/>
    <w:p w:rsidR="002818A1" w:rsidRDefault="002818A1" w:rsidP="002818A1">
      <w:pPr>
        <w:pStyle w:val="2"/>
      </w:pPr>
      <w:r>
        <w:t>5. Дизайн и UX</w:t>
      </w:r>
    </w:p>
    <w:p w:rsidR="002818A1" w:rsidRDefault="002818A1" w:rsidP="002818A1"/>
    <w:p w:rsidR="002818A1" w:rsidRDefault="002818A1" w:rsidP="002818A1">
      <w:pPr>
        <w:pStyle w:val="3"/>
      </w:pPr>
      <w:r>
        <w:t>5.1. Стилистика</w:t>
      </w:r>
    </w:p>
    <w:p w:rsidR="002818A1" w:rsidRDefault="002818A1" w:rsidP="002818A1">
      <w:r>
        <w:t xml:space="preserve">По духу референсов — </w:t>
      </w:r>
      <w:r>
        <w:rPr>
          <w:b/>
        </w:rPr>
        <w:t>минимализм премиум-сегмента</w:t>
      </w:r>
      <w:r>
        <w:t>: много «воздуха», крупная типографика, сдержанная палитра, аккуратные декоративные SVG-элементы (тонкие линии, разделители). Никакого «шаблона-конструктора»: цельный собственный дизайн-язык.</w:t>
      </w:r>
    </w:p>
    <w:p w:rsidR="002818A1" w:rsidRDefault="002818A1" w:rsidP="002818A1"/>
    <w:p w:rsidR="002818A1" w:rsidRDefault="002818A1" w:rsidP="002818A1">
      <w:pPr>
        <w:pStyle w:val="3"/>
      </w:pPr>
      <w:r>
        <w:t>5.2. Палитра (базовая, уточняется по бренду)</w:t>
      </w:r>
    </w:p>
    <w:p w:rsidR="002818A1" w:rsidRDefault="002818A1" w:rsidP="002818A1">
      <w:pPr>
        <w:ind w:left="360"/>
      </w:pPr>
      <w:r>
        <w:t>• Фон: светлый нейтральный (тёплый off-white).</w:t>
      </w:r>
    </w:p>
    <w:p w:rsidR="002818A1" w:rsidRDefault="002818A1" w:rsidP="002818A1">
      <w:pPr>
        <w:ind w:left="360"/>
      </w:pPr>
      <w:r>
        <w:t>• Текст: тёмный графит/почти чёрный.</w:t>
      </w:r>
    </w:p>
    <w:p w:rsidR="002818A1" w:rsidRDefault="002818A1" w:rsidP="002818A1">
      <w:pPr>
        <w:ind w:left="360"/>
      </w:pPr>
      <w:r>
        <w:lastRenderedPageBreak/>
        <w:t>• Акцент: один сдержанный «бьюти»-тон (напр., приглушённый терракот/пудра/золото-бежевый) для CTA и деталей.</w:t>
      </w:r>
    </w:p>
    <w:p w:rsidR="002818A1" w:rsidRDefault="002818A1" w:rsidP="002818A1">
      <w:pPr>
        <w:ind w:left="360"/>
      </w:pPr>
      <w:r>
        <w:t>• Второстепенные: серо-бежевые оттенки для карточек и границ.</w:t>
      </w:r>
    </w:p>
    <w:p w:rsidR="002818A1" w:rsidRDefault="002818A1" w:rsidP="002818A1"/>
    <w:p w:rsidR="002818A1" w:rsidRDefault="002818A1" w:rsidP="002818A1">
      <w:pPr>
        <w:pStyle w:val="3"/>
      </w:pPr>
      <w:r>
        <w:t>5.3. Типографика</w:t>
      </w:r>
    </w:p>
    <w:p w:rsidR="002818A1" w:rsidRDefault="002818A1" w:rsidP="002818A1">
      <w:pPr>
        <w:ind w:left="360"/>
      </w:pPr>
      <w:r>
        <w:t>• Заголовки — характерный шрифт с выразительным начертанием; текст — читаемый гротеск.</w:t>
      </w:r>
    </w:p>
    <w:p w:rsidR="002818A1" w:rsidRDefault="002818A1" w:rsidP="002818A1">
      <w:pPr>
        <w:ind w:left="360"/>
      </w:pPr>
      <w:r>
        <w:t>• Использовать системные / веб-safe шрифты (без внешних CDN, см. п.6). Явная типографическая шкала, межстрочный ≥1.4 для основного текста.</w:t>
      </w:r>
    </w:p>
    <w:p w:rsidR="002818A1" w:rsidRDefault="002818A1" w:rsidP="002818A1"/>
    <w:p w:rsidR="002818A1" w:rsidRDefault="002818A1" w:rsidP="002818A1">
      <w:pPr>
        <w:pStyle w:val="3"/>
      </w:pPr>
      <w:r>
        <w:t>5.4. Адаптивность (mobile-first)</w:t>
      </w:r>
    </w:p>
    <w:p w:rsidR="002818A1" w:rsidRDefault="002818A1" w:rsidP="002818A1">
      <w:pPr>
        <w:ind w:left="360"/>
      </w:pPr>
      <w:r>
        <w:t>• Базовые брейкпоинты: ~360, 600, 900, 1200px.</w:t>
      </w:r>
    </w:p>
    <w:p w:rsidR="002818A1" w:rsidRDefault="002818A1" w:rsidP="002818A1">
      <w:pPr>
        <w:ind w:left="360"/>
      </w:pPr>
      <w:r>
        <w:t>• Сетки перестраиваются в 1 колонку на мобильных; тап-таргеты ≥44px; горизонтального скролла нет.</w:t>
      </w:r>
    </w:p>
    <w:p w:rsidR="002818A1" w:rsidRDefault="002818A1" w:rsidP="002818A1"/>
    <w:p w:rsidR="002818A1" w:rsidRDefault="002818A1" w:rsidP="002818A1">
      <w:pPr>
        <w:pStyle w:val="3"/>
      </w:pPr>
      <w:r>
        <w:t>5.5. Доступность (a11y)</w:t>
      </w:r>
    </w:p>
    <w:p w:rsidR="002818A1" w:rsidRDefault="002818A1" w:rsidP="002818A1">
      <w:pPr>
        <w:ind w:left="360"/>
      </w:pPr>
      <w:r>
        <w:t>• Семантические теги и заголовочная иерархия (один `h1`).</w:t>
      </w:r>
    </w:p>
    <w:p w:rsidR="002818A1" w:rsidRDefault="002818A1" w:rsidP="002818A1">
      <w:pPr>
        <w:ind w:left="360"/>
      </w:pPr>
      <w:r>
        <w:t>• Контраст текста ≥ WCAG AA.</w:t>
      </w:r>
    </w:p>
    <w:p w:rsidR="002818A1" w:rsidRDefault="002818A1" w:rsidP="002818A1">
      <w:pPr>
        <w:ind w:left="360"/>
      </w:pPr>
      <w:r>
        <w:t>• Клавиатурная доступность (фокус-стили, навигация Tab), `aria`-атрибуты для бургера/аккордеона/модалки, `alt` для изображений, `label` для полей формы.</w:t>
      </w:r>
    </w:p>
    <w:p w:rsidR="002818A1" w:rsidRDefault="002818A1" w:rsidP="002818A1">
      <w:pPr>
        <w:ind w:left="360"/>
      </w:pPr>
      <w:r>
        <w:t>• Поддержка `prefers-reduced-motion`.</w:t>
      </w:r>
    </w:p>
    <w:p w:rsidR="002818A1" w:rsidRDefault="002818A1" w:rsidP="002818A1"/>
    <w:p w:rsidR="002818A1" w:rsidRDefault="002818A1" w:rsidP="002818A1"/>
    <w:p w:rsidR="002818A1" w:rsidRDefault="002818A1" w:rsidP="002818A1">
      <w:pPr>
        <w:pStyle w:val="2"/>
      </w:pPr>
      <w:r>
        <w:t>6. Технические требования</w:t>
      </w:r>
    </w:p>
    <w:p w:rsidR="002818A1" w:rsidRDefault="002818A1" w:rsidP="002818A1"/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Стек:</w:t>
      </w:r>
      <w:r>
        <w:t xml:space="preserve"> чистый HTML5 + CSS3 + ванильный JavaScript. </w:t>
      </w:r>
      <w:r>
        <w:rPr>
          <w:b/>
        </w:rPr>
        <w:t>Один самодостаточный HTML-файл</w:t>
      </w:r>
      <w:r>
        <w:t xml:space="preserve"> со встроенными `&lt;style&gt;` и `&lt;script&gt;`.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Без внешних зависимостей и CDN:</w:t>
      </w:r>
      <w:r>
        <w:t xml:space="preserve"> запрещены внешние шрифты, библиотеки, аналитические скрипты, картинки с внешних хостов. Все изображения — плейсхолдеры: CSS-градиенты / инлайновый SVG.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Семантика:</w:t>
      </w:r>
      <w:r>
        <w:t xml:space="preserve"> `header/nav/main/section/article/footer`, корректные `id` для якорей.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SEO-базис:</w:t>
      </w:r>
      <w:r>
        <w:t xml:space="preserve"> уникальный `&lt;title&gt;`, `meta description`, `meta viewport`, charset UTF-8, Open Graph (`og:title`, `og:description`, `og:type`, `og:image` — заглушка), `lang="ru"`, `robots`. Микроразметка (JSON-LD `LocalBusiness`/`BeautySalon`) — желательно.</w:t>
      </w:r>
    </w:p>
    <w:p w:rsidR="002818A1" w:rsidRDefault="002818A1" w:rsidP="002818A1">
      <w:pPr>
        <w:ind w:left="360"/>
      </w:pPr>
      <w:r>
        <w:lastRenderedPageBreak/>
        <w:t xml:space="preserve">• </w:t>
      </w:r>
      <w:r>
        <w:rPr>
          <w:b/>
        </w:rPr>
        <w:t>Скорость:</w:t>
      </w:r>
      <w:r>
        <w:t xml:space="preserve"> минимальный вес, отсутствие внешних запросов, `loading="lazy"` для тяжёлых элементов; критический CSS инлайн (уже выполнено самим форматом одного файла).</w:t>
      </w:r>
    </w:p>
    <w:p w:rsidR="002818A1" w:rsidRDefault="002818A1" w:rsidP="002818A1">
      <w:pPr>
        <w:ind w:left="360"/>
      </w:pPr>
      <w:r>
        <w:t xml:space="preserve">• </w:t>
      </w:r>
      <w:r>
        <w:rPr>
          <w:b/>
        </w:rPr>
        <w:t>Кроссбраузерность:</w:t>
      </w:r>
      <w:r>
        <w:t xml:space="preserve"> актуальные версии Chrome, Firefox, Safari, Edge (десктоп и мобильные).</w:t>
      </w:r>
    </w:p>
    <w:p w:rsidR="002818A1" w:rsidRDefault="002818A1" w:rsidP="002818A1"/>
    <w:p w:rsidR="002818A1" w:rsidRDefault="002818A1" w:rsidP="002818A1"/>
    <w:p w:rsidR="002818A1" w:rsidRDefault="002818A1" w:rsidP="002818A1">
      <w:pPr>
        <w:pStyle w:val="2"/>
      </w:pPr>
      <w:r>
        <w:t>7. Контент</w:t>
      </w:r>
    </w:p>
    <w:p w:rsidR="002818A1" w:rsidRDefault="002818A1" w:rsidP="002818A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90"/>
        <w:gridCol w:w="3190"/>
        <w:gridCol w:w="3191"/>
      </w:tblGrid>
      <w:tr w:rsidR="002818A1" w:rsidRPr="002818A1" w:rsidTr="002818A1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b/>
                <w:sz w:val="20"/>
              </w:rPr>
            </w:pPr>
            <w:r w:rsidRPr="002818A1">
              <w:rPr>
                <w:b/>
                <w:sz w:val="20"/>
              </w:rPr>
              <w:t>Что</w:t>
            </w:r>
          </w:p>
        </w:tc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b/>
                <w:sz w:val="20"/>
              </w:rPr>
            </w:pPr>
            <w:r w:rsidRPr="002818A1">
              <w:rPr>
                <w:b/>
                <w:sz w:val="20"/>
              </w:rPr>
              <w:t>Заказчик</w:t>
            </w:r>
          </w:p>
        </w:tc>
        <w:tc>
          <w:tcPr>
            <w:tcW w:w="3191" w:type="dxa"/>
            <w:shd w:val="clear" w:color="auto" w:fill="auto"/>
          </w:tcPr>
          <w:p w:rsidR="002818A1" w:rsidRPr="002818A1" w:rsidRDefault="002818A1" w:rsidP="002818A1">
            <w:pPr>
              <w:rPr>
                <w:b/>
                <w:sz w:val="20"/>
              </w:rPr>
            </w:pPr>
            <w:r w:rsidRPr="002818A1">
              <w:rPr>
                <w:b/>
                <w:sz w:val="20"/>
              </w:rPr>
              <w:t>Исполнитель</w:t>
            </w:r>
          </w:p>
        </w:tc>
      </w:tr>
      <w:tr w:rsidR="002818A1" w:rsidRPr="002818A1" w:rsidTr="002818A1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Название, логотип, слоган</w:t>
            </w:r>
          </w:p>
        </w:tc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sz w:val="20"/>
              </w:rPr>
              <w:t>✔</w:t>
            </w:r>
            <w:r>
              <w:rPr>
                <w:sz w:val="20"/>
              </w:rPr>
              <w:t xml:space="preserve"> (или бриф)</w:t>
            </w:r>
          </w:p>
        </w:tc>
        <w:tc>
          <w:tcPr>
            <w:tcW w:w="3191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оформление</w:t>
            </w:r>
          </w:p>
        </w:tc>
      </w:tr>
      <w:tr w:rsidR="002818A1" w:rsidRPr="002818A1" w:rsidTr="002818A1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Список услуг и цены</w:t>
            </w:r>
          </w:p>
        </w:tc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sz w:val="20"/>
              </w:rPr>
              <w:t>✔</w:t>
            </w:r>
          </w:p>
        </w:tc>
        <w:tc>
          <w:tcPr>
            <w:tcW w:w="3191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верстка прайса</w:t>
            </w:r>
          </w:p>
        </w:tc>
      </w:tr>
      <w:tr w:rsidR="002818A1" w:rsidRPr="002818A1" w:rsidTr="002818A1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Тексты «о нас», преимущества</w:t>
            </w:r>
          </w:p>
        </w:tc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sz w:val="20"/>
              </w:rPr>
              <w:t>✔</w:t>
            </w:r>
            <w:r>
              <w:rPr>
                <w:sz w:val="20"/>
              </w:rPr>
              <w:t xml:space="preserve"> (или тезисы)</w:t>
            </w:r>
          </w:p>
        </w:tc>
        <w:tc>
          <w:tcPr>
            <w:tcW w:w="3191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редактура/структура</w:t>
            </w:r>
          </w:p>
        </w:tc>
      </w:tr>
      <w:tr w:rsidR="002818A1" w:rsidRPr="002818A1" w:rsidTr="002818A1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Фотографии интерьера/работ</w:t>
            </w:r>
          </w:p>
        </w:tc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sz w:val="20"/>
              </w:rPr>
              <w:t>✔</w:t>
            </w:r>
          </w:p>
        </w:tc>
        <w:tc>
          <w:tcPr>
            <w:tcW w:w="3191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обработка/интеграция; до получения — плейсхолдеры</w:t>
            </w:r>
          </w:p>
        </w:tc>
      </w:tr>
      <w:tr w:rsidR="002818A1" w:rsidRPr="002818A1" w:rsidTr="002818A1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Отзывы клиентов</w:t>
            </w:r>
          </w:p>
        </w:tc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sz w:val="20"/>
              </w:rPr>
              <w:t>✔</w:t>
            </w:r>
          </w:p>
        </w:tc>
        <w:tc>
          <w:tcPr>
            <w:tcW w:w="3191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оформление карточек</w:t>
            </w:r>
          </w:p>
        </w:tc>
      </w:tr>
      <w:tr w:rsidR="002818A1" w:rsidRPr="002818A1" w:rsidTr="002818A1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Контакты, адрес, часы, соцсети</w:t>
            </w:r>
          </w:p>
        </w:tc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sz w:val="20"/>
              </w:rPr>
              <w:t>✔</w:t>
            </w:r>
          </w:p>
        </w:tc>
        <w:tc>
          <w:tcPr>
            <w:tcW w:w="3191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интеграция</w:t>
            </w:r>
          </w:p>
        </w:tc>
      </w:tr>
      <w:tr w:rsidR="002818A1" w:rsidRPr="002818A1" w:rsidTr="002818A1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Реквизиты, политика конфиденциальности</w:t>
            </w:r>
          </w:p>
        </w:tc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sz w:val="20"/>
              </w:rPr>
              <w:t>✔</w:t>
            </w:r>
          </w:p>
        </w:tc>
        <w:tc>
          <w:tcPr>
            <w:tcW w:w="3191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подключение ссылки</w:t>
            </w:r>
          </w:p>
        </w:tc>
      </w:tr>
      <w:tr w:rsidR="002818A1" w:rsidRPr="002818A1" w:rsidTr="002818A1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Дизайн-концепция, верстка, анимации, форма</w:t>
            </w:r>
          </w:p>
        </w:tc>
        <w:tc>
          <w:tcPr>
            <w:tcW w:w="3190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3191" w:type="dxa"/>
            <w:shd w:val="clear" w:color="auto" w:fill="auto"/>
          </w:tcPr>
          <w:p w:rsidR="002818A1" w:rsidRPr="002818A1" w:rsidRDefault="002818A1" w:rsidP="002818A1">
            <w:pPr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sz w:val="20"/>
              </w:rPr>
              <w:t>✔</w:t>
            </w:r>
          </w:p>
        </w:tc>
      </w:tr>
    </w:tbl>
    <w:p w:rsidR="002818A1" w:rsidRDefault="002818A1" w:rsidP="002818A1"/>
    <w:p w:rsidR="002818A1" w:rsidRDefault="002818A1" w:rsidP="002818A1"/>
    <w:p w:rsidR="002818A1" w:rsidRDefault="002818A1" w:rsidP="002818A1">
      <w:pPr>
        <w:ind w:left="360"/>
        <w:rPr>
          <w:i/>
        </w:rPr>
      </w:pPr>
      <w:r>
        <w:rPr>
          <w:b/>
          <w:i/>
        </w:rPr>
        <w:t>Для демо-версии</w:t>
      </w:r>
      <w:r>
        <w:rPr>
          <w:i/>
        </w:rPr>
        <w:t xml:space="preserve"> используется вымышленный салон (название, услуги, цены, контакты) — до получения реальных данных от заказчика.</w:t>
      </w:r>
    </w:p>
    <w:p w:rsidR="002818A1" w:rsidRDefault="002818A1" w:rsidP="002818A1"/>
    <w:p w:rsidR="002818A1" w:rsidRDefault="002818A1" w:rsidP="002818A1"/>
    <w:p w:rsidR="002818A1" w:rsidRDefault="002818A1" w:rsidP="002818A1">
      <w:pPr>
        <w:pStyle w:val="2"/>
      </w:pPr>
      <w:r>
        <w:t>8. Приёмка</w:t>
      </w:r>
    </w:p>
    <w:p w:rsidR="002818A1" w:rsidRDefault="002818A1" w:rsidP="002818A1"/>
    <w:p w:rsidR="002818A1" w:rsidRDefault="002818A1" w:rsidP="002818A1">
      <w:pPr>
        <w:pStyle w:val="3"/>
      </w:pPr>
      <w:r>
        <w:t>8.1. Критерии готовности</w:t>
      </w:r>
    </w:p>
    <w:p w:rsidR="002818A1" w:rsidRDefault="002818A1" w:rsidP="002818A1">
      <w:pPr>
        <w:ind w:left="360"/>
      </w:pPr>
      <w:r>
        <w:t>• Реализованы все блоки из раздела 3.</w:t>
      </w:r>
    </w:p>
    <w:p w:rsidR="002818A1" w:rsidRDefault="002818A1" w:rsidP="002818A1">
      <w:pPr>
        <w:ind w:left="360"/>
      </w:pPr>
      <w:r>
        <w:t>• Один HTML-файл открывается локально, без внешних запросов (проверка в offline).</w:t>
      </w:r>
    </w:p>
    <w:p w:rsidR="002818A1" w:rsidRDefault="002818A1" w:rsidP="002818A1">
      <w:pPr>
        <w:ind w:left="360"/>
      </w:pPr>
      <w:r>
        <w:t>• Адаптивность на 360 / 768 / 1440px без горизонтального скролла и «поломок».</w:t>
      </w:r>
    </w:p>
    <w:p w:rsidR="002818A1" w:rsidRDefault="002818A1" w:rsidP="002818A1">
      <w:pPr>
        <w:ind w:left="360"/>
      </w:pPr>
      <w:r>
        <w:t>• Работают: sticky-шапка, бургер-меню, якорная навигация с плавным скроллом, табы/аккордеон прайса, микроанимации.</w:t>
      </w:r>
    </w:p>
    <w:p w:rsidR="002818A1" w:rsidRDefault="002818A1" w:rsidP="002818A1">
      <w:pPr>
        <w:ind w:left="360"/>
      </w:pPr>
      <w:r>
        <w:t>• Форма: валидация полей и телефона, обязательное согласие, сообщение об успехе, сброс (отправка — заглушка).</w:t>
      </w:r>
    </w:p>
    <w:p w:rsidR="002818A1" w:rsidRDefault="002818A1" w:rsidP="002818A1">
      <w:pPr>
        <w:ind w:left="360"/>
      </w:pPr>
      <w:r>
        <w:t>• Соблюдён SEO-базис (title/meta/og), корректная семантика, базовая a11y.</w:t>
      </w:r>
    </w:p>
    <w:p w:rsidR="002818A1" w:rsidRDefault="002818A1" w:rsidP="002818A1"/>
    <w:p w:rsidR="002818A1" w:rsidRDefault="002818A1" w:rsidP="002818A1">
      <w:pPr>
        <w:pStyle w:val="3"/>
      </w:pPr>
      <w:r>
        <w:t>8.2. Тестирование</w:t>
      </w:r>
    </w:p>
    <w:p w:rsidR="002818A1" w:rsidRDefault="002818A1" w:rsidP="002818A1">
      <w:pPr>
        <w:ind w:left="360"/>
      </w:pPr>
      <w:r>
        <w:t>• Ручное на Chrome/Firefox/Safari/Edge (desktop + mobile-эмуляция).</w:t>
      </w:r>
    </w:p>
    <w:p w:rsidR="002818A1" w:rsidRDefault="002818A1" w:rsidP="002818A1">
      <w:pPr>
        <w:ind w:left="360"/>
      </w:pPr>
      <w:r>
        <w:t>• Проверка клавиатурной навигации и фокус-стилей.</w:t>
      </w:r>
    </w:p>
    <w:p w:rsidR="002818A1" w:rsidRDefault="002818A1" w:rsidP="002818A1">
      <w:pPr>
        <w:ind w:left="360"/>
      </w:pPr>
      <w:r>
        <w:t>• Проверка `prefers-reduced-motion`.</w:t>
      </w:r>
    </w:p>
    <w:p w:rsidR="002818A1" w:rsidRDefault="002818A1" w:rsidP="002818A1">
      <w:pPr>
        <w:ind w:left="360"/>
      </w:pPr>
      <w:r>
        <w:t>• Валидация HTML (W3C) — отсутствие критических ошибок.</w:t>
      </w:r>
    </w:p>
    <w:p w:rsidR="002818A1" w:rsidRDefault="002818A1" w:rsidP="002818A1">
      <w:pPr>
        <w:ind w:left="360"/>
      </w:pPr>
      <w:r>
        <w:t>• Проверка производительности (Lighthouse: Performance/Accessibility/SEO — целевой ориентир ≥90).</w:t>
      </w:r>
    </w:p>
    <w:p w:rsidR="002818A1" w:rsidRDefault="002818A1" w:rsidP="002818A1"/>
    <w:p w:rsidR="002818A1" w:rsidRDefault="002818A1" w:rsidP="002818A1"/>
    <w:p w:rsidR="002818A1" w:rsidRDefault="002818A1" w:rsidP="002818A1">
      <w:pPr>
        <w:pStyle w:val="2"/>
      </w:pPr>
      <w:r>
        <w:t>9. Открытые вопросы к заказчику</w:t>
      </w:r>
    </w:p>
    <w:p w:rsidR="002818A1" w:rsidRDefault="002818A1" w:rsidP="002818A1"/>
    <w:p w:rsidR="002818A1" w:rsidRDefault="002818A1" w:rsidP="002818A1">
      <w:pPr>
        <w:ind w:left="360"/>
      </w:pPr>
      <w:r>
        <w:t xml:space="preserve">- </w:t>
      </w:r>
      <w:r>
        <w:rPr>
          <w:b/>
        </w:rPr>
        <w:t>Название, логотип, слоган, tone of voice</w:t>
      </w:r>
      <w:r>
        <w:t xml:space="preserve"> салона?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Город / районы</w:t>
      </w:r>
      <w:r>
        <w:t xml:space="preserve"> обслуживания, точный </w:t>
      </w:r>
      <w:r>
        <w:rPr>
          <w:b/>
        </w:rPr>
        <w:t>адрес</w:t>
      </w:r>
      <w:r>
        <w:t xml:space="preserve"> и </w:t>
      </w:r>
      <w:r>
        <w:rPr>
          <w:b/>
        </w:rPr>
        <w:t>часы работы</w:t>
      </w:r>
      <w:r>
        <w:t>?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Полный перечень услуг и актуальные цены</w:t>
      </w:r>
      <w:r>
        <w:t xml:space="preserve"> (и какие направления показывать)?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Действующие акции</w:t>
      </w:r>
      <w:r>
        <w:t xml:space="preserve"> и их условия/сроки?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Контакты и каналы связи</w:t>
      </w:r>
      <w:r>
        <w:t>: телефон, Telegram, WhatsApp, VK, e-mail — что показывать?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Куда отправлять заявки</w:t>
      </w:r>
      <w:r>
        <w:t xml:space="preserve"> из формы (e-mail, CRM, Telegram-бот, сторонний сервис записи)? Нужна ли интеграция с онлайн-записью (YCLIENTS и т.п.)?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Аналитика</w:t>
      </w:r>
      <w:r>
        <w:t>: подключать ли Яндекс.Метрику / цели / пиксель? (Учесть, что демо — без внешних скриптов.)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Фото- и видеоматериалы</w:t>
      </w:r>
      <w:r>
        <w:t xml:space="preserve"> (интерьер, работы, команда) — предоставляются?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Отзывы</w:t>
      </w:r>
      <w:r>
        <w:t>: реальные тексты/скриншоты или ссылки на карты/агрегаторы?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Юридическое</w:t>
      </w:r>
      <w:r>
        <w:t>: реквизиты, текст/ссылка политики конфиденциальности и согласия на обработку ПДн.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Брендовые цвета и шрифты</w:t>
      </w:r>
      <w:r>
        <w:t xml:space="preserve"> (гайдлайн), если есть.</w:t>
      </w:r>
    </w:p>
    <w:p w:rsidR="002818A1" w:rsidRDefault="002818A1" w:rsidP="002818A1">
      <w:pPr>
        <w:ind w:left="360"/>
      </w:pPr>
      <w:r>
        <w:t xml:space="preserve">- </w:t>
      </w:r>
      <w:r>
        <w:rPr>
          <w:b/>
        </w:rPr>
        <w:t>Домен и хостинг</w:t>
      </w:r>
      <w:r>
        <w:t>, размещение — на стороне заказчика?</w:t>
      </w:r>
    </w:p>
    <w:p w:rsidR="002818A1" w:rsidRDefault="002818A1" w:rsidP="002818A1">
      <w:pPr>
        <w:ind w:left="360"/>
      </w:pPr>
      <w:r>
        <w:t xml:space="preserve">- Нужны ли </w:t>
      </w:r>
      <w:r>
        <w:rPr>
          <w:b/>
        </w:rPr>
        <w:t>языковые версии</w:t>
      </w:r>
      <w:r>
        <w:t xml:space="preserve"> (только RU или мультиязычность)?</w:t>
      </w:r>
    </w:p>
    <w:p w:rsidR="002818A1" w:rsidRPr="002818A1" w:rsidRDefault="002818A1" w:rsidP="002818A1">
      <w:bookmarkStart w:id="0" w:name="_GoBack"/>
      <w:bookmarkEnd w:id="0"/>
    </w:p>
    <w:sectPr w:rsidR="002818A1" w:rsidRPr="00281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8A1"/>
    <w:rsid w:val="002818A1"/>
    <w:rsid w:val="00FD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8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8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818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818A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8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8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818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818A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1639</Words>
  <Characters>9347</Characters>
  <Application>Microsoft Office Word</Application>
  <DocSecurity>0</DocSecurity>
  <Lines>77</Lines>
  <Paragraphs>21</Paragraphs>
  <ScaleCrop>false</ScaleCrop>
  <Company/>
  <LinksUpToDate>false</LinksUpToDate>
  <CharactersWithSpaces>10965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</dc:creator>
  <cp:keywords/>
  <dc:description/>
  <cp:lastModifiedBy>iRU</cp:lastModifiedBy>
  <cp:revision>1</cp:revision>
  <dcterms:created xsi:type="dcterms:W3CDTF">2026-07-02T15:11:00Z</dcterms:created>
  <dcterms:modified xsi:type="dcterms:W3CDTF">2026-07-02T15:11:00Z</dcterms:modified>
</cp:coreProperties>
</file>