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 xml:space="preserve">Mardi </w:t>
      </w:r>
      <w:r>
        <w:t>22</w:t>
      </w:r>
      <w:r>
        <w:t xml:space="preserve">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 xml:space="preserve">Discussion autour du diagramme de </w:t>
      </w:r>
      <w:r>
        <w:t>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Pr="00BD7B3F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sectPr w:rsidR="00D3026D" w:rsidRPr="00B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A292F"/>
    <w:rsid w:val="002A272C"/>
    <w:rsid w:val="002C55D6"/>
    <w:rsid w:val="003E0807"/>
    <w:rsid w:val="003F6B64"/>
    <w:rsid w:val="00921E4B"/>
    <w:rsid w:val="009421CB"/>
    <w:rsid w:val="00985D60"/>
    <w:rsid w:val="00BD4F9E"/>
    <w:rsid w:val="00BD7B3F"/>
    <w:rsid w:val="00C15C97"/>
    <w:rsid w:val="00D3026D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4</cp:revision>
  <dcterms:created xsi:type="dcterms:W3CDTF">2024-10-11T20:17:00Z</dcterms:created>
  <dcterms:modified xsi:type="dcterms:W3CDTF">2024-10-22T23:33:00Z</dcterms:modified>
</cp:coreProperties>
</file>