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April</w:t>
      </w:r>
      <w:r>
        <w:t xml:space="preserve"> </w:t>
      </w:r>
      <w:r>
        <w:t xml:space="preserve">16,</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budget and time constraints</w:t>
      </w:r>
    </w:p>
    <w:p>
      <w:pPr>
        <w:pStyle w:val="Compact"/>
        <w:numPr>
          <w:numId w:val="1004"/>
          <w:ilvl w:val="0"/>
        </w:numPr>
      </w:pPr>
      <w:r>
        <w:t xml:space="preserve">Endogenous interactions</w:t>
      </w:r>
    </w:p>
    <w:p>
      <w:pPr>
        <w:pStyle w:val="Compact"/>
        <w:numPr>
          <w:numId w:val="1006"/>
          <w:ilvl w:val="1"/>
        </w:numPr>
      </w:pPr>
      <w:r>
        <w:t xml:space="preserve">Speed (highway free-flow) endogenous to trade-off energy cost, time and safety costs</w:t>
      </w:r>
    </w:p>
    <w:p>
      <w:pPr>
        <w:pStyle w:val="Compact"/>
        <w:numPr>
          <w:numId w:val="1006"/>
          <w:ilvl w:val="1"/>
        </w:numPr>
      </w:pPr>
      <w:r>
        <w:t xml:space="preserve">Congestion – endogenous to vehicle mix, VKT, automation (determines average achieved speed)</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PKE,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CAFE is binding (AVs achieve same MPG as CAFE average, counting some off-cycle benefits)</w:t>
      </w:r>
    </w:p>
    <w:p>
      <w:pPr>
        <w:pStyle w:val="Compact"/>
        <w:numPr>
          <w:numId w:val="1008"/>
          <w:ilvl w:val="1"/>
        </w:numPr>
      </w:pPr>
      <w:r>
        <w:t xml:space="preserve">Cost effective case - AVs may be more efficient than standard,</w:t>
      </w:r>
      <w:r>
        <w:t xml:space="preserve"> </w:t>
      </w:r>
      <w:r>
        <w:rPr>
          <w:i/>
        </w:rPr>
        <w:t xml:space="preserve">if</w:t>
      </w:r>
      <w:r>
        <w:t xml:space="preserve"> </w:t>
      </w:r>
      <w:r>
        <w:t xml:space="preserve">further efficiency reductions are cost-effective from a private perspective</w:t>
      </w:r>
    </w:p>
    <w:p>
      <w:pPr>
        <w:pStyle w:val="Compact"/>
        <w:numPr>
          <w:numId w:val="1008"/>
          <w:ilvl w:val="1"/>
        </w:numPr>
      </w:pPr>
      <w:r>
        <w:t xml:space="preserve">Technically feasible case</w:t>
      </w:r>
    </w:p>
    <w:p>
      <w:pPr>
        <w:pStyle w:val="Heading4"/>
      </w:pPr>
      <w:bookmarkStart w:id="23" w:name="key-questions-in-order-of-attention-paid-here"/>
      <w:bookmarkEnd w:id="23"/>
      <w:r>
        <w:t xml:space="preserve">Key Questions (in order of attention paid here)</w:t>
      </w:r>
    </w:p>
    <w:p>
      <w:pPr>
        <w:pStyle w:val="Compact"/>
        <w:numPr>
          <w:numId w:val="1009"/>
          <w:ilvl w:val="0"/>
        </w:numPr>
      </w:pPr>
      <w:r>
        <w:t xml:space="preserve">How may vehicle fuel intensity/economy change?</w:t>
      </w:r>
    </w:p>
    <w:p>
      <w:pPr>
        <w:pStyle w:val="Compact"/>
        <w:numPr>
          <w:numId w:val="1010"/>
          <w:ilvl w:val="1"/>
        </w:numPr>
      </w:pPr>
      <w:r>
        <w:t xml:space="preserve">[technical and behavioral factors]</w:t>
      </w:r>
    </w:p>
    <w:p>
      <w:pPr>
        <w:pStyle w:val="Compact"/>
        <w:numPr>
          <w:numId w:val="1010"/>
          <w:ilvl w:val="1"/>
        </w:numPr>
      </w:pPr>
      <w:r>
        <w:t xml:space="preserve">[dependence on infrastructure, and degree of penetration]</w:t>
      </w:r>
    </w:p>
    <w:p>
      <w:pPr>
        <w:pStyle w:val="Compact"/>
        <w:numPr>
          <w:numId w:val="1009"/>
          <w:ilvl w:val="0"/>
        </w:numPr>
      </w:pPr>
      <w:r>
        <w:t xml:space="preserve">How will travel demand change?</w:t>
      </w:r>
    </w:p>
    <w:p>
      <w:pPr>
        <w:pStyle w:val="Compact"/>
        <w:numPr>
          <w:numId w:val="1011"/>
          <w:ilvl w:val="1"/>
        </w:numPr>
      </w:pPr>
      <w:r>
        <w:t xml:space="preserve">See EEMS017 study of travel demand for different VOTT reports 30-50% increase in energy, mostly from demand, depending on VOTT [ToDo: see what this implies for VKTDemandElas]</w:t>
      </w:r>
    </w:p>
    <w:p>
      <w:pPr>
        <w:pStyle w:val="Compact"/>
        <w:numPr>
          <w:numId w:val="1011"/>
          <w:ilvl w:val="1"/>
        </w:numPr>
      </w:pPr>
      <w:r>
        <w:t xml:space="preserve">Travel patterns - details omitted</w:t>
      </w:r>
    </w:p>
    <w:p>
      <w:pPr>
        <w:pStyle w:val="Compact"/>
        <w:numPr>
          <w:numId w:val="1012"/>
          <w:ilvl w:val="2"/>
        </w:numPr>
      </w:pPr>
      <w:r>
        <w:t xml:space="preserve">Impact: Trip chaining patterns</w:t>
      </w:r>
    </w:p>
    <w:p>
      <w:pPr>
        <w:pStyle w:val="Compact"/>
        <w:numPr>
          <w:numId w:val="1012"/>
          <w:ilvl w:val="2"/>
        </w:numPr>
      </w:pPr>
      <w:r>
        <w:t xml:space="preserve">Impact: detailed drive cycle changes (power use over different segments of trip)</w:t>
      </w:r>
    </w:p>
    <w:p>
      <w:pPr>
        <w:pStyle w:val="Compact"/>
        <w:numPr>
          <w:numId w:val="1009"/>
          <w:ilvl w:val="0"/>
        </w:numPr>
      </w:pPr>
      <w:r>
        <w:t xml:space="preserve">to what extent can CAVs enable fuel switching or electrification?</w:t>
      </w:r>
    </w:p>
    <w:p>
      <w:pPr>
        <w:pStyle w:val="Compact"/>
        <w:numPr>
          <w:numId w:val="1009"/>
          <w:ilvl w:val="0"/>
        </w:numPr>
      </w:pPr>
      <w:r>
        <w:t xml:space="preserve">What are the implications of shared-mobility for energy use and VKT?</w:t>
      </w:r>
    </w:p>
    <w:p>
      <w:pPr>
        <w:pStyle w:val="Compact"/>
        <w:numPr>
          <w:numId w:val="1013"/>
          <w:ilvl w:val="1"/>
        </w:numPr>
      </w:pPr>
      <w:r>
        <w:t xml:space="preserve">Important to differentiate shared vehicles (aTaxi or ride-hailing) and shared rides (ride-pooling)</w:t>
      </w:r>
    </w:p>
    <w:p>
      <w:pPr>
        <w:pStyle w:val="Compact"/>
        <w:numPr>
          <w:numId w:val="1013"/>
          <w:ilvl w:val="1"/>
        </w:numPr>
      </w:pPr>
      <w:r>
        <w:t xml:space="preserve">Model though occupancy, incremental VKT from re-positioning, and implications to travelers’ cost</w:t>
      </w:r>
    </w:p>
    <w:p>
      <w:pPr>
        <w:pStyle w:val="Compact"/>
        <w:numPr>
          <w:numId w:val="1009"/>
          <w:ilvl w:val="0"/>
        </w:numPr>
      </w:pPr>
      <w:r>
        <w:t xml:space="preserve">How/when will CAVs be adopted?(not addressed)</w:t>
      </w:r>
    </w:p>
    <w:p>
      <w:pPr>
        <w:pStyle w:val="Compact"/>
        <w:numPr>
          <w:numId w:val="1009"/>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microsimulation models, but complements that evolving work, which models detailed travel and energy implications of specific AV technologies using agent/microsimulation of travel and traffic in real-world spatial and road network models (MATSIM, BEAM, POLARIS, others). Our framework also is novel in the integration of financial incentives, in the form of taxation or subsidy of transport energy or road use (following Small and Parry 2005, Leiby and Rubin 2017). It seeks to address the important issue of how to promote the advantageous use of CAV technologies while deterring potential adverse outcomes with large unaccounted social costs.</w:t>
      </w:r>
    </w:p>
    <w:p>
      <w:pPr>
        <w:pStyle w:val="Heading4"/>
      </w:pPr>
      <w:bookmarkStart w:id="25" w:name="limitations"/>
      <w:bookmarkEnd w:id="25"/>
      <w:r>
        <w:t xml:space="preserve">Limitations</w:t>
      </w:r>
    </w:p>
    <w:p>
      <w:pPr>
        <w:pStyle w:val="FirstParagraph"/>
      </w:pPr>
      <w:r>
        <w:t xml:space="preserve">xxx</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that alter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al.2016.</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4"/>
          <w:ilvl w:val="0"/>
        </w:numPr>
      </w:pPr>
      <w:r>
        <w:t xml:space="preserve">the level of</w:t>
      </w:r>
      <w:r>
        <w:t xml:space="preserve"> </w:t>
      </w:r>
      <w:r>
        <w:rPr>
          <w:b/>
        </w:rPr>
        <w:t xml:space="preserve">A</w:t>
      </w:r>
      <w:r>
        <w:t xml:space="preserve">ctivity (e.g., passenger miles of travel),</w:t>
      </w:r>
    </w:p>
    <w:p>
      <w:pPr>
        <w:pStyle w:val="Compact"/>
        <w:numPr>
          <w:numId w:val="1014"/>
          <w:ilvl w:val="0"/>
        </w:numPr>
      </w:pPr>
      <w:r>
        <w:t xml:space="preserve">the</w:t>
      </w:r>
      <w:r>
        <w:t xml:space="preserve"> </w:t>
      </w:r>
      <w:r>
        <w:rPr>
          <w:b/>
        </w:rPr>
        <w:t xml:space="preserve">S</w:t>
      </w:r>
      <w:r>
        <w:t xml:space="preserve">hare of activity for each mode, vehicle, and fuel type,</w:t>
      </w:r>
    </w:p>
    <w:p>
      <w:pPr>
        <w:pStyle w:val="Compact"/>
        <w:numPr>
          <w:numId w:val="1014"/>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4"/>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{Transportation Services</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sSub>
            <m:e>
              <m:r>
                <m:t>A</m:t>
              </m:r>
            </m:e>
            <m:sub>
              <m:r>
                <m:t>t</m:t>
              </m:r>
            </m:sub>
          </m:sSub>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sub>
        </m:sSub>
      </m:oMath>
      <w:r>
        <w:t xml:space="preserve">,</w:t>
      </w:r>
      <w:r>
        <w:t xml:space="preserve"> </w:t>
      </w:r>
      <w:r>
        <w:t xml:space="preserve">the share of travel on mode</w:t>
      </w:r>
      <w:r>
        <w:t xml:space="preserve"> </w:t>
      </w:r>
      <w:r>
        <w:rPr>
          <w:i/>
        </w:rPr>
        <w:t xml:space="preserve">m</w:t>
      </w:r>
      <w:r>
        <w:t xml:space="preserve"> </w:t>
      </w:r>
      <w:r>
        <w:t xml:space="preserve">and the ??? [index mismatch]</w:t>
      </w:r>
    </w:p>
    <w:p>
      <w:pPr>
        <w:pStyle w:val="BodyText"/>
      </w:pPr>
      <m:oMathPara>
        <m:oMathParaPr>
          <m:jc m:val="center"/>
        </m:oMathParaPr>
        <m:oMath>
          <m:sSub>
            <m:e>
              <m:r>
                <m:t>E</m:t>
              </m:r>
            </m:e>
            <m:sub>
              <m:r>
                <m:t>t</m:t>
              </m:r>
              <m:r>
                <m:t>v</m:t>
              </m:r>
              <m:r>
                <m:t>f</m:t>
              </m:r>
            </m:sub>
          </m:sSub>
          <m:r>
            <m:t>=</m:t>
          </m:r>
          <m:sSub>
            <m:e>
              <m:r>
                <m:t>A</m:t>
              </m:r>
            </m:e>
            <m:sub>
              <m:r>
                <m:t>t</m:t>
              </m:r>
            </m:sub>
          </m:sSub>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5"/>
          <w:ilvl w:val="0"/>
        </w:numPr>
      </w:pPr>
      <w:r>
        <w:t xml:space="preserve">m = transportation mode</w:t>
      </w:r>
    </w:p>
    <w:p>
      <w:pPr>
        <w:pStyle w:val="Compact"/>
        <w:numPr>
          <w:numId w:val="1015"/>
          <w:ilvl w:val="0"/>
        </w:numPr>
      </w:pPr>
      <w:r>
        <w:t xml:space="preserve">v = vehicle type</w:t>
      </w:r>
    </w:p>
    <w:p>
      <w:pPr>
        <w:pStyle w:val="Compact"/>
        <w:numPr>
          <w:numId w:val="1015"/>
          <w:ilvl w:val="0"/>
        </w:numPr>
      </w:pPr>
      <w:r>
        <w:t xml:space="preserve">f = fuel type</w:t>
      </w:r>
    </w:p>
    <w:p>
      <w:pPr>
        <w:pStyle w:val="Compact"/>
        <w:numPr>
          <w:numId w:val="1015"/>
          <w:ilvl w:val="0"/>
        </w:numPr>
      </w:pPr>
      <w:r>
        <w:t xml:space="preserve">t = time period (year)</w:t>
      </w:r>
    </w:p>
    <w:p>
      <w:pPr>
        <w:pStyle w:val="FirstParagraph"/>
      </w:pPr>
      <w:r>
        <w:t xml:space="preserve">for sets</w:t>
      </w:r>
      <w:r>
        <w:rPr>
          <w:rStyle w:val="FootnoteReference"/>
        </w:rPr>
        <w:footnoteReference w:id="28"/>
      </w:r>
    </w:p>
    <w:p>
      <w:pPr>
        <w:pStyle w:val="Compact"/>
        <w:numPr>
          <w:numId w:val="1016"/>
          <w:ilvl w:val="0"/>
        </w:numPr>
      </w:pPr>
      <w:r>
        <w:t xml:space="preserve">M = set of transportation modes</w:t>
      </w:r>
      <w:r>
        <w:t xml:space="preserve"> </w:t>
      </w:r>
      <w:r>
        <w:rPr>
          <w:i/>
        </w:rPr>
        <w:t xml:space="preserve">m</w:t>
      </w:r>
    </w:p>
    <w:p>
      <w:pPr>
        <w:pStyle w:val="Compact"/>
        <w:numPr>
          <w:numId w:val="1016"/>
          <w:ilvl w:val="0"/>
        </w:numPr>
      </w:pPr>
      <w:r>
        <w:t xml:space="preserve">V = set of vehicle types</w:t>
      </w:r>
      <w:r>
        <w:t xml:space="preserve"> </w:t>
      </w:r>
      <w:r>
        <w:rPr>
          <w:i/>
        </w:rPr>
        <w:t xml:space="preserve">v</w:t>
      </w:r>
    </w:p>
    <w:p>
      <w:pPr>
        <w:pStyle w:val="Compact"/>
        <w:numPr>
          <w:numId w:val="1016"/>
          <w:ilvl w:val="0"/>
        </w:numPr>
      </w:pPr>
      <w:r>
        <w:t xml:space="preserve">F = set of fuel types</w:t>
      </w:r>
      <w:r>
        <w:t xml:space="preserve"> </w:t>
      </w:r>
      <w:r>
        <w:rPr>
          <w:i/>
        </w:rPr>
        <w:t xml:space="preserve">f</w:t>
      </w:r>
    </w:p>
    <w:p>
      <w:pPr>
        <w:pStyle w:val="Compact"/>
        <w:numPr>
          <w:numId w:val="1016"/>
          <w:ilvl w:val="0"/>
        </w:numPr>
      </w:pPr>
      <w:r>
        <w:t xml:space="preserve">T = set of time periods</w:t>
      </w:r>
      <w:r>
        <w:t xml:space="preserve"> </w:t>
      </w:r>
      <w:r>
        <w:rPr>
          <w:i/>
        </w:rPr>
        <w:t xml:space="preserve">t</w:t>
      </w:r>
    </w:p>
    <w:p>
      <w:pPr>
        <w:pStyle w:val="FirstParagraph"/>
      </w:pPr>
      <w:r>
        <w:rPr>
          <w:rStyle w:val="FootnoteReference"/>
        </w:rPr>
        <w:footnoteReference w:id="29"/>
      </w:r>
    </w:p>
    <w:p>
      <w:pPr>
        <w:pStyle w:val="BodyText"/>
      </w:pPr>
      <w:r>
        <w:t xml:space="preserve">The variables are</w:t>
      </w:r>
    </w:p>
    <w:p>
      <w:pPr>
        <w:pStyle w:val="Compact"/>
        <w:numPr>
          <w:numId w:val="1017"/>
          <w:ilvl w:val="0"/>
        </w:numPr>
      </w:pPr>
      <m:oMath>
        <m:sSub>
          <m:e>
            <m:r>
              <m:t>A</m:t>
            </m:r>
          </m:e>
          <m:sub>
            <m:r>
              <m:t>t</m:t>
            </m:r>
            <m:r>
              <m:t>v</m:t>
            </m:r>
          </m:sub>
        </m:sSub>
      </m:oMath>
      <w:r>
        <w:t xml:space="preserve"> </w:t>
      </w:r>
      <w:r>
        <w:t xml:space="preserve">= the transportation activity services provided by type (passenger v.s freight, or LDV/HDV) [passenger-km or tonne-km traveled/yr]</w:t>
      </w:r>
    </w:p>
    <w:p>
      <w:pPr>
        <w:pStyle w:val="Compact"/>
        <w:numPr>
          <w:numId w:val="1017"/>
          <w:ilvl w:val="0"/>
        </w:numPr>
      </w:pPr>
      <m:oMath>
        <m:sSub>
          <m:e>
            <m:r>
              <m:t>o</m:t>
            </m:r>
          </m:e>
          <m:sub>
            <m:r>
              <m:t>t</m:t>
            </m:r>
            <m:r>
              <m:t>v</m:t>
            </m:r>
          </m:sub>
        </m:sSub>
      </m:oMath>
      <w:r>
        <w:t xml:space="preserve"> </w:t>
      </w:r>
      <w:r>
        <w:t xml:space="preserve">= occupancy of each vehicle type v in year t [pass/veh, or PKT/VKT, for passenger travel]</w:t>
      </w:r>
    </w:p>
    <w:p>
      <w:pPr>
        <w:pStyle w:val="Compact"/>
        <w:numPr>
          <w:numId w:val="1017"/>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17"/>
          <w:ilvl w:val="0"/>
        </w:numPr>
      </w:pPr>
      <m:oMath>
        <m:sSub>
          <m:e>
            <m:r>
              <m:t>ϕ</m:t>
            </m:r>
          </m:e>
          <m:sub>
            <m:r>
              <m:t>t</m:t>
            </m:r>
            <m:r>
              <m:t>m</m:t>
            </m:r>
            <m:r>
              <m:t>v</m:t>
            </m:r>
            <m:r>
              <m:t>f</m:t>
            </m:r>
          </m:sub>
        </m:sSub>
      </m:oMath>
      <w:r>
        <w:t xml:space="preserve"> </w:t>
      </w:r>
      <w:r>
        <w:t xml:space="preserve">= the share of energy-service share</w:t>
      </w:r>
      <w:r>
        <w:t xml:space="preserve"> </w:t>
      </w:r>
      <m:oMath>
        <m:sSub>
          <m:e>
            <m:r>
              <m:t>s</m:t>
            </m:r>
          </m:e>
          <m:sub>
            <m:r>
              <m:t>t</m:t>
            </m:r>
            <m:r>
              <m:t>v</m:t>
            </m:r>
            <m:r>
              <m:t>m</m:t>
            </m:r>
          </m:sub>
        </m:sSub>
      </m:oMath>
      <w:r>
        <w:t xml:space="preserve"> </w:t>
      </w:r>
      <w:r>
        <w:t xml:space="preserve">produced by fuel type f [unitless]</w:t>
      </w:r>
    </w:p>
    <w:p>
      <w:pPr>
        <w:pStyle w:val="Compact"/>
        <w:numPr>
          <w:numId w:val="1017"/>
          <w:ilvl w:val="0"/>
        </w:numPr>
      </w:pPr>
      <m:oMath>
        <m:sSub>
          <m:e>
            <m:r>
              <m:t>I</m:t>
            </m:r>
          </m:e>
          <m:sub>
            <m:r>
              <m:t>t</m:t>
            </m:r>
            <m:r>
              <m:t>v</m:t>
            </m:r>
            <m:r>
              <m:t>m</m:t>
            </m:r>
            <m:r>
              <m:t>f</m:t>
            </m:r>
          </m:sub>
        </m:sSub>
      </m:oMath>
      <w:r>
        <w:t xml:space="preserve"> </w:t>
      </w:r>
      <w:r>
        <w:t xml:space="preserve">= the energy intensity of vehicle v in mode m using fuel type f in year t [MJ/veh-km]</w:t>
      </w:r>
    </w:p>
    <w:p>
      <w:pPr>
        <w:pStyle w:val="Compact"/>
        <w:numPr>
          <w:numId w:val="1017"/>
          <w:ilvl w:val="0"/>
        </w:numPr>
      </w:pPr>
      <m:oMath>
        <m:sSub>
          <m:e>
            <m:r>
              <m:t>g</m:t>
            </m:r>
          </m:e>
          <m:sub>
            <m:r>
              <m:t>t</m:t>
            </m:r>
            <m:r>
              <m:t>f</m:t>
            </m:r>
          </m:sub>
        </m:sSub>
      </m:oMath>
      <w:r>
        <w:t xml:space="preserve"> </w:t>
      </w:r>
      <w:r>
        <w:t xml:space="preserve">= the GHG intensity of fuel f in year t [g CO2e/MJ (MegaT CO2e/EJ)]</w:t>
      </w:r>
    </w:p>
    <w:p>
      <w:pPr>
        <w:pStyle w:val="Compact"/>
        <w:numPr>
          <w:numId w:val="1017"/>
          <w:ilvl w:val="0"/>
        </w:numPr>
      </w:pPr>
      <m:oMath>
        <m:sSub>
          <m:e>
            <m:r>
              <m:t>E</m:t>
            </m:r>
          </m:e>
          <m:sub>
            <m:r>
              <m:t>t</m:t>
            </m:r>
            <m:r>
              <m:t>v</m:t>
            </m:r>
            <m:r>
              <m:t>f</m:t>
            </m:r>
          </m:sub>
        </m:sSub>
      </m:oMath>
      <w:r>
        <w:t xml:space="preserve"> </w:t>
      </w:r>
      <w:r>
        <w:t xml:space="preserve">= energy use in form of fuel f by vehicle type v in year t [MJ/y]</w:t>
      </w:r>
    </w:p>
    <w:p>
      <w:pPr>
        <w:pStyle w:val="Compact"/>
        <w:numPr>
          <w:numId w:val="1017"/>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m:oMathPara>
        <m:oMathParaPr>
          <m:jc m:val="center"/>
        </m:oMathParaPr>
        <m:oMath>
          <m:r>
            <m:t>[</m:t>
          </m:r>
          <m:r>
            <m:t>M</m:t>
          </m:r>
          <m:r>
            <m:t>J</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GHG Emissions</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r>
            <m:t>[</m:t>
          </m:r>
          <m:r>
            <m:t>g</m:t>
          </m:r>
          <m:r>
            <m:t>C</m:t>
          </m:r>
          <m:r>
            <m:t>O</m:t>
          </m:r>
          <m:r>
            <m:t>2</m:t>
          </m:r>
          <m:r>
            <m:t>e</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r>
            <m:t>=</m:t>
          </m:r>
          <m:r>
            <m:t>[</m:t>
          </m:r>
          <m:r>
            <m:t>M</m:t>
          </m:r>
          <m:r>
            <m:t>J</m:t>
          </m:r>
          <m:r>
            <m:t>/</m:t>
          </m:r>
          <m:r>
            <m:t>y</m:t>
          </m:r>
          <m:r>
            <m:t>r</m:t>
          </m:r>
          <m:r>
            <m:t>]</m:t>
          </m:r>
          <m:r>
            <m:t>⋅</m:t>
          </m:r>
          <m:r>
            <m:t>[</m:t>
          </m:r>
          <m:r>
            <m:t>g</m:t>
          </m:r>
          <m:r>
            <m:t>/</m:t>
          </m:r>
          <m:r>
            <m:t>M</m:t>
          </m:r>
          <m:r>
            <m:t>J</m:t>
          </m:r>
          <m:r>
            <m:t>]</m:t>
          </m:r>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30" w:name="mechanisms-by-which-cavs-can-alter-energy-use-and-emissiona"/>
      <w:bookmarkEnd w:id="30"/>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each</w:t>
      </w:r>
      <w:r>
        <w:t xml:space="preserve"> </w:t>
      </w:r>
      <m:oMath>
        <m:r>
          <m:t>k</m:t>
        </m:r>
        <m:r>
          <m:t>∈</m:t>
        </m:r>
        <m:r>
          <m:t>K</m:t>
        </m:r>
      </m:oMath>
      <w:r>
        <w:t xml:space="preserve"> </w:t>
      </w:r>
      <w:r>
        <w:t xml:space="preserve">of which corresponds to a multiplier</w:t>
      </w:r>
      <w:r>
        <w:t xml:space="preserve"> </w:t>
      </w:r>
      <m:oMath>
        <m:sSub>
          <m:e>
            <m:r>
              <m:t>μ</m:t>
            </m:r>
          </m:e>
          <m:sub>
            <m:r>
              <m:t>k</m:t>
            </m:r>
          </m:sub>
        </m:sSub>
      </m:oMath>
      <w:r>
        <w:t xml:space="preserve"> </w:t>
      </w:r>
      <w:r>
        <w:t xml:space="preserve">that can increase or decrease a component term in the ASIF decomposition. A mechanism can affect Activities</w:t>
      </w:r>
      <w:r>
        <w:t xml:space="preserve"> </w:t>
      </w:r>
      <w:r>
        <w:rPr>
          <w:i/>
        </w:rPr>
        <w:t xml:space="preserve">A</w:t>
      </w:r>
      <w:r>
        <w:t xml:space="preserve">,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In theory, a mechanism could also effect vehicle class shares or occupancy, but we do not yet consider such effects.</w:t>
      </w:r>
    </w:p>
    <w:p>
      <w:pPr>
        <w:pStyle w:val="BodyText"/>
      </w:pPr>
      <w:r>
        <w:t xml:space="preserve">In the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Multiplier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 and 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SourceCode"/>
      </w:pPr>
      <w:r>
        <w:rPr>
          <w:rStyle w:val="NormalTok"/>
        </w:rPr>
        <w:t xml:space="preserve">SetK_Mechs =</w:t>
      </w:r>
      <w:r>
        <w:rPr>
          <w:rStyle w:val="StringTok"/>
        </w:rPr>
        <w:t xml:space="preserve"> </w:t>
      </w:r>
      <w:r>
        <w:rPr>
          <w:rStyle w:val="KeywordTok"/>
        </w:rPr>
        <w:t xml:space="preserve">c</w:t>
      </w:r>
      <w:r>
        <w:rPr>
          <w:rStyle w:val="NormalTok"/>
        </w:rPr>
        <w:t xml:space="preserve">(   </w:t>
      </w:r>
      <w:r>
        <w:rPr>
          <w:rStyle w:val="CommentTok"/>
        </w:rPr>
        <w:t xml:space="preserve"># mechanisms by which automation alters energy and/or demand</w:t>
      </w:r>
      <w:r>
        <w:br w:type="textWrapping"/>
      </w:r>
      <w:r>
        <w:rPr>
          <w:rStyle w:val="NormalTok"/>
        </w:rPr>
        <w:t xml:space="preserve"> </w:t>
      </w:r>
      <w:r>
        <w:rPr>
          <w:rStyle w:val="NormalTok"/>
        </w:rPr>
        <w:t xml:space="preserve"> </w:t>
      </w:r>
      <w:r>
        <w:rPr>
          <w:rStyle w:val="StringTok"/>
        </w:rPr>
        <w:t xml:space="preserve">"Platooning"</w:t>
      </w:r>
      <w:r>
        <w:rPr>
          <w:rStyle w:val="NormalTok"/>
        </w:rPr>
        <w:t xml:space="preserve">,</w:t>
      </w:r>
      <w:r>
        <w:br w:type="textWrapping"/>
      </w:r>
      <w:r>
        <w:rPr>
          <w:rStyle w:val="NormalTok"/>
        </w:rPr>
        <w:t xml:space="preserve"> </w:t>
      </w:r>
      <w:r>
        <w:rPr>
          <w:rStyle w:val="NormalTok"/>
        </w:rPr>
        <w:t xml:space="preserve"> </w:t>
      </w:r>
      <w:r>
        <w:rPr>
          <w:rStyle w:val="StringTok"/>
        </w:rPr>
        <w:t xml:space="preserve">"De_emphasized_performance"</w:t>
      </w:r>
      <w:r>
        <w:rPr>
          <w:rStyle w:val="NormalTok"/>
        </w:rPr>
        <w:t xml:space="preserve">,</w:t>
      </w:r>
      <w:r>
        <w:br w:type="textWrapping"/>
      </w:r>
      <w:r>
        <w:rPr>
          <w:rStyle w:val="NormalTok"/>
        </w:rPr>
        <w:t xml:space="preserve"> </w:t>
      </w:r>
      <w:r>
        <w:rPr>
          <w:rStyle w:val="NormalTok"/>
        </w:rPr>
        <w:t xml:space="preserve"> </w:t>
      </w:r>
      <w:r>
        <w:rPr>
          <w:rStyle w:val="StringTok"/>
        </w:rPr>
        <w:t xml:space="preserve">"Improved_crash_avoidance"</w:t>
      </w:r>
      <w:r>
        <w:rPr>
          <w:rStyle w:val="NormalTok"/>
        </w:rPr>
        <w:t xml:space="preserve">,</w:t>
      </w:r>
      <w:r>
        <w:br w:type="textWrapping"/>
      </w:r>
      <w:r>
        <w:rPr>
          <w:rStyle w:val="NormalTok"/>
        </w:rPr>
        <w:t xml:space="preserve"> </w:t>
      </w:r>
      <w:r>
        <w:rPr>
          <w:rStyle w:val="NormalTok"/>
        </w:rPr>
        <w:t xml:space="preserve"> </w:t>
      </w:r>
      <w:r>
        <w:rPr>
          <w:rStyle w:val="StringTok"/>
        </w:rPr>
        <w:t xml:space="preserve">"Right-sizing"</w:t>
      </w:r>
      <w:r>
        <w:rPr>
          <w:rStyle w:val="NormalTok"/>
        </w:rPr>
        <w:t xml:space="preserve">,</w:t>
      </w:r>
      <w:r>
        <w:br w:type="textWrapping"/>
      </w:r>
      <w:r>
        <w:rPr>
          <w:rStyle w:val="NormalTok"/>
        </w:rPr>
        <w:t xml:space="preserve"> </w:t>
      </w:r>
      <w:r>
        <w:rPr>
          <w:rStyle w:val="NormalTok"/>
        </w:rPr>
        <w:t xml:space="preserve"> </w:t>
      </w:r>
      <w:r>
        <w:rPr>
          <w:rStyle w:val="StringTok"/>
        </w:rPr>
        <w:t xml:space="preserve">"Eco_driving"</w:t>
      </w:r>
      <w:r>
        <w:rPr>
          <w:rStyle w:val="NormalTok"/>
        </w:rPr>
        <w:t xml:space="preserve">,</w:t>
      </w:r>
      <w:r>
        <w:br w:type="textWrapping"/>
      </w:r>
      <w:r>
        <w:rPr>
          <w:rStyle w:val="NormalTok"/>
        </w:rPr>
        <w:t xml:space="preserve"> </w:t>
      </w:r>
      <w:r>
        <w:rPr>
          <w:rStyle w:val="NormalTok"/>
        </w:rPr>
        <w:t xml:space="preserve"> </w:t>
      </w:r>
      <w:r>
        <w:rPr>
          <w:rStyle w:val="StringTok"/>
        </w:rPr>
        <w:t xml:space="preserve">"Congestion_mitigation"</w:t>
      </w:r>
      <w:r>
        <w:rPr>
          <w:rStyle w:val="NormalTok"/>
        </w:rPr>
        <w:t xml:space="preserve">,</w:t>
      </w:r>
      <w:r>
        <w:br w:type="textWrapping"/>
      </w:r>
      <w:r>
        <w:rPr>
          <w:rStyle w:val="NormalTok"/>
        </w:rPr>
        <w:t xml:space="preserve"> </w:t>
      </w:r>
      <w:r>
        <w:rPr>
          <w:rStyle w:val="NormalTok"/>
        </w:rPr>
        <w:t xml:space="preserve"> </w:t>
      </w:r>
      <w:r>
        <w:rPr>
          <w:rStyle w:val="StringTok"/>
        </w:rPr>
        <w:t xml:space="preserve">"Increased_feature"</w:t>
      </w:r>
      <w:r>
        <w:rPr>
          <w:rStyle w:val="NormalTok"/>
        </w:rPr>
        <w:t xml:space="preserve">,</w:t>
      </w:r>
      <w:r>
        <w:br w:type="textWrapping"/>
      </w:r>
      <w:r>
        <w:rPr>
          <w:rStyle w:val="NormalTok"/>
        </w:rPr>
        <w:t xml:space="preserve"> </w:t>
      </w:r>
      <w:r>
        <w:rPr>
          <w:rStyle w:val="NormalTok"/>
        </w:rPr>
        <w:t xml:space="preserve"> </w:t>
      </w:r>
      <w:r>
        <w:rPr>
          <w:rStyle w:val="StringTok"/>
        </w:rPr>
        <w:t xml:space="preserve">"Higher_highway_speeds"</w:t>
      </w:r>
      <w:r>
        <w:br w:type="textWrapping"/>
      </w:r>
      <w:r>
        <w:rPr>
          <w:rStyle w:val="NormalTok"/>
        </w:rPr>
        <w:t xml:space="preserve"> </w:t>
      </w:r>
      <w:r>
        <w:rPr>
          <w:rStyle w:val="NormalTok"/>
        </w:rPr>
        <w:t xml:space="preserve"> </w:t>
      </w:r>
      <w:r>
        <w:rPr>
          <w:rStyle w:val="CommentTok"/>
        </w:rPr>
        <w:t xml:space="preserve"># "Vehicle_sharing", # Q: should Mechanism set include this?</w:t>
      </w:r>
      <w:r>
        <w:br w:type="textWrapping"/>
      </w:r>
      <w:r>
        <w:rPr>
          <w:rStyle w:val="NormalTok"/>
        </w:rPr>
        <w:t xml:space="preserve"> </w:t>
      </w:r>
      <w:r>
        <w:rPr>
          <w:rStyle w:val="NormalTok"/>
        </w:rPr>
        <w:t xml:space="preserve"> </w:t>
      </w:r>
      <w:r>
        <w:rPr>
          <w:rStyle w:val="CommentTok"/>
        </w:rPr>
        <w:t xml:space="preserve"># "Ride_pooling",    # Q: should Mechanism set include this?</w:t>
      </w:r>
      <w:r>
        <w:br w:type="textWrapping"/>
      </w:r>
      <w:r>
        <w:rPr>
          <w:rStyle w:val="NormalTok"/>
        </w:rPr>
        <w:t xml:space="preserve">)</w:t>
      </w:r>
      <w:r>
        <w:br w:type="textWrapping"/>
      </w:r>
      <w:r>
        <w:br w:type="textWrapping"/>
      </w:r>
      <w:r>
        <w:rPr>
          <w:rStyle w:val="NormalTok"/>
        </w:rPr>
        <w:t xml:space="preserve">SetV_Class =</w:t>
      </w:r>
      <w:r>
        <w:rPr>
          <w:rStyle w:val="StringTok"/>
        </w:rPr>
        <w:t xml:space="preserve"> </w:t>
      </w:r>
      <w:r>
        <w:rPr>
          <w:rStyle w:val="KeywordTok"/>
        </w:rPr>
        <w:t xml:space="preserve">c</w:t>
      </w:r>
      <w:r>
        <w:rPr>
          <w:rStyle w:val="NormalTok"/>
        </w:rPr>
        <w:t xml:space="preserve">(</w:t>
      </w:r>
      <w:r>
        <w:rPr>
          <w:rStyle w:val="StringTok"/>
        </w:rPr>
        <w:t xml:space="preserve">"LDV"</w:t>
      </w:r>
      <w:r>
        <w:rPr>
          <w:rStyle w:val="NormalTok"/>
        </w:rPr>
        <w:t xml:space="preserve">, </w:t>
      </w:r>
      <w:r>
        <w:rPr>
          <w:rStyle w:val="StringTok"/>
        </w:rPr>
        <w:t xml:space="preserve">"HDV"</w:t>
      </w:r>
      <w:r>
        <w:rPr>
          <w:rStyle w:val="NormalTok"/>
        </w:rPr>
        <w:t xml:space="preserve">)  </w:t>
      </w:r>
      <w:r>
        <w:rPr>
          <w:rStyle w:val="CommentTok"/>
        </w:rPr>
        <w:t xml:space="preserve"># Vehicle Classes</w:t>
      </w:r>
      <w:r>
        <w:br w:type="textWrapping"/>
      </w:r>
      <w:r>
        <w:rPr>
          <w:rStyle w:val="NormalTok"/>
        </w:rPr>
        <w:t xml:space="preserve">SetT_Years =</w:t>
      </w:r>
      <w:r>
        <w:rPr>
          <w:rStyle w:val="StringTok"/>
        </w:rPr>
        <w:t xml:space="preserve"> </w:t>
      </w:r>
      <w:r>
        <w:rPr>
          <w:rStyle w:val="KeywordTok"/>
        </w:rPr>
        <w:t xml:space="preserve">c</w:t>
      </w:r>
      <w:r>
        <w:rPr>
          <w:rStyle w:val="NormalTok"/>
        </w:rPr>
        <w:t xml:space="preserve">(</w:t>
      </w:r>
      <w:r>
        <w:rPr>
          <w:rStyle w:val="DecValTok"/>
        </w:rPr>
        <w:t xml:space="preserve">2035</w:t>
      </w:r>
      <w:r>
        <w:rPr>
          <w:rStyle w:val="NormalTok"/>
        </w:rPr>
        <w:t xml:space="preserve">, </w:t>
      </w:r>
      <w:r>
        <w:rPr>
          <w:rStyle w:val="DecValTok"/>
        </w:rPr>
        <w:t xml:space="preserve">2050</w:t>
      </w:r>
      <w:r>
        <w:rPr>
          <w:rStyle w:val="NormalTok"/>
        </w:rPr>
        <w:t xml:space="preserve">)</w:t>
      </w:r>
      <w:r>
        <w:br w:type="textWrapping"/>
      </w:r>
      <w:r>
        <w:rPr>
          <w:rStyle w:val="NormalTok"/>
        </w:rPr>
        <w:t xml:space="preserve">SetJ_TechScen =</w:t>
      </w:r>
      <w:r>
        <w:rPr>
          <w:rStyle w:val="StringTok"/>
        </w:rPr>
        <w:t xml:space="preserve"> </w:t>
      </w:r>
      <w:r>
        <w:rPr>
          <w:rStyle w:val="DecValTok"/>
        </w:rPr>
        <w:t xml:space="preserve">1</w:t>
      </w:r>
      <w:r>
        <w:rPr>
          <w:rStyle w:val="NormalTok"/>
        </w:rPr>
        <w:t xml:space="preserve">:</w:t>
      </w:r>
      <w:r>
        <w:rPr>
          <w:rStyle w:val="DecValTok"/>
        </w:rPr>
        <w:t xml:space="preserve">8</w:t>
      </w:r>
      <w:r>
        <w:br w:type="textWrapping"/>
      </w:r>
      <w:r>
        <w:rPr>
          <w:rStyle w:val="NormalTok"/>
        </w:rPr>
        <w:t xml:space="preserve">SetD_DmndScen =</w:t>
      </w:r>
      <w:r>
        <w:rPr>
          <w:rStyle w:val="StringTok"/>
        </w:rPr>
        <w:t xml:space="preserve"> </w:t>
      </w:r>
      <w:r>
        <w:rPr>
          <w:rStyle w:val="DecValTok"/>
        </w:rPr>
        <w:t xml:space="preserve">1</w:t>
      </w:r>
      <w:r>
        <w:rPr>
          <w:rStyle w:val="NormalTok"/>
        </w:rPr>
        <w:t xml:space="preserve">:</w:t>
      </w:r>
      <w:r>
        <w:rPr>
          <w:rStyle w:val="DecValTok"/>
        </w:rPr>
        <w:t xml:space="preserve">7</w:t>
      </w:r>
      <w:r>
        <w:br w:type="textWrapping"/>
      </w:r>
      <w:r>
        <w:rPr>
          <w:rStyle w:val="NormalTok"/>
        </w:rPr>
        <w:t xml:space="preserve">SetS_Sense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"Opt"</w:t>
      </w:r>
      <w:r>
        <w:rPr>
          <w:rStyle w:val="NormalTok"/>
        </w:rPr>
        <w:t xml:space="preserve">,</w:t>
      </w:r>
      <w:r>
        <w:br w:type="textWrapping"/>
      </w:r>
      <w:r>
        <w:rPr>
          <w:rStyle w:val="NormalTok"/>
        </w:rPr>
        <w:t xml:space="preserve"> </w:t>
      </w:r>
      <w:r>
        <w:rPr>
          <w:rStyle w:val="NormalTok"/>
        </w:rPr>
        <w:t xml:space="preserve"> </w:t>
      </w:r>
      <w:r>
        <w:rPr>
          <w:rStyle w:val="StringTok"/>
        </w:rPr>
        <w:t xml:space="preserve">"Mid"</w:t>
      </w:r>
      <w:r>
        <w:rPr>
          <w:rStyle w:val="NormalTok"/>
        </w:rPr>
        <w:t xml:space="preserve">,</w:t>
      </w:r>
      <w:r>
        <w:br w:type="textWrapping"/>
      </w:r>
      <w:r>
        <w:rPr>
          <w:rStyle w:val="NormalTok"/>
        </w:rPr>
        <w:t xml:space="preserve"> </w:t>
      </w:r>
      <w:r>
        <w:rPr>
          <w:rStyle w:val="NormalTok"/>
        </w:rPr>
        <w:t xml:space="preserve"> </w:t>
      </w:r>
      <w:r>
        <w:rPr>
          <w:rStyle w:val="StringTok"/>
        </w:rPr>
        <w:t xml:space="preserve">"Pess"</w:t>
      </w:r>
      <w:r>
        <w:rPr>
          <w:rStyle w:val="NormalTok"/>
        </w:rPr>
        <w:t xml:space="preserve">,</w:t>
      </w:r>
      <w:r>
        <w:br w:type="textWrapping"/>
      </w:r>
      <w:r>
        <w:rPr>
          <w:rStyle w:val="NormalTok"/>
        </w:rPr>
        <w:t xml:space="preserve"> </w:t>
      </w:r>
      <w:r>
        <w:rPr>
          <w:rStyle w:val="NormalTok"/>
        </w:rPr>
        <w:t xml:space="preserve"> </w:t>
      </w:r>
      <w:r>
        <w:rPr>
          <w:rStyle w:val="StringTok"/>
        </w:rPr>
        <w:t xml:space="preserve">"Zero"</w:t>
      </w:r>
      <w:r>
        <w:br w:type="textWrapping"/>
      </w:r>
      <w:r>
        <w:rPr>
          <w:rStyle w:val="NormalTok"/>
        </w:rPr>
        <w:t xml:space="preserve">)</w:t>
      </w:r>
    </w:p>
    <w:p>
      <w:pPr>
        <w:pStyle w:val="Heading1"/>
      </w:pPr>
      <w:bookmarkStart w:id="31" w:name="estimating-energy-impacts"/>
      <w:bookmarkEnd w:id="31"/>
      <w:r>
        <w:t xml:space="preserve">3. Estimating Energy Impacts</w:t>
      </w:r>
    </w:p>
    <w:p>
      <w:pPr>
        <w:pStyle w:val="FirstParagraph"/>
      </w:pPr>
      <w:r>
        <w:t xml:space="preserve">The estimation for the midcase energy intensity impacts of each mechanism is based on literature review</w:t>
      </w:r>
      <w:r>
        <w:rPr>
          <w:rStyle w:val="FootnoteReference"/>
        </w:rPr>
        <w:footnoteReference w:id="32"/>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are differentiated by year</w:t>
      </w:r>
      <w:r>
        <w:t xml:space="preserve"> </w:t>
      </w:r>
      <w:r>
        <w:rPr>
          <w:i/>
        </w:rPr>
        <w:t xml:space="preserve">t</w:t>
      </w:r>
      <w:r>
        <w:t xml:space="preserve"> </w:t>
      </w:r>
      <w:r>
        <w:t xml:space="preserve">and Vehicle class</w:t>
      </w:r>
      <w:r>
        <w:t xml:space="preserve"> </w:t>
      </w:r>
      <w:r>
        <w:rPr>
          <w:i/>
        </w:rPr>
        <w:t xml:space="preserve">v</w:t>
      </w:r>
      <w:r>
        <w:t xml:space="preserve">.</w:t>
      </w:r>
    </w:p>
    <w:p>
      <w:pPr>
        <w:pStyle w:val="SourceCode"/>
      </w:pPr>
      <w:r>
        <w:rPr>
          <w:rStyle w:val="CommentTok"/>
        </w:rPr>
        <w:t xml:space="preserve"># Mechanism Effects on Intensity can be Optimistic, Midpoint, Pessimistic, or Zero (percent changes)</w:t>
      </w:r>
      <w:r>
        <w:br w:type="textWrapping"/>
      </w:r>
      <w:r>
        <w:rPr>
          <w:rStyle w:val="CommentTok"/>
        </w:rPr>
        <w:t xml:space="preserve">#  Effect is percentage reduction in Energy Intensity</w:t>
      </w:r>
      <w:r>
        <w:br w:type="textWrapping"/>
      </w:r>
      <w:r>
        <w:rPr>
          <w:rStyle w:val="CommentTok"/>
        </w:rPr>
        <w:t xml:space="preserve">#VC.Year.Mechanism</w:t>
      </w:r>
      <w:r>
        <w:br w:type="textWrapping"/>
      </w:r>
      <w:r>
        <w:rPr>
          <w:rStyle w:val="NormalTok"/>
        </w:rPr>
        <w:t xml:space="preserve">IEffects&lt;-</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VC   Year   Mech                         Opt     Mid     Pess</w:t>
      </w:r>
      <w:r>
        <w:br w:type="textWrapping"/>
      </w:r>
      <w:r>
        <w:rPr>
          <w:rStyle w:val="StringTok"/>
        </w:rPr>
        <w:t xml:space="preserve">LDV  2035   Platooning                  -24.8   -14.25   -3.7</w:t>
      </w:r>
      <w:r>
        <w:br w:type="textWrapping"/>
      </w:r>
      <w:r>
        <w:rPr>
          <w:rStyle w:val="StringTok"/>
        </w:rPr>
        <w:t xml:space="preserve">LDV  2035   De_emphasized_performance   -23.0   -14.0    -5.0</w:t>
      </w:r>
      <w:r>
        <w:br w:type="textWrapping"/>
      </w:r>
      <w:r>
        <w:rPr>
          <w:rStyle w:val="StringTok"/>
        </w:rPr>
        <w:t xml:space="preserve">LDV  2035   Improved_crash_avoidance    -22.9   -14.2    -5.5</w:t>
      </w:r>
      <w:r>
        <w:br w:type="textWrapping"/>
      </w:r>
      <w:r>
        <w:rPr>
          <w:rStyle w:val="StringTok"/>
        </w:rPr>
        <w:t xml:space="preserve">LDV  2035   Eco_driving                 -20.0   -12.5    -5.0</w:t>
      </w:r>
      <w:r>
        <w:br w:type="textWrapping"/>
      </w:r>
      <w:r>
        <w:rPr>
          <w:rStyle w:val="StringTok"/>
        </w:rPr>
        <w:t xml:space="preserve">LDV  2035   Congestion_mitigation        -3.4    -1.7     0.0</w:t>
      </w:r>
      <w:r>
        <w:br w:type="textWrapping"/>
      </w:r>
      <w:r>
        <w:rPr>
          <w:rStyle w:val="StringTok"/>
        </w:rPr>
        <w:t xml:space="preserve">LDV  2035   Right_sizing                -45.0   -33.0   -21.0</w:t>
      </w:r>
      <w:r>
        <w:br w:type="textWrapping"/>
      </w:r>
      <w:r>
        <w:rPr>
          <w:rStyle w:val="StringTok"/>
        </w:rPr>
        <w:t xml:space="preserve">LDV  2035   Higher_highway_speeds         7.0    14.5    22.0</w:t>
      </w:r>
      <w:r>
        <w:br w:type="textWrapping"/>
      </w:r>
      <w:r>
        <w:rPr>
          <w:rStyle w:val="StringTok"/>
        </w:rPr>
        <w:t xml:space="preserve">LDV  2035   Increased_feature_content     0.0     5.0    10.0</w:t>
      </w:r>
      <w:r>
        <w:br w:type="textWrapping"/>
      </w:r>
      <w:r>
        <w:rPr>
          <w:rStyle w:val="StringTok"/>
        </w:rPr>
        <w:t xml:space="preserve">LDV  2050   Platooning                  -24.8   -14.4    -4.0</w:t>
      </w:r>
      <w:r>
        <w:br w:type="textWrapping"/>
      </w:r>
      <w:r>
        <w:rPr>
          <w:rStyle w:val="StringTok"/>
        </w:rPr>
        <w:t xml:space="preserve">LDV  2050   De_emphasized_performance   -23.0   -14.0    -5.0</w:t>
      </w:r>
      <w:r>
        <w:br w:type="textWrapping"/>
      </w:r>
      <w:r>
        <w:rPr>
          <w:rStyle w:val="StringTok"/>
        </w:rPr>
        <w:t xml:space="preserve">LDV  2050   Improved_crash_avoidance    -22.9   -14.2    -5.5</w:t>
      </w:r>
      <w:r>
        <w:br w:type="textWrapping"/>
      </w:r>
      <w:r>
        <w:rPr>
          <w:rStyle w:val="StringTok"/>
        </w:rPr>
        <w:t xml:space="preserve">LDV  2050   Eco_driving                 -20.0   -12.5    -5.0</w:t>
      </w:r>
      <w:r>
        <w:br w:type="textWrapping"/>
      </w:r>
      <w:r>
        <w:rPr>
          <w:rStyle w:val="StringTok"/>
        </w:rPr>
        <w:t xml:space="preserve">LDV  2050   Congestion_mitigation        -4.2    -2.1     0.0</w:t>
      </w:r>
      <w:r>
        <w:br w:type="textWrapping"/>
      </w:r>
      <w:r>
        <w:rPr>
          <w:rStyle w:val="StringTok"/>
        </w:rPr>
        <w:t xml:space="preserve">LDV  2050   Right_sizing                -45.0   -33.0   -21.0 </w:t>
      </w:r>
      <w:r>
        <w:br w:type="textWrapping"/>
      </w:r>
      <w:r>
        <w:rPr>
          <w:rStyle w:val="StringTok"/>
        </w:rPr>
        <w:t xml:space="preserve">LDV  2050   Higher_highway_speeds         7.0    14.5    22.0</w:t>
      </w:r>
      <w:r>
        <w:br w:type="textWrapping"/>
      </w:r>
      <w:r>
        <w:rPr>
          <w:rStyle w:val="StringTok"/>
        </w:rPr>
        <w:t xml:space="preserve">LDV  2050   Increased_feature_content     0.0     5.0    10.0</w:t>
      </w:r>
      <w:r>
        <w:br w:type="textWrapping"/>
      </w:r>
      <w:r>
        <w:rPr>
          <w:rStyle w:val="StringTok"/>
        </w:rPr>
        <w:t xml:space="preserve">HDV  2035   Platooning                  -25.0   -17.5   -10.0</w:t>
      </w:r>
      <w:r>
        <w:br w:type="textWrapping"/>
      </w:r>
      <w:r>
        <w:rPr>
          <w:rStyle w:val="StringTok"/>
        </w:rPr>
        <w:t xml:space="preserve">HDV  2035   De_emphasized_performance     0.0     0.0     0.0</w:t>
      </w:r>
      <w:r>
        <w:br w:type="textWrapping"/>
      </w:r>
      <w:r>
        <w:rPr>
          <w:rStyle w:val="StringTok"/>
        </w:rPr>
        <w:t xml:space="preserve">HDV  2035   Improved_crash_avoidance      0.0     0.0     0.0</w:t>
      </w:r>
      <w:r>
        <w:br w:type="textWrapping"/>
      </w:r>
      <w:r>
        <w:rPr>
          <w:rStyle w:val="StringTok"/>
        </w:rPr>
        <w:t xml:space="preserve">HDV  2035   Eco_driving                   0.0     0.0     0.0</w:t>
      </w:r>
      <w:r>
        <w:br w:type="textWrapping"/>
      </w:r>
      <w:r>
        <w:rPr>
          <w:rStyle w:val="StringTok"/>
        </w:rPr>
        <w:t xml:space="preserve">HDV  2035   Congestion_mitigation        -3.4    -1.7     0.0</w:t>
      </w:r>
      <w:r>
        <w:br w:type="textWrapping"/>
      </w:r>
      <w:r>
        <w:rPr>
          <w:rStyle w:val="StringTok"/>
        </w:rPr>
        <w:t xml:space="preserve">HDV  2035   Right_sizing                  0.0     0.0     0.0</w:t>
      </w:r>
      <w:r>
        <w:br w:type="textWrapping"/>
      </w:r>
      <w:r>
        <w:rPr>
          <w:rStyle w:val="StringTok"/>
        </w:rPr>
        <w:t xml:space="preserve">HDV  2035   Higher_highway_speeds         0.0     0.0     0.0</w:t>
      </w:r>
      <w:r>
        <w:br w:type="textWrapping"/>
      </w:r>
      <w:r>
        <w:rPr>
          <w:rStyle w:val="StringTok"/>
        </w:rPr>
        <w:t xml:space="preserve">HDV  2035   Increased_feature_content     0.0     0.0     0.0</w:t>
      </w:r>
      <w:r>
        <w:br w:type="textWrapping"/>
      </w:r>
      <w:r>
        <w:rPr>
          <w:rStyle w:val="StringTok"/>
        </w:rPr>
        <w:t xml:space="preserve">HDV  2050   Platooning                  -25.0   -17.5   -10.0</w:t>
      </w:r>
      <w:r>
        <w:br w:type="textWrapping"/>
      </w:r>
      <w:r>
        <w:rPr>
          <w:rStyle w:val="StringTok"/>
        </w:rPr>
        <w:t xml:space="preserve">HDV  2050   De_emphasized_performance     0.0     0.0     0.0</w:t>
      </w:r>
      <w:r>
        <w:br w:type="textWrapping"/>
      </w:r>
      <w:r>
        <w:rPr>
          <w:rStyle w:val="StringTok"/>
        </w:rPr>
        <w:t xml:space="preserve">HDV  2050   Improved_crash_avoidance      0.0     0.0     0.0</w:t>
      </w:r>
      <w:r>
        <w:br w:type="textWrapping"/>
      </w:r>
      <w:r>
        <w:rPr>
          <w:rStyle w:val="StringTok"/>
        </w:rPr>
        <w:t xml:space="preserve">HDV  2050   Eco_driving                   0.0     0.0     0.0</w:t>
      </w:r>
      <w:r>
        <w:br w:type="textWrapping"/>
      </w:r>
      <w:r>
        <w:rPr>
          <w:rStyle w:val="StringTok"/>
        </w:rPr>
        <w:t xml:space="preserve">HDV  2050   Congestion_mitigation        -4.2    -2.1     0.0</w:t>
      </w:r>
      <w:r>
        <w:br w:type="textWrapping"/>
      </w:r>
      <w:r>
        <w:rPr>
          <w:rStyle w:val="StringTok"/>
        </w:rPr>
        <w:t xml:space="preserve">HDV  2050   Right_sizing                  0.0     0.0     0.0</w:t>
      </w:r>
      <w:r>
        <w:br w:type="textWrapping"/>
      </w:r>
      <w:r>
        <w:rPr>
          <w:rStyle w:val="StringTok"/>
        </w:rPr>
        <w:t xml:space="preserve">HDV  2050   Higher_highway_speeds         0.0     0.0     0.0</w:t>
      </w:r>
      <w:r>
        <w:br w:type="textWrapping"/>
      </w:r>
      <w:r>
        <w:rPr>
          <w:rStyle w:val="StringTok"/>
        </w:rPr>
        <w:t xml:space="preserve">HDV  2050   Increased_feature_content     0.0     0.0     0.0</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Default delimiter is white space.  If there is a header and the first row contains one fewer field than the number of columns,</w:t>
      </w:r>
      <w:r>
        <w:br w:type="textWrapping"/>
      </w:r>
      <w:r>
        <w:rPr>
          <w:rStyle w:val="CommentTok"/>
        </w:rPr>
        <w:t xml:space="preserve"># the first column in the input is used for the row names. Otherwise if row.names is missing, the rows are numbered</w:t>
      </w:r>
      <w:r>
        <w:br w:type="textWrapping"/>
      </w:r>
      <w:r>
        <w:rPr>
          <w:rStyle w:val="CommentTok"/>
        </w:rPr>
        <w:t xml:space="preserve"># Source: "='[CAV Energy ASIF Framework WadudMacKenzieLeiby V20161024.xlsx]Energy Intensity Impacts'!$A$1:$M$26"</w:t>
      </w:r>
      <w:r>
        <w:br w:type="textWrapping"/>
      </w:r>
      <w:r>
        <w:rPr>
          <w:rStyle w:val="CommentTok"/>
        </w:rPr>
        <w:t xml:space="preserve"># Note: Mid is average of Opt and Pess</w:t>
      </w:r>
      <w:r>
        <w:br w:type="textWrapping"/>
      </w:r>
      <w:r>
        <w:br w:type="textWrapping"/>
      </w:r>
      <w:r>
        <w:rPr>
          <w:rStyle w:val="NormalTok"/>
        </w:rPr>
        <w:t xml:space="preserve">IEffects$Zero =</w:t>
      </w:r>
      <w:r>
        <w:rPr>
          <w:rStyle w:val="StringTok"/>
        </w:rPr>
        <w:t xml:space="preserve"> </w:t>
      </w:r>
      <w:r>
        <w:rPr>
          <w:rStyle w:val="FloatTok"/>
        </w:rPr>
        <w:t xml:space="preserve">0.0</w:t>
      </w:r>
      <w:r>
        <w:rPr>
          <w:rStyle w:val="NormalTok"/>
        </w:rPr>
        <w:t xml:space="preserve"> </w:t>
      </w:r>
      <w:r>
        <w:rPr>
          <w:rStyle w:val="NormalTok"/>
        </w:rPr>
        <w:t xml:space="preserve"> </w:t>
      </w:r>
      <w:r>
        <w:rPr>
          <w:rStyle w:val="NormalTok"/>
        </w:rPr>
        <w:t xml:space="preserve"> </w:t>
      </w:r>
      <w:r>
        <w:rPr>
          <w:rStyle w:val="CommentTok"/>
        </w:rPr>
        <w:t xml:space="preserve"># include additional case of no-impact for each mechanism</w:t>
      </w:r>
    </w:p>
    <w:p>
      <w:pPr>
        <w:pStyle w:val="Heading4"/>
      </w:pPr>
      <w:bookmarkStart w:id="33" w:name="construct-multiplicative-factors-to-apply-to-energy-intensities"/>
      <w:bookmarkEnd w:id="33"/>
      <w:r>
        <w:t xml:space="preserve">Construct multiplicative factors to apply to energy intensities</w:t>
      </w:r>
    </w:p>
    <w:p>
      <w:pPr>
        <w:pStyle w:val="FirstParagraph"/>
      </w:pPr>
      <w:r>
        <w:t xml:space="preserve">Multipliers</w:t>
      </w:r>
      <w:r>
        <w:t xml:space="preserve"> </w:t>
      </w:r>
      <m:oMath>
        <m:sSub>
          <m:e>
            <m:r>
              <m:t>μ</m:t>
            </m:r>
          </m:e>
          <m:sub>
            <m:r>
              <m:t>t</m:t>
            </m:r>
            <m:r>
              <m:t>v</m:t>
            </m:r>
            <m:r>
              <m:t>k</m:t>
            </m:r>
            <m:r>
              <m:t>s</m:t>
            </m:r>
          </m:sub>
        </m:sSub>
      </m:oMath>
      <w:r>
        <w:t xml:space="preserve"> </w:t>
      </w:r>
      <w:r>
        <w:t xml:space="preserve">apply for each year</w:t>
      </w:r>
      <w:r>
        <w:t xml:space="preserve"> </w:t>
      </w:r>
      <w:r>
        <w:rPr>
          <w:i/>
        </w:rPr>
        <w:t xml:space="preserve">t</w:t>
      </w:r>
      <w:r>
        <w:t xml:space="preserve">, vehicle class</w:t>
      </w:r>
      <w:r>
        <w:t xml:space="preserve"> </w:t>
      </w:r>
      <w:r>
        <w:rPr>
          <w:i/>
        </w:rPr>
        <w:t xml:space="preserve">v</w:t>
      </w:r>
      <w:r>
        <w:t xml:space="preserve">, mechanism/technology</w:t>
      </w:r>
      <w:r>
        <w:t xml:space="preserve"> </w:t>
      </w:r>
      <w:r>
        <w:rPr>
          <w:i/>
        </w:rPr>
        <w:t xml:space="preserve">k</w:t>
      </w:r>
      <w:r>
        <w:t xml:space="preserve">,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 than one implies a multiplicative reduction in energy intensity.</w:t>
      </w:r>
    </w:p>
    <w:p>
      <w:pPr>
        <w:pStyle w:val="SourceCode"/>
      </w:pPr>
      <w:r>
        <w:rPr>
          <w:rStyle w:val="CommentTok"/>
        </w:rPr>
        <w:t xml:space="preserve"># Get (compound) case name and split into separate variables for each part</w:t>
      </w:r>
      <w:r>
        <w:br w:type="textWrapping"/>
      </w:r>
      <w:r>
        <w:br w:type="textWrapping"/>
      </w:r>
      <w:r>
        <w:rPr>
          <w:rStyle w:val="CommentTok"/>
        </w:rPr>
        <w:t xml:space="preserve">#IEffects$EffectCase = row.names(IEffects)</w:t>
      </w:r>
      <w:r>
        <w:br w:type="textWrapping"/>
      </w:r>
      <w:r>
        <w:rPr>
          <w:rStyle w:val="CommentTok"/>
        </w:rPr>
        <w:t xml:space="preserve">#IEffects = separate(data=IEffects, col=EffectCase, into=c("VC","Year", "Mech"), sep="\\.")</w:t>
      </w:r>
      <w:r>
        <w:br w:type="textWrapping"/>
      </w:r>
      <w:r>
        <w:br w:type="textWrapping"/>
      </w:r>
      <w:r>
        <w:rPr>
          <w:rStyle w:val="CommentTok"/>
        </w:rPr>
        <w:t xml:space="preserve"># From percent-change to fractional-change, then to multiplier</w:t>
      </w:r>
      <w:r>
        <w:br w:type="textWrapping"/>
      </w:r>
      <w:r>
        <w:rPr>
          <w:rStyle w:val="NormalTok"/>
        </w:rPr>
        <w:t xml:space="preserve">IEffectsm =</w:t>
      </w:r>
      <w:r>
        <w:rPr>
          <w:rStyle w:val="StringTok"/>
        </w:rPr>
        <w:t xml:space="preserve"> </w:t>
      </w:r>
      <w:r>
        <w:rPr>
          <w:rStyle w:val="NormalTok"/>
        </w:rPr>
        <w:t xml:space="preserve">IEffects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EffectCase, </w:t>
      </w:r>
      <w:r>
        <w:rPr>
          <w:rStyle w:val="DataTypeTok"/>
        </w:rPr>
        <w:t xml:space="preserve">value=</w:t>
      </w:r>
      <w:r>
        <w:rPr>
          <w:rStyle w:val="StringTok"/>
        </w:rPr>
        <w:t xml:space="preserve">"IE"</w:t>
      </w:r>
      <w:r>
        <w:rPr>
          <w:rStyle w:val="NormalTok"/>
        </w:rPr>
        <w:t xml:space="preserve">, Opt:Zero)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IE =</w:t>
      </w:r>
      <w:r>
        <w:rPr>
          <w:rStyle w:val="NormalTok"/>
        </w:rPr>
        <w:t xml:space="preserve"> </w:t>
      </w:r>
      <w:r>
        <w:rPr>
          <w:rStyle w:val="NormalTok"/>
        </w:rPr>
        <w:t xml:space="preserve">IE/</w:t>
      </w:r>
      <w:r>
        <w:rPr>
          <w:rStyle w:val="FloatTok"/>
        </w:rPr>
        <w:t xml:space="preserve">100.0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IM =</w:t>
      </w:r>
      <w:r>
        <w:rPr>
          <w:rStyle w:val="NormalTok"/>
        </w:rPr>
        <w:t xml:space="preserve"> </w:t>
      </w:r>
      <w:r>
        <w:rPr>
          <w:rStyle w:val="DecValTok"/>
        </w:rPr>
        <w:t xml:space="preserve">1</w:t>
      </w:r>
      <w:r>
        <w:rPr>
          <w:rStyle w:val="NormalTok"/>
        </w:rPr>
        <w:t xml:space="preserve">+IE)   </w:t>
      </w:r>
      <w:r>
        <w:rPr>
          <w:rStyle w:val="CommentTok"/>
        </w:rPr>
        <w:t xml:space="preserve"># These Intensity Multipliers are the "mu" factors</w:t>
      </w:r>
      <w:r>
        <w:br w:type="textWrapping"/>
      </w:r>
      <w:r>
        <w:br w:type="textWrapping"/>
      </w:r>
      <w:r>
        <w:rPr>
          <w:rStyle w:val="CommentTok"/>
        </w:rPr>
        <w:t xml:space="preserve"># IM = dataframe(TechScen, DmndScen, Mech, Year, VC) # intensity multiplying factors</w:t>
      </w:r>
      <w:r>
        <w:br w:type="textWrapping"/>
      </w:r>
      <w:r>
        <w:br w:type="textWrapping"/>
      </w:r>
      <w:r>
        <w:rPr>
          <w:rStyle w:val="NormalTok"/>
        </w:rPr>
        <w:t xml:space="preserve">IM =</w:t>
      </w:r>
      <w:r>
        <w:rPr>
          <w:rStyle w:val="StringTok"/>
        </w:rPr>
        <w:t xml:space="preserve"> </w:t>
      </w:r>
      <w:r>
        <w:rPr>
          <w:rStyle w:val="NormalTok"/>
        </w:rPr>
        <w:t xml:space="preserve">IEffectsm %&gt;%</w:t>
      </w:r>
      <w:r>
        <w:rPr>
          <w:rStyle w:val="StringTok"/>
        </w:rPr>
        <w:t xml:space="preserve"> </w:t>
      </w:r>
      <w:r>
        <w:rPr>
          <w:rStyle w:val="KeywordTok"/>
        </w:rPr>
        <w:t xml:space="preserve">select</w:t>
      </w:r>
      <w:r>
        <w:rPr>
          <w:rStyle w:val="NormalTok"/>
        </w:rPr>
        <w:t xml:space="preserve">(-IE)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EffectCase, </w:t>
      </w:r>
      <w:r>
        <w:rPr>
          <w:rStyle w:val="DataTypeTok"/>
        </w:rPr>
        <w:t xml:space="preserve">value =</w:t>
      </w:r>
      <w:r>
        <w:rPr>
          <w:rStyle w:val="NormalTok"/>
        </w:rPr>
        <w:t xml:space="preserve"> </w:t>
      </w:r>
      <w:r>
        <w:rPr>
          <w:rStyle w:val="NormalTok"/>
        </w:rPr>
        <w:t xml:space="preserve">IM)</w:t>
      </w:r>
      <w:r>
        <w:br w:type="textWrapping"/>
      </w:r>
      <w:r>
        <w:rPr>
          <w:rStyle w:val="NormalTok"/>
        </w:rPr>
        <w:t xml:space="preserve"> </w:t>
      </w:r>
      <w:r>
        <w:rPr>
          <w:rStyle w:val="NormalTok"/>
        </w:rPr>
        <w:t xml:space="preserve"> </w:t>
      </w:r>
      <w:r>
        <w:rPr>
          <w:rStyle w:val="CommentTok"/>
        </w:rPr>
        <w:t xml:space="preserve"># arrange(order(match(Mech, IEffects$Mech)))</w:t>
      </w:r>
      <w:r>
        <w:br w:type="textWrapping"/>
      </w:r>
      <w:r>
        <w:rPr>
          <w:rStyle w:val="CommentTok"/>
        </w:rPr>
        <w:t xml:space="preserve"># sort columns same way as original data frame</w:t>
      </w:r>
      <w:r>
        <w:br w:type="textWrapping"/>
      </w:r>
      <w:r>
        <w:rPr>
          <w:rStyle w:val="NormalTok"/>
        </w:rPr>
        <w:t xml:space="preserve">IM =</w:t>
      </w:r>
      <w:r>
        <w:rPr>
          <w:rStyle w:val="StringTok"/>
        </w:rPr>
        <w:t xml:space="preserve"> </w:t>
      </w:r>
      <w:r>
        <w:rPr>
          <w:rStyle w:val="NormalTok"/>
        </w:rPr>
        <w:t xml:space="preserve">IM[,</w:t>
      </w:r>
      <w:r>
        <w:rPr>
          <w:rStyle w:val="KeywordTok"/>
        </w:rPr>
        <w:t xml:space="preserve">c</w:t>
      </w:r>
      <w:r>
        <w:rPr>
          <w:rStyle w:val="NormalTok"/>
        </w:rPr>
        <w:t xml:space="preserve">(</w:t>
      </w:r>
      <w:r>
        <w:rPr>
          <w:rStyle w:val="KeywordTok"/>
        </w:rPr>
        <w:t xml:space="preserve">colnames</w:t>
      </w:r>
      <w:r>
        <w:rPr>
          <w:rStyle w:val="NormalTok"/>
        </w:rPr>
        <w:t xml:space="preserve">(IEffects))]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"Intensity Multipliers by Vehicle-type, Year, and Case"</w:t>
      </w:r>
      <w:r>
        <w:rPr>
          <w:rStyle w:val="NormalTok"/>
        </w:rPr>
        <w:t xml:space="preserve">)</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bl>
    <w:p>
      <w:pPr>
        <w:pStyle w:val="Compact"/>
        <w:numPr>
          <w:numId w:val="1018"/>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Increased_features</w:t>
      </w:r>
      <w:r>
        <w:t xml:space="preserve">”</w:t>
      </w:r>
      <w:r>
        <w:t xml:space="preserve"> </w:t>
      </w:r>
      <w:r>
        <w:t xml:space="preserve">apply only to LDV passenger travel.</w:t>
      </w:r>
    </w:p>
    <w:p>
      <w:pPr>
        <w:pStyle w:val="Heading2"/>
      </w:pPr>
      <w:bookmarkStart w:id="34" w:name="energy-intensity-by-vehicle-type-and-scenario"/>
      <w:bookmarkEnd w:id="34"/>
      <w:r>
        <w:t xml:space="preserve">3.2 Energy Intensity by Vehicle Type and Scenario</w:t>
      </w:r>
    </w:p>
    <w:p>
      <w:pPr>
        <w:pStyle w:val="FirstParagraph"/>
      </w:pPr>
      <w:r>
        <w:t xml:space="preserve">We construct Scenario Multipliers for energy intensity,</w:t>
      </w:r>
      <w:r>
        <w:t xml:space="preserve"> </w:t>
      </w:r>
      <m:oMath>
        <m:sSub>
          <m:e>
            <m:r>
              <m:t>μ</m:t>
            </m:r>
          </m:e>
          <m:sub>
            <m:r>
              <m:t>j</m:t>
            </m:r>
            <m:r>
              <m:t>t</m:t>
            </m:r>
            <m:r>
              <m:t>v</m:t>
            </m:r>
          </m:sub>
        </m:sSub>
      </m:oMath>
      <w:r>
        <w:t xml:space="preserve"> </w:t>
      </w:r>
      <w:r>
        <w:t xml:space="preserve">for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w:t>
      </w:r>
      <w:r>
        <w:t xml:space="preserve"> </w:t>
      </w:r>
      <w:r>
        <w:t xml:space="preserve">For each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sensitivity</w:t>
      </w:r>
      <w:r>
        <w:t xml:space="preserve"> </w:t>
      </w:r>
      <w:r>
        <w:rPr>
          <w:i/>
        </w:rPr>
        <w:t xml:space="preserve">s</w:t>
      </w:r>
      <w:r>
        <w:t xml:space="preserve"> </w:t>
      </w:r>
      <w:r>
        <w:t xml:space="preserve">is specified, i.e.</w:t>
      </w:r>
    </w:p>
    <w:p>
      <w:pPr>
        <w:pStyle w:val="BodyText"/>
      </w:pPr>
      <m:oMath>
        <m:sSub>
          <m:e>
            <m:r>
              <m:t>s</m:t>
            </m:r>
          </m:e>
          <m:sub>
            <m:r>
              <m:t>j</m:t>
            </m:r>
            <m:r>
              <m:t>t</m:t>
            </m:r>
            <m:r>
              <m:t>m</m:t>
            </m:r>
            <m:r>
              <m:t>v</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 and the total energy intensity multiplier for each scenario is the product a all mechanism multipliers</w:t>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m</m:t>
                    </m:r>
                    <m:r>
                      <m:t>v</m:t>
                    </m:r>
                  </m:sub>
                </m:sSub>
              </m:sub>
            </m:sSub>
          </m:e>
        </m:nary>
      </m:oMath>
    </w:p>
    <w:p>
      <w:pPr>
        <w:pStyle w:val="SourceCode"/>
      </w:pPr>
      <w:r>
        <w:rPr>
          <w:rStyle w:val="CommentTok"/>
        </w:rPr>
        <w:t xml:space="preserve"># Load the descriptions of the scenarios</w:t>
      </w:r>
      <w:r>
        <w:br w:type="textWrapping"/>
      </w:r>
      <w:r>
        <w:rPr>
          <w:rStyle w:val="NormalTok"/>
        </w:rPr>
        <w:t xml:space="preserve">mechScenAssumps =</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"./Data/"</w:t>
      </w:r>
      <w:r>
        <w:rPr>
          <w:rStyle w:val="NormalTok"/>
        </w:rPr>
        <w:t xml:space="preserve">,</w:t>
      </w:r>
      <w:r>
        <w:rPr>
          <w:rStyle w:val="StringTok"/>
        </w:rPr>
        <w:t xml:space="preserve">"CAV_Scenario_Master.csv"</w:t>
      </w:r>
      <w:r>
        <w:rPr>
          <w:rStyle w:val="NormalTok"/>
        </w:rPr>
        <w:t xml:space="preserve">), </w:t>
      </w:r>
      <w:r>
        <w:rPr>
          <w:rStyle w:val="DataTypeTok"/>
        </w:rPr>
        <w:t xml:space="preserve">comment =</w:t>
      </w:r>
      <w:r>
        <w:rPr>
          <w:rStyle w:val="NormalTok"/>
        </w:rPr>
        <w:t xml:space="preserve"> </w:t>
      </w:r>
      <w:r>
        <w:rPr>
          <w:rStyle w:val="StringTok"/>
        </w:rPr>
        <w:t xml:space="preserve">"#"</w:t>
      </w:r>
      <w:r>
        <w:rPr>
          <w:rStyle w:val="NormalTok"/>
        </w:rPr>
        <w:t xml:space="preserve">)</w:t>
      </w:r>
      <w:r>
        <w:br w:type="textWrapping"/>
      </w:r>
      <w:r>
        <w:rPr>
          <w:rStyle w:val="CommentTok"/>
        </w:rPr>
        <w:t xml:space="preserve"># This table contains: scenario number and demand scenario number;</w:t>
      </w:r>
      <w:r>
        <w:br w:type="textWrapping"/>
      </w:r>
      <w:r>
        <w:rPr>
          <w:rStyle w:val="CommentTok"/>
        </w:rPr>
        <w:t xml:space="preserve"># resulting multipliers for LDV and HDV in 2 years;</w:t>
      </w:r>
      <w:r>
        <w:br w:type="textWrapping"/>
      </w:r>
      <w:r>
        <w:rPr>
          <w:rStyle w:val="CommentTok"/>
        </w:rPr>
        <w:t xml:space="preserve"># scenario name and description; and setting levels (Zero, Low, Mid, High) for each mechanism </w:t>
      </w:r>
      <w:r>
        <w:br w:type="textWrapping"/>
      </w:r>
      <w:r>
        <w:br w:type="textWrapping"/>
      </w:r>
      <w:r>
        <w:rPr>
          <w:rStyle w:val="NormalTok"/>
        </w:rPr>
        <w:t xml:space="preserve">msa =</w:t>
      </w:r>
      <w:r>
        <w:rPr>
          <w:rStyle w:val="StringTok"/>
        </w:rPr>
        <w:t xml:space="preserve"> </w:t>
      </w:r>
      <w:r>
        <w:rPr>
          <w:rStyle w:val="NormalTok"/>
        </w:rPr>
        <w:t xml:space="preserve">mechScenAssumps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(LDV_Multipliers</w:t>
      </w:r>
      <w:r>
        <w:rPr>
          <w:rStyle w:val="FloatTok"/>
        </w:rPr>
        <w:t xml:space="preserve">.2035</w:t>
      </w:r>
      <w:r>
        <w:rPr>
          <w:rStyle w:val="NormalTok"/>
        </w:rPr>
        <w:t xml:space="preserve">:Scenario_Description)) %&gt;%</w:t>
      </w:r>
      <w:r>
        <w:rPr>
          <w:rStyle w:val="StringTok"/>
        </w:rPr>
        <w:t xml:space="preserve">  </w:t>
      </w:r>
      <w:r>
        <w:rPr>
          <w:rStyle w:val="CommentTok"/>
        </w:rPr>
        <w:t xml:space="preserve"># drop aggregatred result for scenario and Name, Description</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VehMechYear, </w:t>
      </w:r>
      <w:r>
        <w:rPr>
          <w:rStyle w:val="DataTypeTok"/>
        </w:rPr>
        <w:t xml:space="preserve">value =</w:t>
      </w:r>
      <w:r>
        <w:rPr>
          <w:rStyle w:val="NormalTok"/>
        </w:rPr>
        <w:t xml:space="preserve"> </w:t>
      </w:r>
      <w:r>
        <w:rPr>
          <w:rStyle w:val="NormalTok"/>
        </w:rPr>
        <w:t xml:space="preserve">EffectCase, LDV.Platooning</w:t>
      </w:r>
      <w:r>
        <w:rPr>
          <w:rStyle w:val="FloatTok"/>
        </w:rPr>
        <w:t xml:space="preserve">.2035</w:t>
      </w:r>
      <w:r>
        <w:rPr>
          <w:rStyle w:val="NormalTok"/>
        </w:rPr>
        <w:t xml:space="preserve">:HDV.Higher_highway_speeds</w:t>
      </w:r>
      <w:r>
        <w:rPr>
          <w:rStyle w:val="FloatTok"/>
        </w:rPr>
        <w:t xml:space="preserve">.2050</w:t>
      </w:r>
      <w:r>
        <w:rPr>
          <w:rStyle w:val="NormalTok"/>
        </w:rPr>
        <w:t xml:space="preserve">)</w:t>
      </w:r>
      <w:r>
        <w:br w:type="textWrapping"/>
      </w:r>
      <w:r>
        <w:rPr>
          <w:rStyle w:val="NormalTok"/>
        </w:rPr>
        <w:t xml:space="preserve">msa =</w:t>
      </w:r>
      <w:r>
        <w:rPr>
          <w:rStyle w:val="StringTok"/>
        </w:rPr>
        <w:t xml:space="preserve"> </w:t>
      </w:r>
      <w:r>
        <w:rPr>
          <w:rStyle w:val="KeywordTok"/>
        </w:rPr>
        <w:t xml:space="preserve">separate</w:t>
      </w:r>
      <w:r>
        <w:rPr>
          <w:rStyle w:val="NormalTok"/>
        </w:rPr>
        <w:t xml:space="preserve">(msa, VehMechYear, </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"Mech"</w:t>
      </w:r>
      <w:r>
        <w:rPr>
          <w:rStyle w:val="NormalTok"/>
        </w:rPr>
        <w:t xml:space="preserve">, </w:t>
      </w:r>
      <w:r>
        <w:rPr>
          <w:rStyle w:val="StringTok"/>
        </w:rPr>
        <w:t xml:space="preserve">"Year"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msa$Year =</w:t>
      </w:r>
      <w:r>
        <w:rPr>
          <w:rStyle w:val="StringTok"/>
        </w:rPr>
        <w:t xml:space="preserve"> </w:t>
      </w:r>
      <w:r>
        <w:rPr>
          <w:rStyle w:val="KeywordTok"/>
        </w:rPr>
        <w:t xml:space="preserve">as.integer</w:t>
      </w:r>
      <w:r>
        <w:rPr>
          <w:rStyle w:val="NormalTok"/>
        </w:rPr>
        <w:t xml:space="preserve">(msa$Year)</w:t>
      </w:r>
      <w:r>
        <w:br w:type="textWrapping"/>
      </w:r>
      <w:r>
        <w:rPr>
          <w:rStyle w:val="CommentTok"/>
        </w:rPr>
        <w:t xml:space="preserve"># As in ='[CAV Energy ASIF Framework WadudMacKenzieLeiby V20161024.xlsx]Policy+Scenario'!$A$11</w:t>
      </w:r>
      <w:r>
        <w:br w:type="textWrapping"/>
      </w:r>
      <w:r>
        <w:rPr>
          <w:rStyle w:val="CommentTok"/>
        </w:rPr>
        <w:t xml:space="preserve"># As in  '[CAV Energy ASIF Framework WadudMacKenzieLeiby V20161024.xlsx]Scenario Master'!$A$3:$F$11</w:t>
      </w:r>
      <w:r>
        <w:br w:type="textWrapping"/>
      </w:r>
      <w:r>
        <w:br w:type="textWrapping"/>
      </w:r>
      <w:r>
        <w:rPr>
          <w:rStyle w:val="CommentTok"/>
        </w:rPr>
        <w:t xml:space="preserve"># Match Energy Intensity Impacts for each mechanism in the scenario to the </w:t>
      </w:r>
      <w:r>
        <w:br w:type="textWrapping"/>
      </w:r>
      <w:r>
        <w:rPr>
          <w:rStyle w:val="CommentTok"/>
        </w:rPr>
        <w:t xml:space="preserve">#   Scenario Assumptions for that mechanism: </w:t>
      </w:r>
      <w:r>
        <w:br w:type="textWrapping"/>
      </w:r>
      <w:r>
        <w:rPr>
          <w:rStyle w:val="CommentTok"/>
        </w:rPr>
        <w:t xml:space="preserve">#   IEffectsm$IM is the intensity multiplier for each VC, Year, Mech (mech) and EffectCase</w:t>
      </w:r>
      <w:r>
        <w:br w:type="textWrapping"/>
      </w:r>
      <w:r>
        <w:rPr>
          <w:rStyle w:val="CommentTok"/>
        </w:rPr>
        <w:t xml:space="preserve">#   msa$EffectCase is one of (Zero, Opt, Mid, Pess) for each VC, Year, Mech</w:t>
      </w:r>
      <w:r>
        <w:br w:type="textWrapping"/>
      </w:r>
      <w:r>
        <w:rPr>
          <w:rStyle w:val="CommentTok"/>
        </w:rPr>
        <w:t xml:space="preserve"># IEffectsm has 128 = 2 x 2 x 8 x 4, while msa has 224 rows</w:t>
      </w:r>
      <w:r>
        <w:br w:type="textWrapping"/>
      </w:r>
      <w:r>
        <w:rPr>
          <w:rStyle w:val="CommentTok"/>
        </w:rPr>
        <w:t xml:space="preserve"># merge, keeping matching rows from second, bringing in IE and IM for each Mech</w:t>
      </w:r>
      <w:r>
        <w:br w:type="textWrapping"/>
      </w:r>
      <w:r>
        <w:rPr>
          <w:rStyle w:val="NormalTok"/>
        </w:rPr>
        <w:t xml:space="preserve">msa =</w:t>
      </w:r>
      <w:r>
        <w:rPr>
          <w:rStyle w:val="StringTok"/>
        </w:rPr>
        <w:t xml:space="preserve"> </w:t>
      </w:r>
      <w:r>
        <w:rPr>
          <w:rStyle w:val="KeywordTok"/>
        </w:rPr>
        <w:t xml:space="preserve">left_join</w:t>
      </w:r>
      <w:r>
        <w:rPr>
          <w:rStyle w:val="NormalTok"/>
        </w:rPr>
        <w:t xml:space="preserve">(msa, IEffectsm,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"Year"</w:t>
      </w:r>
      <w:r>
        <w:rPr>
          <w:rStyle w:val="NormalTok"/>
        </w:rPr>
        <w:t xml:space="preserve">, </w:t>
      </w:r>
      <w:r>
        <w:rPr>
          <w:rStyle w:val="StringTok"/>
        </w:rPr>
        <w:t xml:space="preserve">"Mech"</w:t>
      </w:r>
      <w:r>
        <w:rPr>
          <w:rStyle w:val="NormalTok"/>
        </w:rPr>
        <w:t xml:space="preserve">, </w:t>
      </w:r>
      <w:r>
        <w:rPr>
          <w:rStyle w:val="StringTok"/>
        </w:rPr>
        <w:t xml:space="preserve">"EffectCase"</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(Demand_Scenario, IE)) </w:t>
      </w:r>
      <w:r>
        <w:rPr>
          <w:rStyle w:val="CommentTok"/>
        </w:rPr>
        <w:t xml:space="preserve"># drop fractional reductions, keep multipliers</w:t>
      </w:r>
      <w:r>
        <w:br w:type="textWrapping"/>
      </w:r>
      <w:r>
        <w:br w:type="textWrapping"/>
      </w:r>
      <w:r>
        <w:rPr>
          <w:rStyle w:val="CommentTok"/>
        </w:rPr>
        <w:t xml:space="preserve"># Overall energy intensity for the scenario is the product of mechanism multipliers</w:t>
      </w:r>
      <w:r>
        <w:br w:type="textWrapping"/>
      </w:r>
      <w:r>
        <w:rPr>
          <w:rStyle w:val="NormalTok"/>
        </w:rPr>
        <w:t xml:space="preserve">EnergyIntensityChanges =</w:t>
      </w:r>
      <w:r>
        <w:rPr>
          <w:rStyle w:val="StringTok"/>
        </w:rPr>
        <w:t xml:space="preserve"> </w:t>
      </w:r>
      <w:r>
        <w:rPr>
          <w:rStyle w:val="NormalTok"/>
        </w:rPr>
        <w:t xml:space="preserve">msa %&gt;%</w:t>
      </w:r>
      <w:r>
        <w:br w:type="textWrapping"/>
      </w:r>
      <w:r>
        <w:rPr>
          <w:rStyle w:val="StringTok"/>
        </w:rPr>
        <w:t xml:space="preserve">  </w:t>
      </w:r>
      <w:r>
        <w:rPr>
          <w:rStyle w:val="KeywordTok"/>
        </w:rPr>
        <w:t xml:space="preserve">group_by</w:t>
      </w:r>
      <w:r>
        <w:rPr>
          <w:rStyle w:val="NormalTok"/>
        </w:rPr>
        <w:t xml:space="preserve">(Year, VC, Scenario_Number)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NIE =</w:t>
      </w:r>
      <w:r>
        <w:rPr>
          <w:rStyle w:val="NormalTok"/>
        </w:rPr>
        <w:t xml:space="preserve"> </w:t>
      </w:r>
      <w:r>
        <w:rPr>
          <w:rStyle w:val="KeywordTok"/>
        </w:rPr>
        <w:t xml:space="preserve">prod</w:t>
      </w:r>
      <w:r>
        <w:rPr>
          <w:rStyle w:val="NormalTok"/>
        </w:rPr>
        <w:t xml:space="preserve">(IM)-</w:t>
      </w:r>
      <w:r>
        <w:rPr>
          <w:rStyle w:val="DecValTok"/>
        </w:rPr>
        <w:t xml:space="preserve">1</w:t>
      </w:r>
      <w:r>
        <w:rPr>
          <w:rStyle w:val="NormalTok"/>
        </w:rPr>
        <w:t xml:space="preserve">)  </w:t>
      </w:r>
      <w:r>
        <w:rPr>
          <w:rStyle w:val="CommentTok"/>
        </w:rPr>
        <w:t xml:space="preserve"># product of multipliers across all Mech(anisms)</w:t>
      </w:r>
      <w:r>
        <w:br w:type="textWrapping"/>
      </w:r>
      <w:r>
        <w:rPr>
          <w:rStyle w:val="CommentTok"/>
        </w:rPr>
        <w:t xml:space="preserve"># minus 1 for net change</w:t>
      </w:r>
      <w:r>
        <w:br w:type="textWrapping"/>
      </w:r>
      <w:r>
        <w:br w:type="textWrapping"/>
      </w:r>
      <w:r>
        <w:rPr>
          <w:rStyle w:val="CommentTok"/>
        </w:rPr>
        <w:t xml:space="preserve"># Mechanism Impacts by Mechanism, EffectCase-level, Year (2035, 2050), and vehicle type (LDV, HDV) are in ='[CAV Energy ASIF Framework WadudMacKenzieLeiby V20161024Test20170709.xlsx]Energy Intensity Impacts'!$A$1:$Q$26</w:t>
      </w:r>
      <w:r>
        <w:br w:type="textWrapping"/>
      </w:r>
      <w:r>
        <w:rPr>
          <w:rStyle w:val="NormalTok"/>
        </w:rPr>
        <w:t xml:space="preserve">EnergyIntensityChanges =</w:t>
      </w:r>
      <w:r>
        <w:rPr>
          <w:rStyle w:val="StringTok"/>
        </w:rPr>
        <w:t xml:space="preserve"> </w:t>
      </w:r>
      <w:r>
        <w:rPr>
          <w:rStyle w:val="KeywordTok"/>
        </w:rPr>
        <w:t xml:space="preserve">arrange</w:t>
      </w:r>
      <w:r>
        <w:rPr>
          <w:rStyle w:val="NormalTok"/>
        </w:rPr>
        <w:t xml:space="preserve">(EnergyIntensityChanges, Scenario_Number, VC, Year)</w:t>
      </w:r>
      <w:r>
        <w:br w:type="textWrapping"/>
      </w:r>
      <w:r>
        <w:br w:type="textWrapping"/>
      </w:r>
      <w:r>
        <w:rPr>
          <w:rStyle w:val="CommentTok"/>
        </w:rPr>
        <w:t xml:space="preserve"># Confirm: Following matches table "Net Energy Intensity Change by Scenario"</w:t>
      </w:r>
      <w:r>
        <w:br w:type="textWrapping"/>
      </w:r>
      <w:r>
        <w:rPr>
          <w:rStyle w:val="CommentTok"/>
        </w:rPr>
        <w:t xml:space="preserve">#  in workbook "='[CAV Energy ASIF Framework WadudMacKenzieLeiby V20161024Test20170809.xlsx]Scenario Master'!$A$1:$F$11"</w:t>
      </w:r>
      <w:r>
        <w:br w:type="textWrapping"/>
      </w:r>
      <w:r>
        <w:rPr>
          <w:rStyle w:val="CommentTok"/>
        </w:rPr>
        <w:t xml:space="preserve"># Note: small diff in results for LDV 2035 Scenario 2 only in spreadsheet V20161024.</w:t>
      </w:r>
      <w:r>
        <w:br w:type="textWrapping"/>
      </w:r>
      <w:r>
        <w:rPr>
          <w:rStyle w:val="CommentTok"/>
        </w:rPr>
        <w:t xml:space="preserve">#   This is due to a transcription error in the older workbook for</w:t>
      </w:r>
      <w:r>
        <w:br w:type="textWrapping"/>
      </w:r>
      <w:r>
        <w:rPr>
          <w:rStyle w:val="CommentTok"/>
        </w:rPr>
        <w:t xml:space="preserve">#    LDV 2035 Congestion_mitigation (intensity mult should be 1-3.4%)</w:t>
      </w:r>
      <w:r>
        <w:br w:type="textWrapping"/>
      </w:r>
      <w:r>
        <w:rPr>
          <w:rStyle w:val="CommentTok"/>
        </w:rPr>
        <w:t xml:space="preserve">#    in Cell "='[CAV Energy ASIF Framework WadudMacKenzieLeiby V20161024Test20170809.xlsx]Scenario Master'!$S$5"</w:t>
      </w:r>
      <w:r>
        <w:br w:type="textWrapping"/>
      </w:r>
      <w:r>
        <w:rPr>
          <w:rStyle w:val="CommentTok"/>
        </w:rPr>
        <w:t xml:space="preserve">#    Should refer to 2035 value at ='Energy Intensity Impacts'!$F$9, not 2050 value $N$9 </w:t>
      </w:r>
      <w:r>
        <w:br w:type="textWrapping"/>
      </w:r>
      <w:r>
        <w:rPr>
          <w:rStyle w:val="NormalTok"/>
        </w:rPr>
        <w:t xml:space="preserve">NetEnergyIntensityChangeTable =</w:t>
      </w:r>
      <w:r>
        <w:rPr>
          <w:rStyle w:val="StringTok"/>
        </w:rPr>
        <w:t xml:space="preserve"> </w:t>
      </w:r>
      <w:r>
        <w:rPr>
          <w:rStyle w:val="NormalTok"/>
        </w:rPr>
        <w:t xml:space="preserve">EnergyIntensityChanges %&gt;%</w:t>
      </w:r>
      <w:r>
        <w:rPr>
          <w:rStyle w:val="StringTok"/>
        </w:rPr>
        <w:t xml:space="preserve"> </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w:t>
      </w:r>
      <w:r>
        <w:rPr>
          <w:rStyle w:val="NormalTok"/>
        </w:rPr>
        <w:t xml:space="preserve">VC_Year, VC, Year, </w:t>
      </w:r>
      <w:r>
        <w:rPr>
          <w:rStyle w:val="DataTypeTok"/>
        </w:rPr>
        <w:t xml:space="preserve">sep=</w:t>
      </w:r>
      <w:r>
        <w:rPr>
          <w:rStyle w:val="StringTok"/>
        </w:rPr>
        <w:t xml:space="preserve">"_"</w:t>
      </w:r>
      <w:r>
        <w:rPr>
          <w:rStyle w:val="NormalTok"/>
        </w:rPr>
        <w:t xml:space="preserv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VC_Year, </w:t>
      </w:r>
      <w:r>
        <w:rPr>
          <w:rStyle w:val="DataTypeTok"/>
        </w:rPr>
        <w:t xml:space="preserve">value =</w:t>
      </w:r>
      <w:r>
        <w:rPr>
          <w:rStyle w:val="NormalTok"/>
        </w:rPr>
        <w:t xml:space="preserve"> </w:t>
      </w:r>
      <w:r>
        <w:rPr>
          <w:rStyle w:val="NormalTok"/>
        </w:rPr>
        <w:t xml:space="preserve">NIE)</w:t>
      </w:r>
      <w:r>
        <w:br w:type="textWrapping"/>
      </w:r>
      <w:r>
        <w:br w:type="textWrapping"/>
      </w:r>
      <w:r>
        <w:rPr>
          <w:rStyle w:val="CommentTok"/>
        </w:rPr>
        <w:t xml:space="preserve"># This table should match NetEnergyIntensityChangeTable</w:t>
      </w:r>
      <w:r>
        <w:br w:type="textWrapping"/>
      </w:r>
      <w:r>
        <w:rPr>
          <w:rStyle w:val="NormalTok"/>
        </w:rPr>
        <w:t xml:space="preserve">NEIC_test =</w:t>
      </w:r>
      <w:r>
        <w:rPr>
          <w:rStyle w:val="StringTok"/>
        </w:rPr>
        <w:t xml:space="preserve"> </w:t>
      </w:r>
      <w:r>
        <w:rPr>
          <w:rStyle w:val="NormalTok"/>
        </w:rPr>
        <w:t xml:space="preserve">mechScenAssumps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(Scenario_Number:Scenario_Name))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(Demand_Scenario,Scenario_Name))</w:t>
      </w:r>
      <w:r>
        <w:br w:type="textWrapping"/>
      </w:r>
      <w:r>
        <w:rPr>
          <w:rStyle w:val="KeywordTok"/>
        </w:rPr>
        <w:t xml:space="preserve">names</w:t>
      </w:r>
      <w:r>
        <w:rPr>
          <w:rStyle w:val="NormalTok"/>
        </w:rPr>
        <w:t xml:space="preserve">(NEIC_test) =</w:t>
      </w:r>
      <w:r>
        <w:rPr>
          <w:rStyle w:val="StringTok"/>
        </w:rPr>
        <w:t xml:space="preserve"> </w:t>
      </w:r>
      <w:r>
        <w:rPr>
          <w:rStyle w:val="KeywordTok"/>
        </w:rPr>
        <w:t xml:space="preserve">sub</w:t>
      </w:r>
      <w:r>
        <w:rPr>
          <w:rStyle w:val="NormalTok"/>
        </w:rPr>
        <w:t xml:space="preserve">(</w:t>
      </w:r>
      <w:r>
        <w:rPr>
          <w:rStyle w:val="StringTok"/>
        </w:rPr>
        <w:t xml:space="preserve">"_Multipliers."</w:t>
      </w:r>
      <w:r>
        <w:rPr>
          <w:rStyle w:val="NormalTok"/>
        </w:rPr>
        <w:t xml:space="preserve">, </w:t>
      </w:r>
      <w:r>
        <w:rPr>
          <w:rStyle w:val="DataTypeTok"/>
        </w:rPr>
        <w:t xml:space="preserve">replacement=</w:t>
      </w:r>
      <w:r>
        <w:rPr>
          <w:rStyle w:val="StringTok"/>
        </w:rPr>
        <w:t xml:space="preserve">"_"</w:t>
      </w:r>
      <w:r>
        <w:rPr>
          <w:rStyle w:val="NormalTok"/>
        </w:rPr>
        <w:t xml:space="preserve">, </w:t>
      </w:r>
      <w:r>
        <w:rPr>
          <w:rStyle w:val="KeywordTok"/>
        </w:rPr>
        <w:t xml:space="preserve">names</w:t>
      </w:r>
      <w:r>
        <w:rPr>
          <w:rStyle w:val="NormalTok"/>
        </w:rPr>
        <w:t xml:space="preserve">(NEIC_test))</w:t>
      </w:r>
      <w:r>
        <w:br w:type="textWrapping"/>
      </w:r>
      <w:r>
        <w:rPr>
          <w:rStyle w:val="NormalTok"/>
        </w:rPr>
        <w:t xml:space="preserve">NEIC_test =</w:t>
      </w:r>
      <w:r>
        <w:rPr>
          <w:rStyle w:val="StringTok"/>
        </w:rPr>
        <w:t xml:space="preserve"> </w:t>
      </w:r>
      <w:r>
        <w:rPr>
          <w:rStyle w:val="NormalTok"/>
        </w:rPr>
        <w:t xml:space="preserve">NEIC_test[,</w:t>
      </w:r>
      <w:r>
        <w:rPr>
          <w:rStyle w:val="KeywordTok"/>
        </w:rPr>
        <w:t xml:space="preserve">names</w:t>
      </w:r>
      <w:r>
        <w:rPr>
          <w:rStyle w:val="NormalTok"/>
        </w:rPr>
        <w:t xml:space="preserve">(NetEnergyIntensityChangeTable)] </w:t>
      </w:r>
      <w:r>
        <w:rPr>
          <w:rStyle w:val="CommentTok"/>
        </w:rPr>
        <w:t xml:space="preserve"># make column orders match</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NetEnergyIntensityChangeTable,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"Net Energy Intensity Change by Scenario, Vehicle-type, and Year"</w:t>
      </w:r>
      <w:r>
        <w:rPr>
          <w:rStyle w:val="NormalTok"/>
        </w:rPr>
        <w:t xml:space="preserve">)</w:t>
      </w:r>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SourceCode"/>
      </w:pPr>
      <w:r>
        <w:rPr>
          <w:rStyle w:val="NormalTok"/>
        </w:rPr>
        <w:t xml:space="preserve">NEIC_test_err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(NEIC_test -</w:t>
      </w:r>
      <w:r>
        <w:rPr>
          <w:rStyle w:val="StringTok"/>
        </w:rPr>
        <w:t xml:space="preserve"> </w:t>
      </w:r>
      <w:r>
        <w:rPr>
          <w:rStyle w:val="NormalTok"/>
        </w:rPr>
        <w:t xml:space="preserve">NetEnergyIntensityChangeTable))</w:t>
      </w:r>
      <w:r>
        <w:br w:type="textWrapping"/>
      </w:r>
      <w:r>
        <w:br w:type="textWrapping"/>
      </w:r>
      <w:r>
        <w:rPr>
          <w:rStyle w:val="CommentTok"/>
        </w:rPr>
        <w:t xml:space="preserve"># cat("Constructed Net Energy Intensity Changes match old workbook to within",</w:t>
      </w:r>
      <w:r>
        <w:br w:type="textWrapping"/>
      </w:r>
      <w:r>
        <w:rPr>
          <w:rStyle w:val="CommentTok"/>
        </w:rPr>
        <w:t xml:space="preserve">#    NEIC_test_err, "total absolute error.\n")</w:t>
      </w:r>
    </w:p>
    <w:p>
      <w:pPr>
        <w:pStyle w:val="FirstParagraph"/>
      </w:pPr>
      <w:r>
        <w:t xml:space="preserve">Note: Constructed Net Energy Intensity Changes match old workbook to within 1.2874308</w:t>
      </w:r>
      <w:r>
        <w:t xml:space="preserve">10^{-9} total error.</w:t>
      </w:r>
    </w:p>
    <w:p>
      <w:pPr>
        <w:pStyle w:val="Heading1"/>
      </w:pPr>
      <w:bookmarkStart w:id="35" w:name="demand-response-to-cavs"/>
      <w:bookmarkEnd w:id="35"/>
      <w:r>
        <w:t xml:space="preserve">4. Demand Response to CAVs</w:t>
      </w:r>
    </w:p>
    <w:p>
      <w:pPr>
        <w:pStyle w:val="Heading2"/>
      </w:pPr>
      <w:bookmarkStart w:id="36" w:name="key-parameters-for-demand-scenarios"/>
      <w:bookmarkEnd w:id="36"/>
      <w:r>
        <w:t xml:space="preserve">4.1 Key parameters for Demand scenarios</w:t>
      </w:r>
    </w:p>
    <w:p>
      <w:pPr>
        <w:pStyle w:val="SourceCode"/>
      </w:pPr>
      <w:r>
        <w:rPr>
          <w:rStyle w:val="CommentTok"/>
        </w:rPr>
        <w:t xml:space="preserve"># listing of Demand-related Paramters and notes</w:t>
      </w:r>
      <w:r>
        <w:br w:type="textWrapping"/>
      </w:r>
      <w:r>
        <w:rPr>
          <w:rStyle w:val="NormalTok"/>
        </w:rPr>
        <w:t xml:space="preserve">DemScenParamNotes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DemParam         : DemParamNote</w:t>
      </w:r>
      <w:r>
        <w:br w:type="textWrapping"/>
      </w:r>
      <w:r>
        <w:rPr>
          <w:rStyle w:val="StringTok"/>
        </w:rPr>
        <w:t xml:space="preserve">ElasVKT          : Elas of travel w.r.t generalized cost,</w:t>
      </w:r>
      <w:r>
        <w:br w:type="textWrapping"/>
      </w:r>
      <w:r>
        <w:rPr>
          <w:rStyle w:val="StringTok"/>
        </w:rPr>
        <w:t xml:space="preserve">InsurCostRed     : Reduction in insurance premiums (fraction),</w:t>
      </w:r>
      <w:r>
        <w:br w:type="textWrapping"/>
      </w:r>
      <w:r>
        <w:rPr>
          <w:rStyle w:val="StringTok"/>
        </w:rPr>
        <w:t xml:space="preserve">ExclWearCost     : Exclude Wear &amp; Ownership Costs (Choose 0 or 1),</w:t>
      </w:r>
      <w:r>
        <w:br w:type="textWrapping"/>
      </w:r>
      <w:r>
        <w:rPr>
          <w:rStyle w:val="StringTok"/>
        </w:rPr>
        <w:t xml:space="preserve">C_incrCAV        : Incr vehicle capital cost from automation (wear and ownership cost/mi),</w:t>
      </w:r>
      <w:r>
        <w:br w:type="textWrapping"/>
      </w:r>
      <w:r>
        <w:rPr>
          <w:rStyle w:val="StringTok"/>
        </w:rPr>
        <w:t xml:space="preserve">ShrECostInternal : Share of energy effic cost gains visible to driver (fraction, 0 to 1),</w:t>
      </w:r>
      <w:r>
        <w:br w:type="textWrapping"/>
      </w:r>
      <w:r>
        <w:rPr>
          <w:rStyle w:val="StringTok"/>
        </w:rPr>
        <w:t xml:space="preserve">I_deltaCAV       : Fuel energy cost reduction (from effic, fraction)</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br w:type="textWrapping"/>
      </w:r>
      <w:r>
        <w:rPr>
          <w:rStyle w:val="NormalTok"/>
        </w:rPr>
        <w:t xml:space="preserve">DemScenParams&lt;-</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                      Low     Med     High</w:t>
      </w:r>
      <w:r>
        <w:br w:type="textWrapping"/>
      </w:r>
      <w:r>
        <w:rPr>
          <w:rStyle w:val="StringTok"/>
        </w:rPr>
        <w:t xml:space="preserve">LDV.ElasVKT           -1      -1      -1</w:t>
      </w:r>
      <w:r>
        <w:br w:type="textWrapping"/>
      </w:r>
      <w:r>
        <w:rPr>
          <w:rStyle w:val="StringTok"/>
        </w:rPr>
        <w:t xml:space="preserve">LDV.InsurCostRed      0.6     0.7     0.8</w:t>
      </w:r>
      <w:r>
        <w:br w:type="textWrapping"/>
      </w:r>
      <w:r>
        <w:rPr>
          <w:rStyle w:val="StringTok"/>
        </w:rPr>
        <w:t xml:space="preserve">LDV.ExclWearCost      0       0       0</w:t>
      </w:r>
      <w:r>
        <w:br w:type="textWrapping"/>
      </w:r>
      <w:r>
        <w:rPr>
          <w:rStyle w:val="StringTok"/>
        </w:rPr>
        <w:t xml:space="preserve">LDV.C_incrCAV         0       0       0</w:t>
      </w:r>
      <w:r>
        <w:br w:type="textWrapping"/>
      </w:r>
      <w:r>
        <w:rPr>
          <w:rStyle w:val="StringTok"/>
        </w:rPr>
        <w:t xml:space="preserve">LDV.ShrECostInternal  1       1       1</w:t>
      </w:r>
      <w:r>
        <w:br w:type="textWrapping"/>
      </w:r>
      <w:r>
        <w:rPr>
          <w:rStyle w:val="StringTok"/>
        </w:rPr>
        <w:t xml:space="preserve">LDV.I_deltaCAV        -.7186  -.7186  -.7186</w:t>
      </w:r>
      <w:r>
        <w:br w:type="textWrapping"/>
      </w:r>
      <w:r>
        <w:rPr>
          <w:rStyle w:val="StringTok"/>
        </w:rPr>
        <w:t xml:space="preserve">HDV.ElasVKT           -0.5    -0.97   -2</w:t>
      </w:r>
      <w:r>
        <w:br w:type="textWrapping"/>
      </w:r>
      <w:r>
        <w:rPr>
          <w:rStyle w:val="StringTok"/>
        </w:rPr>
        <w:t xml:space="preserve">HDV.InsurCostRed      0.4     0.6     0.8</w:t>
      </w:r>
      <w:r>
        <w:br w:type="textWrapping"/>
      </w:r>
      <w:r>
        <w:rPr>
          <w:rStyle w:val="StringTok"/>
        </w:rPr>
        <w:t xml:space="preserve">HDV.ExclWearCost      0       0       0</w:t>
      </w:r>
      <w:r>
        <w:br w:type="textWrapping"/>
      </w:r>
      <w:r>
        <w:rPr>
          <w:rStyle w:val="StringTok"/>
        </w:rPr>
        <w:t xml:space="preserve">HDV.C_incrCAV         0       0       0  </w:t>
      </w:r>
      <w:r>
        <w:br w:type="textWrapping"/>
      </w:r>
      <w:r>
        <w:rPr>
          <w:rStyle w:val="StringTok"/>
        </w:rPr>
        <w:t xml:space="preserve">HDV.ShrECostInternal  1       1       1</w:t>
      </w:r>
      <w:r>
        <w:br w:type="textWrapping"/>
      </w:r>
      <w:r>
        <w:rPr>
          <w:rStyle w:val="StringTok"/>
        </w:rPr>
        <w:t xml:space="preserve">HDV.I_deltaCAV        -.2815  -.2815  -.2815</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Corresponds to data in "Demand Response Key parameters"</w:t>
      </w:r>
      <w:r>
        <w:br w:type="textWrapping"/>
      </w:r>
      <w:r>
        <w:rPr>
          <w:rStyle w:val="CommentTok"/>
        </w:rPr>
        <w:t xml:space="preserve">#  ='[CAV Energy ASIF Framework WadudMacKenzieLeiby V20161024.xlsx]calcul Dem_HDV'!$A$4:$L$10 and 'calcul Dem_LDV'!$A$4:$L$10</w:t>
      </w:r>
      <w:r>
        <w:br w:type="textWrapping"/>
      </w:r>
      <w:r>
        <w:br w:type="textWrapping"/>
      </w:r>
      <w:r>
        <w:rPr>
          <w:rStyle w:val="CommentTok"/>
        </w:rPr>
        <w:t xml:space="preserve"># Notes:</w:t>
      </w:r>
      <w:r>
        <w:br w:type="textWrapping"/>
      </w:r>
      <w:r>
        <w:rPr>
          <w:rStyle w:val="CommentTok"/>
        </w:rPr>
        <w:t xml:space="preserve">#   Source "Energy Intensity Impacts" sheet</w:t>
      </w:r>
      <w:r>
        <w:br w:type="textWrapping"/>
      </w:r>
      <w:r>
        <w:rPr>
          <w:rStyle w:val="CommentTok"/>
        </w:rPr>
        <w:t xml:space="preserve">#   Generalized cost includes: fuel+maintenance+accident+tolls+TRAVELtime</w:t>
      </w:r>
      <w:r>
        <w:br w:type="textWrapping"/>
      </w:r>
      <w:r>
        <w:rPr>
          <w:rStyle w:val="CommentTok"/>
        </w:rPr>
        <w:t xml:space="preserve">#   Fuel energy cost reduction: Import from 'Policy+Scenario' subsheet calculation for currently chosen technology scenario </w:t>
      </w:r>
      <w:r>
        <w:br w:type="textWrapping"/>
      </w:r>
      <w:r>
        <w:rPr>
          <w:rStyle w:val="CommentTok"/>
        </w:rPr>
        <w:t xml:space="preserve">#   LDV ElasVKT         (HERS-ST technical report, August 2005 + Graham n Glaister 2002).</w:t>
      </w:r>
      <w:r>
        <w:br w:type="textWrapping"/>
      </w:r>
      <w:r>
        <w:rPr>
          <w:rStyle w:val="CommentTok"/>
        </w:rPr>
        <w:t xml:space="preserve">#   LDV InsurCostRed    Reduction in insurance premiums . internet/celent report</w:t>
      </w:r>
      <w:r>
        <w:br w:type="textWrapping"/>
      </w:r>
      <w:r>
        <w:rPr>
          <w:rStyle w:val="CommentTok"/>
        </w:rPr>
        <w:t xml:space="preserve">#   LDV C_incrCAV       Wadud 2017</w:t>
      </w:r>
      <w:r>
        <w:br w:type="textWrapping"/>
      </w:r>
      <w:r>
        <w:rPr>
          <w:rStyle w:val="CommentTok"/>
        </w:rPr>
        <w:t xml:space="preserve">#   HDV ElasVKT         Cambridge Sytematics, 2009</w:t>
      </w:r>
      <w:r>
        <w:br w:type="textWrapping"/>
      </w:r>
      <w:r>
        <w:br w:type="textWrapping"/>
      </w:r>
      <w:r>
        <w:rPr>
          <w:rStyle w:val="NormalTok"/>
        </w:rPr>
        <w:t xml:space="preserve">DemScenParams$Zero =</w:t>
      </w:r>
      <w:r>
        <w:rPr>
          <w:rStyle w:val="StringTok"/>
        </w:rPr>
        <w:t xml:space="preserve"> </w:t>
      </w:r>
      <w:r>
        <w:rPr>
          <w:rStyle w:val="FloatTok"/>
        </w:rPr>
        <w:t xml:space="preserve">0.0</w:t>
      </w:r>
      <w:r>
        <w:rPr>
          <w:rStyle w:val="NormalTok"/>
        </w:rPr>
        <w:t xml:space="preserve"> </w:t>
      </w:r>
      <w:r>
        <w:rPr>
          <w:rStyle w:val="NormalTok"/>
        </w:rPr>
        <w:t xml:space="preserve"> </w:t>
      </w:r>
      <w:r>
        <w:rPr>
          <w:rStyle w:val="NormalTok"/>
        </w:rPr>
        <w:t xml:space="preserve"> </w:t>
      </w:r>
      <w:r>
        <w:rPr>
          <w:rStyle w:val="CommentTok"/>
        </w:rPr>
        <w:t xml:space="preserve"># establish zero effect case (zero reductions, zero elas)</w:t>
      </w:r>
      <w:r>
        <w:br w:type="textWrapping"/>
      </w:r>
      <w:r>
        <w:rPr>
          <w:rStyle w:val="NormalTok"/>
        </w:rPr>
        <w:t xml:space="preserve">DemScenParams[</w:t>
      </w:r>
      <w:r>
        <w:rPr>
          <w:rStyle w:val="StringTok"/>
        </w:rPr>
        <w:t xml:space="preserve">"LDV.ShrECostInternal"</w:t>
      </w:r>
      <w:r>
        <w:rPr>
          <w:rStyle w:val="NormalTok"/>
        </w:rPr>
        <w:t xml:space="preserve">, </w:t>
      </w:r>
      <w:r>
        <w:rPr>
          <w:rStyle w:val="StringTok"/>
        </w:rPr>
        <w:t xml:space="preserve">"Zero"</w:t>
      </w:r>
      <w:r>
        <w:rPr>
          <w:rStyle w:val="NormalTok"/>
        </w:rPr>
        <w:t xml:space="preserve">] =</w:t>
      </w:r>
      <w:r>
        <w:rPr>
          <w:rStyle w:val="StringTok"/>
        </w:rPr>
        <w:t xml:space="preserve"> </w:t>
      </w:r>
      <w:r>
        <w:rPr>
          <w:rStyle w:val="FloatTok"/>
        </w:rPr>
        <w:t xml:space="preserve">1.0</w:t>
      </w:r>
      <w:r>
        <w:rPr>
          <w:rStyle w:val="NormalTok"/>
        </w:rPr>
        <w:t xml:space="preserve"> </w:t>
      </w:r>
      <w:r>
        <w:rPr>
          <w:rStyle w:val="NormalTok"/>
        </w:rPr>
        <w:t xml:space="preserve"> </w:t>
      </w:r>
      <w:r>
        <w:rPr>
          <w:rStyle w:val="CommentTok"/>
        </w:rPr>
        <w:t xml:space="preserve"># kludge to fix this parameter to non-zero val</w:t>
      </w:r>
      <w:r>
        <w:br w:type="textWrapping"/>
      </w:r>
      <w:r>
        <w:rPr>
          <w:rStyle w:val="NormalTok"/>
        </w:rPr>
        <w:t xml:space="preserve">DemScenParams[</w:t>
      </w:r>
      <w:r>
        <w:rPr>
          <w:rStyle w:val="StringTok"/>
        </w:rPr>
        <w:t xml:space="preserve">"HDV.ShrECostInternal"</w:t>
      </w:r>
      <w:r>
        <w:rPr>
          <w:rStyle w:val="NormalTok"/>
        </w:rPr>
        <w:t xml:space="preserve">, </w:t>
      </w:r>
      <w:r>
        <w:rPr>
          <w:rStyle w:val="StringTok"/>
        </w:rPr>
        <w:t xml:space="preserve">"Zero"</w:t>
      </w:r>
      <w:r>
        <w:rPr>
          <w:rStyle w:val="NormalTok"/>
        </w:rPr>
        <w:t xml:space="preserve">] =</w:t>
      </w:r>
      <w:r>
        <w:rPr>
          <w:rStyle w:val="StringTok"/>
        </w:rPr>
        <w:t xml:space="preserve"> </w:t>
      </w:r>
      <w:r>
        <w:rPr>
          <w:rStyle w:val="FloatTok"/>
        </w:rPr>
        <w:t xml:space="preserve">1.0</w:t>
      </w:r>
      <w:r>
        <w:br w:type="textWrapping"/>
      </w:r>
      <w:r>
        <w:br w:type="textWrapping"/>
      </w:r>
      <w:r>
        <w:rPr>
          <w:rStyle w:val="NormalTok"/>
        </w:rPr>
        <w:t xml:space="preserve">DemScenParams$case =</w:t>
      </w:r>
      <w:r>
        <w:rPr>
          <w:rStyle w:val="StringTok"/>
        </w:rPr>
        <w:t xml:space="preserve"> </w:t>
      </w:r>
      <w:r>
        <w:rPr>
          <w:rStyle w:val="KeywordTok"/>
        </w:rPr>
        <w:t xml:space="preserve">row.names</w:t>
      </w:r>
      <w:r>
        <w:rPr>
          <w:rStyle w:val="NormalTok"/>
        </w:rPr>
        <w:t xml:space="preserve">(DemScenParams)</w:t>
      </w:r>
      <w:r>
        <w:br w:type="textWrapping"/>
      </w:r>
      <w:r>
        <w:rPr>
          <w:rStyle w:val="NormalTok"/>
        </w:rPr>
        <w:t xml:space="preserve">DemScenParams =</w:t>
      </w:r>
      <w:r>
        <w:rPr>
          <w:rStyle w:val="StringTok"/>
        </w:rPr>
        <w:t xml:space="preserve"> </w:t>
      </w:r>
      <w:r>
        <w:rPr>
          <w:rStyle w:val="KeywordTok"/>
        </w:rPr>
        <w:t xml:space="preserve">separate</w:t>
      </w:r>
      <w:r>
        <w:rPr>
          <w:rStyle w:val="NormalTok"/>
        </w:rPr>
        <w:t xml:space="preserve">(</w:t>
      </w:r>
      <w:r>
        <w:rPr>
          <w:rStyle w:val="DataTypeTok"/>
        </w:rPr>
        <w:t xml:space="preserve">data=</w:t>
      </w:r>
      <w:r>
        <w:rPr>
          <w:rStyle w:val="NormalTok"/>
        </w:rPr>
        <w:t xml:space="preserve">DemScenParams, </w:t>
      </w:r>
      <w:r>
        <w:rPr>
          <w:rStyle w:val="DataTypeTok"/>
        </w:rPr>
        <w:t xml:space="preserve">col=</w:t>
      </w:r>
      <w:r>
        <w:rPr>
          <w:rStyle w:val="NormalTok"/>
        </w:rPr>
        <w:t xml:space="preserve">case, </w:t>
      </w:r>
      <w:r>
        <w:rPr>
          <w:rStyle w:val="DataTypeTok"/>
        </w:rPr>
        <w:t xml:space="preserve">into=</w:t>
      </w:r>
      <w:r>
        <w:rPr>
          <w:rStyle w:val="KeywordTok"/>
        </w:rPr>
        <w:t xml:space="preserve">c</w:t>
      </w:r>
      <w:r>
        <w:rPr>
          <w:rStyle w:val="NormalTok"/>
        </w:rPr>
        <w:t xml:space="preserve">(</w:t>
      </w:r>
      <w:r>
        <w:rPr>
          <w:rStyle w:val="StringTok"/>
        </w:rPr>
        <w:t xml:space="preserve">"VC"</w:t>
      </w:r>
      <w:r>
        <w:rPr>
          <w:rStyle w:val="NormalTok"/>
        </w:rPr>
        <w:t xml:space="preserve">,</w:t>
      </w:r>
      <w:r>
        <w:rPr>
          <w:rStyle w:val="StringTok"/>
        </w:rPr>
        <w:t xml:space="preserve">"Parameter"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DemScenParamsm =</w:t>
      </w:r>
      <w:r>
        <w:rPr>
          <w:rStyle w:val="StringTok"/>
        </w:rPr>
        <w:t xml:space="preserve"> </w:t>
      </w:r>
      <w:r>
        <w:rPr>
          <w:rStyle w:val="NormalTok"/>
        </w:rPr>
        <w:t xml:space="preserve">DemScenParams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EffectCase, </w:t>
      </w:r>
      <w:r>
        <w:rPr>
          <w:rStyle w:val="DataTypeTok"/>
        </w:rPr>
        <w:t xml:space="preserve">value=</w:t>
      </w:r>
      <w:r>
        <w:rPr>
          <w:rStyle w:val="StringTok"/>
        </w:rPr>
        <w:t xml:space="preserve">"value"</w:t>
      </w:r>
      <w:r>
        <w:rPr>
          <w:rStyle w:val="NormalTok"/>
        </w:rPr>
        <w:t xml:space="preserve">, Low:Zero)</w:t>
      </w:r>
    </w:p>
    <w:p>
      <w:pPr>
        <w:pStyle w:val="Heading3"/>
      </w:pPr>
      <w:bookmarkStart w:id="37" w:name="selects-a-single-scenario-to-examine"/>
      <w:bookmarkEnd w:id="37"/>
      <w:r>
        <w:t xml:space="preserve">Selects a Single Scenario to Examine</w:t>
      </w:r>
    </w:p>
    <w:p>
      <w:pPr>
        <w:pStyle w:val="SourceCode"/>
      </w:pPr>
      <w:r>
        <w:rPr>
          <w:rStyle w:val="NormalTok"/>
        </w:rPr>
        <w:t xml:space="preserve">CurrTechScen =</w:t>
      </w:r>
      <w:r>
        <w:rPr>
          <w:rStyle w:val="StringTok"/>
        </w:rPr>
        <w:t xml:space="preserve"> </w:t>
      </w:r>
      <w:r>
        <w:rPr>
          <w:rStyle w:val="DecValTok"/>
        </w:rPr>
        <w:t xml:space="preserve">4</w:t>
      </w:r>
      <w:r>
        <w:br w:type="textWrapping"/>
      </w:r>
      <w:r>
        <w:rPr>
          <w:rStyle w:val="NormalTok"/>
        </w:rPr>
        <w:t xml:space="preserve">CurrYear     =</w:t>
      </w:r>
      <w:r>
        <w:rPr>
          <w:rStyle w:val="StringTok"/>
        </w:rPr>
        <w:t xml:space="preserve"> </w:t>
      </w:r>
      <w:r>
        <w:rPr>
          <w:rStyle w:val="DecValTok"/>
        </w:rPr>
        <w:t xml:space="preserve">2050</w:t>
      </w:r>
    </w:p>
    <w:p>
      <w:pPr>
        <w:pStyle w:val="FirstParagraph"/>
      </w:pPr>
      <w:r>
        <w:t xml:space="preserve">For example consider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Energy Intensity change is dependent on the Technology Scenario.</w:t>
      </w:r>
    </w:p>
    <w:p>
      <w:pPr>
        <w:pStyle w:val="SourceCode"/>
      </w:pPr>
      <w:r>
        <w:rPr>
          <w:rStyle w:val="NormalTok"/>
        </w:rPr>
        <w:t xml:space="preserve">nie =</w:t>
      </w:r>
      <w:r>
        <w:rPr>
          <w:rStyle w:val="StringTok"/>
        </w:rPr>
        <w:t xml:space="preserve"> </w:t>
      </w:r>
      <w:r>
        <w:rPr>
          <w:rStyle w:val="NormalTok"/>
        </w:rPr>
        <w:t xml:space="preserve">EnergyIntensityChanges  %&gt;%</w:t>
      </w:r>
      <w:r>
        <w:rPr>
          <w:rStyle w:val="StringTok"/>
        </w:rPr>
        <w:t xml:space="preserve"> </w:t>
      </w:r>
      <w:r>
        <w:rPr>
          <w:rStyle w:val="KeywordTok"/>
        </w:rPr>
        <w:t xml:space="preserve">ungroup</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(Scenario_Number ==</w:t>
      </w:r>
      <w:r>
        <w:rPr>
          <w:rStyle w:val="StringTok"/>
        </w:rPr>
        <w:t xml:space="preserve"> </w:t>
      </w:r>
      <w:r>
        <w:rPr>
          <w:rStyle w:val="NormalTok"/>
        </w:rPr>
        <w:t xml:space="preserve">CurrTechScen, Year ==</w:t>
      </w:r>
      <w:r>
        <w:rPr>
          <w:rStyle w:val="StringTok"/>
        </w:rPr>
        <w:t xml:space="preserve"> </w:t>
      </w:r>
      <w:r>
        <w:rPr>
          <w:rStyle w:val="NormalTok"/>
        </w:rPr>
        <w:t xml:space="preserve">CurrYear)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(VC, NIE)</w:t>
      </w:r>
      <w:r>
        <w:br w:type="textWrapping"/>
      </w:r>
      <w:r>
        <w:br w:type="textWrapping"/>
      </w:r>
      <w:r>
        <w:br w:type="textWrapping"/>
      </w:r>
      <w:r>
        <w:rPr>
          <w:rStyle w:val="CommentTok"/>
        </w:rPr>
        <w:t xml:space="preserve"># ??? Trick is how to do this assignment</w:t>
      </w:r>
      <w:r>
        <w:br w:type="textWrapping"/>
      </w:r>
      <w:r>
        <w:rPr>
          <w:rStyle w:val="CommentTok"/>
        </w:rPr>
        <w:t xml:space="preserve">#DemScenParams$NIE = EnergyIntensityChange$NIE  # for matching VC, and Parameter=='I_deltaCAV'</w:t>
      </w:r>
      <w:r>
        <w:br w:type="textWrapping"/>
      </w:r>
      <w:r>
        <w:rPr>
          <w:rStyle w:val="CommentTok"/>
        </w:rPr>
        <w:t xml:space="preserve">#DemScenParams %&gt;% filter(Parameter=="I_deltaCAV")</w:t>
      </w:r>
      <w:r>
        <w:br w:type="textWrapping"/>
      </w:r>
      <w:r>
        <w:rPr>
          <w:rStyle w:val="NormalTok"/>
        </w:rPr>
        <w:t xml:space="preserve">DemScenParams %&gt;%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Sens, </w:t>
      </w:r>
      <w:r>
        <w:rPr>
          <w:rStyle w:val="DataTypeTok"/>
        </w:rPr>
        <w:t xml:space="preserve">value =</w:t>
      </w:r>
      <w:r>
        <w:rPr>
          <w:rStyle w:val="NormalTok"/>
        </w:rPr>
        <w:t xml:space="preserve"> </w:t>
      </w:r>
      <w:r>
        <w:rPr>
          <w:rStyle w:val="NormalTok"/>
        </w:rPr>
        <w:t xml:space="preserve">value, Low:Zero)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value =</w:t>
      </w:r>
      <w:r>
        <w:rPr>
          <w:rStyle w:val="NormalTok"/>
        </w:rPr>
        <w:t xml:space="preserve"> </w:t>
      </w:r>
      <w:r>
        <w:rPr>
          <w:rStyle w:val="KeywordTok"/>
        </w:rPr>
        <w:t xml:space="preserve">ifelse</w:t>
      </w:r>
      <w:r>
        <w:rPr>
          <w:rStyle w:val="NormalTok"/>
        </w:rPr>
        <w:t xml:space="preserve">((VC==</w:t>
      </w:r>
      <w:r>
        <w:rPr>
          <w:rStyle w:val="StringTok"/>
        </w:rPr>
        <w:t xml:space="preserve">"LDV"</w:t>
      </w:r>
      <w:r>
        <w:rPr>
          <w:rStyle w:val="NormalTok"/>
        </w:rPr>
        <w:t xml:space="preserve"> </w:t>
      </w:r>
      <w:r>
        <w:rPr>
          <w:rStyle w:val="NormalTok"/>
        </w:rPr>
        <w:t xml:space="preserve">&amp;</w:t>
      </w:r>
      <w:r>
        <w:rPr>
          <w:rStyle w:val="StringTok"/>
        </w:rPr>
        <w:t xml:space="preserve"> </w:t>
      </w:r>
      <w:r>
        <w:rPr>
          <w:rStyle w:val="NormalTok"/>
        </w:rPr>
        <w:t xml:space="preserve">Parameter==</w:t>
      </w:r>
      <w:r>
        <w:rPr>
          <w:rStyle w:val="StringTok"/>
        </w:rPr>
        <w:t xml:space="preserve">"I_deltaCAV"</w:t>
      </w:r>
      <w:r>
        <w:rPr>
          <w:rStyle w:val="NormalTok"/>
        </w:rPr>
        <w:t xml:space="preserve">), nie[nie$VC==</w:t>
      </w:r>
      <w:r>
        <w:rPr>
          <w:rStyle w:val="StringTok"/>
        </w:rPr>
        <w:t xml:space="preserve">"LDV"</w:t>
      </w:r>
      <w:r>
        <w:rPr>
          <w:rStyle w:val="NormalTok"/>
        </w:rPr>
        <w:t xml:space="preserve">,]$NIE,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ifelse</w:t>
      </w:r>
      <w:r>
        <w:rPr>
          <w:rStyle w:val="NormalTok"/>
        </w:rPr>
        <w:t xml:space="preserve">((VC==</w:t>
      </w:r>
      <w:r>
        <w:rPr>
          <w:rStyle w:val="StringTok"/>
        </w:rPr>
        <w:t xml:space="preserve">"HDV"</w:t>
      </w:r>
      <w:r>
        <w:rPr>
          <w:rStyle w:val="NormalTok"/>
        </w:rPr>
        <w:t xml:space="preserve"> </w:t>
      </w:r>
      <w:r>
        <w:rPr>
          <w:rStyle w:val="NormalTok"/>
        </w:rPr>
        <w:t xml:space="preserve">&amp;</w:t>
      </w:r>
      <w:r>
        <w:rPr>
          <w:rStyle w:val="StringTok"/>
        </w:rPr>
        <w:t xml:space="preserve"> </w:t>
      </w:r>
      <w:r>
        <w:rPr>
          <w:rStyle w:val="NormalTok"/>
        </w:rPr>
        <w:t xml:space="preserve">Parameter==</w:t>
      </w:r>
      <w:r>
        <w:rPr>
          <w:rStyle w:val="StringTok"/>
        </w:rPr>
        <w:t xml:space="preserve">"I_deltaCAV"</w:t>
      </w:r>
      <w:r>
        <w:rPr>
          <w:rStyle w:val="NormalTok"/>
        </w:rPr>
        <w:t xml:space="preserve">), nie[nie$VC==</w:t>
      </w:r>
      <w:r>
        <w:rPr>
          <w:rStyle w:val="StringTok"/>
        </w:rPr>
        <w:t xml:space="preserve">"HDV"</w:t>
      </w:r>
      <w:r>
        <w:rPr>
          <w:rStyle w:val="NormalTok"/>
        </w:rPr>
        <w:t xml:space="preserve">,]$NIE, value))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Sens, </w:t>
      </w:r>
      <w:r>
        <w:rPr>
          <w:rStyle w:val="DataTypeTok"/>
        </w:rPr>
        <w:t xml:space="preserve">value=</w:t>
      </w:r>
      <w:r>
        <w:rPr>
          <w:rStyle w:val="NormalTok"/>
        </w:rPr>
        <w:t xml:space="preserve">value) -&gt;</w:t>
      </w:r>
      <w:r>
        <w:br w:type="textWrapping"/>
      </w:r>
      <w:r>
        <w:rPr>
          <w:rStyle w:val="StringTok"/>
        </w:rPr>
        <w:t xml:space="preserve">  </w:t>
      </w:r>
      <w:r>
        <w:rPr>
          <w:rStyle w:val="NormalTok"/>
        </w:rPr>
        <w:t xml:space="preserve">DemScenParams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DemScenParams,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"DemScenParams: Important Parameters for the Calculation of Demand by Scenario, Vehicle-type, and Year"</w:t>
      </w:r>
      <w:r>
        <w:rPr>
          <w:rStyle w:val="NormalTok"/>
        </w:rPr>
        <w:t xml:space="preserve">)</w:t>
      </w:r>
    </w:p>
    <w:p>
      <w:pPr>
        <w:pStyle w:val="TableCaption"/>
      </w:pPr>
      <w:r>
        <w:t xml:space="preserve">DemScenParams: Important Parameters for the Calculation of Demand by Scenario, Vehicle-type, and Year</w:t>
      </w:r>
    </w:p>
    <w:tbl>
      <w:tblPr>
        <w:tblStyle w:val="TableNormal"/>
        <w:tblW w:type="pct" w:w="0.0"/>
        <w:tblLook w:firstRow="1"/>
        <w:tblCaption w:val="DemScenParams: Important Parameters for the Calculation of Demand by Scenario,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High</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Zero</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HDV</w:t>
            </w:r>
          </w:p>
        </w:tc>
        <w:tc>
          <w:p>
            <w:pPr>
              <w:pStyle w:val="Compact"/>
              <w:jc w:val="left"/>
            </w:pPr>
            <w:r>
              <w:t xml:space="preserve">ElasVKT</w:t>
            </w:r>
          </w:p>
        </w:tc>
        <w:tc>
          <w:p>
            <w:pPr>
              <w:pStyle w:val="Compact"/>
              <w:jc w:val="right"/>
            </w:pPr>
            <w:r>
              <w:t xml:space="preserve">-2.0000000</w:t>
            </w:r>
          </w:p>
        </w:tc>
        <w:tc>
          <w:p>
            <w:pPr>
              <w:pStyle w:val="Compact"/>
              <w:jc w:val="right"/>
            </w:pPr>
            <w:r>
              <w:t xml:space="preserve">-0.5000000</w:t>
            </w:r>
          </w:p>
        </w:tc>
        <w:tc>
          <w:p>
            <w:pPr>
              <w:pStyle w:val="Compact"/>
              <w:jc w:val="right"/>
            </w:pPr>
            <w:r>
              <w:t xml:space="preserve">-0.9700000</w:t>
            </w:r>
          </w:p>
        </w:tc>
        <w:tc>
          <w:p>
            <w:pPr>
              <w:pStyle w:val="Compact"/>
              <w:jc w:val="right"/>
            </w:pPr>
            <w:r>
              <w:t xml:space="preserve">0.0000000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-0.2815000</w:t>
            </w:r>
          </w:p>
        </w:tc>
        <w:tc>
          <w:p>
            <w:pPr>
              <w:pStyle w:val="Compact"/>
              <w:jc w:val="right"/>
            </w:pPr>
            <w:r>
              <w:t xml:space="preserve">-0.2815000</w:t>
            </w:r>
          </w:p>
        </w:tc>
        <w:tc>
          <w:p>
            <w:pPr>
              <w:pStyle w:val="Compact"/>
              <w:jc w:val="right"/>
            </w:pPr>
            <w:r>
              <w:t xml:space="preserve">-0.2815000</w:t>
            </w:r>
          </w:p>
        </w:tc>
        <w:tc>
          <w:p>
            <w:pPr>
              <w:pStyle w:val="Compact"/>
              <w:jc w:val="right"/>
            </w:pPr>
            <w:r>
              <w:t xml:space="preserve">-0.2815000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0.8000000</w:t>
            </w:r>
          </w:p>
        </w:tc>
        <w:tc>
          <w:p>
            <w:pPr>
              <w:pStyle w:val="Compact"/>
              <w:jc w:val="right"/>
            </w:pPr>
            <w:r>
              <w:t xml:space="preserve">0.4000000</w:t>
            </w:r>
          </w:p>
        </w:tc>
        <w:tc>
          <w:p>
            <w:pPr>
              <w:pStyle w:val="Compact"/>
              <w:jc w:val="right"/>
            </w:pPr>
            <w:r>
              <w:t xml:space="preserve">0.6000000</w:t>
            </w:r>
          </w:p>
        </w:tc>
        <w:tc>
          <w:p>
            <w:pPr>
              <w:pStyle w:val="Compact"/>
              <w:jc w:val="right"/>
            </w:pPr>
            <w:r>
              <w:t xml:space="preserve">0.0000000</w:t>
            </w:r>
          </w:p>
        </w:tc>
      </w:tr>
      <w:tr>
        <w:tc>
          <w:p>
            <w:pPr>
              <w:pStyle w:val="Compact"/>
              <w:jc w:val="left"/>
            </w:pPr>
            <w:r>
              <w:t xml:space="preserve">HDV</w:t>
            </w:r>
          </w:p>
        </w:tc>
        <w:tc>
          <w:p>
            <w:pPr>
              <w:pStyle w:val="Compact"/>
              <w:jc w:val="left"/>
            </w:pPr>
            <w:r>
              <w:t xml:space="preserve">ShrECostInternal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LDV</w:t>
            </w:r>
          </w:p>
        </w:tc>
        <w:tc>
          <w:p>
            <w:pPr>
              <w:pStyle w:val="Compact"/>
              <w:jc w:val="left"/>
            </w:pPr>
            <w:r>
              <w:t xml:space="preserve">ElasVKT</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0.0000000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-0.7186037</w:t>
            </w:r>
          </w:p>
        </w:tc>
        <w:tc>
          <w:p>
            <w:pPr>
              <w:pStyle w:val="Compact"/>
              <w:jc w:val="right"/>
            </w:pPr>
            <w:r>
              <w:t xml:space="preserve">-0.7186037</w:t>
            </w:r>
          </w:p>
        </w:tc>
        <w:tc>
          <w:p>
            <w:pPr>
              <w:pStyle w:val="Compact"/>
              <w:jc w:val="right"/>
            </w:pPr>
            <w:r>
              <w:t xml:space="preserve">-0.7186037</w:t>
            </w:r>
          </w:p>
        </w:tc>
        <w:tc>
          <w:p>
            <w:pPr>
              <w:pStyle w:val="Compact"/>
              <w:jc w:val="right"/>
            </w:pPr>
            <w:r>
              <w:t xml:space="preserve">-0.7186037</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0.8000000</w:t>
            </w:r>
          </w:p>
        </w:tc>
        <w:tc>
          <w:p>
            <w:pPr>
              <w:pStyle w:val="Compact"/>
              <w:jc w:val="right"/>
            </w:pPr>
            <w:r>
              <w:t xml:space="preserve">0.6000000</w:t>
            </w:r>
          </w:p>
        </w:tc>
        <w:tc>
          <w:p>
            <w:pPr>
              <w:pStyle w:val="Compact"/>
              <w:jc w:val="right"/>
            </w:pPr>
            <w:r>
              <w:t xml:space="preserve">0.7000000</w:t>
            </w:r>
          </w:p>
        </w:tc>
        <w:tc>
          <w:p>
            <w:pPr>
              <w:pStyle w:val="Compact"/>
              <w:jc w:val="right"/>
            </w:pPr>
            <w:r>
              <w:t xml:space="preserve">0.0000000</w:t>
            </w:r>
          </w:p>
        </w:tc>
      </w:tr>
      <w:tr>
        <w:tc>
          <w:p>
            <w:pPr>
              <w:pStyle w:val="Compact"/>
              <w:jc w:val="left"/>
            </w:pPr>
            <w:r>
              <w:t xml:space="preserve">LDV</w:t>
            </w:r>
          </w:p>
        </w:tc>
        <w:tc>
          <w:p>
            <w:pPr>
              <w:pStyle w:val="Compact"/>
              <w:jc w:val="left"/>
            </w:pPr>
            <w:r>
              <w:t xml:space="preserve">ShrECostInternal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2"/>
      </w:pPr>
      <w:bookmarkStart w:id="38" w:name="fractional-increase-in-vkt-for-demand-scenarios"/>
      <w:bookmarkEnd w:id="38"/>
      <w:r>
        <w:t xml:space="preserve">4.2 Fractional Increase in VKT for Demand Scenarios</w:t>
      </w:r>
    </w:p>
    <w:p>
      <w:pPr>
        <w:pStyle w:val="FirstParagraph"/>
      </w:pPr>
      <w:r>
        <w:t xml:space="preserve">Calculate fractional change in demand, by DemandScenario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39" w:name="simple-travel-time-cost-calculation"/>
      <w:bookmarkEnd w:id="39"/>
      <w:r>
        <w:t xml:space="preserve">Simple Travel Time Cost Calculation</w:t>
      </w:r>
    </w:p>
    <w:p>
      <w:pPr>
        <w:pStyle w:val="SourceCode"/>
      </w:pPr>
      <w:r>
        <w:rPr>
          <w:rStyle w:val="CommentTok"/>
        </w:rPr>
        <w:t xml:space="preserve"># Following calculation yields LDV Time cost per mile</w:t>
      </w:r>
      <w:r>
        <w:br w:type="textWrapping"/>
      </w:r>
      <w:r>
        <w:rPr>
          <w:rStyle w:val="NormalTok"/>
        </w:rPr>
        <w:t xml:space="preserve">TravTimeCostBasePars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                   : V_Class :local      :intercity  :average    :Units :Source_Notes</w:t>
      </w:r>
      <w:r>
        <w:br w:type="textWrapping"/>
      </w:r>
      <w:r>
        <w:rPr>
          <w:rStyle w:val="StringTok"/>
        </w:rPr>
        <w:t xml:space="preserve">VoTT                  : LDV     :12.5       :18         :13.7986015 :$/hr  :DoT; others=local; interstate urb+rur = intercity; average is VMT-weighted ave of local &amp; intercity</w:t>
      </w:r>
      <w:r>
        <w:br w:type="textWrapping"/>
      </w:r>
      <w:r>
        <w:rPr>
          <w:rStyle w:val="StringTok"/>
        </w:rPr>
        <w:t xml:space="preserve">VMTtot                : LDV     :1560941    :482468     :2043409    :mi/yr :Highway Stat </w:t>
      </w:r>
      <w:r>
        <w:br w:type="textWrapping"/>
      </w:r>
      <w:r>
        <w:rPr>
          <w:rStyle w:val="StringTok"/>
        </w:rPr>
        <w:t xml:space="preserve">average_speed         : LDV     :           :           :27.6       :mi/hr :EPA</w:t>
      </w:r>
      <w:r>
        <w:br w:type="textWrapping"/>
      </w:r>
      <w:r>
        <w:rPr>
          <w:rStyle w:val="StringTok"/>
        </w:rPr>
        <w:t xml:space="preserve">average_TTC_per_mi    : LDV     :           :           :0.49994933 :$/mi  :=VoT/AveSpeed</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as in "='[CAV Energy ASIF Framework WadudMacKenzieLeiby V20161024Test20180325r1.xlsx]calcul Dem_LDV'!$A$35:$E$43"</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TravTimeCostBasePars,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"Travel Time Cost Base Parameters"</w:t>
      </w:r>
      <w:r>
        <w:rPr>
          <w:rStyle w:val="NormalTok"/>
        </w:rPr>
        <w:t xml:space="preserve">)</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Source_Notes</w:t>
            </w:r>
          </w:p>
        </w:tc>
      </w:tr>
      <w:tr>
        <w:tc>
          <w:p>
            <w:pPr>
              <w:pStyle w:val="Compact"/>
              <w:jc w:val="left"/>
            </w:pPr>
            <w:r>
              <w:t xml:space="preserve">VoTT</w:t>
            </w:r>
          </w:p>
        </w:tc>
        <w:tc>
          <w:p>
            <w:pPr>
              <w:pStyle w:val="Compact"/>
              <w:jc w:val="left"/>
            </w:pPr>
            <w:r>
              <w:t xml:space="preserve">LDV</w:t>
            </w:r>
          </w:p>
        </w:tc>
        <w:tc>
          <w:p>
            <w:pPr>
              <w:pStyle w:val="Compact"/>
              <w:jc w:val="right"/>
            </w:pPr>
            <w:r>
              <w:t xml:space="preserve">12.5</w:t>
            </w:r>
          </w:p>
        </w:tc>
        <w:tc>
          <w:p>
            <w:pPr>
              <w:pStyle w:val="Compact"/>
              <w:jc w:val="right"/>
            </w:pPr>
            <w:r>
              <w:t xml:space="preserve">18</w:t>
            </w:r>
          </w:p>
        </w:tc>
        <w:tc>
          <w:p>
            <w:pPr>
              <w:pStyle w:val="Compact"/>
              <w:jc w:val="right"/>
            </w:pPr>
            <w:r>
              <w:t xml:space="preserve">1.379860e+01</w:t>
            </w:r>
          </w:p>
        </w:tc>
        <w:tc>
          <w:p>
            <w:pPr>
              <w:pStyle w:val="Compact"/>
              <w:jc w:val="left"/>
            </w:pPr>
            <w:r>
              <w:t xml:space="preserve">$/hr</w:t>
            </w:r>
          </w:p>
        </w:tc>
        <w:tc>
          <w:p>
            <w:pPr>
              <w:pStyle w:val="Compact"/>
              <w:jc w:val="left"/>
            </w:pPr>
            <w:r>
              <w:t xml:space="preserve">DoT; others=local; interstate urb+rur = intercity; average is VMT-weighted ave of local &amp; intercity</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w:t>
            </w:r>
          </w:p>
        </w:tc>
        <w:tc>
          <w:p>
            <w:pPr>
              <w:pStyle w:val="Compact"/>
              <w:jc w:val="right"/>
            </w:pPr>
            <w:r>
              <w:t xml:space="preserve">482468</w:t>
            </w:r>
          </w:p>
        </w:tc>
        <w:tc>
          <w:p>
            <w:pPr>
              <w:pStyle w:val="Compact"/>
              <w:jc w:val="right"/>
            </w:pPr>
            <w:r>
              <w:t xml:space="preserve">2.043409e+06</w:t>
            </w:r>
          </w:p>
        </w:tc>
        <w:tc>
          <w:p>
            <w:pPr>
              <w:pStyle w:val="Compact"/>
              <w:jc w:val="left"/>
            </w:pPr>
            <w:r>
              <w:t xml:space="preserve">mi/yr</w:t>
            </w:r>
          </w:p>
        </w:tc>
        <w:tc>
          <w:p>
            <w:pPr>
              <w:pStyle w:val="Compact"/>
              <w:jc w:val="left"/>
            </w:pPr>
            <w:r>
              <w:t xml:space="preserve">Highway Stat</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2.760000e+01</w:t>
            </w:r>
          </w:p>
        </w:tc>
        <w:tc>
          <w:p>
            <w:pPr>
              <w:pStyle w:val="Compact"/>
              <w:jc w:val="left"/>
            </w:pPr>
            <w:r>
              <w:t xml:space="preserve">mi/hr</w:t>
            </w:r>
          </w:p>
        </w:tc>
        <w:tc>
          <w:p>
            <w:pPr>
              <w:pStyle w:val="Compact"/>
              <w:jc w:val="left"/>
            </w:pPr>
            <w:r>
              <w:t xml:space="preserve">EPA</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4.999493e-01</w:t>
            </w:r>
          </w:p>
        </w:tc>
        <w:tc>
          <w:p>
            <w:pPr>
              <w:pStyle w:val="Compact"/>
              <w:jc w:val="left"/>
            </w:pPr>
            <w:r>
              <w:t xml:space="preserve">$/mi</w:t>
            </w:r>
          </w:p>
        </w:tc>
        <w:tc>
          <w:p>
            <w:pPr>
              <w:pStyle w:val="Compact"/>
              <w:jc w:val="left"/>
            </w:pPr>
            <w:r>
              <w:t xml:space="preserve">=VoT/AveSpeed</w:t>
            </w:r>
          </w:p>
        </w:tc>
      </w:tr>
    </w:tbl>
    <w:p>
      <w:pPr>
        <w:pStyle w:val="SourceCode"/>
      </w:pPr>
      <w:r>
        <w:rPr>
          <w:rStyle w:val="KeywordTok"/>
        </w:rPr>
        <w:t xml:space="preserve">str</w:t>
      </w:r>
      <w:r>
        <w:rPr>
          <w:rStyle w:val="NormalTok"/>
        </w:rPr>
        <w:t xml:space="preserve">(TravTimeCostBasePars)</w:t>
      </w:r>
    </w:p>
    <w:p>
      <w:pPr>
        <w:pStyle w:val="SourceCode"/>
      </w:pPr>
      <w:r>
        <w:rPr>
          <w:rStyle w:val="VerbatimChar"/>
        </w:rPr>
        <w:t xml:space="preserve">## 'data.frame':    4 obs. of  7 variables:</w:t>
      </w:r>
      <w:r>
        <w:br w:type="textWrapping"/>
      </w:r>
      <w:r>
        <w:rPr>
          <w:rStyle w:val="VerbatimChar"/>
        </w:rPr>
        <w:t xml:space="preserve">##  $ var         : Factor w/ 4 levels "average_speed",..: 4 3 1 2</w:t>
      </w:r>
      <w:r>
        <w:br w:type="textWrapping"/>
      </w:r>
      <w:r>
        <w:rPr>
          <w:rStyle w:val="VerbatimChar"/>
        </w:rPr>
        <w:t xml:space="preserve">##  $ V_Class     : Factor w/ 1 level "LDV": 1 1 1 1</w:t>
      </w:r>
      <w:r>
        <w:br w:type="textWrapping"/>
      </w:r>
      <w:r>
        <w:rPr>
          <w:rStyle w:val="VerbatimChar"/>
        </w:rPr>
        <w:t xml:space="preserve">##  $ local       : num  1.25e+01 1.56e+06 NA NA</w:t>
      </w:r>
      <w:r>
        <w:br w:type="textWrapping"/>
      </w:r>
      <w:r>
        <w:rPr>
          <w:rStyle w:val="VerbatimChar"/>
        </w:rPr>
        <w:t xml:space="preserve">##  $ intercity   : int  18 482468 NA NA</w:t>
      </w:r>
      <w:r>
        <w:br w:type="textWrapping"/>
      </w:r>
      <w:r>
        <w:rPr>
          <w:rStyle w:val="VerbatimChar"/>
        </w:rPr>
        <w:t xml:space="preserve">##  $ average     : num  1.38e+01 2.04e+06 2.76e+01 5.00e-01</w:t>
      </w:r>
      <w:r>
        <w:br w:type="textWrapping"/>
      </w:r>
      <w:r>
        <w:rPr>
          <w:rStyle w:val="VerbatimChar"/>
        </w:rPr>
        <w:t xml:space="preserve">##  $ Units       : Factor w/ 4 levels "$/hr","$/mi",..: 1 4 3 2</w:t>
      </w:r>
      <w:r>
        <w:br w:type="textWrapping"/>
      </w:r>
      <w:r>
        <w:rPr>
          <w:rStyle w:val="VerbatimChar"/>
        </w:rPr>
        <w:t xml:space="preserve">##  $ Source_Notes: Factor w/ 4 levels "=VoT/AveSpeed",..: 2 4 3 1</w:t>
      </w:r>
    </w:p>
    <w:p>
      <w:pPr>
        <w:pStyle w:val="SourceCode"/>
      </w:pPr>
      <w:r>
        <w:rPr>
          <w:rStyle w:val="KeywordTok"/>
        </w:rPr>
        <w:t xml:space="preserve">row.names</w:t>
      </w:r>
      <w:r>
        <w:rPr>
          <w:rStyle w:val="NormalTok"/>
        </w:rPr>
        <w:t xml:space="preserve">(TravTimeCostBasePars) =</w:t>
      </w:r>
      <w:r>
        <w:rPr>
          <w:rStyle w:val="StringTok"/>
        </w:rPr>
        <w:t xml:space="preserve"> </w:t>
      </w:r>
      <w:r>
        <w:rPr>
          <w:rStyle w:val="NormalTok"/>
        </w:rPr>
        <w:t xml:space="preserve">TravTimeCostBasePars$var</w:t>
      </w:r>
      <w:r>
        <w:br w:type="textWrapping"/>
      </w:r>
      <w:r>
        <w:rPr>
          <w:rStyle w:val="CommentTok"/>
        </w:rPr>
        <w:t xml:space="preserve"># Test computed vs. specified values in table</w:t>
      </w:r>
      <w:r>
        <w:br w:type="textWrapping"/>
      </w:r>
      <w:r>
        <w:rPr>
          <w:rStyle w:val="NormalTok"/>
        </w:rPr>
        <w:t xml:space="preserve">TravTimeCostBasePars[</w:t>
      </w:r>
      <w:r>
        <w:rPr>
          <w:rStyle w:val="StringTok"/>
        </w:rPr>
        <w:t xml:space="preserve">"VoTT"</w:t>
      </w:r>
      <w:r>
        <w:rPr>
          <w:rStyle w:val="NormalTok"/>
        </w:rPr>
        <w:t xml:space="preserve">,</w:t>
      </w:r>
      <w:r>
        <w:rPr>
          <w:rStyle w:val="StringTok"/>
        </w:rPr>
        <w:t xml:space="preserve">"average"</w:t>
      </w:r>
      <w:r>
        <w:rPr>
          <w:rStyle w:val="NormalTok"/>
        </w:rPr>
        <w:t xml:space="preserve">] -</w:t>
      </w:r>
      <w:r>
        <w:rPr>
          <w:rStyle w:val="StringTok"/>
        </w:rPr>
        <w:t xml:space="preserve"> </w:t>
      </w:r>
      <w:r>
        <w:br w:type="textWrapping"/>
      </w:r>
      <w:r>
        <w:rPr>
          <w:rStyle w:val="StringTok"/>
        </w:rPr>
        <w:t xml:space="preserve">  </w:t>
      </w:r>
      <w:r>
        <w:rPr>
          <w:rStyle w:val="NormalTok"/>
        </w:rPr>
        <w:t xml:space="preserve">(TravTimeCostBasePars[</w:t>
      </w:r>
      <w:r>
        <w:rPr>
          <w:rStyle w:val="StringTok"/>
        </w:rPr>
        <w:t xml:space="preserve">"VMTtot"</w:t>
      </w:r>
      <w:r>
        <w:rPr>
          <w:rStyle w:val="NormalTok"/>
        </w:rPr>
        <w:t xml:space="preserve">,</w:t>
      </w:r>
      <w:r>
        <w:rPr>
          <w:rStyle w:val="StringTok"/>
        </w:rPr>
        <w:t xml:space="preserve">"local"</w:t>
      </w:r>
      <w:r>
        <w:rPr>
          <w:rStyle w:val="NormalTok"/>
        </w:rPr>
        <w:t xml:space="preserve">]*TravTimeCostBasePars[</w:t>
      </w:r>
      <w:r>
        <w:rPr>
          <w:rStyle w:val="StringTok"/>
        </w:rPr>
        <w:t xml:space="preserve">"VoTT"</w:t>
      </w:r>
      <w:r>
        <w:rPr>
          <w:rStyle w:val="NormalTok"/>
        </w:rPr>
        <w:t xml:space="preserve">,</w:t>
      </w:r>
      <w:r>
        <w:rPr>
          <w:rStyle w:val="StringTok"/>
        </w:rPr>
        <w:t xml:space="preserve">"local"</w:t>
      </w:r>
      <w:r>
        <w:rPr>
          <w:rStyle w:val="NormalTok"/>
        </w:rPr>
        <w:t xml:space="preserve">] +</w:t>
      </w:r>
      <w:r>
        <w:br w:type="textWrapping"/>
      </w:r>
      <w:r>
        <w:rPr>
          <w:rStyle w:val="StringTok"/>
        </w:rPr>
        <w:t xml:space="preserve">  </w:t>
      </w:r>
      <w:r>
        <w:rPr>
          <w:rStyle w:val="NormalTok"/>
        </w:rPr>
        <w:t xml:space="preserve">TravTimeCostBasePars[</w:t>
      </w:r>
      <w:r>
        <w:rPr>
          <w:rStyle w:val="StringTok"/>
        </w:rPr>
        <w:t xml:space="preserve">"VMTtot"</w:t>
      </w:r>
      <w:r>
        <w:rPr>
          <w:rStyle w:val="NormalTok"/>
        </w:rPr>
        <w:t xml:space="preserve">,</w:t>
      </w:r>
      <w:r>
        <w:rPr>
          <w:rStyle w:val="StringTok"/>
        </w:rPr>
        <w:t xml:space="preserve">"intercity"</w:t>
      </w:r>
      <w:r>
        <w:rPr>
          <w:rStyle w:val="NormalTok"/>
        </w:rPr>
        <w:t xml:space="preserve">]*TravTimeCostBasePars[</w:t>
      </w:r>
      <w:r>
        <w:rPr>
          <w:rStyle w:val="StringTok"/>
        </w:rPr>
        <w:t xml:space="preserve">"VoTT"</w:t>
      </w:r>
      <w:r>
        <w:rPr>
          <w:rStyle w:val="NormalTok"/>
        </w:rPr>
        <w:t xml:space="preserve">,</w:t>
      </w:r>
      <w:r>
        <w:rPr>
          <w:rStyle w:val="StringTok"/>
        </w:rPr>
        <w:t xml:space="preserve">"intercity"</w:t>
      </w:r>
      <w:r>
        <w:rPr>
          <w:rStyle w:val="NormalTok"/>
        </w:rPr>
        <w:t xml:space="preserve">])/</w:t>
      </w:r>
      <w:r>
        <w:br w:type="textWrapping"/>
      </w:r>
      <w:r>
        <w:rPr>
          <w:rStyle w:val="StringTok"/>
        </w:rPr>
        <w:t xml:space="preserve">  </w:t>
      </w:r>
      <w:r>
        <w:rPr>
          <w:rStyle w:val="NormalTok"/>
        </w:rPr>
        <w:t xml:space="preserve">(TravTimeCostBasePars[</w:t>
      </w:r>
      <w:r>
        <w:rPr>
          <w:rStyle w:val="StringTok"/>
        </w:rPr>
        <w:t xml:space="preserve">"VMTtot"</w:t>
      </w:r>
      <w:r>
        <w:rPr>
          <w:rStyle w:val="NormalTok"/>
        </w:rPr>
        <w:t xml:space="preserve">,</w:t>
      </w:r>
      <w:r>
        <w:rPr>
          <w:rStyle w:val="StringTok"/>
        </w:rPr>
        <w:t xml:space="preserve">"local"</w:t>
      </w:r>
      <w:r>
        <w:rPr>
          <w:rStyle w:val="NormalTok"/>
        </w:rPr>
        <w:t xml:space="preserve">]+TravTimeCostBasePars[</w:t>
      </w:r>
      <w:r>
        <w:rPr>
          <w:rStyle w:val="StringTok"/>
        </w:rPr>
        <w:t xml:space="preserve">"VMTtot"</w:t>
      </w:r>
      <w:r>
        <w:rPr>
          <w:rStyle w:val="NormalTok"/>
        </w:rPr>
        <w:t xml:space="preserve">,</w:t>
      </w:r>
      <w:r>
        <w:rPr>
          <w:rStyle w:val="StringTok"/>
        </w:rPr>
        <w:t xml:space="preserve">"intercity"</w:t>
      </w:r>
      <w:r>
        <w:rPr>
          <w:rStyle w:val="NormalTok"/>
        </w:rPr>
        <w:t xml:space="preserve">])</w:t>
      </w:r>
    </w:p>
    <w:p>
      <w:pPr>
        <w:pStyle w:val="SourceCode"/>
      </w:pPr>
      <w:r>
        <w:rPr>
          <w:rStyle w:val="VerbatimChar"/>
        </w:rPr>
        <w:t xml:space="preserve">## [1] -3.663731e-09</w:t>
      </w:r>
    </w:p>
    <w:p>
      <w:pPr>
        <w:pStyle w:val="SourceCode"/>
      </w:pPr>
      <w:r>
        <w:rPr>
          <w:rStyle w:val="NormalTok"/>
        </w:rPr>
        <w:t xml:space="preserve">TravTimeCostBasePars[</w:t>
      </w:r>
      <w:r>
        <w:rPr>
          <w:rStyle w:val="StringTok"/>
        </w:rPr>
        <w:t xml:space="preserve">"average_TTC_per_mi"</w:t>
      </w:r>
      <w:r>
        <w:rPr>
          <w:rStyle w:val="NormalTok"/>
        </w:rPr>
        <w:t xml:space="preserve">,</w:t>
      </w:r>
      <w:r>
        <w:rPr>
          <w:rStyle w:val="StringTok"/>
        </w:rPr>
        <w:t xml:space="preserve">"average"</w:t>
      </w:r>
      <w:r>
        <w:rPr>
          <w:rStyle w:val="NormalTok"/>
        </w:rPr>
        <w:t xml:space="preserve">] -</w:t>
      </w:r>
      <w:r>
        <w:rPr>
          <w:rStyle w:val="StringTok"/>
        </w:rPr>
        <w:t xml:space="preserve">   </w:t>
      </w:r>
      <w:r>
        <w:rPr>
          <w:rStyle w:val="CommentTok"/>
        </w:rPr>
        <w:t xml:space="preserve">#  [$/hr]/[mi/hr]</w:t>
      </w:r>
      <w:r>
        <w:br w:type="textWrapping"/>
      </w:r>
      <w:r>
        <w:rPr>
          <w:rStyle w:val="StringTok"/>
        </w:rPr>
        <w:t xml:space="preserve">  </w:t>
      </w:r>
      <w:r>
        <w:rPr>
          <w:rStyle w:val="NormalTok"/>
        </w:rPr>
        <w:t xml:space="preserve">TravTimeCostBasePars[</w:t>
      </w:r>
      <w:r>
        <w:rPr>
          <w:rStyle w:val="StringTok"/>
        </w:rPr>
        <w:t xml:space="preserve">"VoTT"</w:t>
      </w:r>
      <w:r>
        <w:rPr>
          <w:rStyle w:val="NormalTok"/>
        </w:rPr>
        <w:t xml:space="preserve">,</w:t>
      </w:r>
      <w:r>
        <w:rPr>
          <w:rStyle w:val="StringTok"/>
        </w:rPr>
        <w:t xml:space="preserve">"average"</w:t>
      </w:r>
      <w:r>
        <w:rPr>
          <w:rStyle w:val="NormalTok"/>
        </w:rPr>
        <w:t xml:space="preserve">]/TravTimeCostBasePars[</w:t>
      </w:r>
      <w:r>
        <w:rPr>
          <w:rStyle w:val="StringTok"/>
        </w:rPr>
        <w:t xml:space="preserve">"average_speed"</w:t>
      </w:r>
      <w:r>
        <w:rPr>
          <w:rStyle w:val="NormalTok"/>
        </w:rPr>
        <w:t xml:space="preserve">,</w:t>
      </w:r>
      <w:r>
        <w:rPr>
          <w:rStyle w:val="StringTok"/>
        </w:rPr>
        <w:t xml:space="preserve">"average"</w:t>
      </w:r>
      <w:r>
        <w:rPr>
          <w:rStyle w:val="NormalTok"/>
        </w:rPr>
        <w:t xml:space="preserve">]</w:t>
      </w:r>
    </w:p>
    <w:p>
      <w:pPr>
        <w:pStyle w:val="SourceCode"/>
      </w:pPr>
      <w:r>
        <w:rPr>
          <w:rStyle w:val="VerbatimChar"/>
        </w:rPr>
        <w:t xml:space="preserve">## [1] 2.898551e-10</w:t>
      </w:r>
    </w:p>
    <w:p>
      <w:pPr>
        <w:pStyle w:val="Heading3"/>
      </w:pPr>
      <w:bookmarkStart w:id="40" w:name="vehicle-travel-cost-components"/>
      <w:bookmarkEnd w:id="40"/>
      <w:r>
        <w:t xml:space="preserve">Vehicle Travel Cost Components</w:t>
      </w:r>
    </w:p>
    <w:p>
      <w:pPr>
        <w:pStyle w:val="FirstParagraph"/>
      </w:pPr>
      <w:r>
        <w:t xml:space="preserve">Specify the primary (private) cost components for (conventional, manual) road vehicle travel.</w:t>
      </w:r>
    </w:p>
    <w:p>
      <w:pPr>
        <w:pStyle w:val="SourceCode"/>
      </w:pPr>
      <w:r>
        <w:rPr>
          <w:rStyle w:val="NormalTok"/>
        </w:rPr>
        <w:t xml:space="preserve">VehTravelCostCompons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CostCat               :temp         :LDVAvgSedan :LDVAvgLtTruck  :HDVOther  :HDVClass8  :Units   :Note</w:t>
      </w:r>
      <w:r>
        <w:br w:type="textWrapping"/>
      </w:r>
      <w:r>
        <w:rPr>
          <w:rStyle w:val="StringTok"/>
        </w:rPr>
        <w:t xml:space="preserve">MilesDriven           :NA           :11850       :11000          :NA        :99000      :[mi/yr] :Base (MV) EDB-31 for LDVs, ATRI-2012 for HDVs</w:t>
      </w:r>
      <w:r>
        <w:br w:type="textWrapping"/>
      </w:r>
      <w:r>
        <w:rPr>
          <w:rStyle w:val="StringTok"/>
        </w:rPr>
        <w:t xml:space="preserve">Fuel                  :6.1          :14.59       :19.63          :NA        :59.0       :[c/mi]  :LDV changed for TEDB mpg</w:t>
      </w:r>
      <w:r>
        <w:br w:type="textWrapping"/>
      </w:r>
      <w:r>
        <w:rPr>
          <w:rStyle w:val="StringTok"/>
        </w:rPr>
        <w:t xml:space="preserve">Maintenance           :5.3          :5.47        :6.15           :NA        :19.4       :[c/mi]  :Incl tires</w:t>
      </w:r>
      <w:r>
        <w:br w:type="textWrapping"/>
      </w:r>
      <w:r>
        <w:rPr>
          <w:rStyle w:val="StringTok"/>
        </w:rPr>
        <w:t xml:space="preserve">AccidentAndInsurance  :7.0          :8.447257384 :8.490909091    :NA        :6.7        :[c/mi]  :Insurance will change for CAVs</w:t>
      </w:r>
      <w:r>
        <w:br w:type="textWrapping"/>
      </w:r>
      <w:r>
        <w:rPr>
          <w:rStyle w:val="StringTok"/>
        </w:rPr>
        <w:t xml:space="preserve">WearAndOwnership      :12 7         :29.907173   :43.49090909    :NA        :18.9       :[c/mi]  :</w:t>
      </w:r>
      <w:r>
        <w:br w:type="textWrapping"/>
      </w:r>
      <w:r>
        <w:rPr>
          <w:rStyle w:val="StringTok"/>
        </w:rPr>
        <w:t xml:space="preserve">TollsFees             :0.9          :0.0         :0.0            :NA        :5.5        :[c/mi]  :</w:t>
      </w:r>
      <w:r>
        <w:br w:type="textWrapping"/>
      </w:r>
      <w:r>
        <w:rPr>
          <w:rStyle w:val="StringTok"/>
        </w:rPr>
        <w:t xml:space="preserve">Parking               :1.3          :2.109704641 :2.272727273    :NA        :0.0        :[c/mi]  :</w:t>
      </w:r>
      <w:r>
        <w:br w:type="textWrapping"/>
      </w:r>
      <w:r>
        <w:rPr>
          <w:rStyle w:val="StringTok"/>
        </w:rPr>
        <w:t xml:space="preserve">Time                  :34.4         :49.99493298 :49.99493298    :NA        :61.1       :[c/mi]  :VOTT will change for CAVs. For HDVs=Driver wages &amp; benefits</w:t>
      </w:r>
      <w:r>
        <w:br w:type="textWrapping"/>
      </w:r>
      <w:r>
        <w:rPr>
          <w:rStyle w:val="StringTok"/>
        </w:rPr>
        <w:t xml:space="preserve">Registration          :             :5.147679325 :7.218181818    :NA        :0.0        :[c/mi]  :</w:t>
      </w:r>
      <w:r>
        <w:br w:type="textWrapping"/>
      </w:r>
      <w:r>
        <w:rPr>
          <w:rStyle w:val="StringTok"/>
        </w:rPr>
        <w:t xml:space="preserve">Total                 :67.7         :115.6667473 :137.2476603    :NA        :170.6      :[c/mi]  :</w:t>
      </w:r>
      <w:r>
        <w:br w:type="textWrapping"/>
      </w:r>
      <w:r>
        <w:rPr>
          <w:rStyle w:val="StringTok"/>
        </w:rPr>
        <w:t xml:space="preserve">Units                 :c/mile       :c/mile      :c/mile         :c/mile    :c/mile     :NA      :</w:t>
      </w:r>
      <w:r>
        <w:br w:type="textWrapping"/>
      </w:r>
      <w:r>
        <w:rPr>
          <w:rStyle w:val="StringTok"/>
        </w:rPr>
        <w:t xml:space="preserve">Source                :HERS-ST/2005 :AAA/2012    :AAA/2012       :ATRI/2012 :ATRI/2012  :NA      :</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Operating cost components from </w:t>
      </w:r>
      <w:r>
        <w:br w:type="textWrapping"/>
      </w:r>
      <w:r>
        <w:rPr>
          <w:rStyle w:val="CommentTok"/>
        </w:rPr>
        <w:t xml:space="preserve"># "='[CAV Energy ASIF Framework WadudMacKenzieLeiby V20161024Test20180325r1.xlsx]calcul Dem_LDV'!$A$13:$D$27" and "calcul Dem_HDV'!$A$13:$D$28"</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KeywordTok"/>
        </w:rPr>
        <w:t xml:space="preserve">select</w:t>
      </w:r>
      <w:r>
        <w:rPr>
          <w:rStyle w:val="NormalTok"/>
        </w:rPr>
        <w:t xml:space="preserve">(VehTravelCostCompons, -</w:t>
      </w:r>
      <w:r>
        <w:rPr>
          <w:rStyle w:val="KeywordTok"/>
        </w:rPr>
        <w:t xml:space="preserve">c</w:t>
      </w:r>
      <w:r>
        <w:rPr>
          <w:rStyle w:val="NormalTok"/>
        </w:rPr>
        <w:t xml:space="preserve">(temp, HDVOther, Note)),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"Vehicle Travel Cost Components by Vehicle Type"</w:t>
      </w:r>
      <w:r>
        <w:rPr>
          <w:rStyle w:val="NormalTok"/>
        </w:rPr>
        <w:t xml:space="preserve">)</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AccidentAndInsurance</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WearAndOwnership</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Units</w:t>
            </w:r>
          </w:p>
        </w:tc>
        <w:tc>
          <w:p>
            <w:pPr>
              <w:pStyle w:val="Compact"/>
              <w:jc w:val="left"/>
            </w:pPr>
            <w:r>
              <w:t xml:space="preserve">c/mile</w:t>
            </w:r>
          </w:p>
        </w:tc>
        <w:tc>
          <w:p>
            <w:pPr>
              <w:pStyle w:val="Compact"/>
              <w:jc w:val="left"/>
            </w:pPr>
            <w:r>
              <w:t xml:space="preserve">c/mile</w:t>
            </w:r>
          </w:p>
        </w:tc>
        <w:tc>
          <w:p>
            <w:pPr>
              <w:pStyle w:val="Compact"/>
              <w:jc w:val="left"/>
            </w:pPr>
            <w:r>
              <w:t xml:space="preserve">c/mile</w:t>
            </w:r>
          </w:p>
        </w:tc>
        <w:tc>
          <w:p>
            <w:pPr>
              <w:pStyle w:val="Compact"/>
              <w:jc w:val="left"/>
            </w:pPr>
            <w:r>
              <w:t xml:space="preserve">NA</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NormalTok"/>
        </w:rPr>
        <w:t xml:space="preserve">VTCost =</w:t>
      </w:r>
      <w:r>
        <w:rPr>
          <w:rStyle w:val="StringTok"/>
        </w:rPr>
        <w:t xml:space="preserve"> </w:t>
      </w:r>
      <w:r>
        <w:rPr>
          <w:rStyle w:val="KeywordTok"/>
        </w:rPr>
        <w:t xml:space="preserve">select</w:t>
      </w:r>
      <w:r>
        <w:rPr>
          <w:rStyle w:val="NormalTok"/>
        </w:rPr>
        <w:t xml:space="preserve">(VehTravelCostCompons, -</w:t>
      </w:r>
      <w:r>
        <w:rPr>
          <w:rStyle w:val="KeywordTok"/>
        </w:rPr>
        <w:t xml:space="preserve">c</w:t>
      </w:r>
      <w:r>
        <w:rPr>
          <w:rStyle w:val="NormalTok"/>
        </w:rPr>
        <w:t xml:space="preserve">(temp, HDVOther, Units, Note)) %&gt;%</w:t>
      </w:r>
      <w:r>
        <w:br w:type="textWrapping"/>
      </w:r>
      <w:r>
        <w:rPr>
          <w:rStyle w:val="StringTok"/>
        </w:rPr>
        <w:t xml:space="preserve">  </w:t>
      </w:r>
      <w:r>
        <w:rPr>
          <w:rStyle w:val="KeywordTok"/>
        </w:rPr>
        <w:t xml:space="preserve">filter</w:t>
      </w:r>
      <w:r>
        <w:rPr>
          <w:rStyle w:val="NormalTok"/>
        </w:rPr>
        <w:t xml:space="preserve">(!CostCat %in%</w:t>
      </w:r>
      <w:r>
        <w:rPr>
          <w:rStyle w:val="StringTok"/>
        </w:rPr>
        <w:t xml:space="preserve"> </w:t>
      </w:r>
      <w:r>
        <w:rPr>
          <w:rStyle w:val="KeywordTok"/>
        </w:rPr>
        <w:t xml:space="preserve">c</w:t>
      </w:r>
      <w:r>
        <w:rPr>
          <w:rStyle w:val="NormalTok"/>
        </w:rPr>
        <w:t xml:space="preserve">(</w:t>
      </w:r>
      <w:r>
        <w:rPr>
          <w:rStyle w:val="StringTok"/>
        </w:rPr>
        <w:t xml:space="preserve">"MilesDriven"</w:t>
      </w:r>
      <w:r>
        <w:rPr>
          <w:rStyle w:val="NormalTok"/>
        </w:rPr>
        <w:t xml:space="preserve">, </w:t>
      </w:r>
      <w:r>
        <w:rPr>
          <w:rStyle w:val="StringTok"/>
        </w:rPr>
        <w:t xml:space="preserve">"Total"</w:t>
      </w:r>
      <w:r>
        <w:rPr>
          <w:rStyle w:val="NormalTok"/>
        </w:rPr>
        <w:t xml:space="preserve">, </w:t>
      </w:r>
      <w:r>
        <w:rPr>
          <w:rStyle w:val="StringTok"/>
        </w:rPr>
        <w:t xml:space="preserve">"Units"</w:t>
      </w:r>
      <w:r>
        <w:rPr>
          <w:rStyle w:val="NormalTok"/>
        </w:rPr>
        <w:t xml:space="preserve">, </w:t>
      </w:r>
      <w:r>
        <w:rPr>
          <w:rStyle w:val="StringTok"/>
        </w:rPr>
        <w:t xml:space="preserve">"Source"</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VTCost_cpm, -CostCat)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VTCost_cpm =</w:t>
      </w:r>
      <w:r>
        <w:rPr>
          <w:rStyle w:val="NormalTok"/>
        </w:rPr>
        <w:t xml:space="preserve"> </w:t>
      </w:r>
      <w:r>
        <w:rPr>
          <w:rStyle w:val="KeywordTok"/>
        </w:rPr>
        <w:t xml:space="preserve">as.numeric</w:t>
      </w:r>
      <w:r>
        <w:rPr>
          <w:rStyle w:val="NormalTok"/>
        </w:rPr>
        <w:t xml:space="preserve">(VTCost_cpm))</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CommentTok"/>
        </w:rPr>
        <w:t xml:space="preserve"># sum across categories (excl miles and total) to check total cost by VehType</w:t>
      </w:r>
      <w:r>
        <w:br w:type="textWrapping"/>
      </w:r>
      <w:r>
        <w:rPr>
          <w:rStyle w:val="NormalTok"/>
        </w:rPr>
        <w:t xml:space="preserve">VTCost %&gt;%</w:t>
      </w:r>
      <w:r>
        <w:rPr>
          <w:rStyle w:val="StringTok"/>
        </w:rPr>
        <w:t xml:space="preserve"> </w:t>
      </w:r>
      <w:r>
        <w:rPr>
          <w:rStyle w:val="KeywordTok"/>
        </w:rPr>
        <w:t xml:space="preserve">filter</w:t>
      </w:r>
      <w:r>
        <w:rPr>
          <w:rStyle w:val="NormalTok"/>
        </w:rPr>
        <w:t xml:space="preserve">(!CostCat %in%</w:t>
      </w:r>
      <w:r>
        <w:rPr>
          <w:rStyle w:val="StringTok"/>
        </w:rPr>
        <w:t xml:space="preserve"> </w:t>
      </w:r>
      <w:r>
        <w:rPr>
          <w:rStyle w:val="KeywordTok"/>
        </w:rPr>
        <w:t xml:space="preserve">c</w:t>
      </w:r>
      <w:r>
        <w:rPr>
          <w:rStyle w:val="NormalTok"/>
        </w:rPr>
        <w:t xml:space="preserve">(</w:t>
      </w:r>
      <w:r>
        <w:rPr>
          <w:rStyle w:val="StringTok"/>
        </w:rPr>
        <w:t xml:space="preserve">"MilesDriven"</w:t>
      </w:r>
      <w:r>
        <w:rPr>
          <w:rStyle w:val="NormalTok"/>
        </w:rPr>
        <w:t xml:space="preserve">, </w:t>
      </w:r>
      <w:r>
        <w:rPr>
          <w:rStyle w:val="StringTok"/>
        </w:rPr>
        <w:t xml:space="preserve">"Total"</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(VehType)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TotCost_cpm =</w:t>
      </w:r>
      <w:r>
        <w:rPr>
          <w:rStyle w:val="NormalTok"/>
        </w:rPr>
        <w:t xml:space="preserve"> </w:t>
      </w:r>
      <w:r>
        <w:rPr>
          <w:rStyle w:val="KeywordTok"/>
        </w:rPr>
        <w:t xml:space="preserve">sum</w:t>
      </w:r>
      <w:r>
        <w:rPr>
          <w:rStyle w:val="NormalTok"/>
        </w:rPr>
        <w:t xml:space="preserve">(VTCost_cpm, </w:t>
      </w:r>
      <w:r>
        <w:rPr>
          <w:rStyle w:val="DataTypeTok"/>
        </w:rPr>
        <w:t xml:space="preserve">na.rm =</w:t>
      </w:r>
      <w:r>
        <w:rPr>
          <w:rStyle w:val="NormalTok"/>
        </w:rPr>
        <w:t xml:space="preserve"> </w:t>
      </w:r>
      <w:r>
        <w:rPr>
          <w:rStyle w:val="NormalTok"/>
        </w:rPr>
        <w:t xml:space="preserve">T)) </w:t>
      </w:r>
      <w:r>
        <w:rPr>
          <w:rStyle w:val="CommentTok"/>
        </w:rPr>
        <w:t xml:space="preserve"># treat NA cost compnents as zero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TotCost_cpm</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SourceCode"/>
      </w:pPr>
      <w:r>
        <w:rPr>
          <w:rStyle w:val="CommentTok"/>
        </w:rPr>
        <w:t xml:space="preserve"># Note: definition of automation scenarios by impacts on component costs, not CAV penetration scenarios</w:t>
      </w:r>
      <w:r>
        <w:br w:type="textWrapping"/>
      </w:r>
      <w:r>
        <w:rPr>
          <w:rStyle w:val="CommentTok"/>
        </w:rPr>
        <w:t xml:space="preserve"># Penetration is assumed 100%</w:t>
      </w:r>
      <w:r>
        <w:br w:type="textWrapping"/>
      </w:r>
      <w:r>
        <w:rPr>
          <w:rStyle w:val="NormalTok"/>
        </w:rPr>
        <w:t xml:space="preserve">VTcostComponReduction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DemandScenario :VoTT  :Insurance  :Description</w:t>
      </w:r>
      <w:r>
        <w:br w:type="textWrapping"/>
      </w:r>
      <w:r>
        <w:rPr>
          <w:rStyle w:val="StringTok"/>
        </w:rPr>
        <w:t xml:space="preserve">1              :0     :-0.60      :Driver assistance, but no self-driving, little benefits of comfort (0% reduction in VoT), lower end of insurance benefits (60%)</w:t>
      </w:r>
      <w:r>
        <w:br w:type="textWrapping"/>
      </w:r>
      <w:r>
        <w:rPr>
          <w:rStyle w:val="StringTok"/>
        </w:rPr>
        <w:t xml:space="preserve">2              :-0.05 :-0.60      :Driver assistance, but no self-driving, so some benefits of comfort (5% reduction in VoT), lower end of insurance benefits (60%)</w:t>
      </w:r>
      <w:r>
        <w:br w:type="textWrapping"/>
      </w:r>
      <w:r>
        <w:rPr>
          <w:rStyle w:val="StringTok"/>
        </w:rPr>
        <w:t xml:space="preserve">3              :-0.50 :-0.80      :Self driving, so large benefits of comfort + in vehicle use of time (50% reduction in VoT), large benefits of insurance (80%)</w:t>
      </w:r>
      <w:r>
        <w:br w:type="textWrapping"/>
      </w:r>
      <w:r>
        <w:rPr>
          <w:rStyle w:val="StringTok"/>
        </w:rPr>
        <w:t xml:space="preserve">4              :-0.80 :-0.80      :Extreme case- Self driving, so large benefits of comfort + in vehicle use of time (80% reduction in VoT), large benefits of insurance (80%)</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rPr>
          <w:rStyle w:val="CommentTok"/>
        </w:rPr>
        <w:t xml:space="preserve"># Source: Insurance cost reductions from Celent</w:t>
      </w:r>
      <w:r>
        <w:br w:type="textWrapping"/>
      </w:r>
      <w:r>
        <w:rPr>
          <w:rStyle w:val="CommentTok"/>
        </w:rPr>
        <w:t xml:space="preserve"># Source: VoTT cost reductions hypothetical</w:t>
      </w:r>
      <w:r>
        <w:br w:type="textWrapping"/>
      </w:r>
      <w:r>
        <w:rPr>
          <w:rStyle w:val="CommentTok"/>
        </w:rPr>
        <w:t xml:space="preserve"># Corresponds to "='[CAV Energy ASIF Framework WadudMacKenzieLeiby V20161024Test20180325r1.xlsx]DemandScenarios'!$A$1:$M$6"</w:t>
      </w:r>
      <w:r>
        <w:br w:type="textWrapping"/>
      </w:r>
      <w:r>
        <w:rPr>
          <w:rStyle w:val="KeywordTok"/>
        </w:rPr>
        <w:t xml:space="preserve">rownames</w:t>
      </w:r>
      <w:r>
        <w:rPr>
          <w:rStyle w:val="NormalTok"/>
        </w:rPr>
        <w:t xml:space="preserve">(VTcostComponReduction) =</w:t>
      </w:r>
      <w:r>
        <w:rPr>
          <w:rStyle w:val="StringTok"/>
        </w:rPr>
        <w:t xml:space="preserve"> </w:t>
      </w:r>
      <w:r>
        <w:rPr>
          <w:rStyle w:val="NormalTok"/>
        </w:rPr>
        <w:t xml:space="preserve">VTcostComponReduction$DemandScenario</w:t>
      </w:r>
      <w:r>
        <w:br w:type="textWrapping"/>
      </w:r>
      <w:r>
        <w:br w:type="textWrapping"/>
      </w:r>
      <w:r>
        <w:rPr>
          <w:rStyle w:val="CommentTok"/>
        </w:rPr>
        <w:t xml:space="preserve"># XXX Vehicle Travel Cost Components</w:t>
      </w:r>
    </w:p>
    <w:p>
      <w:pPr>
        <w:pStyle w:val="SourceCode"/>
      </w:pPr>
      <w:r>
        <w:rPr>
          <w:rStyle w:val="NormalTok"/>
        </w:rPr>
        <w:t xml:space="preserve">DemandResponseKeyParameters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Name     :Description                                            :Low   :Med  :High  :Note</w:t>
      </w:r>
      <w:r>
        <w:br w:type="textWrapping"/>
      </w:r>
      <w:r>
        <w:rPr>
          <w:rStyle w:val="StringTok"/>
        </w:rPr>
        <w:t xml:space="preserve">VMTElas  :Elasticity of travel w.r.t. generalized cost          :-1    :-1   :-1    :(fuel+maintenance+accident+tolls+ TRAVEL time) (HERS-ST technical report, August 2005 + Graham n Glaister 2002)</w:t>
      </w:r>
      <w:r>
        <w:br w:type="textWrapping"/>
      </w:r>
      <w:r>
        <w:rPr>
          <w:rStyle w:val="StringTok"/>
        </w:rPr>
        <w:t xml:space="preserve">InsReduc :Reduction in insurance premiums                        :0.6   :0.7  :0.8   :internet/celent report</w:t>
      </w:r>
      <w:r>
        <w:br w:type="textWrapping"/>
      </w:r>
      <w:r>
        <w:rPr>
          <w:rStyle w:val="StringTok"/>
        </w:rPr>
        <w:t xml:space="preserve">ExclWear :Exclude Wear and Ownership Costs (1 True, 0 False)     :0     :0    :0     :Choose 0 or 1 value</w:t>
      </w:r>
      <w:r>
        <w:br w:type="textWrapping"/>
      </w:r>
      <w:r>
        <w:rPr>
          <w:rStyle w:val="StringTok"/>
        </w:rPr>
        <w:t xml:space="preserve">IncrVCst :Incremental veh capital cost from automation           :      :     :      :???  (wear and ownership cost/mi)     </w:t>
      </w:r>
      <w:r>
        <w:br w:type="textWrapping"/>
      </w:r>
      <w:r>
        <w:rPr>
          <w:rStyle w:val="StringTok"/>
        </w:rPr>
        <w:t xml:space="preserve">CFuelVis :Share of energy efficiency costs 'visible' to driver   :1     :1    :1     :0 to 1 (1 means full efficiency gain visible) (driver=person making trip choices)</w:t>
      </w:r>
      <w:r>
        <w:br w:type="textWrapping"/>
      </w:r>
      <w:r>
        <w:rPr>
          <w:rStyle w:val="StringTok"/>
        </w:rPr>
        <w:t xml:space="preserve">CFuelRed :Fuel energy cost reduction (from energy efficiency)    :0.3420:     :      :Import from 'Policy+Scenario' subsheet calculation for currently chosen technology scenario</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Corresponds to "='[CAV Energy ASIF Framework WadudMacKenzieLeiby V20161024Test20180325r1.xlsx]calcul Dem_LDV'!$A$4:$L$10" see also "calcul Dem_HDV'!$A$4:$L$10"</w:t>
      </w:r>
      <w:r>
        <w:br w:type="textWrapping"/>
      </w:r>
      <w:r>
        <w:rPr>
          <w:rStyle w:val="CommentTok"/>
        </w:rPr>
        <w:t xml:space="preserve"># Note: duplicative: DemandRepsonseKeyParameters duplicates DemScenParams for LDV, but adds "Fuel Energy cost reduction"</w:t>
      </w:r>
      <w:r>
        <w:br w:type="textWrapping"/>
      </w:r>
      <w:r>
        <w:rPr>
          <w:rStyle w:val="KeywordTok"/>
        </w:rPr>
        <w:t xml:space="preserve">rownames</w:t>
      </w:r>
      <w:r>
        <w:rPr>
          <w:rStyle w:val="NormalTok"/>
        </w:rPr>
        <w:t xml:space="preserve">(DemandResponseKeyParameters) =</w:t>
      </w:r>
      <w:r>
        <w:rPr>
          <w:rStyle w:val="StringTok"/>
        </w:rPr>
        <w:t xml:space="preserve"> </w:t>
      </w:r>
      <w:r>
        <w:rPr>
          <w:rStyle w:val="NormalTok"/>
        </w:rPr>
        <w:t xml:space="preserve">DemandResponseKeyParameters$Name</w:t>
      </w:r>
      <w:r>
        <w:br w:type="textWrapping"/>
      </w:r>
      <w:r>
        <w:br w:type="textWrapping"/>
      </w:r>
      <w:r>
        <w:rPr>
          <w:rStyle w:val="CommentTok"/>
        </w:rPr>
        <w:t xml:space="preserve"># PL note: ElasVKTwrtCost is key assumption. Does this include mode switching, vehicle efficiency, locational choices, etc?</w:t>
      </w:r>
      <w:r>
        <w:br w:type="textWrapping"/>
      </w:r>
      <w:r>
        <w:rPr>
          <w:rStyle w:val="CommentTok"/>
        </w:rPr>
        <w:t xml:space="preserve"># Sources for ElasVKT: (HERS-ST technical report, August 2005 + Graham and Glaister 2002)</w:t>
      </w:r>
      <w:r>
        <w:br w:type="textWrapping"/>
      </w:r>
      <w:r>
        <w:br w:type="textWrapping"/>
      </w:r>
      <w:r>
        <w:rPr>
          <w:rStyle w:val="CommentTok"/>
        </w:rPr>
        <w:t xml:space="preserve"># XXX</w:t>
      </w:r>
      <w:r>
        <w:br w:type="textWrapping"/>
      </w:r>
      <w:r>
        <w:br w:type="textWrapping"/>
      </w:r>
      <w:r>
        <w:rPr>
          <w:rStyle w:val="CommentTok"/>
        </w:rPr>
        <w:t xml:space="preserve">#% increase in vehicle travel              :lowElasticity     :0%     :-1%    :2%     :1%  :30%  :22%  :57%  :41%</w:t>
      </w:r>
      <w:r>
        <w:br w:type="textWrapping"/>
      </w:r>
      <w:r>
        <w:rPr>
          <w:rStyle w:val="CommentTok"/>
        </w:rPr>
        <w:t xml:space="preserve">#% increase in vehicle travel              :highElasticity    :0%     :-1%    :2%     :1%  :30%  :22%  :57%  :41%</w:t>
      </w:r>
      <w:r>
        <w:br w:type="textWrapping"/>
      </w:r>
      <w:r>
        <w:rPr>
          <w:rStyle w:val="CommentTok"/>
        </w:rPr>
        <w:t xml:space="preserve">#% increase LD personal vehicles VMTdemand :lowElasticity     :-0.55% :1.46%  :26.23% :48.88%</w:t>
      </w:r>
      <w:r>
        <w:br w:type="textWrapping"/>
      </w:r>
      <w:r>
        <w:rPr>
          <w:rStyle w:val="CommentTok"/>
        </w:rPr>
        <w:t xml:space="preserve">#% increase LD personal vehicles VMTdemand :highElasticity    :-0.55% :1.46%  :26.23% :48.88%</w:t>
      </w:r>
      <w:r>
        <w:br w:type="textWrapping"/>
      </w:r>
      <w:r>
        <w:br w:type="textWrapping"/>
      </w:r>
      <w:r>
        <w:rPr>
          <w:rStyle w:val="CommentTok"/>
        </w:rPr>
        <w:t xml:space="preserve"># VMT (Vehicle Travel Increase Due to vehicle automation</w:t>
      </w:r>
      <w:r>
        <w:br w:type="textWrapping"/>
      </w:r>
      <w:r>
        <w:rPr>
          <w:rStyle w:val="NormalTok"/>
        </w:rPr>
        <w:t xml:space="preserve">VMTIncrease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varName             :ElasCase  :AvgSedan_1   :LtTruck_1     :AvgSedan_2  :LtTruck_2    :AvgSedan_3   :LtTruck_3   :AvgSedan_4   :LtTruck_4</w:t>
      </w:r>
      <w:r>
        <w:br w:type="textWrapping"/>
      </w:r>
      <w:r>
        <w:rPr>
          <w:rStyle w:val="StringTok"/>
        </w:rPr>
        <w:t xml:space="preserve">increaseInVehTravel :lowElas   :0.000679779  :-0.011658058  :0.02279916  :0.006459284  :0.301069905  :0.22355823  :0.565120488  :0.412413344</w:t>
      </w:r>
      <w:r>
        <w:br w:type="textWrapping"/>
      </w:r>
      <w:r>
        <w:rPr>
          <w:rStyle w:val="StringTok"/>
        </w:rPr>
        <w:t xml:space="preserve">increaseInVehTravel :highElas  :0.000679779  :-0.011658058  :0.02279916  :0.006459284  :0.301069905  :0.22355823  :0.565120488  :0.412413344 </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NormalTok"/>
        </w:rPr>
        <w:t xml:space="preserve">VMTIncrease =</w:t>
      </w:r>
      <w:r>
        <w:rPr>
          <w:rStyle w:val="StringTok"/>
        </w:rPr>
        <w:t xml:space="preserve"> </w:t>
      </w:r>
      <w:r>
        <w:rPr>
          <w:rStyle w:val="NormalTok"/>
        </w:rPr>
        <w:t xml:space="preserve">VMTIncrease %&gt;%</w:t>
      </w:r>
      <w:r>
        <w:rPr>
          <w:rStyle w:val="StringTok"/>
        </w:rPr>
        <w:t xml:space="preserve"> </w:t>
      </w:r>
      <w:r>
        <w:rPr>
          <w:rStyle w:val="KeywordTok"/>
        </w:rPr>
        <w:t xml:space="preserve">select</w:t>
      </w:r>
      <w:r>
        <w:rPr>
          <w:rStyle w:val="NormalTok"/>
        </w:rPr>
        <w:t xml:space="preserve">(-varName)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case, </w:t>
      </w:r>
      <w:r>
        <w:rPr>
          <w:rStyle w:val="DataTypeTok"/>
        </w:rPr>
        <w:t xml:space="preserve">value =</w:t>
      </w:r>
      <w:r>
        <w:rPr>
          <w:rStyle w:val="NormalTok"/>
        </w:rPr>
        <w:t xml:space="preserve"> </w:t>
      </w:r>
      <w:r>
        <w:rPr>
          <w:rStyle w:val="NormalTok"/>
        </w:rPr>
        <w:t xml:space="preserve">fracVMTIncr, -ElasCase)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fracVMTIncr =</w:t>
      </w:r>
      <w:r>
        <w:rPr>
          <w:rStyle w:val="NormalTok"/>
        </w:rPr>
        <w:t xml:space="preserve"> </w:t>
      </w:r>
      <w:r>
        <w:rPr>
          <w:rStyle w:val="KeywordTok"/>
        </w:rPr>
        <w:t xml:space="preserve">as.numeric</w:t>
      </w:r>
      <w:r>
        <w:rPr>
          <w:rStyle w:val="NormalTok"/>
        </w:rPr>
        <w:t xml:space="preserve">(fracVMTIncr)) %&gt;%</w:t>
      </w:r>
      <w:r>
        <w:br w:type="textWrapping"/>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NormalTok"/>
        </w:rPr>
        <w:t xml:space="preserve">case,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"VehType"</w:t>
      </w:r>
      <w:r>
        <w:rPr>
          <w:rStyle w:val="NormalTok"/>
        </w:rPr>
        <w:t xml:space="preserve">,</w:t>
      </w:r>
      <w:r>
        <w:rPr>
          <w:rStyle w:val="StringTok"/>
        </w:rPr>
        <w:t xml:space="preserve">"case"</w:t>
      </w:r>
      <w:r>
        <w:rPr>
          <w:rStyle w:val="NormalTok"/>
        </w:rPr>
        <w:t xml:space="preserv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fracVMTIncr)</w:t>
      </w:r>
      <w:r>
        <w:br w:type="textWrapping"/>
      </w:r>
      <w:r>
        <w:rPr>
          <w:rStyle w:val="NormalTok"/>
        </w:rPr>
        <w:t xml:space="preserve">VMTIncrease$LDVave =</w:t>
      </w:r>
      <w:r>
        <w:rPr>
          <w:rStyle w:val="StringTok"/>
        </w:rPr>
        <w:t xml:space="preserve">  </w:t>
      </w:r>
      <w:r>
        <w:rPr>
          <w:rStyle w:val="NormalTok"/>
        </w:rPr>
        <w:t xml:space="preserve">(VMTIncrease$AvgSedan +</w:t>
      </w:r>
      <w:r>
        <w:rPr>
          <w:rStyle w:val="StringTok"/>
        </w:rPr>
        <w:t xml:space="preserve"> </w:t>
      </w:r>
      <w:r>
        <w:rPr>
          <w:rStyle w:val="NormalTok"/>
        </w:rPr>
        <w:t xml:space="preserve">VMTIncrease$LtTruck)/</w:t>
      </w:r>
      <w:r>
        <w:rPr>
          <w:rStyle w:val="FloatTok"/>
        </w:rPr>
        <w:t xml:space="preserve">2.0</w:t>
      </w:r>
      <w:r>
        <w:br w:type="textWrapping"/>
      </w:r>
      <w:r>
        <w:br w:type="textWrapping"/>
      </w:r>
      <w:r>
        <w:rPr>
          <w:rStyle w:val="NormalTok"/>
        </w:rPr>
        <w:t xml:space="preserve">VMTIncreaseTemp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                          :ElasCase           :LDV_1           :LDV_2          :LDV_3          :LDV_4</w:t>
      </w:r>
      <w:r>
        <w:br w:type="textWrapping"/>
      </w:r>
      <w:r>
        <w:rPr>
          <w:rStyle w:val="StringTok"/>
        </w:rPr>
        <w:t xml:space="preserve">LDpersonal_vehicles_VMTdemand: lowElas           :-0.005489139    :0.014629222    :0.262314068    :0.488766916</w:t>
      </w:r>
      <w:r>
        <w:br w:type="textWrapping"/>
      </w:r>
      <w:r>
        <w:rPr>
          <w:rStyle w:val="StringTok"/>
        </w:rPr>
        <w:t xml:space="preserve">LDpersonal_vehicles_VMTdemand: highElas          :-0.005489139    :0.014629222    :0.262314068    :0.488766916</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CommentTok"/>
        </w:rPr>
        <w:t xml:space="preserve"># ??? pctVMTIncrFromAutomation[case, vehtype, elasCase] = =G28^$I$5-1</w:t>
      </w:r>
      <w:r>
        <w:br w:type="textWrapping"/>
      </w:r>
      <w:r>
        <w:br w:type="textWrapping"/>
      </w:r>
      <w:r>
        <w:rPr>
          <w:rStyle w:val="CommentTok"/>
        </w:rPr>
        <w:t xml:space="preserve"># multiplier factors on VMT to include larger travel by the elderly</w:t>
      </w:r>
      <w:r>
        <w:br w:type="textWrapping"/>
      </w:r>
      <w:r>
        <w:rPr>
          <w:rStyle w:val="CommentTok"/>
        </w:rPr>
        <w:t xml:space="preserve">#   NOTE: multiplier is for total VMT, age distribution included already</w:t>
      </w:r>
      <w:r>
        <w:br w:type="textWrapping"/>
      </w:r>
      <w:r>
        <w:br w:type="textWrapping"/>
      </w:r>
      <w:r>
        <w:rPr>
          <w:rStyle w:val="NormalTok"/>
        </w:rPr>
        <w:t xml:space="preserve">ElderlyVMTmult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option  :multiplier    :description</w:t>
      </w:r>
      <w:r>
        <w:br w:type="textWrapping"/>
      </w:r>
      <w:r>
        <w:rPr>
          <w:rStyle w:val="StringTok"/>
        </w:rPr>
        <w:t xml:space="preserve">1       :1.023375114   :driving has a natural decay after 60</w:t>
      </w:r>
      <w:r>
        <w:br w:type="textWrapping"/>
      </w:r>
      <w:r>
        <w:rPr>
          <w:rStyle w:val="StringTok"/>
        </w:rPr>
        <w:t xml:space="preserve">2       :1.051206047   :driving remains same as 60, after 60</w:t>
      </w:r>
      <w:r>
        <w:br w:type="textWrapping"/>
      </w:r>
      <w:r>
        <w:rPr>
          <w:rStyle w:val="StringTok"/>
        </w:rPr>
        <w:t xml:space="preserve">3       :1.07209503    :1+increased number of licenses for young and old, most likely</w:t>
      </w:r>
      <w:r>
        <w:br w:type="textWrapping"/>
      </w:r>
      <w:r>
        <w:rPr>
          <w:rStyle w:val="StringTok"/>
        </w:rPr>
        <w:t xml:space="preserve">4       :1.106094734   :2+increased number of licenses for young and old</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CommentTok"/>
        </w:rPr>
        <w:t xml:space="preserve"># multiplier factors on VMT to account for VMT decline in response to carsharing</w:t>
      </w:r>
      <w:r>
        <w:br w:type="textWrapping"/>
      </w:r>
      <w:r>
        <w:rPr>
          <w:rStyle w:val="NormalTok"/>
        </w:rPr>
        <w:t xml:space="preserve">carSharingMult =</w:t>
      </w:r>
      <w:r>
        <w:rPr>
          <w:rStyle w:val="StringTok"/>
        </w:rPr>
        <w:t xml:space="preserve"> </w:t>
      </w:r>
      <w:r>
        <w:rPr>
          <w:rStyle w:val="FloatTok"/>
        </w:rPr>
        <w:t xml:space="preserve">0.8</w:t>
      </w:r>
      <w:r>
        <w:rPr>
          <w:rStyle w:val="NormalTok"/>
        </w:rPr>
        <w:t xml:space="preserve"> </w:t>
      </w:r>
      <w:r>
        <w:rPr>
          <w:rStyle w:val="CommentTok"/>
        </w:rPr>
        <w:t xml:space="preserve"># multiplier is for total VMT. This is the high-end estimate</w:t>
      </w:r>
      <w:r>
        <w:br w:type="textWrapping"/>
      </w:r>
      <w:r>
        <w:br w:type="textWrapping"/>
      </w:r>
      <w:r>
        <w:rPr>
          <w:rStyle w:val="CommentTok"/>
        </w:rPr>
        <w:t xml:space="preserve"># extends logic in "calcul Dem_LDV" and "calcul Dem_HDV"</w:t>
      </w:r>
      <w:r>
        <w:br w:type="textWrapping"/>
      </w:r>
      <w:r>
        <w:rPr>
          <w:rStyle w:val="CommentTok"/>
        </w:rPr>
        <w:t xml:space="preserve"># ??? fracVMTincr["LDV","2050"] = =1+H32-1</w:t>
      </w:r>
    </w:p>
    <w:p>
      <w:pPr>
        <w:pStyle w:val="Heading2"/>
      </w:pPr>
      <w:bookmarkStart w:id="41" w:name="calculate-travel-cost-components-adjusted-for-scenario-conditions"/>
      <w:bookmarkEnd w:id="41"/>
      <w:r>
        <w:t xml:space="preserve">Calculate Travel Cost Components Adjusted for Scenario Conditions</w:t>
      </w:r>
    </w:p>
    <w:p>
      <w:pPr>
        <w:pStyle w:val="SourceCode"/>
      </w:pPr>
      <w:r>
        <w:rPr>
          <w:rStyle w:val="CommentTok"/>
        </w:rPr>
        <w:t xml:space="preserve"># Changed costs under different automation scenarios (scenarios in DemandScenarios sheet)</w:t>
      </w:r>
      <w:r>
        <w:br w:type="textWrapping"/>
      </w:r>
      <w:r>
        <w:rPr>
          <w:rStyle w:val="CommentTok"/>
        </w:rPr>
        <w:t xml:space="preserve"># Corresponds to "='[CAV Energy ASIF Framework WadudMacKenzieLeiby V20161024Test20180325r1.xlsx]calcul Dem_LDV'!$G$14:$N$28" and "calcul Dem_HDV'!$G$14:$N$28"</w:t>
      </w:r>
      <w:r>
        <w:br w:type="textWrapping"/>
      </w:r>
      <w:r>
        <w:rPr>
          <w:rStyle w:val="CommentTok"/>
        </w:rPr>
        <w:t xml:space="preserve"># adjustements to each cost category in VehTravCostCompon</w:t>
      </w:r>
      <w:r>
        <w:br w:type="textWrapping"/>
      </w:r>
      <w:r>
        <w:rPr>
          <w:rStyle w:val="CommentTok"/>
        </w:rPr>
        <w:t xml:space="preserve"># XXX VehTravCostMult[C_Categ, VSubClass] = XXX</w:t>
      </w:r>
      <w:r>
        <w:br w:type="textWrapping"/>
      </w:r>
      <w:r>
        <w:rPr>
          <w:rStyle w:val="NormalTok"/>
        </w:rPr>
        <w:t xml:space="preserve">C_Categ   =</w:t>
      </w:r>
      <w:r>
        <w:rPr>
          <w:rStyle w:val="StringTok"/>
        </w:rPr>
        <w:t xml:space="preserve"> </w:t>
      </w:r>
      <w:r>
        <w:rPr>
          <w:rStyle w:val="KeywordTok"/>
        </w:rPr>
        <w:t xml:space="preserve">c</w:t>
      </w:r>
      <w:r>
        <w:rPr>
          <w:rStyle w:val="NormalTok"/>
        </w:rPr>
        <w:t xml:space="preserve">(</w:t>
      </w:r>
      <w:r>
        <w:rPr>
          <w:rStyle w:val="StringTok"/>
        </w:rPr>
        <w:t xml:space="preserve">"Fuel"</w:t>
      </w:r>
      <w:r>
        <w:rPr>
          <w:rStyle w:val="NormalTok"/>
        </w:rPr>
        <w:t xml:space="preserve">, </w:t>
      </w:r>
      <w:r>
        <w:rPr>
          <w:rStyle w:val="StringTok"/>
        </w:rPr>
        <w:t xml:space="preserve">"Maint"</w:t>
      </w:r>
      <w:r>
        <w:rPr>
          <w:rStyle w:val="NormalTok"/>
        </w:rPr>
        <w:t xml:space="preserve">, </w:t>
      </w:r>
      <w:r>
        <w:rPr>
          <w:rStyle w:val="StringTok"/>
        </w:rPr>
        <w:t xml:space="preserve">"AccAndIns"</w:t>
      </w:r>
      <w:r>
        <w:rPr>
          <w:rStyle w:val="NormalTok"/>
        </w:rPr>
        <w:t xml:space="preserve">, </w:t>
      </w:r>
      <w:r>
        <w:rPr>
          <w:rStyle w:val="StringTok"/>
        </w:rPr>
        <w:t xml:space="preserve">"WearOwn"</w:t>
      </w:r>
      <w:r>
        <w:rPr>
          <w:rStyle w:val="NormalTok"/>
        </w:rPr>
        <w:t xml:space="preserve">, </w:t>
      </w:r>
      <w:r>
        <w:rPr>
          <w:rStyle w:val="StringTok"/>
        </w:rPr>
        <w:t xml:space="preserve">"TollsFees"</w:t>
      </w:r>
      <w:r>
        <w:rPr>
          <w:rStyle w:val="NormalTok"/>
        </w:rPr>
        <w:t xml:space="preserve">, </w:t>
      </w:r>
      <w:r>
        <w:rPr>
          <w:rStyle w:val="StringTok"/>
        </w:rPr>
        <w:t xml:space="preserve">"Parking"</w:t>
      </w:r>
      <w:r>
        <w:rPr>
          <w:rStyle w:val="NormalTok"/>
        </w:rPr>
        <w:t xml:space="preserve">, </w:t>
      </w:r>
      <w:r>
        <w:rPr>
          <w:rStyle w:val="StringTok"/>
        </w:rPr>
        <w:t xml:space="preserve">"Time"</w:t>
      </w:r>
      <w:r>
        <w:rPr>
          <w:rStyle w:val="NormalTok"/>
        </w:rPr>
        <w:t xml:space="preserve">, </w:t>
      </w:r>
      <w:r>
        <w:rPr>
          <w:rStyle w:val="StringTok"/>
        </w:rPr>
        <w:t xml:space="preserve">"Registration"</w:t>
      </w:r>
      <w:r>
        <w:rPr>
          <w:rStyle w:val="NormalTok"/>
        </w:rPr>
        <w:t xml:space="preserve">)</w:t>
      </w:r>
      <w:r>
        <w:br w:type="textWrapping"/>
      </w:r>
      <w:r>
        <w:rPr>
          <w:rStyle w:val="NormalTok"/>
        </w:rPr>
        <w:t xml:space="preserve">VSubClass =</w:t>
      </w:r>
      <w:r>
        <w:rPr>
          <w:rStyle w:val="StringTok"/>
        </w:rPr>
        <w:t xml:space="preserve"> </w:t>
      </w:r>
      <w:r>
        <w:rPr>
          <w:rStyle w:val="KeywordTok"/>
        </w:rPr>
        <w:t xml:space="preserve">c</w:t>
      </w:r>
      <w:r>
        <w:rPr>
          <w:rStyle w:val="NormalTok"/>
        </w:rPr>
        <w:t xml:space="preserve">(</w:t>
      </w:r>
      <w:r>
        <w:rPr>
          <w:rStyle w:val="StringTok"/>
        </w:rPr>
        <w:t xml:space="preserve">"LDVAvgSedan"</w:t>
      </w:r>
      <w:r>
        <w:rPr>
          <w:rStyle w:val="NormalTok"/>
        </w:rPr>
        <w:t xml:space="preserve">, </w:t>
      </w:r>
      <w:r>
        <w:rPr>
          <w:rStyle w:val="StringTok"/>
        </w:rPr>
        <w:t xml:space="preserve">"LDVAveLtTruck"</w:t>
      </w:r>
      <w:r>
        <w:rPr>
          <w:rStyle w:val="NormalTok"/>
        </w:rPr>
        <w:t xml:space="preserve">, </w:t>
      </w:r>
      <w:r>
        <w:rPr>
          <w:rStyle w:val="StringTok"/>
        </w:rPr>
        <w:t xml:space="preserve">"HDVClass8"</w:t>
      </w:r>
      <w:r>
        <w:rPr>
          <w:rStyle w:val="NormalTok"/>
        </w:rPr>
        <w:t xml:space="preserve">, </w:t>
      </w:r>
      <w:r>
        <w:rPr>
          <w:rStyle w:val="StringTok"/>
        </w:rPr>
        <w:t xml:space="preserve">"HDVOther"</w:t>
      </w:r>
      <w:r>
        <w:rPr>
          <w:rStyle w:val="NormalTok"/>
        </w:rPr>
        <w:t xml:space="preserve">)</w:t>
      </w:r>
      <w:r>
        <w:br w:type="textWrapping"/>
      </w:r>
      <w:r>
        <w:rPr>
          <w:rStyle w:val="NormalTok"/>
        </w:rPr>
        <w:t xml:space="preserve">Fuel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DemandResponseKeyParameters[</w:t>
      </w:r>
      <w:r>
        <w:rPr>
          <w:rStyle w:val="StringTok"/>
        </w:rPr>
        <w:t xml:space="preserve">"CFuelVis"</w:t>
      </w:r>
      <w:r>
        <w:rPr>
          <w:rStyle w:val="NormalTok"/>
        </w:rPr>
        <w:t xml:space="preserve">,</w:t>
      </w:r>
      <w:r>
        <w:rPr>
          <w:rStyle w:val="StringTok"/>
        </w:rPr>
        <w:t xml:space="preserve">"Low"</w:t>
      </w:r>
      <w:r>
        <w:rPr>
          <w:rStyle w:val="NormalTok"/>
        </w:rPr>
        <w:t xml:space="preserve">]*</w:t>
      </w:r>
      <w:r>
        <w:br w:type="textWrapping"/>
      </w:r>
      <w:r>
        <w:rPr>
          <w:rStyle w:val="StringTok"/>
        </w:rPr>
        <w:t xml:space="preserve">  </w:t>
      </w:r>
      <w:r>
        <w:rPr>
          <w:rStyle w:val="NormalTok"/>
        </w:rPr>
        <w:t xml:space="preserve">DemandResponseKeyParameters[</w:t>
      </w:r>
      <w:r>
        <w:rPr>
          <w:rStyle w:val="StringTok"/>
        </w:rPr>
        <w:t xml:space="preserve">"CFuelRed"</w:t>
      </w:r>
      <w:r>
        <w:rPr>
          <w:rStyle w:val="NormalTok"/>
        </w:rPr>
        <w:t xml:space="preserve">,</w:t>
      </w:r>
      <w:r>
        <w:rPr>
          <w:rStyle w:val="StringTok"/>
        </w:rPr>
        <w:t xml:space="preserve">"Low"</w:t>
      </w:r>
      <w:r>
        <w:rPr>
          <w:rStyle w:val="NormalTok"/>
        </w:rPr>
        <w:t xml:space="preserve">]  </w:t>
      </w:r>
      <w:r>
        <w:rPr>
          <w:rStyle w:val="CommentTok"/>
        </w:rPr>
        <w:t xml:space="preserve"># Share of energy efficiency costs 'visible' to the 'driver' (person making trip choices)"*"Fuel energy cost reduction (from energy efficiency)"</w:t>
      </w:r>
      <w:r>
        <w:br w:type="textWrapping"/>
      </w:r>
      <w:r>
        <w:rPr>
          <w:rStyle w:val="CommentTok"/>
        </w:rPr>
        <w:t xml:space="preserve"># "Fuel energy cost reduction" = 'Policy+Scenario'!D$11</w:t>
      </w:r>
      <w:r>
        <w:br w:type="textWrapping"/>
      </w:r>
      <w:r>
        <w:rPr>
          <w:rStyle w:val="NormalTok"/>
        </w:rPr>
        <w:t xml:space="preserve">Maint =</w:t>
      </w:r>
      <w:r>
        <w:rPr>
          <w:rStyle w:val="StringTok"/>
        </w:rPr>
        <w:t xml:space="preserve"> </w:t>
      </w:r>
      <w:r>
        <w:rPr>
          <w:rStyle w:val="FloatTok"/>
        </w:rPr>
        <w:t xml:space="preserve">1.0</w:t>
      </w:r>
      <w:r>
        <w:br w:type="textWrapping"/>
      </w:r>
      <w:r>
        <w:rPr>
          <w:rStyle w:val="NormalTok"/>
        </w:rPr>
        <w:t xml:space="preserve">AccAndIns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DemandResponseKeyParameters[</w:t>
      </w:r>
      <w:r>
        <w:rPr>
          <w:rStyle w:val="StringTok"/>
        </w:rPr>
        <w:t xml:space="preserve">"InsReduc"</w:t>
      </w:r>
      <w:r>
        <w:rPr>
          <w:rStyle w:val="NormalTok"/>
        </w:rPr>
        <w:t xml:space="preserve">,</w:t>
      </w:r>
      <w:r>
        <w:rPr>
          <w:rStyle w:val="StringTok"/>
        </w:rPr>
        <w:t xml:space="preserve">"Low"</w:t>
      </w:r>
      <w:r>
        <w:rPr>
          <w:rStyle w:val="NormalTok"/>
        </w:rPr>
        <w:t xml:space="preserve">] </w:t>
      </w:r>
      <w:r>
        <w:rPr>
          <w:rStyle w:val="CommentTok"/>
        </w:rPr>
        <w:t xml:space="preserve"># (1-InsReduction[DemScen]) # = "DemandScenarios!$O3"</w:t>
      </w:r>
      <w:r>
        <w:br w:type="textWrapping"/>
      </w:r>
      <w:r>
        <w:rPr>
          <w:rStyle w:val="NormalTok"/>
        </w:rPr>
        <w:t xml:space="preserve">AccAndIns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VTcostComponReduction[</w:t>
      </w:r>
      <w:r>
        <w:rPr>
          <w:rStyle w:val="StringTok"/>
        </w:rPr>
        <w:t xml:space="preserve">"4"</w:t>
      </w:r>
      <w:r>
        <w:rPr>
          <w:rStyle w:val="NormalTok"/>
        </w:rPr>
        <w:t xml:space="preserve">, </w:t>
      </w:r>
      <w:r>
        <w:rPr>
          <w:rStyle w:val="StringTok"/>
        </w:rPr>
        <w:t xml:space="preserve">"Insurance"</w:t>
      </w:r>
      <w:r>
        <w:rPr>
          <w:rStyle w:val="NormalTok"/>
        </w:rPr>
        <w:t xml:space="preserve">]</w:t>
      </w:r>
      <w:r>
        <w:br w:type="textWrapping"/>
      </w:r>
      <w:r>
        <w:rPr>
          <w:rStyle w:val="NormalTok"/>
        </w:rPr>
        <w:t xml:space="preserve">WearOwn   =</w:t>
      </w:r>
      <w:r>
        <w:rPr>
          <w:rStyle w:val="StringTok"/>
        </w:rPr>
        <w:t xml:space="preserve"> </w:t>
      </w:r>
      <w:r>
        <w:rPr>
          <w:rStyle w:val="FloatTok"/>
        </w:rPr>
        <w:t xml:space="preserve">1.0</w:t>
      </w:r>
      <w:r>
        <w:br w:type="textWrapping"/>
      </w:r>
      <w:r>
        <w:rPr>
          <w:rStyle w:val="NormalTok"/>
        </w:rPr>
        <w:t xml:space="preserve">TollsFees =</w:t>
      </w:r>
      <w:r>
        <w:rPr>
          <w:rStyle w:val="StringTok"/>
        </w:rPr>
        <w:t xml:space="preserve"> </w:t>
      </w:r>
      <w:r>
        <w:rPr>
          <w:rStyle w:val="FloatTok"/>
        </w:rPr>
        <w:t xml:space="preserve">1.0</w:t>
      </w:r>
      <w:r>
        <w:br w:type="textWrapping"/>
      </w:r>
      <w:r>
        <w:rPr>
          <w:rStyle w:val="NormalTok"/>
        </w:rPr>
        <w:t xml:space="preserve">Parking   =</w:t>
      </w:r>
      <w:r>
        <w:rPr>
          <w:rStyle w:val="StringTok"/>
        </w:rPr>
        <w:t xml:space="preserve"> </w:t>
      </w:r>
      <w:r>
        <w:rPr>
          <w:rStyle w:val="FloatTok"/>
        </w:rPr>
        <w:t xml:space="preserve">1.0</w:t>
      </w:r>
      <w:r>
        <w:br w:type="textWrapping"/>
      </w:r>
      <w:r>
        <w:rPr>
          <w:rStyle w:val="NormalTok"/>
        </w:rPr>
        <w:t xml:space="preserve">Time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VTcostComponReduction[</w:t>
      </w:r>
      <w:r>
        <w:rPr>
          <w:rStyle w:val="StringTok"/>
        </w:rPr>
        <w:t xml:space="preserve">"4"</w:t>
      </w:r>
      <w:r>
        <w:rPr>
          <w:rStyle w:val="NormalTok"/>
        </w:rPr>
        <w:t xml:space="preserve">, </w:t>
      </w:r>
      <w:r>
        <w:rPr>
          <w:rStyle w:val="StringTok"/>
        </w:rPr>
        <w:t xml:space="preserve">"VoTT"</w:t>
      </w:r>
      <w:r>
        <w:rPr>
          <w:rStyle w:val="NormalTok"/>
        </w:rPr>
        <w:t xml:space="preserve">] </w:t>
      </w:r>
      <w:r>
        <w:rPr>
          <w:rStyle w:val="CommentTok"/>
        </w:rPr>
        <w:t xml:space="preserve"># DemandResponseKeyParameters["VoTCost_mult","Low"] # (1-VoTTReduction[DemScen]) # = "DemandScenarios!N3" </w:t>
      </w:r>
      <w:r>
        <w:br w:type="textWrapping"/>
      </w:r>
      <w:r>
        <w:rPr>
          <w:rStyle w:val="NormalTok"/>
        </w:rPr>
        <w:t xml:space="preserve">Registration =</w:t>
      </w:r>
      <w:r>
        <w:rPr>
          <w:rStyle w:val="StringTok"/>
        </w:rPr>
        <w:t xml:space="preserve"> </w:t>
      </w:r>
      <w:r>
        <w:rPr>
          <w:rStyle w:val="FloatTok"/>
        </w:rPr>
        <w:t xml:space="preserve">1.0</w:t>
      </w:r>
      <w:r>
        <w:br w:type="textWrapping"/>
      </w:r>
      <w:r>
        <w:rPr>
          <w:rStyle w:val="CommentTok"/>
        </w:rPr>
        <w:t xml:space="preserve"># Total = CostMult weighted by base CostFraction</w:t>
      </w:r>
      <w:r>
        <w:br w:type="textWrapping"/>
      </w:r>
      <w:r>
        <w:br w:type="textWrapping"/>
      </w:r>
      <w:r>
        <w:rPr>
          <w:rStyle w:val="CommentTok"/>
        </w:rPr>
        <w:t xml:space="preserve"># Chang in VMT due to vehicle automation: for LDVCar, LDVLtTrk, HDVClass8</w:t>
      </w:r>
      <w:r>
        <w:br w:type="textWrapping"/>
      </w:r>
      <w:r>
        <w:rPr>
          <w:rStyle w:val="CommentTok"/>
        </w:rPr>
        <w:t xml:space="preserve"># Pct increase in vehicle travel: low elasticity</w:t>
      </w:r>
      <w:r>
        <w:br w:type="textWrapping"/>
      </w:r>
      <w:r>
        <w:rPr>
          <w:rStyle w:val="CommentTok"/>
        </w:rPr>
        <w:t xml:space="preserve"># Pct increase in vehicle travel: high elasticity</w:t>
      </w:r>
      <w:r>
        <w:br w:type="textWrapping"/>
      </w:r>
      <w:r>
        <w:rPr>
          <w:rStyle w:val="CommentTok"/>
        </w:rPr>
        <w:t xml:space="preserve"># Pct increase LD personal vehicles VMTdemand: low &amp; high elasticity; arith ave of LDVCar and LDVLtTrk</w:t>
      </w:r>
      <w:r>
        <w:br w:type="textWrapping"/>
      </w:r>
      <w:r>
        <w:rPr>
          <w:rStyle w:val="CommentTok"/>
        </w:rPr>
        <w:t xml:space="preserve"># Pct increase LD personal vehicles VMTdemand: high elasticity</w:t>
      </w:r>
    </w:p>
    <w:p>
      <w:pPr>
        <w:pStyle w:val="Heading1"/>
      </w:pPr>
      <w:bookmarkStart w:id="42" w:name="policy-and-scenario-calculations"/>
      <w:bookmarkEnd w:id="42"/>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SourceCode"/>
      </w:pPr>
      <w:r>
        <w:rPr>
          <w:rStyle w:val="CommentTok"/>
        </w:rPr>
        <w:t xml:space="preserve"># See '[CAV Energy ASIF Framework WadudMacKenzieLeiby V20161024Test20170809.xlsx]Policy+Scenario'"</w:t>
      </w:r>
      <w:r>
        <w:br w:type="textWrapping"/>
      </w:r>
      <w:r>
        <w:rPr>
          <w:rStyle w:val="NormalTok"/>
        </w:rPr>
        <w:t xml:space="preserve">CAVmod =</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2007</w:t>
      </w:r>
      <w:r>
        <w:rPr>
          <w:rStyle w:val="NormalTok"/>
        </w:rPr>
        <w:t xml:space="preserve">:</w:t>
      </w:r>
      <w:r>
        <w:rPr>
          <w:rStyle w:val="DecValTok"/>
        </w:rPr>
        <w:t xml:space="preserve">2050</w:t>
      </w:r>
      <w:r>
        <w:rPr>
          <w:rStyle w:val="NormalTok"/>
        </w:rPr>
        <w:t xml:space="preserve">)</w:t>
      </w:r>
      <w:r>
        <w:br w:type="textWrapping"/>
      </w:r>
      <w:r>
        <w:rPr>
          <w:rStyle w:val="NormalTok"/>
        </w:rPr>
        <w:t xml:space="preserve">CAVmod$CAVpenetration =</w:t>
      </w:r>
      <w:r>
        <w:rPr>
          <w:rStyle w:val="StringTok"/>
        </w:rPr>
        <w:t xml:space="preserve"> </w:t>
      </w:r>
      <w:r>
        <w:rPr>
          <w:rStyle w:val="FloatTok"/>
        </w:rPr>
        <w:t xml:space="preserve">0.0</w:t>
      </w:r>
      <w:r>
        <w:br w:type="textWrapping"/>
      </w:r>
      <w:r>
        <w:rPr>
          <w:rStyle w:val="NormalTok"/>
        </w:rPr>
        <w:t xml:space="preserve">CAVmod$CAVpenetration =</w:t>
      </w:r>
      <w:r>
        <w:rPr>
          <w:rStyle w:val="StringTok"/>
        </w:rPr>
        <w:t xml:space="preserve">  </w:t>
      </w:r>
      <w:r>
        <w:rPr>
          <w:rStyle w:val="CommentTok"/>
        </w:rPr>
        <w:t xml:space="preserve"># Fractional Increase in VMT for Demand Scenarios</w:t>
      </w:r>
      <w:r>
        <w:br w:type="textWrapping"/>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sum</w:t>
      </w:r>
      <w:r>
        <w:rPr>
          <w:rStyle w:val="NormalTok"/>
        </w:rPr>
        <w:t xml:space="preserve">(CAVmod$Year&lt;</w:t>
      </w:r>
      <w:r>
        <w:rPr>
          <w:rStyle w:val="DecValTok"/>
        </w:rPr>
        <w:t xml:space="preserve">2020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ataTypeTok"/>
        </w:rPr>
        <w:t xml:space="preserve">from=</w:t>
      </w:r>
      <w:r>
        <w:rPr>
          <w:rStyle w:val="FloatTok"/>
        </w:rPr>
        <w:t xml:space="preserve">0.040</w:t>
      </w:r>
      <w:r>
        <w:rPr>
          <w:rStyle w:val="NormalTok"/>
        </w:rPr>
        <w:t xml:space="preserve">, </w:t>
      </w:r>
      <w:r>
        <w:rPr>
          <w:rStyle w:val="DataTypeTok"/>
        </w:rPr>
        <w:t xml:space="preserve">to=</w:t>
      </w:r>
      <w:r>
        <w:rPr>
          <w:rStyle w:val="FloatTok"/>
        </w:rPr>
        <w:t xml:space="preserve">1.00</w:t>
      </w:r>
      <w:r>
        <w:rPr>
          <w:rStyle w:val="NormalTok"/>
        </w:rPr>
        <w:t xml:space="preserve">, </w:t>
      </w:r>
      <w:r>
        <w:rPr>
          <w:rStyle w:val="DataTypeTok"/>
        </w:rPr>
        <w:t xml:space="preserve">length.out =</w:t>
      </w:r>
      <w:r>
        <w:rPr>
          <w:rStyle w:val="NormalTok"/>
        </w:rPr>
        <w:t xml:space="preserve"> </w:t>
      </w:r>
      <w:r>
        <w:rPr>
          <w:rStyle w:val="KeywordTok"/>
        </w:rPr>
        <w:t xml:space="preserve">sum</w:t>
      </w:r>
      <w:r>
        <w:rPr>
          <w:rStyle w:val="NormalTok"/>
        </w:rPr>
        <w:t xml:space="preserve">(CAVmod$Year&gt;=</w:t>
      </w:r>
      <w:r>
        <w:rPr>
          <w:rStyle w:val="DecValTok"/>
        </w:rPr>
        <w:t xml:space="preserve">2020</w:t>
      </w:r>
      <w:r>
        <w:rPr>
          <w:rStyle w:val="NormalTok"/>
        </w:rPr>
        <w:t xml:space="preserve">))) </w:t>
      </w:r>
    </w:p>
    <w:p>
      <w:pPr>
        <w:pStyle w:val="Heading2"/>
      </w:pPr>
      <w:bookmarkStart w:id="43" w:name="final-scenario-results-table-for-2050"/>
      <w:bookmarkEnd w:id="43"/>
      <w:r>
        <w:t xml:space="preserve">Final Scenario Results Table for 2050</w:t>
      </w:r>
    </w:p>
    <w:p>
      <w:pPr>
        <w:pStyle w:val="Heading1"/>
      </w:pPr>
      <w:bookmarkStart w:id="44" w:name="scenario-summary-2050-energy-and-vmt-changes-at-full-adoption"/>
      <w:bookmarkEnd w:id="44"/>
      <w:r>
        <w:t xml:space="preserve">Scenario Summary 2050 Energy and VMT Changes at Full Adoption</w:t>
      </w:r>
    </w:p>
    <w:p>
      <w:pPr>
        <w:pStyle w:val="FirstParagraph"/>
      </w:pPr>
      <w:r>
        <w:t xml:space="preserve">ScenarioNum :LDVEnergyIntensity :LDVVMTperveh :RoadTranEnergyUse :HDVEnergyIntensity :HDVVMTperveh :HDVEnergyUse :LDVEnergyUse :ScenarioName</w:t>
      </w:r>
      <w:r>
        <w:t xml:space="preserve"> </w:t>
      </w:r>
      <w:r>
        <w:t xml:space="preserve">2 :-76.93% :66.73% :-44.71% :-28.15% :42.89% : 2.67% :-61.54% :Have our cake &amp; eat it too</w:t>
      </w:r>
      <w:r>
        <w:t xml:space="preserve"> </w:t>
      </w:r>
      <w:r>
        <w:t xml:space="preserve">7 :-18.68% :11.91% :-8.85% :-17.50% :11.00% :-8.43% : -9.00% :Stuck in the middle at Level 2</w:t>
      </w:r>
      <w:r>
        <w:t xml:space="preserve"> </w:t>
      </w:r>
      <w:r>
        <w:t xml:space="preserve">4 :-71.86% :67.12% :-33.60% :-28.15% :68.29% :20.92% :-52.97% :Strong responses</w:t>
      </w:r>
      <w:r>
        <w:t xml:space="preserve"> </w:t>
      </w:r>
      <w:r>
        <w:t xml:space="preserve">3 :34.20% :64.67% :101.05% : 0.00% :44.94% :44.94% :120.99% :Dystopian nightmare</w:t>
      </w:r>
      <w:r>
        <w:t xml:space="preserve"> </w:t>
      </w:r>
      <w:r>
        <w:t xml:space="preserve">1 :-32.68% :14.26% :-19.59% :-19.23% :11.72% :-9.76% :-23.08% :Cautiously optimistic</w:t>
      </w:r>
      <w:r>
        <w:t xml:space="preserve"> </w:t>
      </w:r>
      <w:r>
        <w:t xml:space="preserve">5 :9.92% : 7.39% :12.57% :-10.00% : 7.98% :-2.82% : 18.05% :Driver assist, limited other benefits</w:t>
      </w:r>
      <w:r>
        <w:t xml:space="preserve"> </w:t>
      </w:r>
      <w:r>
        <w:t xml:space="preserve">#</w:t>
      </w:r>
      <w:r>
        <w:t xml:space="preserve"> </w:t>
      </w:r>
      <w:r>
        <w:t xml:space="preserve"># As in</w:t>
      </w:r>
      <w:r>
        <w:t xml:space="preserve"> </w:t>
      </w:r>
      <w:r>
        <w:t xml:space="preserve">‘</w:t>
      </w:r>
      <w:r>
        <w:t xml:space="preserve">[CAV Energy ASIF Framework WadudMacKenzieLeiby V20161024Test20170914r1.xlsx]Policy+Scenario</w:t>
      </w:r>
      <w:r>
        <w:t xml:space="preserve">’</w:t>
      </w:r>
      <w:r>
        <w:t xml:space="preserve">!$A</w:t>
      </w:r>
      <m:oMath>
        <m:r>
          <m:t>97</m:t>
        </m:r>
        <m:r>
          <m:t>:</m:t>
        </m:r>
      </m:oMath>
      <w:r>
        <w:t xml:space="preserve">I$105</w:t>
      </w:r>
    </w:p>
    <w:p>
      <w:pPr>
        <w:pStyle w:val="Heading2"/>
      </w:pPr>
      <w:bookmarkStart w:id="45" w:name="bar-chart-representation-of-results"/>
      <w:bookmarkEnd w:id="45"/>
      <w:r>
        <w:t xml:space="preserve">5.2 Bar Chart Representation of Results</w:t>
      </w:r>
    </w:p>
    <w:p>
      <w:pPr>
        <w:pStyle w:val="Heading2"/>
      </w:pPr>
      <w:bookmarkStart w:id="46" w:name="travel-time-budget"/>
      <w:bookmarkEnd w:id="46"/>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47" w:name="physical-constants"/>
      <w:bookmarkEnd w:id="47"/>
      <w:r>
        <w:t xml:space="preserve">Physical Constants</w:t>
      </w:r>
    </w:p>
    <w:p>
      <w:pPr>
        <w:pStyle w:val="SourceCode"/>
      </w:pPr>
      <w:r>
        <w:rPr>
          <w:rStyle w:val="NormalTok"/>
        </w:rPr>
        <w:t xml:space="preserve">JoulePerBTU  =</w:t>
      </w:r>
      <w:r>
        <w:rPr>
          <w:rStyle w:val="StringTok"/>
        </w:rPr>
        <w:t xml:space="preserve"> </w:t>
      </w:r>
      <w:r>
        <w:rPr>
          <w:rStyle w:val="FloatTok"/>
        </w:rPr>
        <w:t xml:space="preserve">1054.8</w:t>
      </w:r>
      <w:r>
        <w:rPr>
          <w:rStyle w:val="NormalTok"/>
        </w:rPr>
        <w:t xml:space="preserve"> </w:t>
      </w:r>
      <w:r>
        <w:rPr>
          <w:rStyle w:val="NormalTok"/>
        </w:rPr>
        <w:t xml:space="preserve"> </w:t>
      </w:r>
      <w:r>
        <w:rPr>
          <w:rStyle w:val="CommentTok"/>
        </w:rPr>
        <w:t xml:space="preserve"># approx 1055. https://www.aps.org/policy/reports/popa-reports/energy/units.cfm</w:t>
      </w:r>
      <w:r>
        <w:br w:type="textWrapping"/>
      </w:r>
      <w:r>
        <w:rPr>
          <w:rStyle w:val="NormalTok"/>
        </w:rPr>
        <w:t xml:space="preserve">BTUPerJoule  =</w:t>
      </w:r>
      <w:r>
        <w:rPr>
          <w:rStyle w:val="StringTok"/>
        </w:rPr>
        <w:t xml:space="preserve"> </w:t>
      </w:r>
      <w:r>
        <w:rPr>
          <w:rStyle w:val="DecValTok"/>
        </w:rPr>
        <w:t xml:space="preserve">1</w:t>
      </w:r>
      <w:r>
        <w:rPr>
          <w:rStyle w:val="NormalTok"/>
        </w:rPr>
        <w:t xml:space="preserve">/JoulePerBTU</w:t>
      </w:r>
      <w:r>
        <w:br w:type="textWrapping"/>
      </w:r>
      <w:r>
        <w:rPr>
          <w:rStyle w:val="NormalTok"/>
        </w:rPr>
        <w:t xml:space="preserve">BTUPerBOE    =</w:t>
      </w:r>
      <w:r>
        <w:rPr>
          <w:rStyle w:val="StringTok"/>
        </w:rPr>
        <w:t xml:space="preserve"> </w:t>
      </w:r>
      <w:r>
        <w:rPr>
          <w:rStyle w:val="FloatTok"/>
        </w:rPr>
        <w:t xml:space="preserve">5.45E6</w:t>
      </w:r>
      <w:r>
        <w:rPr>
          <w:rStyle w:val="NormalTok"/>
        </w:rPr>
        <w:t xml:space="preserve"> </w:t>
      </w:r>
      <w:r>
        <w:rPr>
          <w:rStyle w:val="NormalTok"/>
        </w:rPr>
        <w:t xml:space="preserve"> </w:t>
      </w:r>
      <w:r>
        <w:rPr>
          <w:rStyle w:val="NormalTok"/>
        </w:rPr>
        <w:t xml:space="preserve"> </w:t>
      </w:r>
      <w:r>
        <w:rPr>
          <w:rStyle w:val="CommentTok"/>
        </w:rPr>
        <w:t xml:space="preserve"># (barrel of oil equivalent) =  BTU.</w:t>
      </w:r>
      <w:r>
        <w:br w:type="textWrapping"/>
      </w:r>
      <w:r>
        <w:rPr>
          <w:rStyle w:val="NormalTok"/>
        </w:rPr>
        <w:t xml:space="preserve">BTUPerGalGaso =</w:t>
      </w:r>
      <w:r>
        <w:rPr>
          <w:rStyle w:val="StringTok"/>
        </w:rPr>
        <w:t xml:space="preserve"> </w:t>
      </w:r>
      <w:r>
        <w:rPr>
          <w:rStyle w:val="NormalTok"/>
        </w:rPr>
        <w:t xml:space="preserve">BTUPerBOE/</w:t>
      </w:r>
      <w:r>
        <w:rPr>
          <w:rStyle w:val="DecValTok"/>
        </w:rPr>
        <w:t xml:space="preserve">42</w:t>
      </w:r>
      <w:r>
        <w:br w:type="textWrapping"/>
      </w:r>
      <w:r>
        <w:rPr>
          <w:rStyle w:val="NormalTok"/>
        </w:rPr>
        <w:t xml:space="preserve">BTUPerCFNatgas =</w:t>
      </w:r>
      <w:r>
        <w:rPr>
          <w:rStyle w:val="StringTok"/>
        </w:rPr>
        <w:t xml:space="preserve"> </w:t>
      </w:r>
      <w:r>
        <w:rPr>
          <w:rStyle w:val="DecValTok"/>
        </w:rPr>
        <w:t xml:space="preserve">983</w:t>
      </w:r>
      <w:r>
        <w:rPr>
          <w:rStyle w:val="NormalTok"/>
        </w:rPr>
        <w:t xml:space="preserve"> </w:t>
      </w:r>
      <w:r>
        <w:rPr>
          <w:rStyle w:val="CommentTok"/>
        </w:rPr>
        <w:t xml:space="preserve"># 1 cubic feet of natural gas = 983 BTU.</w:t>
      </w:r>
      <w:r>
        <w:br w:type="textWrapping"/>
      </w:r>
      <w:r>
        <w:rPr>
          <w:rStyle w:val="CommentTok"/>
        </w:rPr>
        <w:t xml:space="preserve"># 1 exajoule = 174 million barrels of oil equivalent.</w:t>
      </w:r>
      <w:r>
        <w:br w:type="textWrapping"/>
      </w:r>
      <w:r>
        <w:rPr>
          <w:rStyle w:val="NormalTok"/>
        </w:rPr>
        <w:t xml:space="preserve">kmPerMile    =</w:t>
      </w:r>
      <w:r>
        <w:rPr>
          <w:rStyle w:val="StringTok"/>
        </w:rPr>
        <w:t xml:space="preserve"> </w:t>
      </w:r>
      <w:r>
        <w:rPr>
          <w:rStyle w:val="FloatTok"/>
        </w:rPr>
        <w:t xml:space="preserve">1.60934</w:t>
      </w:r>
      <w:r>
        <w:br w:type="textWrapping"/>
      </w:r>
      <w:r>
        <w:rPr>
          <w:rStyle w:val="NormalTok"/>
        </w:rPr>
        <w:t xml:space="preserve">literPerGal  =</w:t>
      </w:r>
      <w:r>
        <w:rPr>
          <w:rStyle w:val="StringTok"/>
        </w:rPr>
        <w:t xml:space="preserve"> </w:t>
      </w:r>
      <w:r>
        <w:rPr>
          <w:rStyle w:val="FloatTok"/>
        </w:rPr>
        <w:t xml:space="preserve">3.78541178</w:t>
      </w:r>
      <w:r>
        <w:br w:type="textWrapping"/>
      </w:r>
      <w:r>
        <w:rPr>
          <w:rStyle w:val="NormalTok"/>
        </w:rPr>
        <w:t xml:space="preserve">kplPerMpg    =</w:t>
      </w:r>
      <w:r>
        <w:rPr>
          <w:rStyle w:val="StringTok"/>
        </w:rPr>
        <w:t xml:space="preserve"> </w:t>
      </w:r>
      <w:r>
        <w:rPr>
          <w:rStyle w:val="NormalTok"/>
        </w:rPr>
        <w:t xml:space="preserve">kmPerMile/literPerGal</w:t>
      </w:r>
      <w:r>
        <w:br w:type="textWrapping"/>
      </w:r>
      <w:r>
        <w:rPr>
          <w:rStyle w:val="NormalTok"/>
        </w:rPr>
        <w:t xml:space="preserve">MJPerGalGaso =</w:t>
      </w:r>
      <w:r>
        <w:rPr>
          <w:rStyle w:val="StringTok"/>
        </w:rPr>
        <w:t xml:space="preserve"> </w:t>
      </w:r>
      <w:r>
        <w:rPr>
          <w:rStyle w:val="FloatTok"/>
        </w:rPr>
        <w:t xml:space="preserve">131.76</w:t>
      </w:r>
      <w:r>
        <w:rPr>
          <w:rStyle w:val="NormalTok"/>
        </w:rPr>
        <w:t xml:space="preserve"> </w:t>
      </w:r>
      <w:r>
        <w:rPr>
          <w:rStyle w:val="CommentTok"/>
        </w:rPr>
        <w:t xml:space="preserve"># http://www.convertunits.com/from/gallon/to/megajoule</w:t>
      </w:r>
      <w:r>
        <w:br w:type="textWrapping"/>
      </w:r>
      <w:r>
        <w:rPr>
          <w:rStyle w:val="NormalTok"/>
        </w:rPr>
        <w:t xml:space="preserve">MJPerLiterGaso =</w:t>
      </w:r>
      <w:r>
        <w:rPr>
          <w:rStyle w:val="StringTok"/>
        </w:rPr>
        <w:t xml:space="preserve"> </w:t>
      </w:r>
      <w:r>
        <w:rPr>
          <w:rStyle w:val="NormalTok"/>
        </w:rPr>
        <w:t xml:space="preserve">MJPerGalGaso/literPerGal</w:t>
      </w:r>
      <w:r>
        <w:br w:type="textWrapping"/>
      </w:r>
      <w:r>
        <w:rPr>
          <w:rStyle w:val="NormalTok"/>
        </w:rPr>
        <w:t xml:space="preserve">MJPerkWh     =</w:t>
      </w:r>
      <w:r>
        <w:rPr>
          <w:rStyle w:val="String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exact, definitional</w:t>
      </w:r>
      <w:r>
        <w:br w:type="textWrapping"/>
      </w:r>
      <w:r>
        <w:br w:type="textWrapping"/>
      </w:r>
      <w:r>
        <w:rPr>
          <w:rStyle w:val="CommentTok"/>
        </w:rPr>
        <w:t xml:space="preserve"># Exajoule (EJ): EJ = 10^18 J. A quad and an ExaJoule are about the same, as are 1 BTU and a kJ</w:t>
      </w:r>
      <w:r>
        <w:br w:type="textWrapping"/>
      </w:r>
      <w:r>
        <w:rPr>
          <w:rStyle w:val="NormalTok"/>
        </w:rPr>
        <w:t xml:space="preserve">EJPerquad    =</w:t>
      </w:r>
      <w:r>
        <w:rPr>
          <w:rStyle w:val="StringTok"/>
        </w:rPr>
        <w:t xml:space="preserve"> </w:t>
      </w:r>
      <w:r>
        <w:rPr>
          <w:rStyle w:val="FloatTok"/>
        </w:rPr>
        <w:t xml:space="preserve">1.055</w:t>
      </w:r>
      <w:r>
        <w:rPr>
          <w:rStyle w:val="NormalTok"/>
        </w:rPr>
        <w:t xml:space="preserve"> </w:t>
      </w:r>
      <w:r>
        <w:rPr>
          <w:rStyle w:val="NormalTok"/>
        </w:rPr>
        <w:t xml:space="preserve"> </w:t>
      </w:r>
      <w:r>
        <w:rPr>
          <w:rStyle w:val="CommentTok"/>
        </w:rPr>
        <w:t xml:space="preserve"># Quadrillion Btu(quad): 1 quad = 10^15 Btu = 1.055 EJ</w:t>
      </w:r>
      <w:r>
        <w:br w:type="textWrapping"/>
      </w:r>
      <w:r>
        <w:rPr>
          <w:rStyle w:val="NormalTok"/>
        </w:rPr>
        <w:t xml:space="preserve">quadPerTWyr  =</w:t>
      </w:r>
      <w:r>
        <w:rPr>
          <w:rStyle w:val="StringTok"/>
        </w:rPr>
        <w:t xml:space="preserve"> </w:t>
      </w:r>
      <w:r>
        <w:rPr>
          <w:rStyle w:val="FloatTok"/>
        </w:rPr>
        <w:t xml:space="preserve">29.89</w:t>
      </w:r>
      <w:r>
        <w:rPr>
          <w:rStyle w:val="NormalTok"/>
        </w:rPr>
        <w:t xml:space="preserve"> </w:t>
      </w:r>
      <w:r>
        <w:rPr>
          <w:rStyle w:val="NormalTok"/>
        </w:rPr>
        <w:t xml:space="preserve"> </w:t>
      </w:r>
      <w:r>
        <w:rPr>
          <w:rStyle w:val="CommentTok"/>
        </w:rPr>
        <w:t xml:space="preserve"># Terawatt-year (TWyr): 1 TWyr = 8.76 x 1012 kWh = 31.54 EJ = 29.89 quad</w:t>
      </w:r>
    </w:p>
    <w:p>
      <w:pPr>
        <w:pStyle w:val="Heading2"/>
      </w:pPr>
      <w:bookmarkStart w:id="48" w:name="vehicle-scenario-parameters"/>
      <w:bookmarkEnd w:id="48"/>
      <w:r>
        <w:t xml:space="preserve">Vehicle Scenario Parameters</w:t>
      </w:r>
    </w:p>
    <w:p>
      <w:pPr>
        <w:pStyle w:val="SourceCode"/>
      </w:pPr>
      <w:r>
        <w:rPr>
          <w:rStyle w:val="CommentTok"/>
        </w:rPr>
        <w:t xml:space="preserve"># Activity/Demand</w:t>
      </w:r>
      <w:r>
        <w:br w:type="textWrapping"/>
      </w:r>
      <w:r>
        <w:rPr>
          <w:rStyle w:val="CommentTok"/>
        </w:rPr>
        <w:t xml:space="preserve"># TEDB U.S. Cars and Trucks in Use, 1970–2014(http://cta.ornl.gov/data/tedb35/Spreadsheets/Table3_04.xls)</w:t>
      </w:r>
      <w:r>
        <w:br w:type="textWrapping"/>
      </w:r>
      <w:r>
        <w:rPr>
          <w:rStyle w:val="NormalTok"/>
        </w:rPr>
        <w:t xml:space="preserve">LDVStock =</w:t>
      </w:r>
      <w:r>
        <w:rPr>
          <w:rStyle w:val="StringTok"/>
        </w:rPr>
        <w:t xml:space="preserve"> </w:t>
      </w:r>
      <w:r>
        <w:rPr>
          <w:rStyle w:val="FloatTok"/>
        </w:rPr>
        <w:t xml:space="preserve">2.5E8</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US LD vehicle stock, Cars and (Lt) Trucks</w:t>
      </w:r>
      <w:r>
        <w:br w:type="textWrapping"/>
      </w:r>
      <w:r>
        <w:rPr>
          <w:rStyle w:val="CommentTok"/>
        </w:rPr>
        <w:t xml:space="preserve"># TEDB: [Annual Mileage for Cars and Light Trucks by Vehicle Age](http://cta.ornl.gov/data/tedb35/Spreadsheets/Table3_13.xls)</w:t>
      </w:r>
      <w:r>
        <w:br w:type="textWrapping"/>
      </w:r>
      <w:r>
        <w:rPr>
          <w:rStyle w:val="NormalTok"/>
        </w:rPr>
        <w:t xml:space="preserve">VKTPerLDVyear =</w:t>
      </w:r>
      <w:r>
        <w:rPr>
          <w:rStyle w:val="StringTok"/>
        </w:rPr>
        <w:t xml:space="preserve"> </w:t>
      </w:r>
      <w:r>
        <w:rPr>
          <w:rStyle w:val="NormalTok"/>
        </w:rPr>
        <w:t xml:space="preserve">kmPerMile*(</w:t>
      </w:r>
      <w:r>
        <w:rPr>
          <w:rStyle w:val="FloatTok"/>
        </w:rPr>
        <w:t xml:space="preserve">12.337E3</w:t>
      </w:r>
      <w:r>
        <w:rPr>
          <w:rStyle w:val="NormalTok"/>
        </w:rPr>
        <w:t xml:space="preserve"> </w:t>
      </w:r>
      <w:r>
        <w:rPr>
          <w:rStyle w:val="NormalTok"/>
        </w:rPr>
        <w:t xml:space="preserve">+</w:t>
      </w:r>
      <w:r>
        <w:rPr>
          <w:rStyle w:val="StringTok"/>
        </w:rPr>
        <w:t xml:space="preserve"> </w:t>
      </w:r>
      <w:r>
        <w:rPr>
          <w:rStyle w:val="FloatTok"/>
        </w:rPr>
        <w:t xml:space="preserve">14.081E3</w:t>
      </w:r>
      <w:r>
        <w:rPr>
          <w:rStyle w:val="NormalTok"/>
        </w:rPr>
        <w:t xml:space="preserve">)/</w:t>
      </w:r>
      <w:r>
        <w:rPr>
          <w:rStyle w:val="DecValTok"/>
        </w:rPr>
        <w:t xml:space="preserve">2</w:t>
      </w:r>
      <w:r>
        <w:rPr>
          <w:rStyle w:val="NormalTok"/>
        </w:rPr>
        <w:t xml:space="preserve"> </w:t>
      </w:r>
      <w:r>
        <w:rPr>
          <w:rStyle w:val="NormalTok"/>
        </w:rPr>
        <w:t xml:space="preserve"> </w:t>
      </w:r>
      <w:r>
        <w:rPr>
          <w:rStyle w:val="CommentTok"/>
        </w:rPr>
        <w:t xml:space="preserve"># ref travel demand/LDV, km/yr (ave of cars &amp; trks @ age 5)</w:t>
      </w:r>
      <w:r>
        <w:br w:type="textWrapping"/>
      </w:r>
      <w:r>
        <w:br w:type="textWrapping"/>
      </w:r>
      <w:r>
        <w:rPr>
          <w:rStyle w:val="CommentTok"/>
        </w:rPr>
        <w:t xml:space="preserve"># Energy Intensity</w:t>
      </w:r>
      <w:r>
        <w:br w:type="textWrapping"/>
      </w:r>
      <w:r>
        <w:rPr>
          <w:rStyle w:val="NormalTok"/>
        </w:rPr>
        <w:t xml:space="preserve">AveLDVFuelEconomy_MPG =</w:t>
      </w:r>
      <w:r>
        <w:rPr>
          <w:rStyle w:val="StringTok"/>
        </w:rPr>
        <w:t xml:space="preserve"> </w:t>
      </w:r>
      <w:r>
        <w:rPr>
          <w:rStyle w:val="DecValTok"/>
        </w:rPr>
        <w:t xml:space="preserve">25</w:t>
      </w:r>
      <w:r>
        <w:rPr>
          <w:rStyle w:val="NormalTok"/>
        </w:rPr>
        <w:t xml:space="preserve"> </w:t>
      </w:r>
      <w:r>
        <w:rPr>
          <w:rStyle w:val="NormalTok"/>
        </w:rPr>
        <w:t xml:space="preserve"> </w:t>
      </w:r>
      <w:r>
        <w:rPr>
          <w:rStyle w:val="CommentTok"/>
        </w:rPr>
        <w:t xml:space="preserve"># base year ave LDV MPG</w:t>
      </w:r>
      <w:r>
        <w:br w:type="textWrapping"/>
      </w:r>
      <w:r>
        <w:rPr>
          <w:rStyle w:val="NormalTok"/>
        </w:rPr>
        <w:t xml:space="preserve">AveLDVFuelIntensity_Lp100k =</w:t>
      </w:r>
      <w:r>
        <w:rPr>
          <w:rStyle w:val="StringTok"/>
        </w:rPr>
        <w:t xml:space="preserve"> </w:t>
      </w:r>
      <w:r>
        <w:rPr>
          <w:rStyle w:val="DecValTok"/>
        </w:rPr>
        <w:t xml:space="preserve">100</w:t>
      </w:r>
      <w:r>
        <w:rPr>
          <w:rStyle w:val="NormalTok"/>
        </w:rPr>
        <w:t xml:space="preserve">/(AveLDVFuelEconomy_MPG*kplPerMpg) </w:t>
      </w:r>
      <w:r>
        <w:rPr>
          <w:rStyle w:val="CommentTok"/>
        </w:rPr>
        <w:t xml:space="preserve"># MPG kpl to L/100k)</w:t>
      </w:r>
      <w:r>
        <w:br w:type="textWrapping"/>
      </w:r>
      <w:r>
        <w:rPr>
          <w:rStyle w:val="CommentTok"/>
        </w:rPr>
        <w:t xml:space="preserve"># [Carbon Intensity for Gasoline &amp; Substitutes, g CO2 e/MJ](http://www.energy.ca.gov/ab118/documents/2009-04-09_meeting/2009-04-09_Carbon_Emission_Graphs.pdf)</w:t>
      </w:r>
      <w:r>
        <w:br w:type="textWrapping"/>
      </w:r>
      <w:r>
        <w:br w:type="textWrapping"/>
      </w:r>
      <w:r>
        <w:rPr>
          <w:rStyle w:val="CommentTok"/>
        </w:rPr>
        <w:t xml:space="preserve"># Carbon Intensity</w:t>
      </w:r>
      <w:r>
        <w:br w:type="textWrapping"/>
      </w:r>
      <w:r>
        <w:rPr>
          <w:rStyle w:val="NormalTok"/>
        </w:rPr>
        <w:t xml:space="preserve">gCO2ePerMJGaso   =</w:t>
      </w:r>
      <w:r>
        <w:rPr>
          <w:rStyle w:val="StringTok"/>
        </w:rPr>
        <w:t xml:space="preserve"> </w:t>
      </w:r>
      <w:r>
        <w:rPr>
          <w:rStyle w:val="DecValTok"/>
        </w:rPr>
        <w:t xml:space="preserve">96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CA RFG, </w:t>
      </w:r>
      <w:r>
        <w:br w:type="textWrapping"/>
      </w:r>
      <w:r>
        <w:rPr>
          <w:rStyle w:val="NormalTok"/>
        </w:rPr>
        <w:t xml:space="preserve">gCO2ePerMJCAElec =</w:t>
      </w:r>
      <w:r>
        <w:rPr>
          <w:rStyle w:val="StringTok"/>
        </w:rPr>
        <w:t xml:space="preserve"> </w:t>
      </w:r>
      <w:r>
        <w:rPr>
          <w:rStyle w:val="DecValTok"/>
        </w:rPr>
        <w:t xml:space="preserve">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CA electricity, ave gen mix "(gCO2/unit energy adjusted for energy economy ratio [EER])"</w:t>
      </w:r>
      <w:r>
        <w:br w:type="textWrapping"/>
      </w:r>
      <w:r>
        <w:br w:type="textWrapping"/>
      </w:r>
      <w:r>
        <w:rPr>
          <w:rStyle w:val="CommentTok"/>
        </w:rPr>
        <w:t xml:space="preserve"># Computed paramters, reference conditions</w:t>
      </w:r>
      <w:r>
        <w:br w:type="textWrapping"/>
      </w:r>
      <w:r>
        <w:rPr>
          <w:rStyle w:val="NormalTok"/>
        </w:rPr>
        <w:t xml:space="preserve">FuelUsePerLDVYear_L =</w:t>
      </w:r>
      <w:r>
        <w:rPr>
          <w:rStyle w:val="StringTok"/>
        </w:rPr>
        <w:t xml:space="preserve"> </w:t>
      </w:r>
      <w:r>
        <w:rPr>
          <w:rStyle w:val="NormalTok"/>
        </w:rPr>
        <w:t xml:space="preserve">VKTPerLDVyear *</w:t>
      </w:r>
      <w:r>
        <w:rPr>
          <w:rStyle w:val="StringTok"/>
        </w:rPr>
        <w:t xml:space="preserve"> </w:t>
      </w:r>
      <w:r>
        <w:rPr>
          <w:rStyle w:val="NormalTok"/>
        </w:rPr>
        <w:t xml:space="preserve">AveLDVFuelIntensity_Lp100k/</w:t>
      </w:r>
      <w:r>
        <w:rPr>
          <w:rStyle w:val="DecValTok"/>
        </w:rPr>
        <w:t xml:space="preserve">100</w:t>
      </w:r>
      <w:r>
        <w:rPr>
          <w:rStyle w:val="NormalTok"/>
        </w:rPr>
        <w:t xml:space="preserve"> </w:t>
      </w:r>
      <w:r>
        <w:rPr>
          <w:rStyle w:val="CommentTok"/>
        </w:rPr>
        <w:t xml:space="preserve"># Liters/LDV/yr</w:t>
      </w:r>
      <w:r>
        <w:br w:type="textWrapping"/>
      </w:r>
      <w:r>
        <w:rPr>
          <w:rStyle w:val="NormalTok"/>
        </w:rPr>
        <w:t xml:space="preserve">LDVFuelUsePerYear_L =</w:t>
      </w:r>
      <w:r>
        <w:rPr>
          <w:rStyle w:val="StringTok"/>
        </w:rPr>
        <w:t xml:space="preserve"> </w:t>
      </w:r>
      <w:r>
        <w:rPr>
          <w:rStyle w:val="NormalTok"/>
        </w:rPr>
        <w:t xml:space="preserve">LDVStock *</w:t>
      </w:r>
      <w:r>
        <w:rPr>
          <w:rStyle w:val="StringTok"/>
        </w:rPr>
        <w:t xml:space="preserve"> </w:t>
      </w:r>
      <w:r>
        <w:rPr>
          <w:rStyle w:val="NormalTok"/>
        </w:rPr>
        <w:t xml:space="preserve">FuelUsePerLDVYear_L  </w:t>
      </w:r>
      <w:r>
        <w:rPr>
          <w:rStyle w:val="CommentTok"/>
        </w:rPr>
        <w:t xml:space="preserve"># total LDV fuel use</w:t>
      </w:r>
      <w:r>
        <w:br w:type="textWrapping"/>
      </w:r>
      <w:r>
        <w:br w:type="textWrapping"/>
      </w:r>
      <w:r>
        <w:rPr>
          <w:rStyle w:val="CommentTok"/>
        </w:rPr>
        <w:t xml:space="preserve"># Summarize Calc Parameters</w:t>
      </w:r>
      <w:r>
        <w:br w:type="textWrapping"/>
      </w:r>
      <w:r>
        <w:rPr>
          <w:rStyle w:val="NormalTok"/>
        </w:rPr>
        <w:t xml:space="preserve">FuelUsePerLDVYear_L</w:t>
      </w:r>
    </w:p>
    <w:p>
      <w:pPr>
        <w:pStyle w:val="SourceCode"/>
      </w:pPr>
      <w:r>
        <w:rPr>
          <w:rStyle w:val="VerbatimChar"/>
        </w:rPr>
        <w:t xml:space="preserve">## [1] 2000.06</w:t>
      </w:r>
    </w:p>
    <w:p>
      <w:pPr>
        <w:pStyle w:val="SourceCode"/>
      </w:pPr>
      <w:r>
        <w:rPr>
          <w:rStyle w:val="NormalTok"/>
        </w:rPr>
        <w:t xml:space="preserve">LDVFuelUsePerYear_L</w:t>
      </w:r>
    </w:p>
    <w:p>
      <w:pPr>
        <w:pStyle w:val="SourceCode"/>
      </w:pPr>
      <w:r>
        <w:rPr>
          <w:rStyle w:val="VerbatimChar"/>
        </w:rPr>
        <w:t xml:space="preserve">## [1] 5.00015e+11</w:t>
      </w:r>
    </w:p>
    <w:p>
      <w:pPr>
        <w:pStyle w:val="Heading1"/>
      </w:pPr>
      <w:bookmarkStart w:id="49" w:name="simple-functions-for-mpg-as-a-function-of-highway-speed"/>
      <w:bookmarkEnd w:id="49"/>
      <w:r>
        <w:t xml:space="preserve">6. Simple functions for MPG as a function of highway speed</w:t>
      </w:r>
    </w:p>
    <w:p>
      <w:pPr>
        <w:pStyle w:val="Heading2"/>
      </w:pPr>
      <w:bookmarkStart w:id="50" w:name="fuel-consumption-vs.speed---thomas-et-al.-approach"/>
      <w:bookmarkEnd w:id="50"/>
      <w:r>
        <w:t xml:space="preserve">6.1 Fuel Consumption vs. Speed - Thomas et al. Approach</w:t>
      </w:r>
    </w:p>
    <w:p>
      <w:pPr>
        <w:pStyle w:val="Compact"/>
        <w:numPr>
          <w:numId w:val="1019"/>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1">
        <w:r>
          <w:rPr>
            <w:rStyle w:val="Hyperlink"/>
          </w:rPr>
          <w:t xml:space="preserve">doi:10.4271/2013-01-1113</w:t>
        </w:r>
      </w:hyperlink>
    </w:p>
    <w:p>
      <w:pPr>
        <w:pStyle w:val="BlockText"/>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52">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SourceCode"/>
      </w:pPr>
      <w:r>
        <w:rPr>
          <w:rStyle w:val="NormalTok"/>
        </w:rPr>
        <w:t xml:space="preserve">percentMPGdecreaseTHWH2014 &lt;-</w:t>
      </w:r>
      <w:r>
        <w:rPr>
          <w:rStyle w:val="StringTok"/>
        </w:rPr>
        <w:t xml:space="preserve"> </w:t>
      </w:r>
      <w:r>
        <w:rPr>
          <w:rStyle w:val="NormalTok"/>
        </w:rPr>
        <w:t xml:space="preserve">function(S, </w:t>
      </w:r>
      <w:r>
        <w:rPr>
          <w:rStyle w:val="DataTypeTok"/>
        </w:rPr>
        <w:t xml:space="preserve">refMPG =</w:t>
      </w:r>
      <w:r>
        <w:rPr>
          <w:rStyle w:val="NormalTok"/>
        </w:rPr>
        <w:t xml:space="preserve"> </w:t>
      </w:r>
      <w:r>
        <w:rPr>
          <w:rStyle w:val="FloatTok"/>
        </w:rPr>
        <w:t xml:space="preserve">25.0</w:t>
      </w:r>
      <w:r>
        <w:rPr>
          <w:rStyle w:val="NormalTok"/>
        </w:rPr>
        <w:t xml:space="preserve">) {</w:t>
      </w:r>
      <w:r>
        <w:br w:type="textWrapping"/>
      </w:r>
      <w:r>
        <w:rPr>
          <w:rStyle w:val="NormalTok"/>
        </w:rPr>
        <w:t xml:space="preserve"> </w:t>
      </w:r>
      <w:r>
        <w:rPr>
          <w:rStyle w:val="NormalTok"/>
        </w:rPr>
        <w:t xml:space="preserve"> </w:t>
      </w:r>
      <w:r>
        <w:rPr>
          <w:rStyle w:val="CommentTok"/>
        </w:rPr>
        <w:t xml:space="preserve"># Based on Thomas, J., Hwang, H., West, B. and Huff, S., "Predicting Light-Duty Vehicle Fuel Economy as a</w:t>
      </w:r>
      <w:r>
        <w:br w:type="textWrapping"/>
      </w:r>
      <w:r>
        <w:rPr>
          <w:rStyle w:val="NormalTok"/>
        </w:rPr>
        <w:t xml:space="preserve"> </w:t>
      </w:r>
      <w:r>
        <w:rPr>
          <w:rStyle w:val="NormalTok"/>
        </w:rPr>
        <w:t xml:space="preserve"> </w:t>
      </w:r>
      <w:r>
        <w:rPr>
          <w:rStyle w:val="CommentTok"/>
        </w:rPr>
        <w:t xml:space="preserve"># Function of Highway Speed," SAE Int. J. Passeng. Cars - Mech. Syst. 6(2):2013.</w:t>
      </w:r>
      <w:r>
        <w:br w:type="textWrapping"/>
      </w:r>
      <w:r>
        <w:rPr>
          <w:rStyle w:val="NormalTok"/>
        </w:rPr>
        <w:t xml:space="preserve"> </w:t>
      </w:r>
      <w:r>
        <w:rPr>
          <w:rStyle w:val="NormalTok"/>
        </w:rPr>
        <w:t xml:space="preserve"> </w:t>
      </w:r>
      <w:r>
        <w:rPr>
          <w:rStyle w:val="CommentTok"/>
        </w:rPr>
        <w:t xml:space="preserve"># Model 1 (depends reference MPG for vehicle)</w:t>
      </w:r>
      <w:r>
        <w:br w:type="textWrapping"/>
      </w:r>
      <w:r>
        <w:rPr>
          <w:rStyle w:val="NormalTok"/>
        </w:rPr>
        <w:t xml:space="preserve"> </w:t>
      </w:r>
      <w:r>
        <w:rPr>
          <w:rStyle w:val="NormalTok"/>
        </w:rPr>
        <w:t xml:space="preserve"> </w:t>
      </w:r>
      <w:r>
        <w:rPr>
          <w:rStyle w:val="NormalTok"/>
        </w:rPr>
        <w:t xml:space="preserve">f_a =</w:t>
      </w:r>
      <w:r>
        <w:rPr>
          <w:rStyle w:val="StringTok"/>
        </w:rPr>
        <w:t xml:space="preserve"> </w:t>
      </w:r>
      <w:r>
        <w:rPr>
          <w:rStyle w:val="NormalTok"/>
        </w:rPr>
        <w:t xml:space="preserve">( </w:t>
      </w:r>
      <w:r>
        <w:rPr>
          <w:rStyle w:val="FloatTok"/>
        </w:rPr>
        <w:t xml:space="preserve">0.0533</w:t>
      </w:r>
      <w:r>
        <w:rPr>
          <w:rStyle w:val="NormalTok"/>
        </w:rPr>
        <w:t xml:space="preserve"> </w:t>
      </w:r>
      <w:r>
        <w:rPr>
          <w:rStyle w:val="NormalTok"/>
        </w:rPr>
        <w:t xml:space="preserve">*</w:t>
      </w:r>
      <w:r>
        <w:rPr>
          <w:rStyle w:val="StringTok"/>
        </w:rPr>
        <w:t xml:space="preserve"> </w:t>
      </w:r>
      <w:r>
        <w:rPr>
          <w:rStyle w:val="NormalTok"/>
        </w:rPr>
        <w:t xml:space="preserve">refMPG^</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0.3580</w:t>
      </w:r>
      <w:r>
        <w:rPr>
          <w:rStyle w:val="NormalTok"/>
        </w:rPr>
        <w:t xml:space="preserve"> </w:t>
      </w:r>
      <w:r>
        <w:rPr>
          <w:rStyle w:val="NormalTok"/>
        </w:rPr>
        <w:t xml:space="preserve">*refMPG )</w:t>
      </w:r>
      <w:r>
        <w:br w:type="textWrapping"/>
      </w:r>
      <w:r>
        <w:rPr>
          <w:rStyle w:val="NormalTok"/>
        </w:rPr>
        <w:t xml:space="preserve"> </w:t>
      </w:r>
      <w:r>
        <w:rPr>
          <w:rStyle w:val="NormalTok"/>
        </w:rPr>
        <w:t xml:space="preserve"> </w:t>
      </w:r>
      <w:r>
        <w:rPr>
          <w:rStyle w:val="NormalTok"/>
        </w:rPr>
        <w:t xml:space="preserve">f_b =</w:t>
      </w:r>
      <w:r>
        <w:rPr>
          <w:rStyle w:val="StringTok"/>
        </w:rPr>
        <w:t xml:space="preserve"> </w:t>
      </w:r>
      <w:r>
        <w:rPr>
          <w:rStyle w:val="NormalTok"/>
        </w:rPr>
        <w:t xml:space="preserve">(-</w:t>
      </w:r>
      <w:r>
        <w:rPr>
          <w:rStyle w:val="FloatTok"/>
        </w:rPr>
        <w:t xml:space="preserve">0.0062</w:t>
      </w:r>
      <w:r>
        <w:rPr>
          <w:rStyle w:val="NormalTok"/>
        </w:rPr>
        <w:t xml:space="preserve"> </w:t>
      </w:r>
      <w:r>
        <w:rPr>
          <w:rStyle w:val="NormalTok"/>
        </w:rPr>
        <w:t xml:space="preserve">*</w:t>
      </w:r>
      <w:r>
        <w:rPr>
          <w:rStyle w:val="StringTok"/>
        </w:rPr>
        <w:t xml:space="preserve"> </w:t>
      </w:r>
      <w:r>
        <w:rPr>
          <w:rStyle w:val="NormalTok"/>
        </w:rPr>
        <w:t xml:space="preserve">refMPG^</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0.01345</w:t>
      </w:r>
      <w:r>
        <w:rPr>
          <w:rStyle w:val="NormalTok"/>
        </w:rPr>
        <w:t xml:space="preserve">*refMPG -</w:t>
      </w:r>
      <w:r>
        <w:rPr>
          <w:rStyle w:val="StringTok"/>
        </w:rPr>
        <w:t xml:space="preserve"> </w:t>
      </w:r>
      <w:r>
        <w:rPr>
          <w:rStyle w:val="FloatTok"/>
        </w:rPr>
        <w:t xml:space="preserve">0.34192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MPG =</w:t>
      </w:r>
      <w:r>
        <w:rPr>
          <w:rStyle w:val="StringTok"/>
        </w:rPr>
        <w:t xml:space="preserve"> </w:t>
      </w:r>
      <w:r>
        <w:rPr>
          <w:rStyle w:val="NormalTok"/>
        </w:rPr>
        <w:t xml:space="preserve">f_a +</w:t>
      </w:r>
      <w:r>
        <w:rPr>
          <w:rStyle w:val="StringTok"/>
        </w:rPr>
        <w:t xml:space="preserve"> </w:t>
      </w:r>
      <w:r>
        <w:rPr>
          <w:rStyle w:val="NormalTok"/>
        </w:rPr>
        <w:t xml:space="preserve">f_b*S</w:t>
      </w:r>
      <w:r>
        <w:br w:type="textWrapping"/>
      </w:r>
      <w:r>
        <w:rPr>
          <w:rStyle w:val="NormalTok"/>
        </w:rPr>
        <w:t xml:space="preserve"> </w:t>
      </w:r>
      <w:r>
        <w:rPr>
          <w:rStyle w:val="NormalTok"/>
        </w:rPr>
        <w:t xml:space="preserve"> </w:t>
      </w:r>
      <w:r>
        <w:rPr>
          <w:rStyle w:val="NormalTok"/>
        </w:rPr>
        <w:t xml:space="preserve">if (S&lt;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  </w:t>
      </w:r>
      <w:r>
        <w:rPr>
          <w:rStyle w:val="CommentTok"/>
        </w:rPr>
        <w:t xml:space="preserve"># function not defined for  speeds below this min</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((refMPG-MPG)/refMPG)</w:t>
      </w:r>
      <w:r>
        <w:br w:type="textWrapping"/>
      </w:r>
      <w:r>
        <w:rPr>
          <w:rStyle w:val="NormalTok"/>
        </w:rPr>
        <w:t xml:space="preserve">}</w:t>
      </w:r>
      <w:r>
        <w:br w:type="textWrapping"/>
      </w:r>
      <w:r>
        <w:br w:type="textWrapping"/>
      </w:r>
      <w:r>
        <w:rPr>
          <w:rStyle w:val="NormalTok"/>
        </w:rPr>
        <w:t xml:space="preserve">mSet =</w:t>
      </w:r>
      <w:r>
        <w:rPr>
          <w:rStyle w:val="StringTok"/>
        </w:rPr>
        <w:t xml:space="preserve"> </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5</w:t>
      </w:r>
      <w:r>
        <w:rPr>
          <w:rStyle w:val="NormalTok"/>
        </w:rPr>
        <w:t xml:space="preserve">)     </w:t>
      </w:r>
      <w:r>
        <w:rPr>
          <w:rStyle w:val="CommentTok"/>
        </w:rPr>
        <w:t xml:space="preserve"># alternative reference MPGs</w:t>
      </w:r>
      <w:r>
        <w:br w:type="textWrapping"/>
      </w:r>
      <w:r>
        <w:rPr>
          <w:rStyle w:val="NormalTok"/>
        </w:rPr>
        <w:t xml:space="preserve">sSet =</w:t>
      </w:r>
      <w:r>
        <w:rPr>
          <w:rStyle w:val="String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   </w:t>
      </w:r>
      <w:r>
        <w:rPr>
          <w:rStyle w:val="CommentTok"/>
        </w:rPr>
        <w:t xml:space="preserve"># alternative speeds</w:t>
      </w:r>
      <w:r>
        <w:br w:type="textWrapping"/>
      </w:r>
      <w:r>
        <w:rPr>
          <w:rStyle w:val="NormalTok"/>
        </w:rPr>
        <w:t xml:space="preserve">pmd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KeywordTok"/>
        </w:rPr>
        <w:t xml:space="preserve">length</w:t>
      </w:r>
      <w:r>
        <w:rPr>
          <w:rStyle w:val="NormalTok"/>
        </w:rPr>
        <w:t xml:space="preserve">(mSet),</w:t>
      </w:r>
      <w:r>
        <w:rPr>
          <w:rStyle w:val="DataTypeTok"/>
        </w:rPr>
        <w:t xml:space="preserve">ncol=</w:t>
      </w:r>
      <w:r>
        <w:rPr>
          <w:rStyle w:val="KeywordTok"/>
        </w:rPr>
        <w:t xml:space="preserve">length</w:t>
      </w:r>
      <w:r>
        <w:rPr>
          <w:rStyle w:val="NormalTok"/>
        </w:rPr>
        <w:t xml:space="preserve">(sSet), </w:t>
      </w:r>
      <w:r>
        <w:rPr>
          <w:rStyle w:val="DataTypeTok"/>
        </w:rPr>
        <w:t xml:space="preserve">dimnames =</w:t>
      </w:r>
      <w:r>
        <w:rPr>
          <w:rStyle w:val="NormalTok"/>
        </w:rPr>
        <w:t xml:space="preserve"> </w:t>
      </w:r>
      <w:r>
        <w:rPr>
          <w:rStyle w:val="KeywordTok"/>
        </w:rPr>
        <w:t xml:space="preserve">list</w:t>
      </w:r>
      <w:r>
        <w:rPr>
          <w:rStyle w:val="NormalTok"/>
        </w:rPr>
        <w:t xml:space="preserve">(mSet, sSet))</w:t>
      </w:r>
      <w:r>
        <w:br w:type="textWrapping"/>
      </w:r>
      <w:r>
        <w:rPr>
          <w:rStyle w:val="CommentTok"/>
        </w:rPr>
        <w:t xml:space="preserve">#pmd = data.frame(matrix(NA,nrow=length(mSet),ncol=length(sSet), dimnames = list(mSet, sSet)))</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(pmd)) {</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ncol</w:t>
      </w:r>
      <w:r>
        <w:rPr>
          <w:rStyle w:val="NormalTok"/>
        </w:rPr>
        <w:t xml:space="preserve">(pmd))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pmd[i,j] =</w:t>
      </w:r>
      <w:r>
        <w:rPr>
          <w:rStyle w:val="StringTok"/>
        </w:rPr>
        <w:t xml:space="preserve"> </w:t>
      </w:r>
      <w:r>
        <w:rPr>
          <w:rStyle w:val="KeywordTok"/>
        </w:rPr>
        <w:t xml:space="preserve">percentMPGdecreaseTHWH2014</w:t>
      </w:r>
      <w:r>
        <w:rPr>
          <w:rStyle w:val="NormalTok"/>
        </w:rPr>
        <w:t xml:space="preserve">(sSet[j],mSet[i])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pmd # percent MPG decreases</w:t>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pmd,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"Percent MPG Decreases With Speed (Rows are Ref Speed)"</w:t>
      </w:r>
      <w:r>
        <w:rPr>
          <w:rStyle w:val="NormalTok"/>
        </w:rPr>
        <w:t xml:space="preserve">)</w:t>
      </w:r>
    </w:p>
    <w:p>
      <w:pPr>
        <w:pStyle w:val="TableCaption"/>
      </w:pPr>
      <w:r>
        <w:t xml:space="preserve">Percent MPG Decreases With Speed (Rows are Ref Speed)</w:t>
      </w:r>
    </w:p>
    <w:tbl>
      <w:tblPr>
        <w:tblStyle w:val="TableNormal"/>
        <w:tblW w:type="pct" w:w="0.0"/>
        <w:tblLook w:firstRow="1"/>
        <w:tblCaption w:val="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5.675733</w:t>
            </w:r>
          </w:p>
        </w:tc>
        <w:tc>
          <w:p>
            <w:pPr>
              <w:pStyle w:val="Compact"/>
              <w:jc w:val="right"/>
            </w:pPr>
            <w:r>
              <w:t xml:space="preserve">6.699180</w:t>
            </w:r>
          </w:p>
        </w:tc>
        <w:tc>
          <w:p>
            <w:pPr>
              <w:pStyle w:val="Compact"/>
              <w:jc w:val="right"/>
            </w:pPr>
            <w:r>
              <w:t xml:space="preserve">7.722627</w:t>
            </w:r>
          </w:p>
        </w:tc>
        <w:tc>
          <w:p>
            <w:pPr>
              <w:pStyle w:val="Compact"/>
              <w:jc w:val="right"/>
            </w:pPr>
            <w:r>
              <w:t xml:space="preserve">8.746073</w:t>
            </w:r>
          </w:p>
        </w:tc>
        <w:tc>
          <w:p>
            <w:pPr>
              <w:pStyle w:val="Compact"/>
              <w:jc w:val="right"/>
            </w:pPr>
            <w:r>
              <w:t xml:space="preserve">9.76952</w:t>
            </w:r>
          </w:p>
        </w:tc>
        <w:tc>
          <w:p>
            <w:pPr>
              <w:pStyle w:val="Compact"/>
              <w:jc w:val="right"/>
            </w:pPr>
            <w:r>
              <w:t xml:space="preserve">10.79297</w:t>
            </w:r>
          </w:p>
        </w:tc>
      </w:tr>
      <w:tr>
        <w:tc>
          <w:p>
            <w:pPr>
              <w:pStyle w:val="Compact"/>
              <w:jc w:val="left"/>
            </w:pPr>
            <w:r>
              <w:t xml:space="preserve">20</w:t>
            </w:r>
          </w:p>
        </w:tc>
        <w:tc>
          <w:p>
            <w:pPr>
              <w:pStyle w:val="Compact"/>
              <w:jc w:val="right"/>
            </w:pPr>
            <w:r>
              <w:t xml:space="preserve">NA</w:t>
            </w:r>
          </w:p>
        </w:tc>
        <w:tc>
          <w:p>
            <w:pPr>
              <w:pStyle w:val="Compact"/>
              <w:jc w:val="right"/>
            </w:pPr>
            <w:r>
              <w:t xml:space="preserve">6.674300</w:t>
            </w:r>
          </w:p>
        </w:tc>
        <w:tc>
          <w:p>
            <w:pPr>
              <w:pStyle w:val="Compact"/>
              <w:jc w:val="right"/>
            </w:pPr>
            <w:r>
              <w:t xml:space="preserve">7.950760</w:t>
            </w:r>
          </w:p>
        </w:tc>
        <w:tc>
          <w:p>
            <w:pPr>
              <w:pStyle w:val="Compact"/>
              <w:jc w:val="right"/>
            </w:pPr>
            <w:r>
              <w:t xml:space="preserve">9.227220</w:t>
            </w:r>
          </w:p>
        </w:tc>
        <w:tc>
          <w:p>
            <w:pPr>
              <w:pStyle w:val="Compact"/>
              <w:jc w:val="right"/>
            </w:pPr>
            <w:r>
              <w:t xml:space="preserve">10.503680</w:t>
            </w:r>
          </w:p>
        </w:tc>
        <w:tc>
          <w:p>
            <w:pPr>
              <w:pStyle w:val="Compact"/>
              <w:jc w:val="right"/>
            </w:pPr>
            <w:r>
              <w:t xml:space="preserve">11.78014</w:t>
            </w:r>
          </w:p>
        </w:tc>
        <w:tc>
          <w:p>
            <w:pPr>
              <w:pStyle w:val="Compact"/>
              <w:jc w:val="right"/>
            </w:pPr>
            <w:r>
              <w:t xml:space="preserve">13.05660</w:t>
            </w:r>
          </w:p>
        </w:tc>
      </w:tr>
      <w:tr>
        <w:tc>
          <w:p>
            <w:pPr>
              <w:pStyle w:val="Compact"/>
              <w:jc w:val="left"/>
            </w:pPr>
            <w:r>
              <w:t xml:space="preserve">25</w:t>
            </w:r>
          </w:p>
        </w:tc>
        <w:tc>
          <w:p>
            <w:pPr>
              <w:pStyle w:val="Compact"/>
              <w:jc w:val="right"/>
            </w:pPr>
            <w:r>
              <w:t xml:space="preserve">NA</w:t>
            </w:r>
          </w:p>
        </w:tc>
        <w:tc>
          <w:p>
            <w:pPr>
              <w:pStyle w:val="Compact"/>
              <w:jc w:val="right"/>
            </w:pPr>
            <w:r>
              <w:t xml:space="preserve">7.786840</w:t>
            </w:r>
          </w:p>
        </w:tc>
        <w:tc>
          <w:p>
            <w:pPr>
              <w:pStyle w:val="Compact"/>
              <w:jc w:val="right"/>
            </w:pPr>
            <w:r>
              <w:t xml:space="preserve">9.339108</w:t>
            </w:r>
          </w:p>
        </w:tc>
        <w:tc>
          <w:p>
            <w:pPr>
              <w:pStyle w:val="Compact"/>
              <w:jc w:val="right"/>
            </w:pPr>
            <w:r>
              <w:t xml:space="preserve">10.891376</w:t>
            </w:r>
          </w:p>
        </w:tc>
        <w:tc>
          <w:p>
            <w:pPr>
              <w:pStyle w:val="Compact"/>
              <w:jc w:val="right"/>
            </w:pPr>
            <w:r>
              <w:t xml:space="preserve">12.443644</w:t>
            </w:r>
          </w:p>
        </w:tc>
        <w:tc>
          <w:p>
            <w:pPr>
              <w:pStyle w:val="Compact"/>
              <w:jc w:val="right"/>
            </w:pPr>
            <w:r>
              <w:t xml:space="preserve">13.99591</w:t>
            </w:r>
          </w:p>
        </w:tc>
        <w:tc>
          <w:p>
            <w:pPr>
              <w:pStyle w:val="Compact"/>
              <w:jc w:val="right"/>
            </w:pPr>
            <w:r>
              <w:t xml:space="preserve">15.54818</w:t>
            </w:r>
          </w:p>
        </w:tc>
      </w:tr>
      <w:tr>
        <w:tc>
          <w:p>
            <w:pPr>
              <w:pStyle w:val="Compact"/>
              <w:jc w:val="left"/>
            </w:pPr>
            <w:r>
              <w:t xml:space="preserve">30</w:t>
            </w:r>
          </w:p>
        </w:tc>
        <w:tc>
          <w:p>
            <w:pPr>
              <w:pStyle w:val="Compact"/>
              <w:jc w:val="right"/>
            </w:pPr>
            <w:r>
              <w:t xml:space="preserve">NA</w:t>
            </w:r>
          </w:p>
        </w:tc>
        <w:tc>
          <w:p>
            <w:pPr>
              <w:pStyle w:val="Compact"/>
              <w:jc w:val="right"/>
            </w:pPr>
            <w:r>
              <w:t xml:space="preserve">8.956367</w:t>
            </w:r>
          </w:p>
        </w:tc>
        <w:tc>
          <w:p>
            <w:pPr>
              <w:pStyle w:val="Compact"/>
              <w:jc w:val="right"/>
            </w:pPr>
            <w:r>
              <w:t xml:space="preserve">10.795840</w:t>
            </w:r>
          </w:p>
        </w:tc>
        <w:tc>
          <w:p>
            <w:pPr>
              <w:pStyle w:val="Compact"/>
              <w:jc w:val="right"/>
            </w:pPr>
            <w:r>
              <w:t xml:space="preserve">12.635313</w:t>
            </w:r>
          </w:p>
        </w:tc>
        <w:tc>
          <w:p>
            <w:pPr>
              <w:pStyle w:val="Compact"/>
              <w:jc w:val="right"/>
            </w:pPr>
            <w:r>
              <w:t xml:space="preserve">14.474787</w:t>
            </w:r>
          </w:p>
        </w:tc>
        <w:tc>
          <w:p>
            <w:pPr>
              <w:pStyle w:val="Compact"/>
              <w:jc w:val="right"/>
            </w:pPr>
            <w:r>
              <w:t xml:space="preserve">16.31426</w:t>
            </w:r>
          </w:p>
        </w:tc>
        <w:tc>
          <w:p>
            <w:pPr>
              <w:pStyle w:val="Compact"/>
              <w:jc w:val="right"/>
            </w:pPr>
            <w:r>
              <w:t xml:space="preserve">18.15373</w:t>
            </w:r>
          </w:p>
        </w:tc>
      </w:tr>
      <w:tr>
        <w:tc>
          <w:p>
            <w:pPr>
              <w:pStyle w:val="Compact"/>
              <w:jc w:val="left"/>
            </w:pPr>
            <w:r>
              <w:t xml:space="preserve">35</w:t>
            </w:r>
          </w:p>
        </w:tc>
        <w:tc>
          <w:p>
            <w:pPr>
              <w:pStyle w:val="Compact"/>
              <w:jc w:val="right"/>
            </w:pPr>
            <w:r>
              <w:t xml:space="preserve">NA</w:t>
            </w:r>
          </w:p>
        </w:tc>
        <w:tc>
          <w:p>
            <w:pPr>
              <w:pStyle w:val="Compact"/>
              <w:jc w:val="right"/>
            </w:pPr>
            <w:r>
              <w:t xml:space="preserve">10.158457</w:t>
            </w:r>
          </w:p>
        </w:tc>
        <w:tc>
          <w:p>
            <w:pPr>
              <w:pStyle w:val="Compact"/>
              <w:jc w:val="right"/>
            </w:pPr>
            <w:r>
              <w:t xml:space="preserve">12.291649</w:t>
            </w:r>
          </w:p>
        </w:tc>
        <w:tc>
          <w:p>
            <w:pPr>
              <w:pStyle w:val="Compact"/>
              <w:jc w:val="right"/>
            </w:pPr>
            <w:r>
              <w:t xml:space="preserve">14.424840</w:t>
            </w:r>
          </w:p>
        </w:tc>
        <w:tc>
          <w:p>
            <w:pPr>
              <w:pStyle w:val="Compact"/>
              <w:jc w:val="right"/>
            </w:pPr>
            <w:r>
              <w:t xml:space="preserve">16.558031</w:t>
            </w:r>
          </w:p>
        </w:tc>
        <w:tc>
          <w:p>
            <w:pPr>
              <w:pStyle w:val="Compact"/>
              <w:jc w:val="right"/>
            </w:pPr>
            <w:r>
              <w:t xml:space="preserve">18.69122</w:t>
            </w:r>
          </w:p>
        </w:tc>
        <w:tc>
          <w:p>
            <w:pPr>
              <w:pStyle w:val="Compact"/>
              <w:jc w:val="right"/>
            </w:pPr>
            <w:r>
              <w:t xml:space="preserve">20.82441</w:t>
            </w:r>
          </w:p>
        </w:tc>
      </w:tr>
      <w:tr>
        <w:tc>
          <w:p>
            <w:pPr>
              <w:pStyle w:val="Compact"/>
              <w:jc w:val="left"/>
            </w:pPr>
            <w:r>
              <w:t xml:space="preserve">40</w:t>
            </w:r>
          </w:p>
        </w:tc>
        <w:tc>
          <w:p>
            <w:pPr>
              <w:pStyle w:val="Compact"/>
              <w:jc w:val="right"/>
            </w:pPr>
            <w:r>
              <w:t xml:space="preserve">NA</w:t>
            </w:r>
          </w:p>
        </w:tc>
        <w:tc>
          <w:p>
            <w:pPr>
              <w:pStyle w:val="Compact"/>
              <w:jc w:val="right"/>
            </w:pPr>
            <w:r>
              <w:t xml:space="preserve">11.380900</w:t>
            </w:r>
          </w:p>
        </w:tc>
        <w:tc>
          <w:p>
            <w:pPr>
              <w:pStyle w:val="Compact"/>
              <w:jc w:val="right"/>
            </w:pPr>
            <w:r>
              <w:t xml:space="preserve">13.811880</w:t>
            </w:r>
          </w:p>
        </w:tc>
        <w:tc>
          <w:p>
            <w:pPr>
              <w:pStyle w:val="Compact"/>
              <w:jc w:val="right"/>
            </w:pPr>
            <w:r>
              <w:t xml:space="preserve">16.242860</w:t>
            </w:r>
          </w:p>
        </w:tc>
        <w:tc>
          <w:p>
            <w:pPr>
              <w:pStyle w:val="Compact"/>
              <w:jc w:val="right"/>
            </w:pPr>
            <w:r>
              <w:t xml:space="preserve">18.673840</w:t>
            </w:r>
          </w:p>
        </w:tc>
        <w:tc>
          <w:p>
            <w:pPr>
              <w:pStyle w:val="Compact"/>
              <w:jc w:val="right"/>
            </w:pPr>
            <w:r>
              <w:t xml:space="preserve">21.10482</w:t>
            </w:r>
          </w:p>
        </w:tc>
        <w:tc>
          <w:p>
            <w:pPr>
              <w:pStyle w:val="Compact"/>
              <w:jc w:val="right"/>
            </w:pPr>
            <w:r>
              <w:t xml:space="preserve">23.53580</w:t>
            </w:r>
          </w:p>
        </w:tc>
      </w:tr>
      <w:tr>
        <w:tc>
          <w:p>
            <w:pPr>
              <w:pStyle w:val="Compact"/>
              <w:jc w:val="left"/>
            </w:pPr>
            <w:r>
              <w:t xml:space="preserve">45</w:t>
            </w:r>
          </w:p>
        </w:tc>
        <w:tc>
          <w:p>
            <w:pPr>
              <w:pStyle w:val="Compact"/>
              <w:jc w:val="right"/>
            </w:pPr>
            <w:r>
              <w:t xml:space="preserve">NA</w:t>
            </w:r>
          </w:p>
        </w:tc>
        <w:tc>
          <w:p>
            <w:pPr>
              <w:pStyle w:val="Compact"/>
              <w:jc w:val="right"/>
            </w:pPr>
            <w:r>
              <w:t xml:space="preserve">12.616911</w:t>
            </w:r>
          </w:p>
        </w:tc>
        <w:tc>
          <w:p>
            <w:pPr>
              <w:pStyle w:val="Compact"/>
              <w:jc w:val="right"/>
            </w:pPr>
            <w:r>
              <w:t xml:space="preserve">15.348393</w:t>
            </w:r>
          </w:p>
        </w:tc>
        <w:tc>
          <w:p>
            <w:pPr>
              <w:pStyle w:val="Compact"/>
              <w:jc w:val="right"/>
            </w:pPr>
            <w:r>
              <w:t xml:space="preserve">18.079876</w:t>
            </w:r>
          </w:p>
        </w:tc>
        <w:tc>
          <w:p>
            <w:pPr>
              <w:pStyle w:val="Compact"/>
              <w:jc w:val="right"/>
            </w:pPr>
            <w:r>
              <w:t xml:space="preserve">20.811358</w:t>
            </w:r>
          </w:p>
        </w:tc>
        <w:tc>
          <w:p>
            <w:pPr>
              <w:pStyle w:val="Compact"/>
              <w:jc w:val="right"/>
            </w:pPr>
            <w:r>
              <w:t xml:space="preserve">23.54284</w:t>
            </w:r>
          </w:p>
        </w:tc>
        <w:tc>
          <w:p>
            <w:pPr>
              <w:pStyle w:val="Compact"/>
              <w:jc w:val="right"/>
            </w:pPr>
            <w:r>
              <w:t xml:space="preserve">26.27432</w:t>
            </w:r>
          </w:p>
        </w:tc>
      </w:tr>
    </w:tbl>
    <w:p>
      <w:pPr>
        <w:pStyle w:val="Heading2"/>
      </w:pPr>
      <w:bookmarkStart w:id="53" w:name="fuel-consumption-vs-speed---berry-approach"/>
      <w:bookmarkEnd w:id="53"/>
      <w:r>
        <w:t xml:space="preserve">6.2 Fuel Consumption vs Speed - Berry Approach</w:t>
      </w:r>
    </w:p>
    <w:p>
      <w:pPr>
        <w:pStyle w:val="SourceCode"/>
      </w:pPr>
      <w:r>
        <w:rPr>
          <w:rStyle w:val="NormalTok"/>
        </w:rPr>
        <w:t xml:space="preserve">S_r =</w:t>
      </w:r>
      <w:r>
        <w:rPr>
          <w:rStyle w:val="StringTok"/>
        </w:rPr>
        <w:t xml:space="preserve"> </w:t>
      </w:r>
      <w:r>
        <w:rPr>
          <w:rStyle w:val="DecValTok"/>
        </w:rPr>
        <w:t xml:space="preserve">71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"Reference speed" km/h</w:t>
      </w:r>
      <w:r>
        <w:br w:type="textWrapping"/>
      </w:r>
      <w:r>
        <w:rPr>
          <w:rStyle w:val="NormalTok"/>
        </w:rPr>
        <w:t xml:space="preserve">f_r =</w:t>
      </w:r>
      <w:r>
        <w:rPr>
          <w:rStyle w:val="StringTok"/>
        </w:rPr>
        <w:t xml:space="preserve">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"Aero losses fraction of total @ reference speed" unitless</w:t>
      </w:r>
      <w:r>
        <w:br w:type="textWrapping"/>
      </w:r>
      <w:r>
        <w:rPr>
          <w:rStyle w:val="NormalTok"/>
        </w:rPr>
        <w:t xml:space="preserve">I_r =</w:t>
      </w:r>
      <w:r>
        <w:rPr>
          <w:rStyle w:val="String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"FC_r, Fuel consumption @ reference speed" l/100km</w:t>
      </w:r>
      <w:r>
        <w:br w:type="textWrapping"/>
      </w:r>
      <w:r>
        <w:rPr>
          <w:rStyle w:val="NormalTok"/>
        </w:rPr>
        <w:t xml:space="preserve">P_gasdpg =</w:t>
      </w:r>
      <w:r>
        <w:rPr>
          <w:rStyle w:val="StringTok"/>
        </w:rPr>
        <w:t xml:space="preserve"> </w:t>
      </w:r>
      <w:r>
        <w:rPr>
          <w:rStyle w:val="FloatTok"/>
        </w:rPr>
        <w:t xml:space="preserve">3.50</w:t>
      </w:r>
      <w:r>
        <w:rPr>
          <w:rStyle w:val="NormalTok"/>
        </w:rPr>
        <w:t xml:space="preserve"> </w:t>
      </w:r>
      <w:r>
        <w:rPr>
          <w:rStyle w:val="NormalTok"/>
        </w:rPr>
        <w:t xml:space="preserve"> </w:t>
      </w:r>
      <w:r>
        <w:rPr>
          <w:rStyle w:val="NormalTok"/>
        </w:rPr>
        <w:t xml:space="preserve"> </w:t>
      </w:r>
      <w:r>
        <w:rPr>
          <w:rStyle w:val="CommentTok"/>
        </w:rPr>
        <w:t xml:space="preserve"># "Gasoline Price $/gallon"</w:t>
      </w:r>
      <w:r>
        <w:br w:type="textWrapping"/>
      </w:r>
      <w:r>
        <w:rPr>
          <w:rStyle w:val="NormalTok"/>
        </w:rPr>
        <w:t xml:space="preserve">P_gasdpl =</w:t>
      </w:r>
      <w:r>
        <w:rPr>
          <w:rStyle w:val="StringTok"/>
        </w:rPr>
        <w:t xml:space="preserve"> </w:t>
      </w:r>
      <w:r>
        <w:rPr>
          <w:rStyle w:val="FloatTok"/>
        </w:rPr>
        <w:t xml:space="preserve">0.92</w:t>
      </w:r>
      <w:r>
        <w:rPr>
          <w:rStyle w:val="NormalTok"/>
        </w:rPr>
        <w:t xml:space="preserve"> </w:t>
      </w:r>
      <w:r>
        <w:rPr>
          <w:rStyle w:val="NormalTok"/>
        </w:rPr>
        <w:t xml:space="preserve"> </w:t>
      </w:r>
      <w:r>
        <w:rPr>
          <w:rStyle w:val="NormalTok"/>
        </w:rPr>
        <w:t xml:space="preserve"> </w:t>
      </w:r>
      <w:r>
        <w:rPr>
          <w:rStyle w:val="CommentTok"/>
        </w:rPr>
        <w:t xml:space="preserve"># "Gasoline Price $/litre"</w:t>
      </w:r>
      <w:r>
        <w:br w:type="textWrapping"/>
      </w:r>
      <w:r>
        <w:rPr>
          <w:rStyle w:val="NormalTok"/>
        </w:rPr>
        <w:t xml:space="preserve">P_gasdpl =</w:t>
      </w:r>
      <w:r>
        <w:rPr>
          <w:rStyle w:val="StringTok"/>
        </w:rPr>
        <w:t xml:space="preserve"> </w:t>
      </w:r>
      <w:r>
        <w:rPr>
          <w:rStyle w:val="NormalTok"/>
        </w:rPr>
        <w:t xml:space="preserve">P_gasdpg/</w:t>
      </w:r>
      <w:r>
        <w:rPr>
          <w:rStyle w:val="FloatTok"/>
        </w:rPr>
        <w:t xml:space="preserve">3.785</w:t>
      </w:r>
      <w:r>
        <w:br w:type="textWrapping"/>
      </w:r>
      <w:r>
        <w:rPr>
          <w:rStyle w:val="NormalTok"/>
        </w:rPr>
        <w:t xml:space="preserve">C_timedph =</w:t>
      </w:r>
      <w:r>
        <w:rPr>
          <w:rStyle w:val="String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"Cost of Travel Time $/hr"</w:t>
      </w:r>
      <w:r>
        <w:br w:type="textWrapping"/>
      </w:r>
      <w:r>
        <w:rPr>
          <w:rStyle w:val="NormalTok"/>
        </w:rPr>
        <w:t xml:space="preserve">a_0 =</w:t>
      </w:r>
      <w:r>
        <w:rPr>
          <w:rStyle w:val="StringTok"/>
        </w:rPr>
        <w:t xml:space="preserve"> </w:t>
      </w:r>
      <w:r>
        <w:rPr>
          <w:rStyle w:val="FloatTok"/>
        </w:rPr>
        <w:t xml:space="preserve">0.143171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"Intercept term in FC ratio curve"</w:t>
      </w:r>
      <w:r>
        <w:br w:type="textWrapping"/>
      </w:r>
      <w:r>
        <w:rPr>
          <w:rStyle w:val="NormalTok"/>
        </w:rPr>
        <w:t xml:space="preserve">a_1 =</w:t>
      </w:r>
      <w:r>
        <w:rPr>
          <w:rStyle w:val="StringTok"/>
        </w:rPr>
        <w:t xml:space="preserve"> </w:t>
      </w:r>
      <w:r>
        <w:rPr>
          <w:rStyle w:val="FloatTok"/>
        </w:rPr>
        <w:t xml:space="preserve">0.00474448</w:t>
      </w:r>
      <w:r>
        <w:rPr>
          <w:rStyle w:val="NormalTok"/>
        </w:rPr>
        <w:t xml:space="preserve"> </w:t>
      </w:r>
      <w:r>
        <w:rPr>
          <w:rStyle w:val="NormalTok"/>
        </w:rPr>
        <w:t xml:space="preserve"> </w:t>
      </w:r>
      <w:r>
        <w:rPr>
          <w:rStyle w:val="CommentTok"/>
        </w:rPr>
        <w:t xml:space="preserve"># "Coeff on linear term in FC ratio curve"</w:t>
      </w:r>
      <w:r>
        <w:br w:type="textWrapping"/>
      </w:r>
      <w:r>
        <w:rPr>
          <w:rStyle w:val="NormalTok"/>
        </w:rPr>
        <w:t xml:space="preserve">a_2 =</w:t>
      </w:r>
      <w:r>
        <w:rPr>
          <w:rStyle w:val="StringTok"/>
        </w:rPr>
        <w:t xml:space="preserve"> </w:t>
      </w:r>
      <w:r>
        <w:rPr>
          <w:rStyle w:val="FloatTok"/>
        </w:rPr>
        <w:t xml:space="preserve">0.0000742969</w:t>
      </w:r>
      <w:r>
        <w:rPr>
          <w:rStyle w:val="NormalTok"/>
        </w:rPr>
        <w:t xml:space="preserve"> </w:t>
      </w:r>
      <w:r>
        <w:rPr>
          <w:rStyle w:val="CommentTok"/>
        </w:rPr>
        <w:t xml:space="preserve"># "Coeff on squared term in FC ratio curve"</w:t>
      </w:r>
      <w:r>
        <w:br w:type="textWrapping"/>
      </w:r>
      <w:r>
        <w:br w:type="textWrapping"/>
      </w:r>
      <w:r>
        <w:rPr>
          <w:rStyle w:val="NormalTok"/>
        </w:rPr>
        <w:t xml:space="preserve">s_optkph =</w:t>
      </w:r>
      <w:r>
        <w:rPr>
          <w:rStyle w:val="StringTok"/>
        </w:rPr>
        <w:t xml:space="preserve"> </w:t>
      </w:r>
      <w:r>
        <w:rPr>
          <w:rStyle w:val="FloatTok"/>
        </w:rPr>
        <w:t xml:space="preserve">127.2</w:t>
      </w:r>
      <w:r>
        <w:rPr>
          <w:rStyle w:val="NormalTok"/>
        </w:rPr>
        <w:t xml:space="preserve"> </w:t>
      </w:r>
      <w:r>
        <w:rPr>
          <w:rStyle w:val="NormalTok"/>
        </w:rPr>
        <w:t xml:space="preserve"> </w:t>
      </w:r>
      <w:r>
        <w:rPr>
          <w:rStyle w:val="CommentTok"/>
        </w:rPr>
        <w:t xml:space="preserve"># "Optimal speed" km/h</w:t>
      </w:r>
      <w:r>
        <w:br w:type="textWrapping"/>
      </w:r>
      <w:r>
        <w:rPr>
          <w:rStyle w:val="CommentTok"/>
        </w:rPr>
        <w:t xml:space="preserve"># s_optmph = 79.1  # "Optimal speed" mi/hr</w:t>
      </w:r>
      <w:r>
        <w:br w:type="textWrapping"/>
      </w:r>
      <w:r>
        <w:rPr>
          <w:rStyle w:val="NormalTok"/>
        </w:rPr>
        <w:t xml:space="preserve">s_optmph =</w:t>
      </w:r>
      <w:r>
        <w:rPr>
          <w:rStyle w:val="StringTok"/>
        </w:rPr>
        <w:t xml:space="preserve"> </w:t>
      </w:r>
      <w:r>
        <w:rPr>
          <w:rStyle w:val="NormalTok"/>
        </w:rPr>
        <w:t xml:space="preserve">s_optkph/kmPerMile </w:t>
      </w:r>
      <w:r>
        <w:rPr>
          <w:rStyle w:val="CommentTok"/>
        </w:rPr>
        <w:t xml:space="preserve"># "Optimal speed" mi/hr</w:t>
      </w:r>
      <w:r>
        <w:br w:type="textWrapping"/>
      </w:r>
      <w:r>
        <w:br w:type="textWrapping"/>
      </w:r>
      <w:r>
        <w:rPr>
          <w:rStyle w:val="CommentTok"/>
        </w:rPr>
        <w:t xml:space="preserve">#I_sopt = 9.16 # "FC @ optimal speed" l/100km</w:t>
      </w:r>
      <w:r>
        <w:br w:type="textWrapping"/>
      </w:r>
      <w:r>
        <w:rPr>
          <w:rStyle w:val="NormalTok"/>
        </w:rPr>
        <w:t xml:space="preserve">I_sopt =</w:t>
      </w:r>
      <w:r>
        <w:rPr>
          <w:rStyle w:val="StringTok"/>
        </w:rPr>
        <w:t xml:space="preserve"> </w:t>
      </w:r>
      <w:r>
        <w:rPr>
          <w:rStyle w:val="NormalTok"/>
        </w:rPr>
        <w:t xml:space="preserve">I_r*(a_0 +</w:t>
      </w:r>
      <w:r>
        <w:rPr>
          <w:rStyle w:val="StringTok"/>
        </w:rPr>
        <w:t xml:space="preserve"> </w:t>
      </w:r>
      <w:r>
        <w:rPr>
          <w:rStyle w:val="NormalTok"/>
        </w:rPr>
        <w:t xml:space="preserve">a_1*s_optkph +</w:t>
      </w:r>
      <w:r>
        <w:rPr>
          <w:rStyle w:val="StringTok"/>
        </w:rPr>
        <w:t xml:space="preserve"> </w:t>
      </w:r>
      <w:r>
        <w:rPr>
          <w:rStyle w:val="NormalTok"/>
        </w:rPr>
        <w:t xml:space="preserve">a_2*s_optkph^</w:t>
      </w:r>
      <w:r>
        <w:rPr>
          <w:rStyle w:val="DecValTok"/>
        </w:rPr>
        <w:t xml:space="preserve">2</w:t>
      </w:r>
      <w:r>
        <w:rPr>
          <w:rStyle w:val="NormalTok"/>
        </w:rPr>
        <w:t xml:space="preserve">) </w:t>
      </w:r>
      <w:r>
        <w:rPr>
          <w:rStyle w:val="CommentTok"/>
        </w:rPr>
        <w:t xml:space="preserve"># "FC @ optimal speed" l/100km</w:t>
      </w:r>
      <w:r>
        <w:br w:type="textWrapping"/>
      </w:r>
      <w:r>
        <w:br w:type="textWrapping"/>
      </w:r>
      <w:r>
        <w:rPr>
          <w:rStyle w:val="NormalTok"/>
        </w:rPr>
        <w:t xml:space="preserve">C_tot =</w:t>
      </w:r>
      <w:r>
        <w:rPr>
          <w:rStyle w:val="StringTok"/>
        </w:rPr>
        <w:t xml:space="preserve"> </w:t>
      </w:r>
      <w:r>
        <w:rPr>
          <w:rStyle w:val="FloatTok"/>
        </w:rPr>
        <w:t xml:space="preserve">0.2331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"Total Cost" $/km</w:t>
      </w:r>
      <w:r>
        <w:br w:type="textWrapping"/>
      </w:r>
      <w:r>
        <w:rPr>
          <w:rStyle w:val="NormalTok"/>
        </w:rPr>
        <w:t xml:space="preserve">C_tot =</w:t>
      </w:r>
      <w:r>
        <w:rPr>
          <w:rStyle w:val="StringTok"/>
        </w:rPr>
        <w:t xml:space="preserve"> </w:t>
      </w:r>
      <w:r>
        <w:rPr>
          <w:rStyle w:val="NormalTok"/>
        </w:rPr>
        <w:t xml:space="preserve">I_sopt/</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C_timedph/s_optkph </w:t>
      </w:r>
      <w:r>
        <w:rPr>
          <w:rStyle w:val="CommentTok"/>
        </w:rPr>
        <w:t xml:space="preserve"># Total Cost $/km (fuel and time)</w:t>
      </w:r>
      <w:r>
        <w:br w:type="textWrapping"/>
      </w:r>
      <w:r>
        <w:rPr>
          <w:rStyle w:val="NormalTok"/>
        </w:rPr>
        <w:t xml:space="preserve">MPG_sopt =</w:t>
      </w:r>
      <w:r>
        <w:rPr>
          <w:rStyle w:val="StringTok"/>
        </w:rPr>
        <w:t xml:space="preserve"> </w:t>
      </w:r>
      <w:r>
        <w:rPr>
          <w:rStyle w:val="FloatTok"/>
        </w:rPr>
        <w:t xml:space="preserve">25.66</w:t>
      </w:r>
      <w:r>
        <w:rPr>
          <w:rStyle w:val="NormalTok"/>
        </w:rPr>
        <w:t xml:space="preserve"> </w:t>
      </w:r>
      <w:r>
        <w:rPr>
          <w:rStyle w:val="CommentTok"/>
        </w:rPr>
        <w:t xml:space="preserve"># "MPG @ optimal speed" mpg</w:t>
      </w:r>
      <w:r>
        <w:br w:type="textWrapping"/>
      </w:r>
      <w:r>
        <w:rPr>
          <w:rStyle w:val="NormalTok"/>
        </w:rPr>
        <w:t xml:space="preserve">MPG_sopt =</w:t>
      </w:r>
      <w:r>
        <w:rPr>
          <w:rStyle w:val="StringTok"/>
        </w:rPr>
        <w:t xml:space="preserve"> </w:t>
      </w:r>
      <w:r>
        <w:rPr>
          <w:rStyle w:val="FloatTok"/>
        </w:rPr>
        <w:t xml:space="preserve">235.2</w:t>
      </w:r>
      <w:r>
        <w:rPr>
          <w:rStyle w:val="NormalTok"/>
        </w:rPr>
        <w:t xml:space="preserve">/I_sopt</w:t>
      </w:r>
      <w:r>
        <w:br w:type="textWrapping"/>
      </w:r>
      <w:r>
        <w:br w:type="textWrapping"/>
      </w:r>
      <w:r>
        <w:rPr>
          <w:rStyle w:val="CommentTok"/>
        </w:rPr>
        <w:t xml:space="preserve"># FC rel. to 65 mph   1.34</w:t>
      </w:r>
      <w:r>
        <w:br w:type="textWrapping"/>
      </w:r>
      <w:r>
        <w:rPr>
          <w:rStyle w:val="CommentTok"/>
        </w:rPr>
        <w:t xml:space="preserve"># FC rel. to 70 mph   1.20</w:t>
      </w:r>
      <w:r>
        <w:br w:type="textWrapping"/>
      </w:r>
      <w:r>
        <w:br w:type="textWrapping"/>
      </w:r>
      <w:r>
        <w:rPr>
          <w:rStyle w:val="NormalTok"/>
        </w:rPr>
        <w:t xml:space="preserve">TCdf =</w:t>
      </w:r>
      <w:r>
        <w:rPr>
          <w:rStyle w:val="StringTok"/>
        </w:rPr>
        <w:t xml:space="preserve"> </w:t>
      </w:r>
      <w:r>
        <w:rPr>
          <w:rStyle w:val="KeywordTok"/>
        </w:rPr>
        <w:t xml:space="preserve">data.frame</w:t>
      </w:r>
      <w:r>
        <w:rPr>
          <w:rStyle w:val="NormalTok"/>
        </w:rPr>
        <w:t xml:space="preserve">(</w:t>
      </w:r>
      <w:r>
        <w:rPr>
          <w:rStyle w:val="DataTypeTok"/>
        </w:rPr>
        <w:t xml:space="preserve">Speed_mph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150</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TCdf =</w:t>
      </w:r>
      <w:r>
        <w:rPr>
          <w:rStyle w:val="StringTok"/>
        </w:rPr>
        <w:t xml:space="preserve"> </w:t>
      </w:r>
      <w:r>
        <w:rPr>
          <w:rStyle w:val="NormalTok"/>
        </w:rPr>
        <w:t xml:space="preserve">TCdf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Speed_kph =</w:t>
      </w:r>
      <w:r>
        <w:rPr>
          <w:rStyle w:val="NormalTok"/>
        </w:rPr>
        <w:t xml:space="preserve"> </w:t>
      </w:r>
      <w:r>
        <w:rPr>
          <w:rStyle w:val="NormalTok"/>
        </w:rPr>
        <w:t xml:space="preserve">Speed_mph *</w:t>
      </w:r>
      <w:r>
        <w:rPr>
          <w:rStyle w:val="StringTok"/>
        </w:rPr>
        <w:t xml:space="preserve"> </w:t>
      </w:r>
      <w:r>
        <w:rPr>
          <w:rStyle w:val="NormalTok"/>
        </w:rPr>
        <w:t xml:space="preserve">kmPerMile,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FC_lper100km =</w:t>
      </w:r>
      <w:r>
        <w:rPr>
          <w:rStyle w:val="NormalTok"/>
        </w:rPr>
        <w:t xml:space="preserve"> </w:t>
      </w:r>
      <w:r>
        <w:rPr>
          <w:rStyle w:val="NormalTok"/>
        </w:rPr>
        <w:t xml:space="preserve"> </w:t>
      </w:r>
      <w:r>
        <w:rPr>
          <w:rStyle w:val="NormalTok"/>
        </w:rPr>
        <w:t xml:space="preserve">I_r*(a_0 +</w:t>
      </w:r>
      <w:r>
        <w:rPr>
          <w:rStyle w:val="StringTok"/>
        </w:rPr>
        <w:t xml:space="preserve"> </w:t>
      </w:r>
      <w:r>
        <w:rPr>
          <w:rStyle w:val="NormalTok"/>
        </w:rPr>
        <w:t xml:space="preserve">a_1*Speed_kph +</w:t>
      </w:r>
      <w:r>
        <w:rPr>
          <w:rStyle w:val="StringTok"/>
        </w:rPr>
        <w:t xml:space="preserve"> </w:t>
      </w:r>
      <w:r>
        <w:rPr>
          <w:rStyle w:val="NormalTok"/>
        </w:rPr>
        <w:t xml:space="preserve">a_2*Speed_kph^</w:t>
      </w:r>
      <w:r>
        <w:rPr>
          <w:rStyle w:val="DecValTok"/>
        </w:rPr>
        <w:t xml:space="preserve">2</w:t>
      </w:r>
      <w:r>
        <w:rPr>
          <w:rStyle w:val="NormalTok"/>
        </w:rPr>
        <w:t xml:space="preserve">), </w:t>
      </w:r>
      <w:r>
        <w:rPr>
          <w:rStyle w:val="CommentTok"/>
        </w:rPr>
        <w:t xml:space="preserve"># l/100-km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FC_galpermi =</w:t>
      </w:r>
      <w:r>
        <w:rPr>
          <w:rStyle w:val="NormalTok"/>
        </w:rPr>
        <w:t xml:space="preserve"> </w:t>
      </w:r>
      <w:r>
        <w:rPr>
          <w:rStyle w:val="NormalTok"/>
        </w:rPr>
        <w:t xml:space="preserve">(FC_lper100km/</w:t>
      </w:r>
      <w:r>
        <w:rPr>
          <w:rStyle w:val="DecValTok"/>
        </w:rPr>
        <w:t xml:space="preserve">100</w:t>
      </w:r>
      <w:r>
        <w:rPr>
          <w:rStyle w:val="NormalTok"/>
        </w:rPr>
        <w:t xml:space="preserve">)*kplPerMpg, </w:t>
      </w:r>
      <w:r>
        <w:rPr>
          <w:rStyle w:val="CommentTok"/>
        </w:rPr>
        <w:t xml:space="preserve"># gal/mi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FE_mpg =</w:t>
      </w:r>
      <w:r>
        <w:rPr>
          <w:rStyle w:val="NormalTok"/>
        </w:rPr>
        <w:t xml:space="preserve"> </w:t>
      </w:r>
      <w:r>
        <w:rPr>
          <w:rStyle w:val="DecValTok"/>
        </w:rPr>
        <w:t xml:space="preserve">1</w:t>
      </w:r>
      <w:r>
        <w:rPr>
          <w:rStyle w:val="NormalTok"/>
        </w:rPr>
        <w:t xml:space="preserve">/FC_galpermi,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Pace_hrpermi =</w:t>
      </w:r>
      <w:r>
        <w:rPr>
          <w:rStyle w:val="NormalTok"/>
        </w:rPr>
        <w:t xml:space="preserve"> </w:t>
      </w:r>
      <w:r>
        <w:rPr>
          <w:rStyle w:val="DecValTok"/>
        </w:rPr>
        <w:t xml:space="preserve">1</w:t>
      </w:r>
      <w:r>
        <w:rPr>
          <w:rStyle w:val="NormalTok"/>
        </w:rPr>
        <w:t xml:space="preserve">/Speed_mph,                    </w:t>
      </w:r>
      <w:r>
        <w:rPr>
          <w:rStyle w:val="CommentTok"/>
        </w:rPr>
        <w:t xml:space="preserve"># (hr/mi)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FuelCost_dpm =</w:t>
      </w:r>
      <w:r>
        <w:rPr>
          <w:rStyle w:val="NormalTok"/>
        </w:rPr>
        <w:t xml:space="preserve"> </w:t>
      </w:r>
      <w:r>
        <w:rPr>
          <w:rStyle w:val="NormalTok"/>
        </w:rPr>
        <w:t xml:space="preserve">FC_galpermi*</w:t>
      </w:r>
      <w:r>
        <w:rPr>
          <w:rStyle w:val="StringTok"/>
        </w:rPr>
        <w:t xml:space="preserve"> </w:t>
      </w:r>
      <w:r>
        <w:rPr>
          <w:rStyle w:val="NormalTok"/>
        </w:rPr>
        <w:t xml:space="preserve">P_gasdpg,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TimeCost_dpm =</w:t>
      </w:r>
      <w:r>
        <w:rPr>
          <w:rStyle w:val="NormalTok"/>
        </w:rPr>
        <w:t xml:space="preserve"> </w:t>
      </w:r>
      <w:r>
        <w:rPr>
          <w:rStyle w:val="NormalTok"/>
        </w:rPr>
        <w:t xml:space="preserve">C_timedph/Speed_mph,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TotalCost_dpm =</w:t>
      </w:r>
      <w:r>
        <w:rPr>
          <w:rStyle w:val="NormalTok"/>
        </w:rPr>
        <w:t xml:space="preserve"> </w:t>
      </w:r>
      <w:r>
        <w:rPr>
          <w:rStyle w:val="NormalTok"/>
        </w:rPr>
        <w:t xml:space="preserve">FuelCost_dpm +</w:t>
      </w:r>
      <w:r>
        <w:rPr>
          <w:rStyle w:val="StringTok"/>
        </w:rPr>
        <w:t xml:space="preserve"> </w:t>
      </w:r>
      <w:r>
        <w:rPr>
          <w:rStyle w:val="NormalTok"/>
        </w:rPr>
        <w:t xml:space="preserve">TimeCost_dpm    </w:t>
      </w:r>
      <w:r>
        <w:rPr>
          <w:rStyle w:val="CommentTok"/>
        </w:rPr>
        <w:t xml:space="preserve"># ($/mi)</w:t>
      </w:r>
      <w:r>
        <w:br w:type="textWrapping"/>
      </w:r>
      <w:r>
        <w:rPr>
          <w:rStyle w:val="NormalTok"/>
        </w:rPr>
        <w:t xml:space="preserve">)</w:t>
      </w:r>
      <w:r>
        <w:br w:type="textWrapping"/>
      </w:r>
      <w:r>
        <w:br w:type="textWrapping"/>
      </w:r>
      <w:r>
        <w:rPr>
          <w:rStyle w:val="CommentTok"/>
        </w:rPr>
        <w:t xml:space="preserve"># TCdf</w:t>
      </w:r>
      <w:r>
        <w:br w:type="textWrapping"/>
      </w:r>
      <w:r>
        <w:br w:type="textWrapping"/>
      </w:r>
      <w:r>
        <w:rPr>
          <w:rStyle w:val="CommentTok"/>
        </w:rPr>
        <w:t xml:space="preserve"># Plot the cost components, per mile</w:t>
      </w:r>
      <w:r>
        <w:br w:type="textWrapping"/>
      </w:r>
      <w:r>
        <w:rPr>
          <w:rStyle w:val="NormalTok"/>
        </w:rPr>
        <w:t xml:space="preserve">TCdf %&gt;%</w:t>
      </w:r>
      <w:r>
        <w:rPr>
          <w:rStyle w:val="StringTok"/>
        </w:rPr>
        <w:t xml:space="preserve"> </w:t>
      </w:r>
      <w:r>
        <w:rPr>
          <w:rStyle w:val="KeywordTok"/>
        </w:rPr>
        <w:t xml:space="preserve">select</w:t>
      </w:r>
      <w:r>
        <w:rPr>
          <w:rStyle w:val="NormalTok"/>
        </w:rPr>
        <w:t xml:space="preserve">(Speed_mph, FuelCost_dpm, TimeCost_dpm, TotalCost_dpm) %&gt;%</w:t>
      </w:r>
      <w:r>
        <w:br w:type="textWrapping"/>
      </w:r>
      <w:r>
        <w:rPr>
          <w:rStyle w:val="StringTok"/>
        </w:rPr>
        <w:t xml:space="preserve">  </w:t>
      </w:r>
      <w:r>
        <w:rPr>
          <w:rStyle w:val="KeywordTok"/>
        </w:rPr>
        <w:t xml:space="preserve">gather</w:t>
      </w:r>
      <w:r>
        <w:rPr>
          <w:rStyle w:val="NormalTok"/>
        </w:rPr>
        <w:t xml:space="preserve">(variable, value, FuelCost_dpm:TotalCost_dpm)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(Speed_mph,value))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"Example Tradeoff of Energy Costs with Time Costs (TTC = $18/hr, $3.5/gal)"</w:t>
      </w:r>
      <w:r>
        <w:rPr>
          <w:rStyle w:val="NormalTok"/>
        </w:rPr>
        <w:t xml:space="preserve">)</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4"/>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5" w:name="compute-the-optimum-highway-speed-for-a-range-of-time-costs-and-fuel-costs"/>
      <w:bookmarkEnd w:id="55"/>
      <w:r>
        <w:t xml:space="preserve">Compute the Optimum Highway Speed for a Range of Time Costs and Fuel Costs</w:t>
      </w:r>
    </w:p>
    <w:p>
      <w:pPr>
        <w:pStyle w:val="SourceCode"/>
      </w:pPr>
      <w:r>
        <w:rPr>
          <w:rStyle w:val="NormalTok"/>
        </w:rPr>
        <w:t xml:space="preserve">TotalTimeAndFuelCost &lt;-</w:t>
      </w:r>
      <w:r>
        <w:rPr>
          <w:rStyle w:val="StringTok"/>
        </w:rPr>
        <w:t xml:space="preserve"> </w:t>
      </w:r>
      <w:r>
        <w:rPr>
          <w:rStyle w:val="NormalTok"/>
        </w:rPr>
        <w:t xml:space="preserve">function(speed_mph, </w:t>
      </w:r>
      <w:r>
        <w:rPr>
          <w:rStyle w:val="DataTypeTok"/>
        </w:rPr>
        <w:t xml:space="preserve">FC_dpg=</w:t>
      </w:r>
      <w:r>
        <w:rPr>
          <w:rStyle w:val="FloatTok"/>
        </w:rPr>
        <w:t xml:space="preserve">3.5</w:t>
      </w:r>
      <w:r>
        <w:rPr>
          <w:rStyle w:val="NormalTok"/>
        </w:rPr>
        <w:t xml:space="preserve">, TC_dph) {</w:t>
      </w:r>
      <w:r>
        <w:br w:type="textWrapping"/>
      </w:r>
      <w:r>
        <w:rPr>
          <w:rStyle w:val="NormalTok"/>
        </w:rPr>
        <w:t xml:space="preserve"> </w:t>
      </w:r>
      <w:r>
        <w:rPr>
          <w:rStyle w:val="NormalTok"/>
        </w:rPr>
        <w:t xml:space="preserve"> </w:t>
      </w:r>
      <w:r>
        <w:rPr>
          <w:rStyle w:val="CommentTok"/>
        </w:rPr>
        <w:t xml:space="preserve"># computes total travel costs (time and fuel) as a function of speed in mph</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w:t>
      </w:r>
      <w:r>
        <w:rPr>
          <w:rStyle w:val="StringTok"/>
        </w:rPr>
        <w:t xml:space="preserve"> </w:t>
      </w:r>
      <w:r>
        <w:rPr>
          <w:rStyle w:val="NormalTok"/>
        </w:rPr>
        <w:t xml:space="preserve">speed_mph *</w:t>
      </w:r>
      <w:r>
        <w:rPr>
          <w:rStyle w:val="StringTok"/>
        </w:rPr>
        <w:t xml:space="preserve"> </w:t>
      </w:r>
      <w:r>
        <w:rPr>
          <w:rStyle w:val="NormalTok"/>
        </w:rPr>
        <w:t xml:space="preserve">kmPerMile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FC_lper100km =</w:t>
      </w:r>
      <w:r>
        <w:rPr>
          <w:rStyle w:val="StringTok"/>
        </w:rPr>
        <w:t xml:space="preserve">  </w:t>
      </w:r>
      <w:r>
        <w:rPr>
          <w:rStyle w:val="NormalTok"/>
        </w:rPr>
        <w:t xml:space="preserve">I_r*(a_0 +</w:t>
      </w:r>
      <w:r>
        <w:rPr>
          <w:rStyle w:val="StringTok"/>
        </w:rPr>
        <w:t xml:space="preserve"> </w:t>
      </w:r>
      <w:r>
        <w:rPr>
          <w:rStyle w:val="NormalTok"/>
        </w:rPr>
        <w:t xml:space="preserve">a_1*S +</w:t>
      </w:r>
      <w:r>
        <w:rPr>
          <w:rStyle w:val="StringTok"/>
        </w:rPr>
        <w:t xml:space="preserve"> </w:t>
      </w:r>
      <w:r>
        <w:rPr>
          <w:rStyle w:val="NormalTok"/>
        </w:rPr>
        <w:t xml:space="preserve">a_2*S^</w:t>
      </w:r>
      <w:r>
        <w:rPr>
          <w:rStyle w:val="DecValTok"/>
        </w:rPr>
        <w:t xml:space="preserve">2</w:t>
      </w:r>
      <w:r>
        <w:rPr>
          <w:rStyle w:val="NormalTok"/>
        </w:rPr>
        <w:t xml:space="preserve">) </w:t>
      </w:r>
      <w:r>
        <w:rPr>
          <w:rStyle w:val="CommentTok"/>
        </w:rPr>
        <w:t xml:space="preserve"># l/100-km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FC_galpermi =</w:t>
      </w:r>
      <w:r>
        <w:rPr>
          <w:rStyle w:val="StringTok"/>
        </w:rPr>
        <w:t xml:space="preserve"> </w:t>
      </w:r>
      <w:r>
        <w:rPr>
          <w:rStyle w:val="NormalTok"/>
        </w:rPr>
        <w:t xml:space="preserve">(FC_lper100km/</w:t>
      </w:r>
      <w:r>
        <w:rPr>
          <w:rStyle w:val="DecValTok"/>
        </w:rPr>
        <w:t xml:space="preserve">100</w:t>
      </w:r>
      <w:r>
        <w:rPr>
          <w:rStyle w:val="NormalTok"/>
        </w:rPr>
        <w:t xml:space="preserve">)*kplPerMpg  </w:t>
      </w:r>
      <w:r>
        <w:rPr>
          <w:rStyle w:val="CommentTok"/>
        </w:rPr>
        <w:t xml:space="preserve"># gal/mi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FE_mpg =</w:t>
      </w:r>
      <w:r>
        <w:rPr>
          <w:rStyle w:val="StringTok"/>
        </w:rPr>
        <w:t xml:space="preserve"> </w:t>
      </w:r>
      <w:r>
        <w:rPr>
          <w:rStyle w:val="DecValTok"/>
        </w:rPr>
        <w:t xml:space="preserve">1</w:t>
      </w:r>
      <w:r>
        <w:rPr>
          <w:rStyle w:val="NormalTok"/>
        </w:rPr>
        <w:t xml:space="preserve">/FC_galpermi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FuelCost_dpm =</w:t>
      </w:r>
      <w:r>
        <w:rPr>
          <w:rStyle w:val="StringTok"/>
        </w:rPr>
        <w:t xml:space="preserve"> </w:t>
      </w:r>
      <w:r>
        <w:rPr>
          <w:rStyle w:val="NormalTok"/>
        </w:rPr>
        <w:t xml:space="preserve">FC_galpermi*</w:t>
      </w:r>
      <w:r>
        <w:rPr>
          <w:rStyle w:val="StringTok"/>
        </w:rPr>
        <w:t xml:space="preserve"> </w:t>
      </w:r>
      <w:r>
        <w:rPr>
          <w:rStyle w:val="NormalTok"/>
        </w:rPr>
        <w:t xml:space="preserve">P_gasdpg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TimeCost_dpm =</w:t>
      </w:r>
      <w:r>
        <w:rPr>
          <w:rStyle w:val="StringTok"/>
        </w:rPr>
        <w:t xml:space="preserve"> </w:t>
      </w:r>
      <w:r>
        <w:rPr>
          <w:rStyle w:val="NormalTok"/>
        </w:rPr>
        <w:t xml:space="preserve">C_timedph/speed_mph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TotalCost_dpm =</w:t>
      </w:r>
      <w:r>
        <w:rPr>
          <w:rStyle w:val="StringTok"/>
        </w:rPr>
        <w:t xml:space="preserve"> </w:t>
      </w:r>
      <w:r>
        <w:rPr>
          <w:rStyle w:val="NormalTok"/>
        </w:rPr>
        <w:t xml:space="preserve">FuelCost_dpm +</w:t>
      </w:r>
      <w:r>
        <w:rPr>
          <w:rStyle w:val="StringTok"/>
        </w:rPr>
        <w:t xml:space="preserve"> </w:t>
      </w:r>
      <w:r>
        <w:rPr>
          <w:rStyle w:val="NormalTok"/>
        </w:rPr>
        <w:t xml:space="preserve">TimeCost_dpm    </w:t>
      </w:r>
      <w:r>
        <w:rPr>
          <w:rStyle w:val="CommentTok"/>
        </w:rPr>
        <w:t xml:space="preserve"># ($/mi)</w:t>
      </w:r>
      <w:r>
        <w:br w:type="textWrapping"/>
      </w:r>
      <w:r>
        <w:rPr>
          <w:rStyle w:val="NormalTok"/>
        </w:rPr>
        <w:t xml:space="preserve">}</w:t>
      </w:r>
      <w:r>
        <w:br w:type="textWrapping"/>
      </w:r>
      <w:r>
        <w:br w:type="textWrapping"/>
      </w:r>
      <w:r>
        <w:rPr>
          <w:rStyle w:val="CommentTok"/>
        </w:rPr>
        <w:t xml:space="preserve"># nlm(f=, p, ..., hessian = FALSE, typsize = rep(1, length(p)),</w:t>
      </w:r>
      <w:r>
        <w:br w:type="textWrapping"/>
      </w:r>
      <w:r>
        <w:rPr>
          <w:rStyle w:val="CommentTok"/>
        </w:rPr>
        <w:t xml:space="preserve">#     fscale = 1, print.level = 0, ndigit = 12, gradtol = 1e-6,</w:t>
      </w:r>
      <w:r>
        <w:br w:type="textWrapping"/>
      </w:r>
      <w:r>
        <w:rPr>
          <w:rStyle w:val="CommentTok"/>
        </w:rPr>
        <w:t xml:space="preserve">#     stepmax = max(1000 * sqrt(sum((p/typsize)^2)), 1000),</w:t>
      </w:r>
      <w:r>
        <w:br w:type="textWrapping"/>
      </w:r>
      <w:r>
        <w:rPr>
          <w:rStyle w:val="CommentTok"/>
        </w:rPr>
        <w:t xml:space="preserve">#     steptol = 1e-6, iterlim = 100, check.analyticals = TRUE)</w:t>
      </w:r>
      <w:r>
        <w:br w:type="textWrapping"/>
      </w:r>
      <w:r>
        <w:br w:type="textWrapping"/>
      </w:r>
      <w:r>
        <w:rPr>
          <w:rStyle w:val="NormalTok"/>
        </w:rPr>
        <w:t xml:space="preserve">timeCostRange_dph =</w:t>
      </w:r>
      <w:r>
        <w:rPr>
          <w:rStyle w:val="StringTok"/>
        </w:rPr>
        <w:t xml:space="preserve"> </w:t>
      </w:r>
      <w:r>
        <w:rPr>
          <w:rStyle w:val="FloatTok"/>
        </w:rPr>
        <w:t xml:space="preserve">10.0</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w:t>
      </w:r>
      <w:r>
        <w:rPr>
          <w:rStyle w:val="FloatTok"/>
        </w:rPr>
        <w:t xml:space="preserve">0.1</w:t>
      </w:r>
      <w:r>
        <w:rPr>
          <w:rStyle w:val="NormalTok"/>
        </w:rPr>
        <w:t xml:space="preserve">, </w:t>
      </w:r>
      <w:r>
        <w:rPr>
          <w:rStyle w:val="DataTypeTok"/>
        </w:rPr>
        <w:t xml:space="preserve">to=</w:t>
      </w:r>
      <w:r>
        <w:rPr>
          <w:rStyle w:val="FloatTok"/>
        </w:rPr>
        <w:t xml:space="preserve">2.0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CommentTok"/>
        </w:rPr>
        <w:t xml:space="preserve"># $/hr</w:t>
      </w:r>
      <w:r>
        <w:br w:type="textWrapping"/>
      </w:r>
      <w:r>
        <w:rPr>
          <w:rStyle w:val="NormalTok"/>
        </w:rPr>
        <w:t xml:space="preserve">fuelCostRange_dpg =</w:t>
      </w:r>
      <w:r>
        <w:rPr>
          <w:rStyle w:val="StringTok"/>
        </w:rPr>
        <w:t xml:space="preserve"> </w:t>
      </w:r>
      <w:r>
        <w:rPr>
          <w:rStyle w:val="FloatTok"/>
        </w:rPr>
        <w:t xml:space="preserve">2.0</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w:t>
      </w:r>
      <w:r>
        <w:rPr>
          <w:rStyle w:val="FloatTok"/>
        </w:rPr>
        <w:t xml:space="preserve">0.1</w:t>
      </w:r>
      <w:r>
        <w:rPr>
          <w:rStyle w:val="NormalTok"/>
        </w:rPr>
        <w:t xml:space="preserve">, </w:t>
      </w:r>
      <w:r>
        <w:rPr>
          <w:rStyle w:val="DataTypeTok"/>
        </w:rPr>
        <w:t xml:space="preserve">to=</w:t>
      </w:r>
      <w:r>
        <w:rPr>
          <w:rStyle w:val="FloatTok"/>
        </w:rPr>
        <w:t xml:space="preserve">2.0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CommentTok"/>
        </w:rPr>
        <w:t xml:space="preserve"># $/gal</w:t>
      </w:r>
    </w:p>
    <w:p>
      <w:pPr>
        <w:pStyle w:val="Heading1"/>
      </w:pPr>
      <w:bookmarkStart w:id="56" w:name="safety-costs-associated-with-speed"/>
      <w:bookmarkEnd w:id="56"/>
      <w:r>
        <w:t xml:space="preserve">7. Safety Costs Associated with Speed</w:t>
      </w:r>
    </w:p>
    <w:p>
      <w:pPr>
        <w:pStyle w:val="Compact"/>
        <w:numPr>
          <w:numId w:val="1020"/>
          <w:ilvl w:val="0"/>
        </w:numPr>
      </w:pPr>
      <w:hyperlink r:id="rId57">
        <w:r>
          <w:rPr>
            <w:rStyle w:val="Hyperlink"/>
          </w:rPr>
          <w:t xml:space="preserve">Road safety - Speed</w:t>
        </w:r>
      </w:hyperlink>
      <w:r>
        <w:t xml:space="preserve"> </w:t>
      </w:r>
      <w:r>
        <w:t xml:space="preserve">World Health Organization, 2004</w:t>
      </w:r>
    </w:p>
    <w:p>
      <w:pPr>
        <w:pStyle w:val="Compact"/>
        <w:numPr>
          <w:numId w:val="1020"/>
          <w:ilvl w:val="0"/>
        </w:numPr>
      </w:pPr>
      <w:r>
        <w:t xml:space="preserve">An increase in average speed of 1 km/h typically results in a 3% higher risk of a crash involving injury, with a 4-5% increase for crashes that result in fatalities.</w:t>
      </w:r>
    </w:p>
    <w:p>
      <w:pPr>
        <w:pStyle w:val="Compact"/>
        <w:numPr>
          <w:numId w:val="1020"/>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0"/>
          <w:ilvl w:val="0"/>
        </w:numPr>
      </w:pPr>
      <w:r>
        <w:t xml:space="preserve">WHO 2004 World report on road traffic injury prevention</w:t>
      </w:r>
      <w:r>
        <w:t xml:space="preserve"> </w:t>
      </w:r>
      <w:r>
        <w:t xml:space="preserve">** Crash Risk**</w:t>
      </w:r>
    </w:p>
    <w:p>
      <w:pPr>
        <w:pStyle w:val="Compact"/>
        <w:numPr>
          <w:numId w:val="1021"/>
          <w:ilvl w:val="1"/>
        </w:numPr>
      </w:pPr>
      <w:r>
        <w:t xml:space="preserve">WHO 2004</w:t>
      </w:r>
      <w:r>
        <w:t xml:space="preserve"> </w:t>
      </w:r>
      <w:hyperlink r:id="rId58">
        <w:r>
          <w:rPr>
            <w:rStyle w:val="Hyperlink"/>
          </w:rPr>
          <w:t xml:space="preserve">World report on road traffic injury prevention</w:t>
        </w:r>
      </w:hyperlink>
    </w:p>
    <w:p>
      <w:pPr>
        <w:pStyle w:val="Compact"/>
        <w:numPr>
          <w:numId w:val="1021"/>
          <w:ilvl w:val="1"/>
        </w:numPr>
      </w:pPr>
      <w:hyperlink r:id="rId59">
        <w:r>
          <w:rPr>
            <w:rStyle w:val="Hyperlink"/>
          </w:rPr>
          <w:t xml:space="preserve">http://www.who.int/violence_injury_prevention/publications/road_traffic/world_report/en/</w:t>
        </w:r>
      </w:hyperlink>
    </w:p>
    <w:p>
      <w:pPr>
        <w:pStyle w:val="Compact"/>
        <w:numPr>
          <w:numId w:val="1021"/>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1"/>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1"/>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1"/>
          <w:ilvl w:val="1"/>
        </w:numPr>
      </w:pPr>
      <w:r>
        <w:t xml:space="preserve">A meta-analysis of 36 studies on speed limit changes showed, at levels above 50 km/h, a decrease of 2% in the number of crashes for every 1 km/h reduction in the average speed (43).</w:t>
      </w:r>
    </w:p>
    <w:p>
      <w:pPr>
        <w:pStyle w:val="Compact"/>
        <w:numPr>
          <w:numId w:val="1021"/>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0" w:name="severity-of-crash-injuries"/>
      <w:bookmarkEnd w:id="60"/>
      <w:r>
        <w:rPr>
          <w:b/>
        </w:rPr>
        <w:t xml:space="preserve">Severity of crash injuries</w:t>
      </w:r>
    </w:p>
    <w:p>
      <w:pPr>
        <w:pStyle w:val="Compact"/>
        <w:numPr>
          <w:numId w:val="1022"/>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3"/>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3"/>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3"/>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3"/>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3"/>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3"/>
          <w:ilvl w:val="1"/>
        </w:numPr>
      </w:pPr>
      <w:r>
        <w:t xml:space="preserve">Older pedestrians are even more physically vulnerable as speeds increase (52) (see Figure 3.4).</w:t>
      </w:r>
    </w:p>
    <w:p>
      <w:pPr>
        <w:pStyle w:val="Compact"/>
        <w:numPr>
          <w:numId w:val="1023"/>
          <w:ilvl w:val="1"/>
        </w:numPr>
      </w:pPr>
      <w:r>
        <w:t xml:space="preserve">Excess and inappropriate speed contributes to around 30% of fatal crashes in high-income countries (53).</w:t>
      </w:r>
    </w:p>
    <w:p>
      <w:pPr>
        <w:pStyle w:val="Compact"/>
        <w:numPr>
          <w:numId w:val="1022"/>
          <w:ilvl w:val="0"/>
        </w:numPr>
      </w:pPr>
      <w:r>
        <w:t xml:space="preserve">Safety References</w:t>
      </w:r>
    </w:p>
    <w:p>
      <w:pPr>
        <w:pStyle w:val="Compact"/>
        <w:numPr>
          <w:numId w:val="1024"/>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4"/>
          <w:ilvl w:val="1"/>
        </w:numPr>
      </w:pPr>
      <w:r>
        <w:t xml:space="preserve">Ogden KW. Safer roads: a guide to road safety engineering.</w:t>
      </w:r>
      <w:r>
        <w:t xml:space="preserve"> </w:t>
      </w:r>
      <w:r>
        <w:t xml:space="preserve">Melbourne, Ashgate Publishing Ltd, 1996.</w:t>
      </w:r>
    </w:p>
    <w:p>
      <w:pPr>
        <w:pStyle w:val="Compact"/>
        <w:numPr>
          <w:numId w:val="1024"/>
          <w:ilvl w:val="1"/>
        </w:numPr>
      </w:pPr>
      <w:r>
        <w:t xml:space="preserve">Cities on the move: a World Bank urban strategy review.</w:t>
      </w:r>
      <w:r>
        <w:t xml:space="preserve"> </w:t>
      </w:r>
      <w:r>
        <w:t xml:space="preserve">Washington, DC, The World Bank, 2002.</w:t>
      </w:r>
    </w:p>
    <w:p>
      <w:pPr>
        <w:pStyle w:val="Compact"/>
        <w:numPr>
          <w:numId w:val="1024"/>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4"/>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1">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4"/>
          <w:ilvl w:val="1"/>
        </w:numPr>
      </w:pPr>
      <w:r>
        <w:t xml:space="preserve">Towards a sustainable safe traffic system in the Netherlands. Leidschendam, Institute for Road Safety</w:t>
      </w:r>
      <w:r>
        <w:t xml:space="preserve"> </w:t>
      </w:r>
      <w:r>
        <w:t xml:space="preserve">Research, 1993.</w:t>
      </w:r>
    </w:p>
    <w:p>
      <w:pPr>
        <w:pStyle w:val="Compact"/>
        <w:numPr>
          <w:numId w:val="1024"/>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4"/>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4"/>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4"/>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4"/>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4"/>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2" w:name="speed-and-accident-risk"/>
      <w:bookmarkEnd w:id="62"/>
      <w:r>
        <w:t xml:space="preserve">7.2 Speed and Accident Risk</w:t>
      </w:r>
    </w:p>
    <w:p>
      <w:pPr>
        <w:pStyle w:val="Compact"/>
        <w:numPr>
          <w:numId w:val="1025"/>
          <w:ilvl w:val="0"/>
        </w:numPr>
      </w:pPr>
      <w:r>
        <w:t xml:space="preserve">Notes from</w:t>
      </w:r>
      <w:r>
        <w:t xml:space="preserve"> </w:t>
      </w:r>
      <w:hyperlink r:id="rId63">
        <w:r>
          <w:rPr>
            <w:rStyle w:val="Hyperlink"/>
          </w:rPr>
          <w:t xml:space="preserve">Speed and Accident Risk</w:t>
        </w:r>
      </w:hyperlink>
      <w:r>
        <w:t xml:space="preserve">, European Road Safety Observatory</w:t>
      </w:r>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64">
        <w:r>
          <w:rPr>
            <w:rStyle w:val="Hyperlink"/>
          </w:rPr>
          <w:t xml:space="preserve">44</w:t>
        </w:r>
      </w:hyperlink>
      <w:r>
        <w:t xml:space="preserve">][</w:t>
      </w:r>
      <w:hyperlink r:id="rId65">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66" w:name="references"/>
      <w:bookmarkEnd w:id="66"/>
      <w:r>
        <w:t xml:space="preserve">References</w:t>
      </w:r>
    </w:p>
    <w:p>
      <w:pPr>
        <w:pStyle w:val="Compact"/>
        <w:numPr>
          <w:numId w:val="1026"/>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67">
        <w:r>
          <w:rPr>
            <w:rStyle w:val="Hyperlink"/>
          </w:rPr>
          <w:t xml:space="preserve">http://doi.org/10.1016/j.tranpol.2017.09.005</w:t>
        </w:r>
      </w:hyperlink>
    </w:p>
    <w:p>
      <w:pPr>
        <w:pStyle w:val="Compact"/>
        <w:numPr>
          <w:numId w:val="1026"/>
          <w:ilvl w:val="0"/>
        </w:numPr>
      </w:pPr>
      <w:r>
        <w:t xml:space="preserve">Brown, A., Gonder, J., &amp; Repac, B. (2014). An Analysis of Possible Energy Impacts of Automated Vehicle. In G. Meyer &amp; S. Beiker (Eds.), Road Vehicle Automation (pp. 61-70). Springer. Retrieved from</w:t>
      </w:r>
      <w:r>
        <w:t xml:space="preserve"> </w:t>
      </w:r>
      <w:hyperlink r:id="rId68">
        <w:r>
          <w:rPr>
            <w:rStyle w:val="Hyperlink"/>
          </w:rPr>
          <w:t xml:space="preserve">http://link.springer.com/book/10.1007%2F978-3-319-05990-</w:t>
        </w:r>
      </w:hyperlink>
    </w:p>
    <w:p>
      <w:pPr>
        <w:pStyle w:val="Compact"/>
        <w:numPr>
          <w:numId w:val="1026"/>
          <w:ilvl w:val="0"/>
        </w:numPr>
      </w:pPr>
      <w:r>
        <w:t xml:space="preserve">European Road Safety Observatory 20XX</w:t>
      </w:r>
      <w:r>
        <w:t xml:space="preserve"> </w:t>
      </w:r>
      <w:hyperlink r:id="rId63">
        <w:r>
          <w:rPr>
            <w:rStyle w:val="Hyperlink"/>
          </w:rPr>
          <w:t xml:space="preserve">Speed and Accident Risk</w:t>
        </w:r>
      </w:hyperlink>
      <w:r>
        <w:t xml:space="preserve">.</w:t>
      </w:r>
    </w:p>
    <w:p>
      <w:pPr>
        <w:pStyle w:val="Compact"/>
        <w:numPr>
          <w:numId w:val="1026"/>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26"/>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26"/>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69">
        <w:r>
          <w:rPr>
            <w:rStyle w:val="Hyperlink"/>
          </w:rPr>
          <w:t xml:space="preserve">http://www.ocs.polito.it/biblioteca/mobilita/FlexingLink1.pdf</w:t>
        </w:r>
      </w:hyperlink>
      <w:r>
        <w:t xml:space="preserve">), June 2000.</w:t>
      </w:r>
    </w:p>
    <w:p>
      <w:pPr>
        <w:pStyle w:val="Compact"/>
        <w:numPr>
          <w:numId w:val="1026"/>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70">
        <w:r>
          <w:rPr>
            <w:rStyle w:val="Hyperlink"/>
          </w:rPr>
          <w:t xml:space="preserve">doi:10.3390/en4040563</w:t>
        </w:r>
      </w:hyperlink>
    </w:p>
    <w:p>
      <w:pPr>
        <w:pStyle w:val="Compact"/>
        <w:numPr>
          <w:numId w:val="1026"/>
          <w:ilvl w:val="0"/>
        </w:numPr>
      </w:pPr>
      <w:r>
        <w:t xml:space="preserve">Shaefer et al. 2009.</w:t>
      </w:r>
    </w:p>
    <w:p>
      <w:pPr>
        <w:pStyle w:val="Compact"/>
        <w:numPr>
          <w:numId w:val="1026"/>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71">
        <w:r>
          <w:rPr>
            <w:rStyle w:val="Hyperlink"/>
          </w:rPr>
          <w:t xml:space="preserve">http://www.nrel.gov/docs/fy17osti/67216.pdf</w:t>
        </w:r>
      </w:hyperlink>
    </w:p>
    <w:p>
      <w:pPr>
        <w:pStyle w:val="Compact"/>
        <w:numPr>
          <w:numId w:val="1026"/>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1">
        <w:r>
          <w:rPr>
            <w:rStyle w:val="Hyperlink"/>
          </w:rPr>
          <w:t xml:space="preserve">doi:10.4271/2013-01-1113</w:t>
        </w:r>
      </w:hyperlink>
    </w:p>
    <w:p>
      <w:pPr>
        <w:pStyle w:val="Compact"/>
        <w:numPr>
          <w:numId w:val="1026"/>
          <w:ilvl w:val="0"/>
        </w:numPr>
      </w:pPr>
      <w:r>
        <w:t xml:space="preserve">Wadud, Z., MacKenzie, D., &amp; Leiby, P. (2016). Help or hindrance? The travel, energy and carbon impacts of highly automated vehicles. Transportation Research Part A: Policy and Practice, 86, 1-18.</w:t>
      </w:r>
      <w:r>
        <w:t xml:space="preserve"> </w:t>
      </w:r>
      <w:hyperlink r:id="rId72">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1</w:t>
      </w:r>
    </w:p>
  </w:footnote>
  <w:footnote w:id="29">
    <w:p>
      <w:pPr>
        <w:pStyle w:val="FootnoteText"/>
      </w:pPr>
      <w:r>
        <w:rPr>
          <w:rStyle w:val="FootnoteReference"/>
        </w:rPr>
        <w:footnoteRef/>
      </w:r>
      <w:r>
        <w:t xml:space="preserve"> </w:t>
      </w:r>
      <w:r>
        <w:t xml:space="preserve">1 Additional potential disaggretations include by region, vehicle size class, drivetrain type, and time of day (e.g. operating costs vary by time of day, as described in Bösch et al. 2017).</w:t>
      </w:r>
    </w:p>
  </w:footnote>
  <w:footnote w:id="32">
    <w:p>
      <w:pPr>
        <w:pStyle w:val="FootnoteText"/>
      </w:pPr>
      <w:r>
        <w:rPr>
          <w:rStyle w:val="FootnoteReference"/>
        </w:rPr>
        <w:footnoteRef/>
      </w:r>
      <w:r>
        <w:t xml:space="preserve"> </w:t>
      </w:r>
      <w:r>
        <w:t xml:space="preserve">Wadud, MacKenzie and Leiby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b8760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5bba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17abe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7cbb8339"/>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4" Target="media/rId54.png" /><Relationship Type="http://schemas.openxmlformats.org/officeDocument/2006/relationships/hyperlink" Id="rId6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6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2" Target="doi:10.1016/j.tra.2015.12.001" TargetMode="External" /><Relationship Type="http://schemas.openxmlformats.org/officeDocument/2006/relationships/hyperlink" Id="rId70" Target="doi:10.3390/en4040563" TargetMode="External" /><Relationship Type="http://schemas.openxmlformats.org/officeDocument/2006/relationships/hyperlink" Id="rId51" Target="doi:10.4271/2013-01-1113" TargetMode="External" /><Relationship Type="http://schemas.openxmlformats.org/officeDocument/2006/relationships/hyperlink" Id="rId61" Target="http://" TargetMode="External" /><Relationship Type="http://schemas.openxmlformats.org/officeDocument/2006/relationships/hyperlink" Id="rId58" Target="http://apps.who.int/iris/bitstream/10665/42871/1/9241562609.pdf" TargetMode="External" /><Relationship Type="http://schemas.openxmlformats.org/officeDocument/2006/relationships/hyperlink" Id="rId67" Target="http://doi.org/10.1016/j.tranpol.2017.09.005" TargetMode="External" /><Relationship Type="http://schemas.openxmlformats.org/officeDocument/2006/relationships/hyperlink" Id="rId63" Target="http://ec.europa.eu/transport/wcm/road_safety/erso/knowledge/Content/20_speed/speed_and_accident_risk.htm" TargetMode="External" /><Relationship Type="http://schemas.openxmlformats.org/officeDocument/2006/relationships/hyperlink" Id="rId68" Target="http://link.springer.com/book/10.1007%2F978-3-319-05990-" TargetMode="External" /><Relationship Type="http://schemas.openxmlformats.org/officeDocument/2006/relationships/hyperlink" Id="rId52" Target="http://www.greencarcongress.com/2013/01/thomas-20130117.html" TargetMode="External" /><Relationship Type="http://schemas.openxmlformats.org/officeDocument/2006/relationships/hyperlink" Id="rId71" Target="http://www.nrel.gov/docs/fy17osti/67216.pdf" TargetMode="External" /><Relationship Type="http://schemas.openxmlformats.org/officeDocument/2006/relationships/hyperlink" Id="rId69" Target="http://www.ocs.polito.it/biblioteca/mobilita/FlexingLink1.pdf" TargetMode="External" /><Relationship Type="http://schemas.openxmlformats.org/officeDocument/2006/relationships/hyperlink" Id="rId59" Target="http://www.who.int/violence_injury_prevention/publications/road_traffic/world_report/en/" TargetMode="External" /><Relationship Type="http://schemas.openxmlformats.org/officeDocument/2006/relationships/hyperlink" Id="rId57" Target="http://www.who.int/violence_injury_prevention/publications/road_traffic/world_report/speed_en.pdf" TargetMode="External" /></Relationships>
</file>

<file path=word/_rels/footnotes.xml.rels><?xml version="1.0" encoding="UTF-8"?>
<Relationships xmlns="http://schemas.openxmlformats.org/package/2006/relationships"><Relationship Type="http://schemas.openxmlformats.org/officeDocument/2006/relationships/hyperlink" Id="rId6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6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2" Target="doi:10.1016/j.tra.2015.12.001" TargetMode="External" /><Relationship Type="http://schemas.openxmlformats.org/officeDocument/2006/relationships/hyperlink" Id="rId70" Target="doi:10.3390/en4040563" TargetMode="External" /><Relationship Type="http://schemas.openxmlformats.org/officeDocument/2006/relationships/hyperlink" Id="rId51" Target="doi:10.4271/2013-01-1113" TargetMode="External" /><Relationship Type="http://schemas.openxmlformats.org/officeDocument/2006/relationships/hyperlink" Id="rId61" Target="http://" TargetMode="External" /><Relationship Type="http://schemas.openxmlformats.org/officeDocument/2006/relationships/hyperlink" Id="rId58" Target="http://apps.who.int/iris/bitstream/10665/42871/1/9241562609.pdf" TargetMode="External" /><Relationship Type="http://schemas.openxmlformats.org/officeDocument/2006/relationships/hyperlink" Id="rId67" Target="http://doi.org/10.1016/j.tranpol.2017.09.005" TargetMode="External" /><Relationship Type="http://schemas.openxmlformats.org/officeDocument/2006/relationships/hyperlink" Id="rId63" Target="http://ec.europa.eu/transport/wcm/road_safety/erso/knowledge/Content/20_speed/speed_and_accident_risk.htm" TargetMode="External" /><Relationship Type="http://schemas.openxmlformats.org/officeDocument/2006/relationships/hyperlink" Id="rId68" Target="http://link.springer.com/book/10.1007%2F978-3-319-05990-" TargetMode="External" /><Relationship Type="http://schemas.openxmlformats.org/officeDocument/2006/relationships/hyperlink" Id="rId52" Target="http://www.greencarcongress.com/2013/01/thomas-20130117.html" TargetMode="External" /><Relationship Type="http://schemas.openxmlformats.org/officeDocument/2006/relationships/hyperlink" Id="rId71" Target="http://www.nrel.gov/docs/fy17osti/67216.pdf" TargetMode="External" /><Relationship Type="http://schemas.openxmlformats.org/officeDocument/2006/relationships/hyperlink" Id="rId69" Target="http://www.ocs.polito.it/biblioteca/mobilita/FlexingLink1.pdf" TargetMode="External" /><Relationship Type="http://schemas.openxmlformats.org/officeDocument/2006/relationships/hyperlink" Id="rId59" Target="http://www.who.int/violence_injury_prevention/publications/road_traffic/world_report/en/" TargetMode="External" /><Relationship Type="http://schemas.openxmlformats.org/officeDocument/2006/relationships/hyperlink" Id="rId57" Target="http://www.who.int/violence_injury_prevention/publications/road_traffic/world_report/speed_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2018-04-16T20:13:43Z</dcterms:created>
  <dcterms:modified xsi:type="dcterms:W3CDTF">2018-04-16T20:13:43Z</dcterms:modified>
</cp:coreProperties>
</file>