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 ContentType="image/tif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0B3" w:rsidRDefault="00562057" w:rsidP="002F389C">
      <w:pPr>
        <w:pStyle w:val="01Title"/>
      </w:pPr>
      <w:bookmarkStart w:id="0" w:name="_Hlk15301081"/>
      <w:r>
        <w:t xml:space="preserve">Determining the color truth of histological </w:t>
      </w:r>
      <w:r w:rsidR="002E4D7F">
        <w:t>tissue</w:t>
      </w:r>
      <w:r>
        <w:t xml:space="preserve"> slides with a hyperspectral imaging system</w:t>
      </w:r>
    </w:p>
    <w:bookmarkEnd w:id="0"/>
    <w:p w:rsidR="00497360" w:rsidRDefault="00562057" w:rsidP="00974BEF">
      <w:pPr>
        <w:pStyle w:val="02Author"/>
        <w:rPr>
          <w:vertAlign w:val="superscript"/>
        </w:rPr>
      </w:pPr>
      <w:r>
        <w:t>Tentative: Wei-Chung Cheng</w:t>
      </w:r>
      <w:r w:rsidR="00497360">
        <w:t>,</w:t>
      </w:r>
      <w:proofErr w:type="gramStart"/>
      <w:r w:rsidR="00497360">
        <w:rPr>
          <w:vertAlign w:val="superscript"/>
        </w:rPr>
        <w:t>1</w:t>
      </w:r>
      <w:r>
        <w:rPr>
          <w:vertAlign w:val="superscript"/>
        </w:rPr>
        <w:t>,*</w:t>
      </w:r>
      <w:proofErr w:type="gramEnd"/>
      <w:r w:rsidR="00497360">
        <w:t xml:space="preserve"> </w:t>
      </w:r>
      <w:r>
        <w:t>Paul Lemaillet</w:t>
      </w:r>
      <w:r w:rsidR="00497360">
        <w:t>,</w:t>
      </w:r>
      <w:r w:rsidR="003149C3">
        <w:rPr>
          <w:vertAlign w:val="superscript"/>
        </w:rPr>
        <w:t>1</w:t>
      </w:r>
      <w:r w:rsidR="00497360">
        <w:t xml:space="preserve"> </w:t>
      </w:r>
      <w:r>
        <w:t>Firdous Saleheen</w:t>
      </w:r>
      <w:r w:rsidR="00913DA7">
        <w:rPr>
          <w:vertAlign w:val="superscript"/>
        </w:rPr>
        <w:t>1,</w:t>
      </w:r>
      <w:r>
        <w:rPr>
          <w:vertAlign w:val="superscript"/>
        </w:rPr>
        <w:t>2</w:t>
      </w:r>
      <w:r>
        <w:t xml:space="preserve"> </w:t>
      </w:r>
      <w:r w:rsidR="00497360">
        <w:t xml:space="preserve">and </w:t>
      </w:r>
      <w:r>
        <w:t>Jocelyn Liu</w:t>
      </w:r>
      <w:r w:rsidR="003149C3">
        <w:rPr>
          <w:vertAlign w:val="superscript"/>
        </w:rPr>
        <w:t>1</w:t>
      </w:r>
      <w:r w:rsidR="00497360">
        <w:rPr>
          <w:vertAlign w:val="superscript"/>
        </w:rPr>
        <w:t>,3</w:t>
      </w:r>
    </w:p>
    <w:p w:rsidR="00497360" w:rsidRDefault="00497360" w:rsidP="00497360">
      <w:pPr>
        <w:pStyle w:val="03AuthorAffiliation"/>
      </w:pPr>
      <w:r>
        <w:rPr>
          <w:vertAlign w:val="superscript"/>
        </w:rPr>
        <w:t>1</w:t>
      </w:r>
      <w:r w:rsidR="00562057">
        <w:t xml:space="preserve">Division of </w:t>
      </w:r>
      <w:r w:rsidR="003149C3">
        <w:t>Imaging, Diagnostics, and Software Reliability</w:t>
      </w:r>
      <w:r w:rsidR="00562057">
        <w:t xml:space="preserve">, </w:t>
      </w:r>
      <w:r w:rsidR="00381489">
        <w:t>Office of Science and Engineering Laboratories</w:t>
      </w:r>
      <w:r>
        <w:t xml:space="preserve">, </w:t>
      </w:r>
      <w:r w:rsidR="00381489">
        <w:t xml:space="preserve">Center for Devices and Radiological Health, </w:t>
      </w:r>
      <w:r w:rsidR="00562057">
        <w:t>U</w:t>
      </w:r>
      <w:r w:rsidR="007944D3">
        <w:t>.</w:t>
      </w:r>
      <w:r w:rsidR="00562057">
        <w:t>S</w:t>
      </w:r>
      <w:r w:rsidR="007944D3">
        <w:t>.</w:t>
      </w:r>
      <w:r w:rsidR="00562057">
        <w:t xml:space="preserve"> Food and Drug Administration, 10903 New Hampshire Avenue</w:t>
      </w:r>
      <w:r>
        <w:t xml:space="preserve">, </w:t>
      </w:r>
      <w:r w:rsidR="00562057">
        <w:t>Silver Spring</w:t>
      </w:r>
      <w:r>
        <w:t xml:space="preserve">, </w:t>
      </w:r>
      <w:r w:rsidR="00562057">
        <w:t>MD 20993</w:t>
      </w:r>
      <w:r>
        <w:t>, USA</w:t>
      </w:r>
    </w:p>
    <w:p w:rsidR="00497360" w:rsidRDefault="00497360" w:rsidP="00497360">
      <w:pPr>
        <w:pStyle w:val="03AuthorAffiliation"/>
      </w:pPr>
      <w:r>
        <w:rPr>
          <w:vertAlign w:val="superscript"/>
        </w:rPr>
        <w:t>2</w:t>
      </w:r>
      <w:r w:rsidR="00913DA7">
        <w:t xml:space="preserve">Currently with </w:t>
      </w:r>
      <w:r w:rsidR="007E0951">
        <w:t>Engineering</w:t>
      </w:r>
      <w:r>
        <w:t xml:space="preserve"> Department, </w:t>
      </w:r>
      <w:r w:rsidR="007E0951">
        <w:t>EDDA Technology</w:t>
      </w:r>
      <w:r>
        <w:t>,</w:t>
      </w:r>
      <w:r w:rsidR="007E0951">
        <w:t xml:space="preserve"> Inc., Princeton</w:t>
      </w:r>
      <w:r>
        <w:t xml:space="preserve">, </w:t>
      </w:r>
      <w:r w:rsidR="007E0951">
        <w:t>New Jersey</w:t>
      </w:r>
      <w:r>
        <w:t>, USA</w:t>
      </w:r>
    </w:p>
    <w:p w:rsidR="00497360" w:rsidRDefault="00497360" w:rsidP="00497360">
      <w:pPr>
        <w:pStyle w:val="03AuthorAffiliation"/>
      </w:pPr>
      <w:r>
        <w:rPr>
          <w:vertAlign w:val="superscript"/>
        </w:rPr>
        <w:t>3</w:t>
      </w:r>
      <w:r>
        <w:t xml:space="preserve">Currently with </w:t>
      </w:r>
      <w:r w:rsidRPr="003149C3">
        <w:rPr>
          <w:color w:val="FFC000"/>
        </w:rPr>
        <w:t>the Department of Electronic Journals, The Optical Society, 2010 Massachusetts Avenue NW, Washington, DC 20036, USA</w:t>
      </w:r>
    </w:p>
    <w:p w:rsidR="00497360" w:rsidRDefault="00497360" w:rsidP="00497360">
      <w:pPr>
        <w:pStyle w:val="04Email"/>
      </w:pPr>
      <w:r w:rsidRPr="00497360">
        <w:t>*</w:t>
      </w:r>
      <w:r w:rsidR="00562057">
        <w:t>Wei-Chung.Cheng@fda.hhs.gov</w:t>
      </w:r>
    </w:p>
    <w:p w:rsidR="00497360" w:rsidRDefault="00497360" w:rsidP="00092896">
      <w:pPr>
        <w:pStyle w:val="06AbstractBody"/>
      </w:pPr>
      <w:r w:rsidRPr="00827636">
        <w:rPr>
          <w:rFonts w:cs="Times New Roman"/>
          <w:b/>
        </w:rPr>
        <w:t>Abstract:</w:t>
      </w:r>
      <w:r w:rsidRPr="00437F52">
        <w:t xml:space="preserve"> </w:t>
      </w:r>
      <w:r w:rsidR="002E4D7F">
        <w:t>A hyperspectral imaging microscopy system was developed for obtaining the spectral transmittance of histological tissue slides on the pixel level.</w:t>
      </w:r>
      <w:r w:rsidR="002F14ED">
        <w:t xml:space="preserve"> </w:t>
      </w:r>
    </w:p>
    <w:p w:rsidR="00497360" w:rsidRDefault="00497360" w:rsidP="0036209C">
      <w:pPr>
        <w:pStyle w:val="07Copyright"/>
      </w:pPr>
      <w:r>
        <w:t xml:space="preserve">© 2018 Optical </w:t>
      </w:r>
      <w:r w:rsidRPr="0036209C">
        <w:t>Society</w:t>
      </w:r>
      <w:r>
        <w:t xml:space="preserve"> of America </w:t>
      </w:r>
      <w:r w:rsidRPr="004703FE">
        <w:t xml:space="preserve">under the terms of the </w:t>
      </w:r>
      <w:hyperlink r:id="rId6" w:history="1">
        <w:r w:rsidRPr="009502FD">
          <w:rPr>
            <w:color w:val="2F2FB1"/>
          </w:rPr>
          <w:t>OSA Open Access Publishing Agreement</w:t>
        </w:r>
      </w:hyperlink>
    </w:p>
    <w:p w:rsidR="00497360" w:rsidRDefault="00497360" w:rsidP="001F4C8A">
      <w:pPr>
        <w:pStyle w:val="08SectionHeader1"/>
      </w:pPr>
      <w:r w:rsidRPr="001F4C8A">
        <w:t>Introduction</w:t>
      </w:r>
    </w:p>
    <w:p w:rsidR="001F4C8A" w:rsidRDefault="001F4C8A" w:rsidP="001F4C8A">
      <w:pPr>
        <w:pStyle w:val="08SectionHeader2"/>
      </w:pPr>
      <w:r>
        <w:t>Why do we do this work/ Motivation:</w:t>
      </w:r>
    </w:p>
    <w:p w:rsidR="001F4C8A" w:rsidRDefault="001F4C8A" w:rsidP="001F4C8A">
      <w:pPr>
        <w:pStyle w:val="10BodySubsequentParagraph"/>
      </w:pPr>
      <w:r>
        <w:t>Calibration of the hyperspectral microscope for colorimetric measurements</w:t>
      </w:r>
    </w:p>
    <w:p w:rsidR="001F4C8A" w:rsidRDefault="001F4C8A" w:rsidP="001F4C8A">
      <w:pPr>
        <w:pStyle w:val="10BodySubsequentParagraph"/>
      </w:pPr>
      <w:r>
        <w:t>This setup is used to measure tissue slide further used as calibration samples for Whole-slide imaging microscopes</w:t>
      </w:r>
    </w:p>
    <w:p w:rsidR="00541110" w:rsidRDefault="001F4C8A" w:rsidP="001F4C8A">
      <w:pPr>
        <w:pStyle w:val="08SectionHeader1"/>
      </w:pPr>
      <w:r>
        <w:t xml:space="preserve">Material </w:t>
      </w:r>
      <w:r w:rsidRPr="001F4C8A">
        <w:t>and</w:t>
      </w:r>
      <w:r>
        <w:t xml:space="preserve"> method</w:t>
      </w:r>
    </w:p>
    <w:p w:rsidR="009175A4" w:rsidRDefault="009175A4" w:rsidP="000E0940">
      <w:pPr>
        <w:pStyle w:val="08SectionHeader2"/>
        <w:numPr>
          <w:ilvl w:val="1"/>
          <w:numId w:val="5"/>
        </w:numPr>
      </w:pPr>
      <w:r>
        <w:t>Experimental Setup</w:t>
      </w:r>
    </w:p>
    <w:p w:rsidR="000E0940" w:rsidRPr="003471F6" w:rsidRDefault="003471F6" w:rsidP="000E0940">
      <w:pPr>
        <w:pStyle w:val="09BodyFirstParagraph"/>
        <w:rPr>
          <w:i/>
        </w:rPr>
      </w:pPr>
      <w:r>
        <w:t>2</w:t>
      </w:r>
      <w:r w:rsidR="000E0940">
        <w:t>0x Zeiss apochromat microscope objective</w:t>
      </w:r>
      <w:r>
        <w:t xml:space="preserve">, </w:t>
      </w:r>
      <m:oMath>
        <m:r>
          <w:rPr>
            <w:rFonts w:ascii="Cambria Math" w:hAnsi="Cambria Math"/>
          </w:rPr>
          <m:t>NA=0.8</m:t>
        </m:r>
      </m:oMath>
    </w:p>
    <w:p w:rsidR="000E0940" w:rsidRDefault="005C3BFB" w:rsidP="000E0940">
      <w:pPr>
        <w:pStyle w:val="09BodyFirstParagraph"/>
      </w:pPr>
      <w:r>
        <w:t>Illumination type?</w:t>
      </w:r>
    </w:p>
    <w:p w:rsidR="00365E92" w:rsidRDefault="00365E92" w:rsidP="00365E92">
      <w:pPr>
        <w:pStyle w:val="09BodyFirstParagraph"/>
      </w:pPr>
      <w:r>
        <w:t>Photo Research PR730 spectroradiometer</w:t>
      </w:r>
    </w:p>
    <w:p w:rsidR="00F66B3F" w:rsidRDefault="00F66B3F" w:rsidP="00F66B3F">
      <w:pPr>
        <w:pStyle w:val="09BodyFirstParagraph"/>
      </w:pPr>
      <w:proofErr w:type="spellStart"/>
      <w:r>
        <w:t>PointGrey</w:t>
      </w:r>
      <w:proofErr w:type="spellEnd"/>
      <w:r>
        <w:t xml:space="preserve"> camera</w:t>
      </w:r>
    </w:p>
    <w:p w:rsidR="0081092B" w:rsidRPr="0081092B" w:rsidRDefault="0081092B" w:rsidP="0081092B">
      <w:pPr>
        <w:pStyle w:val="09BodyFirstParagraph"/>
      </w:pPr>
      <w:r>
        <w:t>XYZ stage system</w:t>
      </w:r>
    </w:p>
    <w:p w:rsidR="009175A4" w:rsidRDefault="009175A4" w:rsidP="00FE0915">
      <w:pPr>
        <w:pStyle w:val="08SectionHeader2"/>
        <w:ind w:left="360" w:hanging="360"/>
      </w:pPr>
      <w:r>
        <w:t>2.2</w:t>
      </w:r>
      <w:r>
        <w:tab/>
        <w:t>What did we measure</w:t>
      </w:r>
    </w:p>
    <w:p w:rsidR="009175A4" w:rsidRDefault="009175A4" w:rsidP="000E0940">
      <w:pPr>
        <w:pStyle w:val="09BodyFirstParagraph"/>
      </w:pPr>
      <w:r>
        <w:t>Transmittance spectra using the spectro</w:t>
      </w:r>
      <w:r w:rsidR="008710E6">
        <w:t>radiometer</w:t>
      </w:r>
      <w:r>
        <w:t xml:space="preserve"> and the camera.</w:t>
      </w:r>
    </w:p>
    <w:p w:rsidR="00503D73" w:rsidRDefault="009175A4" w:rsidP="00503D73">
      <w:pPr>
        <w:pStyle w:val="09BodyFirstParagraph"/>
      </w:pPr>
      <w:r>
        <w:t xml:space="preserve">Estimation of the uncertainties on the transmittance by propagation of the measurement </w:t>
      </w:r>
      <w:r w:rsidR="00503D73">
        <w:t>uncertainty. Repeatability and reproducibility</w:t>
      </w:r>
    </w:p>
    <w:p w:rsidR="00503D73" w:rsidRDefault="00503D73" w:rsidP="00503D73">
      <w:pPr>
        <w:pStyle w:val="09BodyFirstParagraph"/>
      </w:pPr>
      <w:r>
        <w:t>Distance in the CIEL</w:t>
      </w:r>
      <w:r w:rsidR="00C10A46">
        <w:t>AB</w:t>
      </w:r>
      <w:r>
        <w:t xml:space="preserve"> color space between spectrometer and camera average measurements. Uncertainty on the results</w:t>
      </w:r>
    </w:p>
    <w:p w:rsidR="00A90DC8" w:rsidRDefault="00A90DC8" w:rsidP="00A90DC8">
      <w:pPr>
        <w:pStyle w:val="08SectionHeader2"/>
        <w:numPr>
          <w:ilvl w:val="1"/>
          <w:numId w:val="5"/>
        </w:numPr>
      </w:pPr>
      <w:r>
        <w:t>Samples</w:t>
      </w:r>
    </w:p>
    <w:p w:rsidR="006413DF" w:rsidRDefault="006413DF" w:rsidP="00144183">
      <w:pPr>
        <w:pStyle w:val="09BodyFirstParagraph"/>
      </w:pPr>
      <w:r>
        <w:t xml:space="preserve">Kodak Warren gelatin neutral density (ND) filters with optical density </w:t>
      </w:r>
      <m:oMath>
        <m:r>
          <w:rPr>
            <w:rFonts w:ascii="Cambria Math" w:hAnsi="Cambria Math"/>
          </w:rPr>
          <m:t>OD=</m:t>
        </m:r>
        <m:d>
          <m:dPr>
            <m:begChr m:val="["/>
            <m:endChr m:val="]"/>
            <m:ctrlPr>
              <w:rPr>
                <w:rFonts w:ascii="Cambria Math" w:hAnsi="Cambria Math"/>
                <w:i/>
              </w:rPr>
            </m:ctrlPr>
          </m:dPr>
          <m:e>
            <m:r>
              <w:rPr>
                <w:rFonts w:ascii="Cambria Math" w:hAnsi="Cambria Math"/>
              </w:rPr>
              <m:t>0.1, 0.2, 0.3, 0.6, 1.0, 2.0</m:t>
            </m:r>
          </m:e>
        </m:d>
      </m:oMath>
      <w:r>
        <w:t xml:space="preserve"> (Edmunds Optics, </w:t>
      </w:r>
      <w:r w:rsidR="00E77A40" w:rsidRPr="00E77A40">
        <w:t>Barrington, NJ</w:t>
      </w:r>
      <w:r w:rsidR="00E77A40">
        <w:t>, USA</w:t>
      </w:r>
      <w:r>
        <w:t xml:space="preserve">). </w:t>
      </w:r>
    </w:p>
    <w:p w:rsidR="006413DF" w:rsidRDefault="009C00AB" w:rsidP="00144183">
      <w:pPr>
        <w:pStyle w:val="09BodyFirstParagraph"/>
      </w:pPr>
      <w:r>
        <w:t>Kodak Wratt</w:t>
      </w:r>
      <w:r w:rsidR="00412BBE">
        <w:t xml:space="preserve">en </w:t>
      </w:r>
      <w:r w:rsidR="006413DF">
        <w:t xml:space="preserve">color </w:t>
      </w:r>
      <w:r w:rsidR="00412BBE">
        <w:t>filters</w:t>
      </w:r>
      <w:r w:rsidR="006413DF">
        <w:t xml:space="preserve"> </w:t>
      </w:r>
      <w:r w:rsidR="001879E4">
        <w:t xml:space="preserve">#12 (yellow), </w:t>
      </w:r>
      <w:r w:rsidR="000C22F0">
        <w:t>#25 (red), #32 (magenta), #47 (deep blue),</w:t>
      </w:r>
      <w:r w:rsidR="00E701BC">
        <w:t xml:space="preserve"> </w:t>
      </w:r>
      <w:r w:rsidR="000C22F0">
        <w:t xml:space="preserve">and #58 (green) </w:t>
      </w:r>
      <w:r w:rsidR="006413DF">
        <w:t>(Edmunds Optics</w:t>
      </w:r>
      <w:r w:rsidR="00E77A40">
        <w:t xml:space="preserve">, </w:t>
      </w:r>
      <w:r w:rsidR="00E77A40" w:rsidRPr="00E77A40">
        <w:t>Barrington, NJ</w:t>
      </w:r>
      <w:r w:rsidR="00E77A40">
        <w:t>, USA).</w:t>
      </w:r>
    </w:p>
    <w:p w:rsidR="00144183" w:rsidRDefault="00144183" w:rsidP="00144183">
      <w:pPr>
        <w:pStyle w:val="09BodyFirstParagraph"/>
      </w:pPr>
      <w:proofErr w:type="spellStart"/>
      <w:r>
        <w:lastRenderedPageBreak/>
        <w:t>Roscolux</w:t>
      </w:r>
      <w:proofErr w:type="spellEnd"/>
      <w:r>
        <w:t xml:space="preserve"> transmission filters</w:t>
      </w:r>
      <w:r w:rsidR="00367D27">
        <w:t xml:space="preserve">, no </w:t>
      </w:r>
      <w:r w:rsidR="00EE5FB3">
        <w:t>glass slide to prevent interference patterns due to air gap between film and glass.</w:t>
      </w:r>
      <w:r w:rsidR="005F540F">
        <w:t xml:space="preserve"> Glue on </w:t>
      </w:r>
      <w:r w:rsidR="002D4AFD">
        <w:t xml:space="preserve">samples </w:t>
      </w:r>
      <w:r w:rsidR="002D4AFD">
        <w:fldChar w:fldCharType="begin"/>
      </w:r>
      <w:r w:rsidR="002D4AFD">
        <w:instrText xml:space="preserve"> ADDIN EN.CITE &lt;EndNote&gt;&lt;Cite&gt;&lt;Author&gt;Shrestha&lt;/Author&gt;&lt;Year&gt;2014&lt;/Year&gt;&lt;RecNum&gt;8&lt;/RecNum&gt;&lt;DisplayText&gt;[1]&lt;/DisplayText&gt;&lt;record&gt;&lt;rec-number&gt;8&lt;/rec-number&gt;&lt;foreign-keys&gt;&lt;key app="EN" db-id="tvrpsaw9gvxw02efwx5xxwx0z5pdw5wxrp09" timestamp="1562851278"&gt;8&lt;/key&gt;&lt;/foreign-keys&gt;&lt;ref-type name="Journal Article"&gt;17&lt;/ref-type&gt;&lt;contributors&gt;&lt;authors&gt;&lt;author&gt;Shrestha, Prarthana&lt;/author&gt;&lt;author&gt;Hulsken, Bas %J Journal of Medical Imaging&lt;/author&gt;&lt;/authors&gt;&lt;/contributors&gt;&lt;titles&gt;&lt;title&gt;Color accuracy and reproducibility in whole slide imaging scanners&lt;/title&gt;&lt;secondary-title&gt;Journal of Medical Imaging&lt;/secondary-title&gt;&lt;/titles&gt;&lt;periodical&gt;&lt;full-title&gt;Journal of Medical Imaging&lt;/full-title&gt;&lt;/periodical&gt;&lt;pages&gt;027501&lt;/pages&gt;&lt;volume&gt;1&lt;/volume&gt;&lt;number&gt;2&lt;/number&gt;&lt;dates&gt;&lt;year&gt;2014&lt;/year&gt;&lt;/dates&gt;&lt;isbn&gt;2329-4302&lt;/isbn&gt;&lt;urls&gt;&lt;/urls&gt;&lt;/record&gt;&lt;/Cite&gt;&lt;/EndNote&gt;</w:instrText>
      </w:r>
      <w:r w:rsidR="002D4AFD">
        <w:fldChar w:fldCharType="separate"/>
      </w:r>
      <w:r w:rsidR="002D4AFD">
        <w:rPr>
          <w:noProof/>
        </w:rPr>
        <w:t>[1]</w:t>
      </w:r>
      <w:r w:rsidR="002D4AFD">
        <w:fldChar w:fldCharType="end"/>
      </w:r>
    </w:p>
    <w:p w:rsidR="00A90DC8" w:rsidRDefault="00A90DC8" w:rsidP="00A90DC8">
      <w:pPr>
        <w:pStyle w:val="10BodySubsequentParagraph"/>
      </w:pPr>
    </w:p>
    <w:p w:rsidR="00A90DC8" w:rsidRDefault="00A90DC8" w:rsidP="00A90DC8">
      <w:pPr>
        <w:pStyle w:val="08SectionHeader2"/>
        <w:numPr>
          <w:ilvl w:val="1"/>
          <w:numId w:val="5"/>
        </w:numPr>
      </w:pPr>
      <w:r>
        <w:t>Measurements</w:t>
      </w:r>
    </w:p>
    <w:p w:rsidR="000923FE" w:rsidRDefault="000923FE" w:rsidP="00C10A46">
      <w:pPr>
        <w:pStyle w:val="09BodyFirstParagraph"/>
      </w:pPr>
      <w:r>
        <w:t xml:space="preserve">The light </w:t>
      </w:r>
      <w:r w:rsidRPr="00C10A46">
        <w:t>source</w:t>
      </w:r>
      <w:r>
        <w:t xml:space="preserve"> has a spectral power distribution </w:t>
      </w:r>
      <m:oMath>
        <m:r>
          <w:rPr>
            <w:rFonts w:ascii="Cambria Math" w:hAnsi="Cambria Math"/>
          </w:rPr>
          <m:t>L</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The camera has a spectral sensitivity </w:t>
      </w:r>
      <m:oMath>
        <m:r>
          <w:rPr>
            <w:rFonts w:ascii="Cambria Math" w:hAnsi="Cambria Math"/>
          </w:rPr>
          <m:t>C</m:t>
        </m:r>
        <m:r>
          <m:rPr>
            <m:sty m:val="p"/>
          </m:rPr>
          <w:rPr>
            <w:rFonts w:ascii="Cambria Math" w:hAnsi="Cambria Math"/>
          </w:rPr>
          <m:t>(</m:t>
        </m:r>
        <m:r>
          <w:rPr>
            <w:rFonts w:ascii="Cambria Math" w:hAnsi="Cambria Math"/>
          </w:rPr>
          <m:t>λ</m:t>
        </m:r>
        <m:r>
          <m:rPr>
            <m:sty m:val="p"/>
          </m:rPr>
          <w:rPr>
            <w:rFonts w:ascii="Cambria Math" w:hAnsi="Cambria Math"/>
          </w:rPr>
          <m:t xml:space="preserve">) </m:t>
        </m:r>
      </m:oMath>
      <w:r>
        <w:t xml:space="preserve">which depends on the camera parameters such as the exposure, gain, and brightness settings. For a sample with a spectral transmittance </w:t>
      </w:r>
      <m:oMath>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the detected luminance </w:t>
      </w:r>
      <m:oMath>
        <m:r>
          <w:rPr>
            <w:rFonts w:ascii="Cambria Math" w:hAnsi="Cambria Math"/>
          </w:rPr>
          <m:t>Y(</m:t>
        </m:r>
        <m:r>
          <m:rPr>
            <m:sty m:val="p"/>
          </m:rPr>
          <w:rPr>
            <w:rFonts w:ascii="Cambria Math" w:hAnsi="Cambria Math"/>
          </w:rPr>
          <m:t>λ</m:t>
        </m:r>
        <m:r>
          <w:rPr>
            <w:rFonts w:ascii="Cambria Math" w:hAnsi="Cambria Math"/>
          </w:rPr>
          <m:t>)</m:t>
        </m:r>
      </m:oMath>
      <w:r>
        <w:t xml:space="preserve"> is proportional to </w:t>
      </w:r>
      <m:oMath>
        <m:r>
          <w:rPr>
            <w:rFonts w:ascii="Cambria Math" w:hAnsi="Cambria Math"/>
          </w:rPr>
          <m:t>C</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w:t>
      </w:r>
      <m:oMath>
        <m:r>
          <w:rPr>
            <w:rFonts w:ascii="Cambria Math" w:hAnsi="Cambria Math"/>
          </w:rPr>
          <m:t>L</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and </w:t>
      </w:r>
      <m:oMath>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over the visible light wavelength λ</w:t>
      </w:r>
      <w:r w:rsidR="00051950">
        <w:t>. If the camera settings are constant</w:t>
      </w:r>
      <w:r w:rsidR="006F3832">
        <w:t xml:space="preserve">, </w:t>
      </w:r>
      <m:oMath>
        <m:r>
          <w:rPr>
            <w:rFonts w:ascii="Cambria Math" w:hAnsi="Cambria Math"/>
          </w:rPr>
          <m:t>Y(</m:t>
        </m:r>
        <m:r>
          <m:rPr>
            <m:sty m:val="p"/>
          </m:rPr>
          <w:rPr>
            <w:rFonts w:ascii="Cambria Math" w:hAnsi="Cambria Math"/>
          </w:rPr>
          <m:t>λ</m:t>
        </m:r>
        <m:r>
          <w:rPr>
            <w:rFonts w:ascii="Cambria Math" w:hAnsi="Cambria Math"/>
          </w:rPr>
          <m:t>)</m:t>
        </m:r>
      </m:oMath>
      <w:r w:rsidR="006F3832">
        <w:t xml:space="preserve"> is proportional to </w:t>
      </w:r>
      <m:oMath>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w:p>
    <w:tbl>
      <w:tblPr>
        <w:tblStyle w:val="TableGrid"/>
        <w:tblW w:w="0" w:type="auto"/>
        <w:tblLook w:val="04A0" w:firstRow="1" w:lastRow="0" w:firstColumn="1" w:lastColumn="0" w:noHBand="0" w:noVBand="1"/>
      </w:tblPr>
      <w:tblGrid>
        <w:gridCol w:w="7063"/>
        <w:gridCol w:w="473"/>
      </w:tblGrid>
      <w:tr w:rsidR="00605145" w:rsidTr="00051950">
        <w:tc>
          <w:tcPr>
            <w:tcW w:w="7063" w:type="dxa"/>
            <w:vAlign w:val="center"/>
          </w:tcPr>
          <w:p w:rsidR="00605145" w:rsidRDefault="00605145" w:rsidP="003A1C89">
            <w:pPr>
              <w:pStyle w:val="Equation"/>
              <w:tabs>
                <w:tab w:val="clear" w:pos="4680"/>
                <w:tab w:val="left" w:pos="2970"/>
              </w:tabs>
              <w:jc w:val="center"/>
            </w:pPr>
            <m:oMath>
              <m:r>
                <w:rPr>
                  <w:rFonts w:ascii="Cambria Math" w:hAnsi="Cambria Math"/>
                </w:rPr>
                <m:t>Y</m:t>
              </m:r>
              <m:r>
                <m:rPr>
                  <m:sty m:val="p"/>
                </m:rPr>
                <w:rPr>
                  <w:rFonts w:ascii="Cambria Math" w:hAnsi="Cambria Math"/>
                </w:rPr>
                <m:t>(</m:t>
              </m:r>
              <m:r>
                <w:rPr>
                  <w:rFonts w:ascii="Cambria Math" w:hAnsi="Cambria Math"/>
                </w:rPr>
                <m:t>λ</m:t>
              </m:r>
              <m:r>
                <m:rPr>
                  <m:sty m:val="p"/>
                </m:rPr>
                <w:rPr>
                  <w:rFonts w:ascii="Cambria Math" w:hAnsi="Cambria Math"/>
                </w:rPr>
                <m:t>)</m:t>
              </m:r>
              <m:r>
                <m:rPr>
                  <m:sty m:val="p"/>
                </m:rPr>
                <w:rPr>
                  <w:rFonts w:ascii="Cambria Math" w:hAnsi="Cambria Math" w:cs="Cambria Math"/>
                </w:rPr>
                <m:t>∝</m:t>
              </m:r>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w:r w:rsidR="003A1C89">
              <w:t>.</w:t>
            </w:r>
          </w:p>
        </w:tc>
        <w:tc>
          <w:tcPr>
            <w:tcW w:w="473" w:type="dxa"/>
            <w:vAlign w:val="center"/>
          </w:tcPr>
          <w:p w:rsidR="00605145" w:rsidRDefault="00605145" w:rsidP="000923FE">
            <w:pPr>
              <w:pStyle w:val="Equation"/>
              <w:tabs>
                <w:tab w:val="clear" w:pos="4680"/>
                <w:tab w:val="left" w:pos="2970"/>
              </w:tabs>
              <w:jc w:val="both"/>
            </w:pPr>
            <w:r>
              <w:t>(</w:t>
            </w:r>
            <w:r w:rsidR="00661E71">
              <w:rPr>
                <w:noProof/>
              </w:rPr>
              <w:fldChar w:fldCharType="begin"/>
            </w:r>
            <w:r w:rsidR="00661E71">
              <w:rPr>
                <w:noProof/>
              </w:rPr>
              <w:instrText xml:space="preserve"> SEQ Eq \* MERGEFORMAT </w:instrText>
            </w:r>
            <w:r w:rsidR="00661E71">
              <w:rPr>
                <w:noProof/>
              </w:rPr>
              <w:fldChar w:fldCharType="separate"/>
            </w:r>
            <w:r w:rsidR="00AE55D7">
              <w:rPr>
                <w:noProof/>
              </w:rPr>
              <w:t>1</w:t>
            </w:r>
            <w:r w:rsidR="00661E71">
              <w:rPr>
                <w:noProof/>
              </w:rPr>
              <w:fldChar w:fldCharType="end"/>
            </w:r>
            <w:r>
              <w:t>)</w:t>
            </w:r>
          </w:p>
        </w:tc>
      </w:tr>
    </w:tbl>
    <w:p w:rsidR="00605145" w:rsidRDefault="00051950" w:rsidP="00605145">
      <w:pPr>
        <w:pStyle w:val="09BodyFirstParagraph"/>
        <w:spacing w:after="120"/>
        <w:ind w:firstLine="274"/>
      </w:pPr>
      <w:r>
        <w:t xml:space="preserve">Provided that the response between </w:t>
      </w:r>
      <m:oMath>
        <m:r>
          <w:rPr>
            <w:rFonts w:ascii="Cambria Math" w:hAnsi="Cambria Math"/>
          </w:rPr>
          <m:t>Y</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and the corresponding camera digital count</w:t>
      </w:r>
      <w:r w:rsidR="00662461">
        <w:t>,</w:t>
      </w:r>
      <w:r>
        <w:t xml:space="preserve"> </w:t>
      </w:r>
      <m:oMath>
        <m:r>
          <w:rPr>
            <w:rFonts w:ascii="Cambria Math" w:hAnsi="Cambria Math"/>
          </w:rPr>
          <m:t>D</m:t>
        </m:r>
        <m:d>
          <m:dPr>
            <m:ctrlPr>
              <w:rPr>
                <w:rFonts w:ascii="Cambria Math" w:hAnsi="Cambria Math"/>
              </w:rPr>
            </m:ctrlPr>
          </m:dPr>
          <m:e>
            <m:r>
              <w:rPr>
                <w:rFonts w:ascii="Cambria Math" w:hAnsi="Cambria Math"/>
              </w:rPr>
              <m:t>λ</m:t>
            </m:r>
          </m:e>
        </m:d>
      </m:oMath>
      <w:r w:rsidR="00662461">
        <w:t>,</w:t>
      </w:r>
      <w:r>
        <w:t xml:space="preserve"> is linear we have:</w:t>
      </w:r>
    </w:p>
    <w:tbl>
      <w:tblPr>
        <w:tblStyle w:val="TableGrid"/>
        <w:tblW w:w="0" w:type="auto"/>
        <w:tblLook w:val="04A0" w:firstRow="1" w:lastRow="0" w:firstColumn="1" w:lastColumn="0" w:noHBand="0" w:noVBand="1"/>
      </w:tblPr>
      <w:tblGrid>
        <w:gridCol w:w="7063"/>
        <w:gridCol w:w="473"/>
      </w:tblGrid>
      <w:tr w:rsidR="00605145" w:rsidTr="000923FE">
        <w:tc>
          <w:tcPr>
            <w:tcW w:w="7195" w:type="dxa"/>
            <w:vAlign w:val="center"/>
          </w:tcPr>
          <w:p w:rsidR="00605145" w:rsidRDefault="00605145" w:rsidP="003A1C89">
            <w:pPr>
              <w:pStyle w:val="Equation"/>
              <w:tabs>
                <w:tab w:val="clear" w:pos="4680"/>
                <w:tab w:val="left" w:pos="2970"/>
              </w:tabs>
              <w:jc w:val="center"/>
            </w:pPr>
            <m:oMath>
              <m:r>
                <w:rPr>
                  <w:rFonts w:ascii="Cambria Math" w:hAnsi="Cambria Math"/>
                </w:rPr>
                <m:t>D</m:t>
              </m:r>
              <m:d>
                <m:dPr>
                  <m:ctrlPr>
                    <w:rPr>
                      <w:rFonts w:ascii="Cambria Math" w:hAnsi="Cambria Math"/>
                    </w:rPr>
                  </m:ctrlPr>
                </m:dPr>
                <m:e>
                  <m:r>
                    <w:rPr>
                      <w:rFonts w:ascii="Cambria Math" w:hAnsi="Cambria Math"/>
                    </w:rPr>
                    <m:t>λ</m:t>
                  </m:r>
                </m:e>
              </m:d>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1</m:t>
                  </m:r>
                </m:sub>
              </m:sSub>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0</m:t>
                  </m:r>
                </m:sub>
              </m:sSub>
            </m:oMath>
            <w:r w:rsidR="003A1C89">
              <w:t>.</w:t>
            </w:r>
          </w:p>
        </w:tc>
        <w:tc>
          <w:tcPr>
            <w:tcW w:w="341" w:type="dxa"/>
            <w:vAlign w:val="center"/>
          </w:tcPr>
          <w:p w:rsidR="00605145" w:rsidRDefault="00605145" w:rsidP="000923FE">
            <w:pPr>
              <w:pStyle w:val="Equation"/>
              <w:tabs>
                <w:tab w:val="clear" w:pos="4680"/>
                <w:tab w:val="left" w:pos="2970"/>
              </w:tabs>
              <w:jc w:val="both"/>
            </w:pPr>
            <w:r>
              <w:t>(</w:t>
            </w:r>
            <w:r w:rsidR="00661E71">
              <w:rPr>
                <w:noProof/>
              </w:rPr>
              <w:fldChar w:fldCharType="begin"/>
            </w:r>
            <w:r w:rsidR="00661E71">
              <w:rPr>
                <w:noProof/>
              </w:rPr>
              <w:instrText xml:space="preserve"> SEQ Eq \* MERGEFORMAT </w:instrText>
            </w:r>
            <w:r w:rsidR="00661E71">
              <w:rPr>
                <w:noProof/>
              </w:rPr>
              <w:fldChar w:fldCharType="separate"/>
            </w:r>
            <w:r w:rsidR="00AE55D7">
              <w:rPr>
                <w:noProof/>
              </w:rPr>
              <w:t>2</w:t>
            </w:r>
            <w:r w:rsidR="00661E71">
              <w:rPr>
                <w:noProof/>
              </w:rPr>
              <w:fldChar w:fldCharType="end"/>
            </w:r>
            <w:r>
              <w:t>)</w:t>
            </w:r>
          </w:p>
        </w:tc>
      </w:tr>
    </w:tbl>
    <w:p w:rsidR="00605145" w:rsidRDefault="00662461" w:rsidP="00605145">
      <w:pPr>
        <w:pStyle w:val="09BodyFirstParagraph"/>
        <w:spacing w:after="120"/>
        <w:ind w:firstLine="274"/>
      </w:pPr>
      <w:r>
        <w:t>Measuring a dark sample (</w:t>
      </w:r>
      <m:oMath>
        <m:sSub>
          <m:sSubPr>
            <m:ctrlPr>
              <w:rPr>
                <w:rFonts w:ascii="Cambria Math" w:hAnsi="Cambria Math"/>
                <w:i/>
              </w:rPr>
            </m:ctrlPr>
          </m:sSubPr>
          <m:e>
            <m:r>
              <w:rPr>
                <w:rFonts w:ascii="Cambria Math" w:hAnsi="Cambria Math"/>
              </w:rPr>
              <m:t>T</m:t>
            </m:r>
          </m:e>
          <m:sub>
            <m:r>
              <w:rPr>
                <w:rFonts w:ascii="Cambria Math" w:hAnsi="Cambria Math"/>
              </w:rPr>
              <m:t>Dark</m:t>
            </m:r>
          </m:sub>
        </m:sSub>
        <m:r>
          <w:rPr>
            <w:rFonts w:ascii="Cambria Math" w:hAnsi="Cambria Math"/>
          </w:rPr>
          <m:t>=0</m:t>
        </m:r>
      </m:oMath>
      <w:r>
        <w:t>) and no sample (</w:t>
      </w:r>
      <m:oMath>
        <m:sSub>
          <m:sSubPr>
            <m:ctrlPr>
              <w:rPr>
                <w:rFonts w:ascii="Cambria Math" w:hAnsi="Cambria Math"/>
                <w:i/>
              </w:rPr>
            </m:ctrlPr>
          </m:sSubPr>
          <m:e>
            <m:r>
              <w:rPr>
                <w:rFonts w:ascii="Cambria Math" w:hAnsi="Cambria Math"/>
              </w:rPr>
              <m:t>T</m:t>
            </m:r>
          </m:e>
          <m:sub>
            <m:r>
              <w:rPr>
                <w:rFonts w:ascii="Cambria Math" w:hAnsi="Cambria Math"/>
              </w:rPr>
              <m:t>White</m:t>
            </m:r>
          </m:sub>
        </m:sSub>
        <m:r>
          <w:rPr>
            <w:rFonts w:ascii="Cambria Math" w:hAnsi="Cambria Math"/>
          </w:rPr>
          <m:t>=1</m:t>
        </m:r>
      </m:oMath>
      <w:r>
        <w:t>), we can extract t</w:t>
      </w:r>
      <w:r w:rsidR="00605145">
        <w:t xml:space="preserve">he two coefficients </w:t>
      </w:r>
      <m:oMath>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0</m:t>
            </m:r>
          </m:sub>
        </m:sSub>
      </m:oMath>
      <w:r w:rsidR="00605145">
        <w:t xml:space="preserve"> and </w:t>
      </w:r>
      <m:oMath>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1</m:t>
            </m:r>
          </m:sub>
        </m:sSub>
      </m:oMath>
      <w:r>
        <w:t xml:space="preserve">. </w:t>
      </w:r>
      <w:r w:rsidR="00605145">
        <w:t>The corresponding camera digital counts are:</w:t>
      </w:r>
    </w:p>
    <w:tbl>
      <w:tblPr>
        <w:tblStyle w:val="TableGrid"/>
        <w:tblW w:w="0" w:type="auto"/>
        <w:tblLook w:val="04A0" w:firstRow="1" w:lastRow="0" w:firstColumn="1" w:lastColumn="0" w:noHBand="0" w:noVBand="1"/>
      </w:tblPr>
      <w:tblGrid>
        <w:gridCol w:w="7063"/>
        <w:gridCol w:w="473"/>
      </w:tblGrid>
      <w:tr w:rsidR="00605145" w:rsidTr="000923FE">
        <w:tc>
          <w:tcPr>
            <w:tcW w:w="7063" w:type="dxa"/>
            <w:vAlign w:val="center"/>
          </w:tcPr>
          <w:p w:rsidR="00662461" w:rsidRPr="00834F9F" w:rsidRDefault="00EA3066" w:rsidP="00662461">
            <w:pPr>
              <w:pStyle w:val="Equation"/>
              <w:tabs>
                <w:tab w:val="clear" w:pos="4680"/>
                <w:tab w:val="left" w:pos="2970"/>
              </w:tabs>
              <w:jc w:val="center"/>
              <w:rPr>
                <w:rFonts w:ascii="Cambria Math" w:hAnsi="Cambria Math"/>
                <w:i/>
              </w:rPr>
            </w:pPr>
            <m:oMathPara>
              <m:oMathParaPr>
                <m:jc m:val="center"/>
              </m:oMathParaPr>
              <m:oMath>
                <m:m>
                  <m:mPr>
                    <m:mcs>
                      <m:mc>
                        <m:mcPr>
                          <m:count m:val="5"/>
                          <m:mcJc m:val="center"/>
                        </m:mcPr>
                      </m:mc>
                    </m:mcs>
                    <m:ctrlPr>
                      <w:rPr>
                        <w:rFonts w:ascii="Cambria Math" w:eastAsia="Cambria Math" w:hAnsi="Cambria Math" w:cs="Cambria Math"/>
                      </w:rPr>
                    </m:ctrlPr>
                  </m:mPr>
                  <m:mr>
                    <m:e>
                      <m:sSub>
                        <m:sSubPr>
                          <m:ctrlPr>
                            <w:rPr>
                              <w:rFonts w:ascii="Cambria Math" w:hAnsi="Cambria Math"/>
                              <w:i/>
                            </w:rPr>
                          </m:ctrlPr>
                        </m:sSubPr>
                        <m:e>
                          <m:r>
                            <w:rPr>
                              <w:rFonts w:ascii="Cambria Math" w:hAnsi="Cambria Math"/>
                            </w:rPr>
                            <m:t>D</m:t>
                          </m:r>
                        </m:e>
                        <m:sub>
                          <m:r>
                            <w:rPr>
                              <w:rFonts w:ascii="Cambria Math" w:hAnsi="Cambria Math"/>
                            </w:rPr>
                            <m:t>Max</m:t>
                          </m:r>
                        </m:sub>
                      </m:sSub>
                      <m:d>
                        <m:dPr>
                          <m:ctrlPr>
                            <w:rPr>
                              <w:rFonts w:ascii="Cambria Math" w:hAnsi="Cambria Math"/>
                              <w:i/>
                            </w:rPr>
                          </m:ctrlPr>
                        </m:dPr>
                        <m:e>
                          <m:r>
                            <w:rPr>
                              <w:rFonts w:ascii="Cambria Math" w:hAnsi="Cambria Math"/>
                            </w:rPr>
                            <m:t>λ</m:t>
                          </m:r>
                        </m:e>
                      </m:d>
                      <m:ctrlPr>
                        <w:rPr>
                          <w:rFonts w:ascii="Cambria Math" w:hAnsi="Cambria Math"/>
                          <w:i/>
                        </w:rPr>
                      </m:ctrlPr>
                    </m:e>
                    <m:e>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rPr>
                            <m:t>k</m:t>
                          </m:r>
                        </m:e>
                        <m:sub>
                          <m:r>
                            <w:rPr>
                              <w:rFonts w:ascii="Cambria Math" w:hAnsi="Cambria Math"/>
                            </w:rPr>
                            <m:t>1</m:t>
                          </m:r>
                        </m:sub>
                      </m:sSub>
                      <m:r>
                        <m:rPr>
                          <m:sty m:val="p"/>
                        </m:rPr>
                        <w:rPr>
                          <w:rFonts w:ascii="Cambria Math" w:hAnsi="Cambria Math"/>
                        </w:rPr>
                        <m:t>×</m:t>
                      </m:r>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0</m:t>
                          </m:r>
                        </m:sub>
                      </m:sSub>
                      <m:ctrlPr>
                        <w:rPr>
                          <w:rFonts w:ascii="Cambria Math" w:hAnsi="Cambria Math"/>
                          <w:i/>
                        </w:rPr>
                      </m:ctrlPr>
                    </m:e>
                    <m:e>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ctrlPr>
                        <w:rPr>
                          <w:rFonts w:ascii="Cambria Math" w:hAnsi="Cambria Math"/>
                          <w:i/>
                        </w:rPr>
                      </m:ctrlPr>
                    </m:e>
                  </m:mr>
                  <m:mr>
                    <m:e>
                      <m:sSub>
                        <m:sSubPr>
                          <m:ctrlPr>
                            <w:rPr>
                              <w:rFonts w:ascii="Cambria Math" w:hAnsi="Cambria Math"/>
                              <w:i/>
                            </w:rPr>
                          </m:ctrlPr>
                        </m:sSubPr>
                        <m:e>
                          <m:r>
                            <w:rPr>
                              <w:rFonts w:ascii="Cambria Math" w:hAnsi="Cambria Math"/>
                            </w:rPr>
                            <m:t>D</m:t>
                          </m:r>
                        </m:e>
                        <m:sub>
                          <m:r>
                            <w:rPr>
                              <w:rFonts w:ascii="Cambria Math" w:hAnsi="Cambria Math"/>
                            </w:rPr>
                            <m:t>Min</m:t>
                          </m:r>
                        </m:sub>
                      </m:sSub>
                      <m:d>
                        <m:dPr>
                          <m:ctrlPr>
                            <w:rPr>
                              <w:rFonts w:ascii="Cambria Math" w:hAnsi="Cambria Math"/>
                              <w:i/>
                            </w:rPr>
                          </m:ctrlPr>
                        </m:dPr>
                        <m:e>
                          <m:r>
                            <w:rPr>
                              <w:rFonts w:ascii="Cambria Math" w:hAnsi="Cambria Math"/>
                            </w:rPr>
                            <m:t>λ</m:t>
                          </m:r>
                        </m:e>
                      </m:d>
                      <m:ctrlPr>
                        <w:rPr>
                          <w:rFonts w:ascii="Cambria Math" w:hAnsi="Cambria Math"/>
                          <w:i/>
                        </w:rPr>
                      </m:ctrlPr>
                    </m:e>
                    <m:e>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rPr>
                            <m:t>k</m:t>
                          </m:r>
                        </m:e>
                        <m:sub>
                          <m:r>
                            <w:rPr>
                              <w:rFonts w:ascii="Cambria Math" w:hAnsi="Cambria Math"/>
                            </w:rPr>
                            <m:t>1</m:t>
                          </m:r>
                        </m:sub>
                      </m:sSub>
                      <m:r>
                        <m:rPr>
                          <m:sty m:val="p"/>
                        </m:rPr>
                        <w:rPr>
                          <w:rFonts w:ascii="Cambria Math" w:hAnsi="Cambria Math"/>
                        </w:rPr>
                        <m:t>×0</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ctrlPr>
                        <w:rPr>
                          <w:rFonts w:ascii="Cambria Math" w:hAnsi="Cambria Math"/>
                          <w:i/>
                        </w:rPr>
                      </m:ctrlPr>
                    </m:e>
                    <m:e>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rPr>
                            <m:t>k</m:t>
                          </m:r>
                        </m:e>
                        <m:sub>
                          <m:r>
                            <w:rPr>
                              <w:rFonts w:ascii="Cambria Math" w:hAnsi="Cambria Math"/>
                            </w:rPr>
                            <m:t>0</m:t>
                          </m:r>
                        </m:sub>
                      </m:sSub>
                      <m:ctrlPr>
                        <w:rPr>
                          <w:rFonts w:ascii="Cambria Math" w:hAnsi="Cambria Math"/>
                          <w:i/>
                        </w:rPr>
                      </m:ctrlPr>
                    </m:e>
                  </m:mr>
                </m:m>
                <m:r>
                  <w:rPr>
                    <w:rFonts w:ascii="Cambria Math" w:hAnsi="Cambria Math"/>
                  </w:rPr>
                  <m:t>.</m:t>
                </m:r>
              </m:oMath>
            </m:oMathPara>
          </w:p>
        </w:tc>
        <w:tc>
          <w:tcPr>
            <w:tcW w:w="473" w:type="dxa"/>
            <w:vAlign w:val="center"/>
          </w:tcPr>
          <w:p w:rsidR="00605145" w:rsidRDefault="00605145" w:rsidP="000923FE">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AE55D7">
              <w:rPr>
                <w:noProof/>
              </w:rPr>
              <w:t>3</w:t>
            </w:r>
            <w:r w:rsidR="00661E71">
              <w:rPr>
                <w:noProof/>
              </w:rPr>
              <w:fldChar w:fldCharType="end"/>
            </w:r>
            <w:r w:rsidRPr="009D789B">
              <w:t>)</w:t>
            </w:r>
          </w:p>
        </w:tc>
      </w:tr>
    </w:tbl>
    <w:p w:rsidR="00605145" w:rsidRDefault="00605145" w:rsidP="00605145">
      <w:pPr>
        <w:pStyle w:val="09BodyFirstParagraph"/>
        <w:spacing w:after="120"/>
        <w:ind w:firstLine="274"/>
      </w:pPr>
      <w:r>
        <w:t xml:space="preserve">The transmittance </w:t>
      </w:r>
      <w:r w:rsidR="00662461">
        <w:t>is</w:t>
      </w:r>
      <w:r>
        <w:t xml:space="preserve"> then:</w:t>
      </w:r>
    </w:p>
    <w:tbl>
      <w:tblPr>
        <w:tblStyle w:val="TableGrid"/>
        <w:tblW w:w="0" w:type="auto"/>
        <w:tblLook w:val="04A0" w:firstRow="1" w:lastRow="0" w:firstColumn="1" w:lastColumn="0" w:noHBand="0" w:noVBand="1"/>
      </w:tblPr>
      <w:tblGrid>
        <w:gridCol w:w="7063"/>
        <w:gridCol w:w="473"/>
      </w:tblGrid>
      <w:tr w:rsidR="00605145" w:rsidTr="000923FE">
        <w:tc>
          <w:tcPr>
            <w:tcW w:w="7195" w:type="dxa"/>
            <w:vAlign w:val="center"/>
          </w:tcPr>
          <w:p w:rsidR="00605145" w:rsidRDefault="00605145" w:rsidP="00834F9F">
            <w:pPr>
              <w:pStyle w:val="Equation"/>
              <w:tabs>
                <w:tab w:val="clear" w:pos="4680"/>
                <w:tab w:val="left" w:pos="2970"/>
              </w:tabs>
              <w:jc w:val="center"/>
            </w:pPr>
            <m:oMath>
              <m:r>
                <w:rPr>
                  <w:rFonts w:ascii="Cambria Math" w:hAnsi="Cambria Math"/>
                </w:rPr>
                <m:t>T</m:t>
              </m:r>
              <m:d>
                <m:dPr>
                  <m:ctrlPr>
                    <w:rPr>
                      <w:rFonts w:ascii="Cambria Math" w:hAnsi="Cambria Math"/>
                    </w:rPr>
                  </m:ctrlPr>
                </m:dPr>
                <m:e>
                  <m:r>
                    <w:rPr>
                      <w:rFonts w:ascii="Cambria Math" w:hAnsi="Cambria Math"/>
                    </w:rPr>
                    <m:t>λ</m:t>
                  </m:r>
                </m:e>
              </m:d>
              <m:r>
                <m:rPr>
                  <m:sty m:val="p"/>
                </m:rPr>
                <w:rPr>
                  <w:rFonts w:ascii="Cambria Math" w:hAnsi="Cambria Math"/>
                </w:rPr>
                <m:t>=</m:t>
              </m:r>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d>
                    <m:dPr>
                      <m:ctrlPr>
                        <w:rPr>
                          <w:rFonts w:ascii="Cambria Math" w:hAnsi="Cambria Math"/>
                        </w:rPr>
                      </m:ctrlPr>
                    </m:dPr>
                    <m:e>
                      <m:r>
                        <w:rPr>
                          <w:rFonts w:ascii="Cambria Math" w:hAnsi="Cambria Math"/>
                        </w:rPr>
                        <m:t>λ</m:t>
                      </m:r>
                    </m:e>
                  </m:d>
                </m:num>
                <m:den>
                  <m:sSub>
                    <m:sSubPr>
                      <m:ctrlPr>
                        <w:rPr>
                          <w:rFonts w:ascii="Cambria Math" w:hAnsi="Cambria Math"/>
                        </w:rPr>
                      </m:ctrlPr>
                    </m:sSubPr>
                    <m:e>
                      <m:r>
                        <w:rPr>
                          <w:rFonts w:ascii="Cambria Math" w:hAnsi="Cambria Math"/>
                        </w:rPr>
                        <m:t>D</m:t>
                      </m:r>
                    </m:e>
                    <m:sub>
                      <m:r>
                        <w:rPr>
                          <w:rFonts w:ascii="Cambria Math" w:hAnsi="Cambria Math"/>
                        </w:rPr>
                        <m:t>Max</m:t>
                      </m:r>
                    </m:sub>
                  </m:sSub>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d>
                    <m:dPr>
                      <m:ctrlPr>
                        <w:rPr>
                          <w:rFonts w:ascii="Cambria Math" w:hAnsi="Cambria Math"/>
                        </w:rPr>
                      </m:ctrlPr>
                    </m:dPr>
                    <m:e>
                      <m:r>
                        <w:rPr>
                          <w:rFonts w:ascii="Cambria Math" w:hAnsi="Cambria Math"/>
                        </w:rPr>
                        <m:t>λ</m:t>
                      </m:r>
                    </m:e>
                  </m:d>
                </m:den>
              </m:f>
            </m:oMath>
            <w:r w:rsidR="00834F9F">
              <w:t>.</w:t>
            </w:r>
          </w:p>
        </w:tc>
        <w:tc>
          <w:tcPr>
            <w:tcW w:w="341" w:type="dxa"/>
            <w:vAlign w:val="center"/>
          </w:tcPr>
          <w:p w:rsidR="00605145" w:rsidRDefault="00605145" w:rsidP="000923FE">
            <w:pPr>
              <w:pStyle w:val="Equation"/>
              <w:tabs>
                <w:tab w:val="clear" w:pos="4680"/>
                <w:tab w:val="left" w:pos="2970"/>
              </w:tabs>
              <w:jc w:val="both"/>
            </w:pPr>
            <w:r w:rsidRPr="009D789B">
              <w:t>(</w:t>
            </w:r>
            <w:bookmarkStart w:id="1" w:name="EqTransmittance"/>
            <w:r>
              <w:fldChar w:fldCharType="begin"/>
            </w:r>
            <w:r>
              <w:instrText xml:space="preserve"> SEQ Eq \* MERGEFORMAT </w:instrText>
            </w:r>
            <w:r>
              <w:fldChar w:fldCharType="separate"/>
            </w:r>
            <w:r w:rsidR="00AE55D7">
              <w:rPr>
                <w:noProof/>
              </w:rPr>
              <w:t>4</w:t>
            </w:r>
            <w:r>
              <w:rPr>
                <w:noProof/>
              </w:rPr>
              <w:fldChar w:fldCharType="end"/>
            </w:r>
            <w:bookmarkEnd w:id="1"/>
            <w:r w:rsidRPr="009D789B">
              <w:t>)</w:t>
            </w:r>
          </w:p>
        </w:tc>
      </w:tr>
    </w:tbl>
    <w:p w:rsidR="00605145" w:rsidRDefault="004A2E1E" w:rsidP="004A2E1E">
      <w:pPr>
        <w:pStyle w:val="10BodySubsequentParagraph"/>
      </w:pPr>
      <w:r>
        <w:t>The CIE tri-stimulus values are:</w:t>
      </w:r>
    </w:p>
    <w:tbl>
      <w:tblPr>
        <w:tblStyle w:val="TableGrid"/>
        <w:tblW w:w="0" w:type="auto"/>
        <w:tblLook w:val="04A0" w:firstRow="1" w:lastRow="0" w:firstColumn="1" w:lastColumn="0" w:noHBand="0" w:noVBand="1"/>
      </w:tblPr>
      <w:tblGrid>
        <w:gridCol w:w="7063"/>
        <w:gridCol w:w="473"/>
      </w:tblGrid>
      <w:tr w:rsidR="004A2E1E" w:rsidTr="00A95E2C">
        <w:tc>
          <w:tcPr>
            <w:tcW w:w="7195" w:type="dxa"/>
            <w:vAlign w:val="center"/>
          </w:tcPr>
          <w:p w:rsidR="004A2E1E" w:rsidRPr="004A2E1E" w:rsidRDefault="00EA3066" w:rsidP="004A2E1E">
            <w:pPr>
              <w:pStyle w:val="Equation"/>
              <w:jc w:val="center"/>
              <w:rPr>
                <w:sz w:val="20"/>
                <w:szCs w:val="20"/>
              </w:rPr>
            </w:pPr>
            <m:oMath>
              <m:m>
                <m:mPr>
                  <m:mcs>
                    <m:mc>
                      <m:mcPr>
                        <m:count m:val="3"/>
                        <m:mcJc m:val="center"/>
                      </m:mcPr>
                    </m:mc>
                  </m:mcs>
                  <m:ctrlPr>
                    <w:rPr>
                      <w:rFonts w:ascii="Cambria Math" w:eastAsia="Cambria Math" w:hAnsi="Cambria Math" w:cs="Cambria Math"/>
                      <w:sz w:val="20"/>
                      <w:szCs w:val="20"/>
                    </w:rPr>
                  </m:ctrlPr>
                </m:mPr>
                <m:mr>
                  <m:e>
                    <m:r>
                      <w:rPr>
                        <w:rFonts w:ascii="Cambria Math" w:hAnsi="Cambria Math"/>
                        <w:sz w:val="20"/>
                        <w:szCs w:val="20"/>
                      </w:rPr>
                      <m:t>X</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r>
                  <m:e>
                    <m:r>
                      <w:rPr>
                        <w:rFonts w:ascii="Cambria Math" w:hAnsi="Cambria Math"/>
                        <w:sz w:val="20"/>
                        <w:szCs w:val="20"/>
                      </w:rPr>
                      <m:t>Y</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r>
                  <m:e>
                    <m:r>
                      <w:rPr>
                        <w:rFonts w:ascii="Cambria Math" w:hAnsi="Cambria Math"/>
                        <w:sz w:val="20"/>
                        <w:szCs w:val="20"/>
                      </w:rPr>
                      <m:t>Z</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
            </m:oMath>
            <w:r w:rsidR="004A2E1E">
              <w:rPr>
                <w:sz w:val="20"/>
                <w:szCs w:val="20"/>
              </w:rPr>
              <w:t>,</w:t>
            </w:r>
          </w:p>
        </w:tc>
        <w:tc>
          <w:tcPr>
            <w:tcW w:w="341" w:type="dxa"/>
            <w:vAlign w:val="center"/>
          </w:tcPr>
          <w:p w:rsidR="004A2E1E" w:rsidRDefault="004A2E1E"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AE55D7">
              <w:rPr>
                <w:noProof/>
              </w:rPr>
              <w:t>5</w:t>
            </w:r>
            <w:r w:rsidR="00661E71">
              <w:rPr>
                <w:noProof/>
              </w:rPr>
              <w:fldChar w:fldCharType="end"/>
            </w:r>
            <w:r w:rsidRPr="009D789B">
              <w:t>)</w:t>
            </w:r>
          </w:p>
        </w:tc>
      </w:tr>
    </w:tbl>
    <w:p w:rsidR="00304FA6" w:rsidRDefault="004A2E1E" w:rsidP="00C10A46">
      <w:pPr>
        <w:pStyle w:val="09BodyFirstParagraph"/>
      </w:pPr>
      <w:r>
        <w:t xml:space="preserve">where </w:t>
      </w:r>
      <m:oMath>
        <m:r>
          <w:rPr>
            <w:rFonts w:ascii="Cambria Math" w:hAnsi="Cambria Math"/>
            <w:szCs w:val="20"/>
          </w:rPr>
          <m:t>S</m:t>
        </m:r>
        <m:d>
          <m:dPr>
            <m:ctrlPr>
              <w:rPr>
                <w:rFonts w:ascii="Cambria Math" w:hAnsi="Cambria Math"/>
                <w:i/>
                <w:szCs w:val="20"/>
              </w:rPr>
            </m:ctrlPr>
          </m:dPr>
          <m:e>
            <m:r>
              <w:rPr>
                <w:rFonts w:ascii="Cambria Math" w:hAnsi="Cambria Math"/>
                <w:szCs w:val="20"/>
              </w:rPr>
              <m:t>λ</m:t>
            </m:r>
          </m:e>
        </m:d>
      </m:oMath>
      <w:r>
        <w:rPr>
          <w:szCs w:val="20"/>
        </w:rPr>
        <w:t xml:space="preserve"> is the relative spectral power of one of the CIE standard illuminant,</w:t>
      </w:r>
      <w:r>
        <w:t xml:space="preserve"> </w:t>
      </w:r>
      <m:oMath>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r>
              <w:rPr>
                <w:rFonts w:ascii="Cambria Math" w:hAnsi="Cambria Math"/>
                <w:szCs w:val="20"/>
              </w:rPr>
              <m:t>λ</m:t>
            </m:r>
          </m:e>
        </m:d>
      </m:oMath>
      <w:r>
        <w:t xml:space="preserve">, </w:t>
      </w:r>
      <m:oMath>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r>
              <w:rPr>
                <w:rFonts w:ascii="Cambria Math" w:hAnsi="Cambria Math"/>
                <w:szCs w:val="20"/>
              </w:rPr>
              <m:t>λ</m:t>
            </m:r>
          </m:e>
        </m:d>
      </m:oMath>
      <w:r>
        <w:t xml:space="preserve"> and </w:t>
      </w:r>
      <m:oMath>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r>
              <w:rPr>
                <w:rFonts w:ascii="Cambria Math" w:hAnsi="Cambria Math"/>
                <w:szCs w:val="20"/>
              </w:rPr>
              <m:t>λ</m:t>
            </m:r>
          </m:e>
        </m:d>
      </m:oMath>
      <w:r>
        <w:t xml:space="preserve"> are the CIE 1931 color matching functions</w:t>
      </w:r>
      <w:r w:rsidR="008669B2">
        <w:t xml:space="preserve"> </w:t>
      </w:r>
      <w:r w:rsidR="00DF0CBD">
        <w:fldChar w:fldCharType="begin"/>
      </w:r>
      <w:r w:rsidR="002D4AFD">
        <w:instrText xml:space="preserve"> ADDIN EN.CITE &lt;EndNote&gt;&lt;Cite&gt;&lt;Author&gt;Nadal&lt;/Author&gt;&lt;Year&gt;2008&lt;/Year&gt;&lt;RecNum&gt;13&lt;/RecNum&gt;&lt;DisplayText&gt;[2-4]&lt;/DisplayText&gt;&lt;record&gt;&lt;rec-number&gt;13&lt;/rec-number&gt;&lt;foreign-keys&gt;&lt;key app="EN" db-id="tvrpsaw9gvxw02efwx5xxwx0z5pdw5wxrp09" timestamp="1562852232"&gt;13&lt;/key&gt;&lt;/foreign-keys&gt;&lt;ref-type name="Journal Article"&gt;17&lt;/ref-type&gt;&lt;contributors&gt;&lt;authors&gt;&lt;author&gt;Nadal, Maria E&lt;/author&gt;&lt;author&gt;Early, Edward A&lt;/author&gt;&lt;author&gt;Bousquet, Robert R %J NIST Special Publication SP250-71&lt;/author&gt;&lt;/authors&gt;&lt;/contributors&gt;&lt;titles&gt;&lt;title&gt;0: 45 Surface Color&lt;/title&gt;&lt;secondary-title&gt;NIST Special Publication SP250-71&lt;/secondary-title&gt;&lt;/titles&gt;&lt;periodical&gt;&lt;full-title&gt;NIST Special Publication SP250-71&lt;/full-title&gt;&lt;/periodical&gt;&lt;dates&gt;&lt;year&gt;2008&lt;/year&gt;&lt;/dates&gt;&lt;urls&gt;&lt;/urls&gt;&lt;/record&gt;&lt;/Cite&gt;&lt;Cite&gt;&lt;Year&gt;2007&lt;/Year&gt;&lt;RecNum&gt;25&lt;/RecNum&gt;&lt;record&gt;&lt;rec-number&gt;25&lt;/rec-number&gt;&lt;foreign-keys&gt;&lt;key app="EN" db-id="tvrpsaw9gvxw02efwx5xxwx0z5pdw5wxrp09" timestamp="1563301175"&gt;25&lt;/key&gt;&lt;/foreign-keys&gt;&lt;ref-type name="Journal Article"&gt;17&lt;/ref-type&gt;&lt;contributors&gt;&lt;/contributors&gt;&lt;titles&gt;&lt;title&gt;CIE S014-1/E: 2006: Colorimetry - Part I: CIE Standard Colorimetric Observer &lt;/title&gt;&lt;/titles&gt;&lt;dates&gt;&lt;year&gt;2007&lt;/year&gt;&lt;/dates&gt;&lt;urls&gt;&lt;/urls&gt;&lt;/record&gt;&lt;/Cite&gt;&lt;Cite&gt;&lt;Year&gt;2007&lt;/Year&gt;&lt;RecNum&gt;24&lt;/RecNum&gt;&lt;record&gt;&lt;rec-number&gt;24&lt;/rec-number&gt;&lt;foreign-keys&gt;&lt;key app="EN" db-id="tvrpsaw9gvxw02efwx5xxwx0z5pdw5wxrp09" timestamp="1563300454"&gt;24&lt;/key&gt;&lt;/foreign-keys&gt;&lt;ref-type name="Journal Article"&gt;17&lt;/ref-type&gt;&lt;contributors&gt;&lt;/contributors&gt;&lt;titles&gt;&lt;title&gt;CIE S014-1/E: 2006: Colorimetry - Part II: CIE Standard Illuminant &lt;/title&gt;&lt;/titles&gt;&lt;dates&gt;&lt;year&gt;2007&lt;/year&gt;&lt;/dates&gt;&lt;urls&gt;&lt;/urls&gt;&lt;/record&gt;&lt;/Cite&gt;&lt;/EndNote&gt;</w:instrText>
      </w:r>
      <w:r w:rsidR="00DF0CBD">
        <w:fldChar w:fldCharType="separate"/>
      </w:r>
      <w:r w:rsidR="002D4AFD">
        <w:rPr>
          <w:noProof/>
        </w:rPr>
        <w:t>[2-4]</w:t>
      </w:r>
      <w:r w:rsidR="00DF0CBD">
        <w:fldChar w:fldCharType="end"/>
      </w:r>
      <w:r>
        <w:t xml:space="preserve">, and </w:t>
      </w:r>
      <m:oMath>
        <m:r>
          <w:rPr>
            <w:rFonts w:ascii="Cambria Math" w:hAnsi="Cambria Math"/>
          </w:rPr>
          <m:t>k</m:t>
        </m:r>
      </m:oMath>
      <w:r>
        <w:t xml:space="preserve"> is the normalizing factor of </w:t>
      </w:r>
      <m:oMath>
        <m:r>
          <w:rPr>
            <w:rFonts w:ascii="Cambria Math" w:hAnsi="Cambria Math"/>
          </w:rPr>
          <m:t>Y</m:t>
        </m:r>
        <m:d>
          <m:dPr>
            <m:ctrlPr>
              <w:rPr>
                <w:rFonts w:ascii="Cambria Math" w:hAnsi="Cambria Math"/>
                <w:i/>
              </w:rPr>
            </m:ctrlPr>
          </m:dPr>
          <m:e>
            <m:r>
              <w:rPr>
                <w:rFonts w:ascii="Cambria Math" w:hAnsi="Cambria Math"/>
              </w:rPr>
              <m:t>λ</m:t>
            </m:r>
          </m:e>
        </m:d>
      </m:oMath>
      <w:r>
        <w:t xml:space="preserve"> corresponding to 100 for a</w:t>
      </w:r>
      <w:r w:rsidR="00A910CC">
        <w:t xml:space="preserve"> perfectly transmitting sample.</w:t>
      </w:r>
      <w:r w:rsidR="009C49FE">
        <w:t xml:space="preserve"> In this study, the CIE D65 </w:t>
      </w:r>
      <w:r w:rsidR="00F67E3C">
        <w:t>standard illuminant</w:t>
      </w:r>
      <w:r w:rsidR="009C49FE">
        <w:t xml:space="preserve"> was used.</w:t>
      </w:r>
    </w:p>
    <w:p w:rsidR="00FE23A3" w:rsidRPr="00261B18" w:rsidRDefault="00F67E3C" w:rsidP="00644BCD">
      <w:pPr>
        <w:pStyle w:val="10BodySubsequentParagraph"/>
      </w:pPr>
      <w:r>
        <w:t xml:space="preserve">Converting the integral to summations, </w:t>
      </w:r>
      <w:r w:rsidRPr="00644BCD">
        <w:t>we</w:t>
      </w:r>
      <w:r>
        <w:t xml:space="preserve"> have</w:t>
      </w:r>
    </w:p>
    <w:tbl>
      <w:tblPr>
        <w:tblStyle w:val="TableGrid"/>
        <w:tblW w:w="0" w:type="auto"/>
        <w:tblLook w:val="04A0" w:firstRow="1" w:lastRow="0" w:firstColumn="1" w:lastColumn="0" w:noHBand="0" w:noVBand="1"/>
      </w:tblPr>
      <w:tblGrid>
        <w:gridCol w:w="7063"/>
        <w:gridCol w:w="473"/>
      </w:tblGrid>
      <w:tr w:rsidR="00F67E3C" w:rsidTr="00A95E2C">
        <w:tc>
          <w:tcPr>
            <w:tcW w:w="7195" w:type="dxa"/>
            <w:vAlign w:val="center"/>
          </w:tcPr>
          <w:p w:rsidR="00F67E3C" w:rsidRPr="009E155E" w:rsidRDefault="00EA3066" w:rsidP="003F4870">
            <w:pPr>
              <w:pStyle w:val="Equation"/>
              <w:tabs>
                <w:tab w:val="clear" w:pos="4680"/>
                <w:tab w:val="left" w:pos="2970"/>
              </w:tabs>
              <w:jc w:val="center"/>
              <w:rPr>
                <w:i/>
              </w:rPr>
            </w:pPr>
            <m:oMath>
              <m:m>
                <m:mPr>
                  <m:mcs>
                    <m:mc>
                      <m:mcPr>
                        <m:count m:val="5"/>
                        <m:mcJc m:val="center"/>
                      </m:mcPr>
                    </m:mc>
                  </m:mcs>
                  <m:ctrlPr>
                    <w:rPr>
                      <w:rFonts w:ascii="Cambria Math" w:eastAsia="Cambria Math" w:hAnsi="Cambria Math" w:cs="Cambria Math"/>
                      <w:i/>
                    </w:rPr>
                  </m:ctrlPr>
                </m:mPr>
                <m:mr>
                  <m:e>
                    <m:r>
                      <w:rPr>
                        <w:rFonts w:ascii="Cambria Math" w:hAnsi="Cambria Math"/>
                      </w:rPr>
                      <m:t>X</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r>
                  <m:e>
                    <m:r>
                      <w:rPr>
                        <w:rFonts w:ascii="Cambria Math" w:hAnsi="Cambria Math"/>
                        <w:sz w:val="20"/>
                        <w:szCs w:val="20"/>
                      </w:rPr>
                      <m:t>Y</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r>
                  <m:e>
                    <m:r>
                      <w:rPr>
                        <w:rFonts w:ascii="Cambria Math" w:hAnsi="Cambria Math"/>
                        <w:sz w:val="20"/>
                        <w:szCs w:val="20"/>
                      </w:rPr>
                      <m:t>Z</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3</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
            </m:oMath>
            <w:r w:rsidR="003F4870" w:rsidRPr="009E155E">
              <w:rPr>
                <w:i/>
                <w:sz w:val="20"/>
                <w:szCs w:val="20"/>
              </w:rPr>
              <w:t>,</w:t>
            </w:r>
          </w:p>
        </w:tc>
        <w:tc>
          <w:tcPr>
            <w:tcW w:w="341" w:type="dxa"/>
            <w:vAlign w:val="center"/>
          </w:tcPr>
          <w:p w:rsidR="00F67E3C" w:rsidRDefault="00F67E3C" w:rsidP="00A95E2C">
            <w:pPr>
              <w:pStyle w:val="Equation"/>
              <w:tabs>
                <w:tab w:val="clear" w:pos="4680"/>
                <w:tab w:val="left" w:pos="2970"/>
              </w:tabs>
              <w:jc w:val="both"/>
            </w:pPr>
            <w:r w:rsidRPr="009D789B">
              <w:t>(</w:t>
            </w:r>
            <w:bookmarkStart w:id="2" w:name="EqCIEXYZ"/>
            <w:r w:rsidR="00557DBE">
              <w:fldChar w:fldCharType="begin"/>
            </w:r>
            <w:r w:rsidR="00557DBE">
              <w:instrText xml:space="preserve"> SEQ Eq \* MERGEFORMAT  \* MERGEFORMAT </w:instrText>
            </w:r>
            <w:r w:rsidR="00557DBE">
              <w:fldChar w:fldCharType="separate"/>
            </w:r>
            <w:r w:rsidR="00AE55D7">
              <w:rPr>
                <w:noProof/>
              </w:rPr>
              <w:t>6</w:t>
            </w:r>
            <w:r w:rsidR="00557DBE">
              <w:fldChar w:fldCharType="end"/>
            </w:r>
            <w:bookmarkEnd w:id="2"/>
            <w:r w:rsidRPr="009D789B">
              <w:t>)</w:t>
            </w:r>
          </w:p>
        </w:tc>
      </w:tr>
    </w:tbl>
    <w:p w:rsidR="00F67E3C" w:rsidRPr="00114C03" w:rsidRDefault="003F4870" w:rsidP="00644BCD">
      <w:pPr>
        <w:pStyle w:val="09BodyFirstParagraph"/>
      </w:pPr>
      <w:r>
        <w:t>where</w:t>
      </w:r>
    </w:p>
    <w:tbl>
      <w:tblPr>
        <w:tblStyle w:val="TableGrid"/>
        <w:tblW w:w="0" w:type="auto"/>
        <w:tblLook w:val="04A0" w:firstRow="1" w:lastRow="0" w:firstColumn="1" w:lastColumn="0" w:noHBand="0" w:noVBand="1"/>
      </w:tblPr>
      <w:tblGrid>
        <w:gridCol w:w="7063"/>
        <w:gridCol w:w="473"/>
      </w:tblGrid>
      <w:tr w:rsidR="004A2E1E" w:rsidTr="003F4870">
        <w:tc>
          <w:tcPr>
            <w:tcW w:w="7063" w:type="dxa"/>
            <w:vAlign w:val="center"/>
          </w:tcPr>
          <w:p w:rsidR="004A2E1E" w:rsidRDefault="003F4870" w:rsidP="003A1C89">
            <w:pPr>
              <w:pStyle w:val="Equation"/>
              <w:jc w:val="center"/>
            </w:pPr>
            <m:oMath>
              <m:r>
                <w:rPr>
                  <w:rFonts w:ascii="Cambria Math" w:hAnsi="Cambria Math"/>
                  <w:sz w:val="20"/>
                  <w:szCs w:val="20"/>
                </w:rPr>
                <m:t>k=</m:t>
              </m:r>
              <m:f>
                <m:fPr>
                  <m:ctrlPr>
                    <w:rPr>
                      <w:rFonts w:ascii="Cambria Math" w:hAnsi="Cambria Math"/>
                      <w:i/>
                      <w:sz w:val="20"/>
                      <w:szCs w:val="20"/>
                    </w:rPr>
                  </m:ctrlPr>
                </m:fPr>
                <m:num>
                  <m:r>
                    <w:rPr>
                      <w:rFonts w:ascii="Cambria Math" w:hAnsi="Cambria Math"/>
                      <w:sz w:val="20"/>
                      <w:szCs w:val="20"/>
                    </w:rPr>
                    <m:t>100</m:t>
                  </m:r>
                </m:num>
                <m:den>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den>
              </m:f>
            </m:oMath>
            <w:r w:rsidR="003A1C89">
              <w:rPr>
                <w:sz w:val="20"/>
                <w:szCs w:val="20"/>
              </w:rPr>
              <w:t>.</w:t>
            </w:r>
          </w:p>
        </w:tc>
        <w:tc>
          <w:tcPr>
            <w:tcW w:w="473" w:type="dxa"/>
            <w:vAlign w:val="center"/>
          </w:tcPr>
          <w:p w:rsidR="004A2E1E" w:rsidRDefault="004A2E1E"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AE55D7">
              <w:rPr>
                <w:noProof/>
              </w:rPr>
              <w:t>7</w:t>
            </w:r>
            <w:r w:rsidR="00661E71">
              <w:rPr>
                <w:noProof/>
              </w:rPr>
              <w:fldChar w:fldCharType="end"/>
            </w:r>
            <w:r w:rsidRPr="009D789B">
              <w:t>)</w:t>
            </w:r>
          </w:p>
        </w:tc>
      </w:tr>
    </w:tbl>
    <w:p w:rsidR="004A2E1E" w:rsidRDefault="00304FA6" w:rsidP="00644BCD">
      <w:pPr>
        <w:pStyle w:val="10BodySubsequentParagraph"/>
      </w:pPr>
      <w:r>
        <w:t xml:space="preserve">The CIELAB </w:t>
      </w:r>
      <w:r w:rsidR="00162016">
        <w:t>(</w:t>
      </w:r>
      <m:oMath>
        <m:sSup>
          <m:sSupPr>
            <m:ctrlPr>
              <w:rPr>
                <w:rFonts w:ascii="Cambria Math" w:hAnsi="Cambria Math"/>
                <w:i/>
                <w:szCs w:val="20"/>
              </w:rPr>
            </m:ctrlPr>
          </m:sSupPr>
          <m:e>
            <m:r>
              <w:rPr>
                <w:rFonts w:ascii="Cambria Math" w:hAnsi="Cambria Math"/>
                <w:szCs w:val="20"/>
              </w:rPr>
              <m:t>L</m:t>
            </m:r>
          </m:e>
          <m:sup>
            <m:r>
              <w:rPr>
                <w:rFonts w:ascii="Cambria Math" w:hAnsi="Cambria Math"/>
                <w:szCs w:val="20"/>
              </w:rPr>
              <m:t>*</m:t>
            </m:r>
          </m:sup>
        </m:sSup>
      </m:oMath>
      <w:r w:rsidR="00162016">
        <w:t xml:space="preserve">, </w:t>
      </w:r>
      <m:oMath>
        <m:sSup>
          <m:sSupPr>
            <m:ctrlPr>
              <w:rPr>
                <w:rFonts w:ascii="Cambria Math" w:hAnsi="Cambria Math"/>
                <w:i/>
                <w:szCs w:val="20"/>
              </w:rPr>
            </m:ctrlPr>
          </m:sSupPr>
          <m:e>
            <m:r>
              <w:rPr>
                <w:rFonts w:ascii="Cambria Math" w:hAnsi="Cambria Math"/>
                <w:szCs w:val="20"/>
              </w:rPr>
              <m:t>a</m:t>
            </m:r>
          </m:e>
          <m:sup>
            <m:r>
              <w:rPr>
                <w:rFonts w:ascii="Cambria Math" w:hAnsi="Cambria Math"/>
                <w:szCs w:val="20"/>
              </w:rPr>
              <m:t>*</m:t>
            </m:r>
          </m:sup>
        </m:sSup>
      </m:oMath>
      <w:r w:rsidR="00162016">
        <w:t xml:space="preserve">, </w:t>
      </w:r>
      <m:oMath>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oMath>
      <w:r w:rsidR="00162016">
        <w:t>)</w:t>
      </w:r>
      <w:r>
        <w:t xml:space="preserve"> values are</w:t>
      </w:r>
    </w:p>
    <w:tbl>
      <w:tblPr>
        <w:tblStyle w:val="TableGrid"/>
        <w:tblW w:w="0" w:type="auto"/>
        <w:tblLook w:val="04A0" w:firstRow="1" w:lastRow="0" w:firstColumn="1" w:lastColumn="0" w:noHBand="0" w:noVBand="1"/>
      </w:tblPr>
      <w:tblGrid>
        <w:gridCol w:w="7063"/>
        <w:gridCol w:w="473"/>
      </w:tblGrid>
      <w:tr w:rsidR="004A2E1E" w:rsidTr="009E155E">
        <w:tc>
          <w:tcPr>
            <w:tcW w:w="7063" w:type="dxa"/>
            <w:vAlign w:val="center"/>
          </w:tcPr>
          <w:p w:rsidR="00D06DA8" w:rsidRPr="009E155E" w:rsidRDefault="00EA3066" w:rsidP="009E155E">
            <w:pPr>
              <w:pStyle w:val="Equation"/>
              <w:jc w:val="center"/>
              <w:rPr>
                <w:i/>
                <w:sz w:val="20"/>
                <w:szCs w:val="20"/>
              </w:rPr>
            </w:pPr>
            <m:oMathPara>
              <m:oMath>
                <m:m>
                  <m:mPr>
                    <m:mcs>
                      <m:mc>
                        <m:mcPr>
                          <m:count m:val="3"/>
                          <m:mcJc m:val="center"/>
                        </m:mcPr>
                      </m:mc>
                    </m:mcs>
                    <m:ctrlPr>
                      <w:rPr>
                        <w:rFonts w:ascii="Cambria Math" w:hAnsi="Cambria Math"/>
                        <w:i/>
                        <w:sz w:val="20"/>
                        <w:szCs w:val="20"/>
                      </w:rPr>
                    </m:ctrlPr>
                  </m:mPr>
                  <m:mr>
                    <m:e>
                      <m:sSup>
                        <m:sSupPr>
                          <m:ctrlPr>
                            <w:rPr>
                              <w:rFonts w:ascii="Cambria Math" w:hAnsi="Cambria Math"/>
                              <w:i/>
                              <w:sz w:val="20"/>
                              <w:szCs w:val="20"/>
                            </w:rPr>
                          </m:ctrlPr>
                        </m:sSupPr>
                        <m:e>
                          <m:r>
                            <w:rPr>
                              <w:rFonts w:ascii="Cambria Math" w:hAnsi="Cambria Math"/>
                              <w:sz w:val="20"/>
                              <w:szCs w:val="20"/>
                            </w:rPr>
                            <m:t>L</m:t>
                          </m:r>
                        </m:e>
                        <m:sup>
                          <m:r>
                            <w:rPr>
                              <w:rFonts w:ascii="Cambria Math" w:hAnsi="Cambria Math"/>
                              <w:sz w:val="20"/>
                              <w:szCs w:val="20"/>
                            </w:rPr>
                            <m:t>*</m:t>
                          </m:r>
                        </m:sup>
                      </m:sSup>
                    </m:e>
                    <m:e>
                      <m:r>
                        <w:rPr>
                          <w:rFonts w:ascii="Cambria Math" w:hAnsi="Cambria Math"/>
                          <w:sz w:val="20"/>
                          <w:szCs w:val="20"/>
                        </w:rPr>
                        <m:t>=</m:t>
                      </m:r>
                    </m:e>
                    <m:e>
                      <m:r>
                        <w:rPr>
                          <w:rFonts w:ascii="Cambria Math" w:hAnsi="Cambria Math"/>
                          <w:sz w:val="20"/>
                          <w:szCs w:val="20"/>
                        </w:rPr>
                        <m:t>116f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r>
                        <w:rPr>
                          <w:rFonts w:ascii="Cambria Math" w:hAnsi="Cambria Math"/>
                          <w:sz w:val="20"/>
                          <w:szCs w:val="20"/>
                        </w:rPr>
                        <m:t>-16</m:t>
                      </m:r>
                    </m:e>
                  </m:mr>
                  <m:mr>
                    <m:e>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e>
                      <m:r>
                        <w:rPr>
                          <w:rFonts w:ascii="Cambria Math" w:hAnsi="Cambria Math"/>
                          <w:sz w:val="20"/>
                          <w:szCs w:val="20"/>
                        </w:rPr>
                        <m:t>=</m:t>
                      </m:r>
                    </m:e>
                    <m:e>
                      <m:r>
                        <w:rPr>
                          <w:rFonts w:ascii="Cambria Math" w:hAnsi="Cambria Math"/>
                          <w:sz w:val="20"/>
                          <w:szCs w:val="20"/>
                        </w:rPr>
                        <m:t>500</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X</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e>
                          </m:d>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d>
                    </m:e>
                  </m:mr>
                  <m:mr>
                    <m:e>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e>
                    <m:e>
                      <m:r>
                        <w:rPr>
                          <w:rFonts w:ascii="Cambria Math" w:hAnsi="Cambria Math"/>
                          <w:sz w:val="20"/>
                          <w:szCs w:val="20"/>
                        </w:rPr>
                        <m:t>=</m:t>
                      </m:r>
                    </m:e>
                    <m:e>
                      <m:r>
                        <w:rPr>
                          <w:rFonts w:ascii="Cambria Math" w:hAnsi="Cambria Math"/>
                          <w:sz w:val="20"/>
                          <w:szCs w:val="20"/>
                        </w:rPr>
                        <m:t>200</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Z</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e>
                          </m:d>
                        </m:e>
                      </m:d>
                    </m:e>
                  </m:mr>
                </m:m>
              </m:oMath>
            </m:oMathPara>
          </w:p>
        </w:tc>
        <w:tc>
          <w:tcPr>
            <w:tcW w:w="473" w:type="dxa"/>
            <w:vAlign w:val="center"/>
          </w:tcPr>
          <w:p w:rsidR="004A2E1E" w:rsidRDefault="004A2E1E" w:rsidP="00A95E2C">
            <w:pPr>
              <w:pStyle w:val="Equation"/>
              <w:tabs>
                <w:tab w:val="clear" w:pos="4680"/>
                <w:tab w:val="left" w:pos="2970"/>
              </w:tabs>
              <w:jc w:val="both"/>
            </w:pPr>
            <w:r w:rsidRPr="009D789B">
              <w:t>(</w:t>
            </w:r>
            <w:bookmarkStart w:id="3" w:name="EqCIELAB"/>
            <w:r>
              <w:fldChar w:fldCharType="begin"/>
            </w:r>
            <w:r>
              <w:instrText xml:space="preserve"> SEQ Eq \* MERGEFORMAT </w:instrText>
            </w:r>
            <w:r>
              <w:fldChar w:fldCharType="separate"/>
            </w:r>
            <w:r w:rsidR="00AE55D7">
              <w:rPr>
                <w:noProof/>
              </w:rPr>
              <w:t>8</w:t>
            </w:r>
            <w:r>
              <w:rPr>
                <w:noProof/>
              </w:rPr>
              <w:fldChar w:fldCharType="end"/>
            </w:r>
            <w:bookmarkEnd w:id="3"/>
            <w:r w:rsidRPr="009D789B">
              <w:t>)</w:t>
            </w:r>
          </w:p>
        </w:tc>
      </w:tr>
    </w:tbl>
    <w:p w:rsidR="004A2E1E" w:rsidRDefault="009E155E" w:rsidP="00662461">
      <w:pPr>
        <w:pStyle w:val="10BodySubsequentParagraph"/>
        <w:ind w:firstLine="0"/>
      </w:pPr>
      <w:r>
        <w:t>where</w:t>
      </w:r>
    </w:p>
    <w:tbl>
      <w:tblPr>
        <w:tblStyle w:val="TableGrid"/>
        <w:tblW w:w="0" w:type="auto"/>
        <w:tblLook w:val="04A0" w:firstRow="1" w:lastRow="0" w:firstColumn="1" w:lastColumn="0" w:noHBand="0" w:noVBand="1"/>
      </w:tblPr>
      <w:tblGrid>
        <w:gridCol w:w="7063"/>
        <w:gridCol w:w="473"/>
      </w:tblGrid>
      <w:tr w:rsidR="004A2E1E" w:rsidTr="009E155E">
        <w:tc>
          <w:tcPr>
            <w:tcW w:w="7063" w:type="dxa"/>
            <w:vAlign w:val="center"/>
          </w:tcPr>
          <w:p w:rsidR="004A2E1E" w:rsidRPr="009E155E" w:rsidRDefault="009E155E" w:rsidP="009E155E">
            <w:pPr>
              <w:pStyle w:val="BodyText"/>
              <w:rPr>
                <w:rFonts w:ascii="Cambria Math" w:hAnsi="Cambria Math" w:cs="Times New Roman"/>
                <w:sz w:val="20"/>
                <w:szCs w:val="20"/>
                <w:oMath/>
              </w:rPr>
            </w:pPr>
            <m:oMathPara>
              <m:oMath>
                <m:r>
                  <w:rPr>
                    <w:rFonts w:ascii="Cambria Math" w:hAnsi="Cambria Math"/>
                    <w:sz w:val="20"/>
                    <w:szCs w:val="20"/>
                  </w:rPr>
                  <w:lastRenderedPageBreak/>
                  <m:t>f(t)=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ad>
                            <m:radPr>
                              <m:ctrlPr>
                                <w:rPr>
                                  <w:rFonts w:ascii="Cambria Math" w:hAnsi="Cambria Math"/>
                                  <w:i/>
                                  <w:sz w:val="20"/>
                                  <w:szCs w:val="20"/>
                                </w:rPr>
                              </m:ctrlPr>
                            </m:radPr>
                            <m:deg>
                              <m:r>
                                <w:rPr>
                                  <w:rFonts w:ascii="Cambria Math" w:hAnsi="Cambria Math"/>
                                  <w:sz w:val="20"/>
                                  <w:szCs w:val="20"/>
                                </w:rPr>
                                <m:t>3</m:t>
                              </m:r>
                            </m:deg>
                            <m:e>
                              <m:r>
                                <w:rPr>
                                  <w:rFonts w:ascii="Cambria Math" w:hAnsi="Cambria Math"/>
                                  <w:sz w:val="20"/>
                                  <w:szCs w:val="20"/>
                                </w:rPr>
                                <m:t>t</m:t>
                              </m:r>
                            </m:e>
                          </m:rad>
                        </m:e>
                        <m:e>
                          <m:r>
                            <m:rPr>
                              <m:sty m:val="p"/>
                            </m:rPr>
                            <w:rPr>
                              <w:rFonts w:ascii="Cambria Math" w:hAnsi="Cambria Math"/>
                              <w:sz w:val="20"/>
                              <w:szCs w:val="20"/>
                            </w:rPr>
                            <m:t>if</m:t>
                          </m:r>
                          <m:r>
                            <w:rPr>
                              <w:rFonts w:ascii="Cambria Math" w:hAnsi="Cambria Math"/>
                              <w:sz w:val="20"/>
                              <w:szCs w:val="20"/>
                            </w:rPr>
                            <m:t xml:space="preserve"> t&gt;</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3</m:t>
                              </m:r>
                            </m:sup>
                          </m:sSup>
                        </m:e>
                      </m:mr>
                      <m:mr>
                        <m:e>
                          <m:f>
                            <m:fPr>
                              <m:ctrlPr>
                                <w:rPr>
                                  <w:rFonts w:ascii="Cambria Math" w:hAnsi="Cambria Math"/>
                                  <w:i/>
                                  <w:sz w:val="20"/>
                                  <w:szCs w:val="20"/>
                                </w:rPr>
                              </m:ctrlPr>
                            </m:fPr>
                            <m:num>
                              <m:r>
                                <w:rPr>
                                  <w:rFonts w:ascii="Cambria Math" w:hAnsi="Cambria Math"/>
                                  <w:sz w:val="20"/>
                                  <w:szCs w:val="20"/>
                                </w:rPr>
                                <m:t>t</m:t>
                              </m:r>
                            </m:num>
                            <m:den>
                              <m:r>
                                <w:rPr>
                                  <w:rFonts w:ascii="Cambria Math" w:hAnsi="Cambria Math"/>
                                  <w:sz w:val="20"/>
                                  <w:szCs w:val="20"/>
                                </w:rPr>
                                <m:t>3</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4</m:t>
                              </m:r>
                            </m:num>
                            <m:den>
                              <m:r>
                                <w:rPr>
                                  <w:rFonts w:ascii="Cambria Math" w:hAnsi="Cambria Math"/>
                                  <w:sz w:val="20"/>
                                  <w:szCs w:val="20"/>
                                </w:rPr>
                                <m:t>29</m:t>
                              </m:r>
                            </m:den>
                          </m:f>
                        </m:e>
                        <m:e>
                          <m:r>
                            <m:rPr>
                              <m:sty m:val="p"/>
                            </m:rPr>
                            <w:rPr>
                              <w:rFonts w:ascii="Cambria Math" w:hAnsi="Cambria Math"/>
                              <w:sz w:val="20"/>
                              <w:szCs w:val="20"/>
                            </w:rPr>
                            <m:t>otherwise</m:t>
                          </m:r>
                        </m:e>
                      </m:mr>
                    </m:m>
                  </m:e>
                </m:d>
                <m:r>
                  <w:rPr>
                    <w:rFonts w:ascii="Cambria Math" w:eastAsiaTheme="minorEastAsia" w:hAnsi="Cambria Math"/>
                    <w:sz w:val="20"/>
                    <w:szCs w:val="20"/>
                  </w:rPr>
                  <m:t xml:space="preserve"> with </m:t>
                </m:r>
                <m:r>
                  <w:rPr>
                    <w:rFonts w:ascii="Cambria Math" w:hAnsi="Cambria Math" w:cs="Times New Roman"/>
                    <w:sz w:val="20"/>
                    <w:szCs w:val="20"/>
                  </w:rPr>
                  <m:t>δ</m:t>
                </m:r>
                <m:r>
                  <m:rPr>
                    <m:sty m:val="p"/>
                  </m:rPr>
                  <w:rPr>
                    <w:rFonts w:ascii="Cambria Math" w:hAnsi="Cambria Math" w:cs="Times New Roman"/>
                    <w:sz w:val="20"/>
                    <w:szCs w:val="20"/>
                  </w:rPr>
                  <m:t>=</m:t>
                </m:r>
                <m:f>
                  <m:fPr>
                    <m:ctrlPr>
                      <w:rPr>
                        <w:rFonts w:ascii="Cambria Math" w:hAnsi="Cambria Math" w:cs="Times New Roman"/>
                        <w:sz w:val="20"/>
                        <w:szCs w:val="20"/>
                      </w:rPr>
                    </m:ctrlPr>
                  </m:fPr>
                  <m:num>
                    <m:r>
                      <w:rPr>
                        <w:rFonts w:ascii="Cambria Math" w:hAnsi="Cambria Math" w:cs="Times New Roman"/>
                        <w:sz w:val="20"/>
                        <w:szCs w:val="20"/>
                      </w:rPr>
                      <m:t>6</m:t>
                    </m:r>
                  </m:num>
                  <m:den>
                    <m:r>
                      <w:rPr>
                        <w:rFonts w:ascii="Cambria Math" w:hAnsi="Cambria Math" w:cs="Times New Roman"/>
                        <w:sz w:val="20"/>
                        <w:szCs w:val="20"/>
                      </w:rPr>
                      <m:t>29</m:t>
                    </m:r>
                  </m:den>
                </m:f>
                <m:r>
                  <m:rPr>
                    <m:sty m:val="p"/>
                  </m:rPr>
                  <w:rPr>
                    <w:rFonts w:ascii="Cambria Math" w:hAnsi="Cambria Math" w:cs="Times New Roman"/>
                    <w:sz w:val="20"/>
                    <w:szCs w:val="20"/>
                  </w:rPr>
                  <m:t>,</m:t>
                </m:r>
              </m:oMath>
            </m:oMathPara>
          </w:p>
        </w:tc>
        <w:tc>
          <w:tcPr>
            <w:tcW w:w="473" w:type="dxa"/>
            <w:vAlign w:val="center"/>
          </w:tcPr>
          <w:p w:rsidR="004A2E1E" w:rsidRDefault="004A2E1E"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AE55D7">
              <w:rPr>
                <w:noProof/>
              </w:rPr>
              <w:t>9</w:t>
            </w:r>
            <w:r w:rsidR="00661E71">
              <w:rPr>
                <w:noProof/>
              </w:rPr>
              <w:fldChar w:fldCharType="end"/>
            </w:r>
            <w:r w:rsidRPr="009D789B">
              <w:t>)</w:t>
            </w:r>
          </w:p>
        </w:tc>
      </w:tr>
    </w:tbl>
    <w:p w:rsidR="009E155E" w:rsidRDefault="00D85C35" w:rsidP="009E155E">
      <w:pPr>
        <w:pStyle w:val="10BodySubsequentParagraph"/>
        <w:ind w:firstLine="0"/>
      </w:pPr>
      <w:r>
        <w:t>a</w:t>
      </w:r>
      <w:r w:rsidR="00304FA6">
        <w:t xml:space="preserve">nd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oMath>
      <w:r w:rsidR="00720443">
        <w:t xml:space="preserve"> are </w:t>
      </w:r>
      <w:r>
        <w:t xml:space="preserve">the tri-stimulus values for a perfectly </w:t>
      </w:r>
      <w:r w:rsidR="00D21BF8">
        <w:t>transmitting</w:t>
      </w:r>
      <w:r>
        <w:t xml:space="preserve"> sample.</w:t>
      </w:r>
    </w:p>
    <w:p w:rsidR="00D85C35" w:rsidRDefault="00107423" w:rsidP="00644BCD">
      <w:pPr>
        <w:pStyle w:val="10BodySubsequentParagraph"/>
      </w:pPr>
      <w:r>
        <w:t>The color difference in the CIEL</w:t>
      </w:r>
      <w:r w:rsidR="00162016">
        <w:t>AB</w:t>
      </w:r>
      <w:r>
        <w:t xml:space="preserve"> </w:t>
      </w:r>
      <w:r w:rsidR="00876506">
        <w:t xml:space="preserve">color </w:t>
      </w:r>
      <w:r>
        <w:t xml:space="preserve">space can be computed as the Euclidian distance between </w:t>
      </w:r>
      <w:r w:rsidR="00410808">
        <w:t xml:space="preserve">2 color points of coordinates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e>
        </m:d>
      </m:oMath>
      <w:r w:rsidR="00410808">
        <w:t xml:space="preserve"> and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e>
        </m:d>
      </m:oMath>
    </w:p>
    <w:tbl>
      <w:tblPr>
        <w:tblStyle w:val="TableGrid"/>
        <w:tblW w:w="0" w:type="auto"/>
        <w:tblLook w:val="04A0" w:firstRow="1" w:lastRow="0" w:firstColumn="1" w:lastColumn="0" w:noHBand="0" w:noVBand="1"/>
      </w:tblPr>
      <w:tblGrid>
        <w:gridCol w:w="6953"/>
        <w:gridCol w:w="583"/>
      </w:tblGrid>
      <w:tr w:rsidR="009E155E" w:rsidTr="00A95E2C">
        <w:tc>
          <w:tcPr>
            <w:tcW w:w="7195" w:type="dxa"/>
            <w:vAlign w:val="center"/>
          </w:tcPr>
          <w:p w:rsidR="009E155E" w:rsidRDefault="00C10A46" w:rsidP="00410808">
            <w:pPr>
              <w:pStyle w:val="Equation"/>
              <w:tabs>
                <w:tab w:val="clear" w:pos="4680"/>
                <w:tab w:val="left" w:pos="2970"/>
              </w:tabs>
              <w:jc w:val="center"/>
            </w:pP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r>
                <w:rPr>
                  <w:rFonts w:ascii="Cambria Math" w:hAnsi="Cambria Math"/>
                </w:rPr>
                <m:t>=</m:t>
              </m:r>
              <m:rad>
                <m:radPr>
                  <m:degHide m:val="1"/>
                  <m:ctrlPr>
                    <w:rPr>
                      <w:rFonts w:ascii="Cambria Math" w:hAnsi="Cambria Math"/>
                    </w:rPr>
                  </m:ctrlPr>
                </m:radPr>
                <m:deg/>
                <m:e>
                  <m:r>
                    <m:rPr>
                      <m:sty m:val="p"/>
                    </m:rPr>
                    <w:rPr>
                      <w:rFonts w:ascii="Cambria Math" w:hAnsi="Cambria Math"/>
                    </w:rPr>
                    <m:t>Δ</m:t>
                  </m:r>
                  <m:sSup>
                    <m:sSupPr>
                      <m:ctrlPr>
                        <w:rPr>
                          <w:rFonts w:ascii="Cambria Math" w:hAnsi="Cambria Math"/>
                          <w:i/>
                        </w:rPr>
                      </m:ctrlPr>
                    </m:sSupPr>
                    <m:e>
                      <m:r>
                        <w:rPr>
                          <w:rFonts w:ascii="Cambria Math" w:hAnsi="Cambria Math"/>
                        </w:rPr>
                        <m:t>L</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a</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b</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e>
              </m:rad>
            </m:oMath>
            <w:r w:rsidR="00410808">
              <w:t>,</w:t>
            </w:r>
          </w:p>
        </w:tc>
        <w:tc>
          <w:tcPr>
            <w:tcW w:w="341" w:type="dxa"/>
            <w:vAlign w:val="center"/>
          </w:tcPr>
          <w:p w:rsidR="009E155E" w:rsidRDefault="009E155E" w:rsidP="00A95E2C">
            <w:pPr>
              <w:pStyle w:val="Equation"/>
              <w:tabs>
                <w:tab w:val="clear" w:pos="4680"/>
                <w:tab w:val="left" w:pos="2970"/>
              </w:tabs>
              <w:jc w:val="both"/>
            </w:pPr>
            <w:r w:rsidRPr="009D789B">
              <w:t>(</w:t>
            </w:r>
            <w:bookmarkStart w:id="4" w:name="EqDeltaE"/>
            <w:r>
              <w:fldChar w:fldCharType="begin"/>
            </w:r>
            <w:r>
              <w:instrText xml:space="preserve"> SEQ Eq \* MERGEFORMAT </w:instrText>
            </w:r>
            <w:r>
              <w:fldChar w:fldCharType="separate"/>
            </w:r>
            <w:r w:rsidR="00AE55D7">
              <w:rPr>
                <w:noProof/>
              </w:rPr>
              <w:t>10</w:t>
            </w:r>
            <w:r>
              <w:rPr>
                <w:noProof/>
              </w:rPr>
              <w:fldChar w:fldCharType="end"/>
            </w:r>
            <w:bookmarkEnd w:id="4"/>
            <w:r w:rsidRPr="009D789B">
              <w:t>)</w:t>
            </w:r>
          </w:p>
        </w:tc>
      </w:tr>
    </w:tbl>
    <w:p w:rsidR="009E155E" w:rsidRPr="00A90DC8" w:rsidRDefault="00410808" w:rsidP="009E155E">
      <w:pPr>
        <w:pStyle w:val="10BodySubsequentParagraph"/>
        <w:ind w:firstLine="0"/>
      </w:pPr>
      <w:r>
        <w:t xml:space="preserve">where </w:t>
      </w:r>
      <m:oMath>
        <m:r>
          <m:rPr>
            <m:sty m:val="p"/>
          </m:rP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oMath>
      <w:r>
        <w:t xml:space="preserve"> and </w:t>
      </w:r>
      <m:oMath>
        <m:r>
          <m:rPr>
            <m:sty m:val="p"/>
          </m:rPr>
          <w:rPr>
            <w:rFonts w:ascii="Cambria Math" w:hAnsi="Cambria Math"/>
          </w:rPr>
          <m:t>Δ</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oMath>
      <w:r>
        <w:t>.</w:t>
      </w:r>
    </w:p>
    <w:p w:rsidR="00FE0915" w:rsidRDefault="00FE0915" w:rsidP="00FE0915">
      <w:pPr>
        <w:pStyle w:val="08SectionHeader2"/>
        <w:numPr>
          <w:ilvl w:val="1"/>
          <w:numId w:val="5"/>
        </w:numPr>
      </w:pPr>
      <w:r>
        <w:t>Uncertainty propagation</w:t>
      </w:r>
    </w:p>
    <w:p w:rsidR="000A03E8" w:rsidRDefault="00C10A46" w:rsidP="00663F35">
      <w:pPr>
        <w:pStyle w:val="09BodyFirstParagraph"/>
      </w:pPr>
      <w:r>
        <w:t>The uncertainty on the transmittance, CIEXYZ</w:t>
      </w:r>
      <w:r w:rsidR="00876506">
        <w:t xml:space="preserve"> coordinates</w:t>
      </w:r>
      <w:r>
        <w:t xml:space="preserve">, CIELAB </w:t>
      </w:r>
      <w:r w:rsidR="00876506">
        <w:t xml:space="preserve">coordinates </w:t>
      </w:r>
      <w:r>
        <w:t xml:space="preserve">and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t xml:space="preserve"> were </w:t>
      </w:r>
      <w:r w:rsidR="00EA120B">
        <w:t>estimated</w:t>
      </w:r>
      <w:r>
        <w:t xml:space="preserve"> using the law of uncertainty propagation</w:t>
      </w:r>
      <w:r w:rsidR="00EA120B">
        <w:t xml:space="preserve"> which </w:t>
      </w:r>
      <w:r w:rsidR="007826A3">
        <w:t xml:space="preserve">is based on the Taylor expansion of the functional relationship </w:t>
      </w:r>
      <m:oMath>
        <m:r>
          <m:rPr>
            <m:sty m:val="bi"/>
          </m:rP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r>
              <m:rPr>
                <m:sty m:val="bi"/>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m:rPr>
                    <m:sty m:val="bi"/>
                  </m:rPr>
                  <w:rPr>
                    <w:rFonts w:ascii="Cambria Math" w:hAnsi="Cambria Math"/>
                  </w:rPr>
                  <m:t>X</m:t>
                </m:r>
              </m:e>
            </m:d>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m:rPr>
                    <m:sty m:val="bi"/>
                  </m:rP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p</m:t>
                </m:r>
              </m:sub>
            </m:sSub>
            <m:d>
              <m:dPr>
                <m:ctrlPr>
                  <w:rPr>
                    <w:rFonts w:ascii="Cambria Math" w:hAnsi="Cambria Math"/>
                  </w:rPr>
                </m:ctrlPr>
              </m:dPr>
              <m:e>
                <m:r>
                  <m:rPr>
                    <m:sty m:val="bi"/>
                  </m:rPr>
                  <w:rPr>
                    <w:rFonts w:ascii="Cambria Math" w:hAnsi="Cambria Math"/>
                  </w:rPr>
                  <m:t>X</m:t>
                </m:r>
              </m:e>
            </m:d>
          </m:e>
        </m:d>
      </m:oMath>
      <w:r w:rsidR="007826A3">
        <w:t xml:space="preserve"> between the output quantities </w:t>
      </w:r>
      <m:oMath>
        <m:r>
          <m:rPr>
            <m:sty m:val="bi"/>
          </m:rPr>
          <w:rPr>
            <w:rFonts w:ascii="Cambria Math" w:hAnsi="Cambria Math"/>
          </w:rPr>
          <m:t>Y</m:t>
        </m:r>
      </m:oMath>
      <w:r w:rsidR="007826A3">
        <w:t xml:space="preserve"> and the input quantities </w:t>
      </w:r>
      <m:oMath>
        <m:r>
          <m:rPr>
            <m:sty m:val="bi"/>
          </m:rPr>
          <w:rPr>
            <w:rFonts w:ascii="Cambria Math" w:hAnsi="Cambria Math"/>
          </w:rPr>
          <m:t>X</m:t>
        </m:r>
      </m:oMath>
      <w:r w:rsidR="007826A3">
        <w:t xml:space="preserve"> about </w:t>
      </w:r>
      <m:oMath>
        <m:r>
          <m:rPr>
            <m:sty m:val="bi"/>
          </m:rPr>
          <w:rPr>
            <w:rFonts w:ascii="Cambria Math" w:hAnsi="Cambria Math"/>
          </w:rPr>
          <m:t>X</m:t>
        </m:r>
      </m:oMath>
      <w:r w:rsidR="007826A3">
        <w:t xml:space="preserve"> </w:t>
      </w:r>
      <w:r w:rsidR="0041543B">
        <w:t>mean</w:t>
      </w:r>
      <w:r w:rsidR="007826A3">
        <w:t xml:space="preserve"> values</w:t>
      </w:r>
      <w:r w:rsidR="00FE6D0E">
        <w:t>,</w:t>
      </w:r>
      <w:r w:rsidR="00415A69">
        <w:t xml:space="preserve"> </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m:t>
            </m:r>
          </m:sub>
        </m:sSub>
      </m:oMath>
      <w:r w:rsidR="007826A3">
        <w:t xml:space="preserve"> </w:t>
      </w:r>
      <w:r w:rsidR="003E54C1" w:rsidRPr="003E54C1">
        <w:fldChar w:fldCharType="begin"/>
      </w:r>
      <w:r w:rsidR="00CB2CF2">
        <w:instrText xml:space="preserve"> ADDIN EN.CITE &lt;EndNote&gt;&lt;Cite&gt;&lt;Year&gt;2004&lt;/Year&gt;&lt;RecNum&gt;21&lt;/RecNum&gt;&lt;DisplayText&gt;[5, 6]&lt;/DisplayText&gt;&lt;record&gt;&lt;rec-number&gt;21&lt;/rec-number&gt;&lt;foreign-keys&gt;&lt;key app="EN" db-id="tvrpsaw9gvxw02efwx5xxwx0z5pdw5wxrp09" timestamp="1562856399"&gt;21&lt;/key&gt;&lt;/foreign-keys&gt;&lt;ref-type name="Journal Article"&gt;17&lt;/ref-type&gt;&lt;contributors&gt;&lt;/contributors&gt;&lt;titles&gt;&lt;title&gt;Guide to the Expression of Uncertainty in Measurement (GUM)–Supplement 1: Numerical Methods for the Propagation of Distributions&lt;/title&gt;&lt;secondary-title&gt;International Organization for Standardization&lt;/secondary-title&gt;&lt;/titles&gt;&lt;periodical&gt;&lt;full-title&gt;International Organization for Standardization&lt;/full-title&gt;&lt;/periodical&gt;&lt;dates&gt;&lt;year&gt;2004&lt;/year&gt;&lt;/dates&gt;&lt;urls&gt;&lt;/urls&gt;&lt;/record&gt;&lt;/Cite&gt;&lt;Cite&gt;&lt;Author&gt;Taylor&lt;/Author&gt;&lt;Year&gt;1994&lt;/Year&gt;&lt;RecNum&gt;22&lt;/RecNum&gt;&lt;record&gt;&lt;rec-number&gt;22&lt;/rec-number&gt;&lt;foreign-keys&gt;&lt;key app="EN" db-id="tvrpsaw9gvxw02efwx5xxwx0z5pdw5wxrp09" timestamp="1562856473"&gt;22&lt;/key&gt;&lt;/foreign-keys&gt;&lt;ref-type name="Journal Article"&gt;17&lt;/ref-type&gt;&lt;contributors&gt;&lt;authors&gt;&lt;author&gt;Taylor, Barry N&lt;/author&gt;&lt;author&gt;Kuyatt, Chris E&lt;/author&gt;&lt;/authors&gt;&lt;/contributors&gt;&lt;titles&gt;&lt;title&gt;Guidelines for evaluating and expressing the uncertainty of NIST measurement results&lt;/title&gt;&lt;secondary-title&gt;NIST Technical Report 1297&lt;/secondary-title&gt;&lt;/titles&gt;&lt;periodical&gt;&lt;full-title&gt;NIST Technical Report 1297&lt;/full-title&gt;&lt;/periodical&gt;&lt;dates&gt;&lt;year&gt;1994&lt;/year&gt;&lt;/dates&gt;&lt;urls&gt;&lt;/urls&gt;&lt;/record&gt;&lt;/Cite&gt;&lt;/EndNote&gt;</w:instrText>
      </w:r>
      <w:r w:rsidR="003E54C1" w:rsidRPr="003E54C1">
        <w:fldChar w:fldCharType="separate"/>
      </w:r>
      <w:r w:rsidR="002D4AFD">
        <w:rPr>
          <w:noProof/>
        </w:rPr>
        <w:t>[5, 6]</w:t>
      </w:r>
      <w:r w:rsidR="003E54C1" w:rsidRPr="003E54C1">
        <w:fldChar w:fldCharType="end"/>
      </w:r>
      <w:r w:rsidR="00EA120B">
        <w:t xml:space="preserve">. </w:t>
      </w:r>
      <w:r w:rsidR="007826A3">
        <w:t>In matrix form, assuming that</w:t>
      </w:r>
      <w:r w:rsidR="00EA120B">
        <w:t xml:space="preserve"> </w:t>
      </w:r>
      <m:oMath>
        <m:sSub>
          <m:sSubPr>
            <m:ctrlPr>
              <w:rPr>
                <w:rFonts w:ascii="Cambria Math" w:hAnsi="Cambria Math"/>
                <w:i/>
              </w:rPr>
            </m:ctrlPr>
          </m:sSubPr>
          <m:e>
            <m:r>
              <w:rPr>
                <w:rFonts w:ascii="Cambria Math" w:hAnsi="Cambria Math"/>
              </w:rPr>
              <m:t>C</m:t>
            </m:r>
          </m:e>
          <m:sub>
            <m:r>
              <w:rPr>
                <w:rFonts w:ascii="Cambria Math" w:hAnsi="Cambria Math"/>
              </w:rPr>
              <m:t>X</m:t>
            </m:r>
          </m:sub>
        </m:sSub>
      </m:oMath>
      <w:r w:rsidR="00EA120B">
        <w:t xml:space="preserve"> is the covariance matrix of the input quantities, the covariance matrix of the output quantities </w:t>
      </w:r>
      <m:oMath>
        <m:sSub>
          <m:sSubPr>
            <m:ctrlPr>
              <w:rPr>
                <w:rFonts w:ascii="Cambria Math" w:hAnsi="Cambria Math"/>
                <w:i/>
              </w:rPr>
            </m:ctrlPr>
          </m:sSubPr>
          <m:e>
            <m:r>
              <w:rPr>
                <w:rFonts w:ascii="Cambria Math" w:hAnsi="Cambria Math"/>
              </w:rPr>
              <m:t>C</m:t>
            </m:r>
          </m:e>
          <m:sub>
            <m:r>
              <w:rPr>
                <w:rFonts w:ascii="Cambria Math" w:hAnsi="Cambria Math"/>
              </w:rPr>
              <m:t>Y</m:t>
            </m:r>
          </m:sub>
        </m:sSub>
      </m:oMath>
      <w:r w:rsidR="00EA120B">
        <w:t xml:space="preserve"> is</w:t>
      </w:r>
    </w:p>
    <w:tbl>
      <w:tblPr>
        <w:tblStyle w:val="TableGrid"/>
        <w:tblW w:w="0" w:type="auto"/>
        <w:tblLook w:val="04A0" w:firstRow="1" w:lastRow="0" w:firstColumn="1" w:lastColumn="0" w:noHBand="0" w:noVBand="1"/>
      </w:tblPr>
      <w:tblGrid>
        <w:gridCol w:w="6953"/>
        <w:gridCol w:w="583"/>
      </w:tblGrid>
      <w:tr w:rsidR="000A03E8" w:rsidTr="00A95E2C">
        <w:tc>
          <w:tcPr>
            <w:tcW w:w="7195" w:type="dxa"/>
            <w:vAlign w:val="center"/>
          </w:tcPr>
          <w:p w:rsidR="000A03E8" w:rsidRDefault="00EA3066" w:rsidP="00EA120B">
            <w:pPr>
              <w:pStyle w:val="10BodySubsequentParagraph"/>
              <w:jc w:val="center"/>
            </w:pPr>
            <m:oMath>
              <m:sSub>
                <m:sSubPr>
                  <m:ctrlPr>
                    <w:rPr>
                      <w:rFonts w:ascii="Cambria Math" w:hAnsi="Cambria Math"/>
                    </w:rPr>
                  </m:ctrlPr>
                </m:sSubPr>
                <m:e>
                  <m:r>
                    <m:rPr>
                      <m:sty m:val="bi"/>
                    </m:rPr>
                    <w:rPr>
                      <w:rFonts w:ascii="Cambria Math" w:hAnsi="Cambria Math"/>
                    </w:rPr>
                    <m:t>C</m:t>
                  </m:r>
                </m:e>
                <m:sub>
                  <m:r>
                    <m:rPr>
                      <m:sty m:val="bi"/>
                    </m:rPr>
                    <w:rPr>
                      <w:rFonts w:ascii="Cambria Math" w:hAnsi="Cambria Math"/>
                    </w:rPr>
                    <m:t>Y</m:t>
                  </m:r>
                </m:sub>
              </m:sSub>
              <m:r>
                <m:rPr>
                  <m:sty m:val="p"/>
                </m:rPr>
                <w:rPr>
                  <w:rStyle w:val="HTMLCode"/>
                  <w:rFonts w:ascii="Cambria Math" w:eastAsiaTheme="minorEastAsia" w:hAnsi="Cambria Math"/>
                </w:rPr>
                <m:t>≃</m:t>
              </m:r>
              <m:r>
                <m:rPr>
                  <m:sty m:val="bi"/>
                </m:rPr>
                <w:rPr>
                  <w:rFonts w:ascii="Cambria Math" w:hAnsi="Cambria Math"/>
                </w:rPr>
                <m:t>J</m:t>
              </m:r>
              <m:sSub>
                <m:sSubPr>
                  <m:ctrlPr>
                    <w:rPr>
                      <w:rFonts w:ascii="Cambria Math" w:hAnsi="Cambria Math"/>
                    </w:rPr>
                  </m:ctrlPr>
                </m:sSubPr>
                <m:e>
                  <m:r>
                    <m:rPr>
                      <m:sty m:val="bi"/>
                    </m:rPr>
                    <w:rPr>
                      <w:rFonts w:ascii="Cambria Math" w:hAnsi="Cambria Math"/>
                    </w:rPr>
                    <m:t>C</m:t>
                  </m:r>
                </m:e>
                <m:sub>
                  <m:r>
                    <m:rPr>
                      <m:sty m:val="bi"/>
                    </m:rPr>
                    <w:rPr>
                      <w:rFonts w:ascii="Cambria Math" w:hAnsi="Cambria Math"/>
                    </w:rPr>
                    <m:t>X</m:t>
                  </m:r>
                </m:sub>
              </m:sSub>
              <m:sSup>
                <m:sSupPr>
                  <m:ctrlPr>
                    <w:rPr>
                      <w:rFonts w:ascii="Cambria Math" w:hAnsi="Cambria Math"/>
                    </w:rPr>
                  </m:ctrlPr>
                </m:sSupPr>
                <m:e>
                  <m:r>
                    <m:rPr>
                      <m:sty m:val="bi"/>
                    </m:rPr>
                    <w:rPr>
                      <w:rFonts w:ascii="Cambria Math" w:hAnsi="Cambria Math"/>
                    </w:rPr>
                    <m:t>J</m:t>
                  </m:r>
                </m:e>
                <m:sup>
                  <m:r>
                    <m:rPr>
                      <m:sty m:val="bi"/>
                    </m:rPr>
                    <w:rPr>
                      <w:rFonts w:ascii="Cambria Math" w:hAnsi="Cambria Math"/>
                    </w:rPr>
                    <m:t>t</m:t>
                  </m:r>
                </m:sup>
              </m:sSup>
            </m:oMath>
            <w:r w:rsidR="00EA120B">
              <w:t>,</w:t>
            </w:r>
          </w:p>
        </w:tc>
        <w:tc>
          <w:tcPr>
            <w:tcW w:w="341" w:type="dxa"/>
            <w:vAlign w:val="center"/>
          </w:tcPr>
          <w:p w:rsidR="000A03E8" w:rsidRDefault="000A03E8" w:rsidP="00A95E2C">
            <w:pPr>
              <w:pStyle w:val="Equation"/>
              <w:tabs>
                <w:tab w:val="clear" w:pos="4680"/>
                <w:tab w:val="left" w:pos="2970"/>
              </w:tabs>
              <w:jc w:val="both"/>
            </w:pPr>
            <w:r w:rsidRPr="009D789B">
              <w:t>(</w:t>
            </w:r>
            <w:bookmarkStart w:id="5" w:name="EqUncertPropa"/>
            <w:r>
              <w:fldChar w:fldCharType="begin"/>
            </w:r>
            <w:r>
              <w:instrText xml:space="preserve"> SEQ Eq \* MERGEFORMAT </w:instrText>
            </w:r>
            <w:r>
              <w:fldChar w:fldCharType="separate"/>
            </w:r>
            <w:r w:rsidR="00AE55D7">
              <w:rPr>
                <w:noProof/>
              </w:rPr>
              <w:t>11</w:t>
            </w:r>
            <w:r>
              <w:rPr>
                <w:noProof/>
              </w:rPr>
              <w:fldChar w:fldCharType="end"/>
            </w:r>
            <w:bookmarkEnd w:id="5"/>
            <w:r w:rsidRPr="009D789B">
              <w:t>)</w:t>
            </w:r>
          </w:p>
        </w:tc>
      </w:tr>
    </w:tbl>
    <w:p w:rsidR="00EA120B" w:rsidRDefault="00EA120B" w:rsidP="00EA120B">
      <w:pPr>
        <w:pStyle w:val="09BodyFirstParagraph"/>
      </w:pPr>
      <w:r>
        <w:t xml:space="preserve">where </w:t>
      </w:r>
      <m:oMath>
        <m:r>
          <m:rPr>
            <m:sty m:val="bi"/>
          </m:rPr>
          <w:rPr>
            <w:rFonts w:ascii="Cambria Math" w:hAnsi="Cambria Math"/>
          </w:rPr>
          <m:t>J</m:t>
        </m:r>
      </m:oMath>
      <w:r>
        <w:rPr>
          <w:b/>
        </w:rPr>
        <w:t xml:space="preserve"> </w:t>
      </w:r>
      <w:r>
        <w:t xml:space="preserve">is the Jacobian matrix with </w:t>
      </w:r>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J</m:t>
                </m:r>
              </m:e>
            </m:d>
          </m:e>
          <m:sub>
            <m:r>
              <w:rPr>
                <w:rFonts w:ascii="Cambria Math" w:hAnsi="Cambria Math"/>
              </w:rPr>
              <m:t>ij</m:t>
            </m:r>
          </m:sub>
        </m:sSub>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X</m:t>
                        </m:r>
                      </m:e>
                    </m:d>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den>
                </m:f>
              </m:e>
            </m:d>
          </m:e>
          <m:sub>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m:t>
                </m:r>
              </m:sub>
            </m:sSub>
          </m:sub>
        </m:sSub>
      </m:oMath>
      <w:r>
        <w:t>.</w:t>
      </w:r>
    </w:p>
    <w:p w:rsidR="001F5A13" w:rsidRDefault="008110EC" w:rsidP="001F5A13">
      <w:pPr>
        <w:pStyle w:val="10BodySubsequentParagraph"/>
      </w:pPr>
      <w:r>
        <w:t>From Eq. (</w:t>
      </w:r>
      <w:r>
        <w:fldChar w:fldCharType="begin"/>
      </w:r>
      <w:r>
        <w:instrText xml:space="preserve"> REF EqTransmittance \h </w:instrText>
      </w:r>
      <w:r>
        <w:fldChar w:fldCharType="separate"/>
      </w:r>
      <w:r w:rsidR="00AE55D7">
        <w:rPr>
          <w:noProof/>
        </w:rPr>
        <w:t>4</w:t>
      </w:r>
      <w:r>
        <w:fldChar w:fldCharType="end"/>
      </w:r>
      <w:r>
        <w:t>) and Eq. (</w:t>
      </w:r>
      <w:r>
        <w:fldChar w:fldCharType="begin"/>
      </w:r>
      <w:r>
        <w:instrText xml:space="preserve"> REF EqUncertPropa \h </w:instrText>
      </w:r>
      <w:r>
        <w:fldChar w:fldCharType="separate"/>
      </w:r>
      <w:r w:rsidR="00AE55D7">
        <w:rPr>
          <w:noProof/>
        </w:rPr>
        <w:t>11</w:t>
      </w:r>
      <w:r>
        <w:fldChar w:fldCharType="end"/>
      </w:r>
      <w:r>
        <w:t xml:space="preserve">), the </w:t>
      </w:r>
      <w:r w:rsidR="00FE6D0E">
        <w:t>uncertainty</w:t>
      </w:r>
      <w:r>
        <w:t xml:space="preserve"> o</w:t>
      </w:r>
      <w:r w:rsidR="00FE6D0E">
        <w:t>n</w:t>
      </w:r>
      <w:r>
        <w:t xml:space="preserve"> the transmittance at each measurement wavelength is</w:t>
      </w:r>
    </w:p>
    <w:tbl>
      <w:tblPr>
        <w:tblStyle w:val="TableGrid"/>
        <w:tblW w:w="0" w:type="auto"/>
        <w:tblLook w:val="04A0" w:firstRow="1" w:lastRow="0" w:firstColumn="1" w:lastColumn="0" w:noHBand="0" w:noVBand="1"/>
      </w:tblPr>
      <w:tblGrid>
        <w:gridCol w:w="6953"/>
        <w:gridCol w:w="583"/>
      </w:tblGrid>
      <w:tr w:rsidR="008110EC" w:rsidTr="00661E71">
        <w:tc>
          <w:tcPr>
            <w:tcW w:w="7195" w:type="dxa"/>
            <w:vAlign w:val="center"/>
          </w:tcPr>
          <w:p w:rsidR="008110EC" w:rsidRPr="00FE6D0E" w:rsidRDefault="00EA3066" w:rsidP="00661E71">
            <w:pPr>
              <w:pStyle w:val="Equation"/>
              <w:tabs>
                <w:tab w:val="clear" w:pos="4680"/>
                <w:tab w:val="left" w:pos="2970"/>
              </w:tabs>
              <w:jc w:val="center"/>
              <w:rPr>
                <w:rFonts w:ascii="Cambria Math" w:hAnsi="Cambria Math"/>
                <w:i/>
              </w:rPr>
            </w:pP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2</m:t>
                  </m:r>
                </m:sup>
              </m:sSubSup>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3</m:t>
                  </m:r>
                </m:sup>
                <m:e>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e>
                    <m:sup>
                      <m:r>
                        <w:rPr>
                          <w:rFonts w:ascii="Cambria Math" w:hAnsi="Cambria Math"/>
                          <w:sz w:val="20"/>
                          <w:szCs w:val="20"/>
                        </w:rPr>
                        <m:t>2</m:t>
                      </m:r>
                    </m:sup>
                  </m:sSup>
                </m:e>
              </m:nary>
              <m:sSubSup>
                <m:sSubSupPr>
                  <m:ctrlPr>
                    <w:rPr>
                      <w:rFonts w:ascii="Cambria Math" w:hAnsi="Cambria Math"/>
                      <w:i/>
                      <w:sz w:val="20"/>
                      <w:szCs w:val="20"/>
                    </w:rPr>
                  </m:ctrlPr>
                </m:sSubSupPr>
                <m:e>
                  <m:r>
                    <w:rPr>
                      <w:rFonts w:ascii="Cambria Math" w:hAnsi="Cambria Math"/>
                      <w:sz w:val="20"/>
                      <w:szCs w:val="20"/>
                    </w:rPr>
                    <m:t>s</m:t>
                  </m:r>
                </m:e>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sub>
                <m:sup>
                  <m:r>
                    <w:rPr>
                      <w:rFonts w:ascii="Cambria Math" w:hAnsi="Cambria Math"/>
                      <w:sz w:val="20"/>
                      <w:szCs w:val="20"/>
                    </w:rPr>
                    <m:t>2</m:t>
                  </m:r>
                </m:sup>
              </m:sSubSup>
              <m:r>
                <w:rPr>
                  <w:rFonts w:ascii="Cambria Math" w:hAnsi="Cambria Math"/>
                  <w:sz w:val="20"/>
                  <w:szCs w:val="20"/>
                </w:rPr>
                <m:t xml:space="preserve"> </m:t>
              </m:r>
              <m:r>
                <m:rPr>
                  <m:sty m:val="p"/>
                </m:rPr>
                <w:rPr>
                  <w:rFonts w:ascii="Cambria Math" w:hAnsi="Cambria Math"/>
                  <w:sz w:val="20"/>
                  <w:szCs w:val="20"/>
                </w:rPr>
                <m:t>with</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D</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Max</m:t>
                      </m:r>
                    </m:sub>
                  </m:sSub>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Min</m:t>
                      </m:r>
                    </m:sub>
                  </m:sSub>
                  <m:d>
                    <m:dPr>
                      <m:ctrlPr>
                        <w:rPr>
                          <w:rFonts w:ascii="Cambria Math" w:hAnsi="Cambria Math"/>
                          <w:i/>
                          <w:sz w:val="20"/>
                          <w:szCs w:val="20"/>
                        </w:rPr>
                      </m:ctrlPr>
                    </m:dPr>
                    <m:e>
                      <m:r>
                        <w:rPr>
                          <w:rFonts w:ascii="Cambria Math" w:hAnsi="Cambria Math"/>
                          <w:sz w:val="20"/>
                          <w:szCs w:val="20"/>
                        </w:rPr>
                        <m:t>λ</m:t>
                      </m:r>
                    </m:e>
                  </m:d>
                </m:e>
              </m:d>
            </m:oMath>
            <w:r w:rsidR="00FE6D0E" w:rsidRPr="00FE6D0E">
              <w:rPr>
                <w:rFonts w:ascii="Cambria Math" w:hAnsi="Cambria Math"/>
                <w:sz w:val="20"/>
                <w:szCs w:val="20"/>
              </w:rPr>
              <w:t>,</w:t>
            </w:r>
          </w:p>
        </w:tc>
        <w:tc>
          <w:tcPr>
            <w:tcW w:w="341" w:type="dxa"/>
            <w:vAlign w:val="center"/>
          </w:tcPr>
          <w:p w:rsidR="008110EC" w:rsidRDefault="008110EC" w:rsidP="00661E71">
            <w:pPr>
              <w:pStyle w:val="Equation"/>
              <w:tabs>
                <w:tab w:val="clear" w:pos="4680"/>
                <w:tab w:val="left" w:pos="2970"/>
              </w:tabs>
              <w:jc w:val="both"/>
            </w:pPr>
            <w:r w:rsidRPr="009D789B">
              <w:t>(</w:t>
            </w:r>
            <w:bookmarkStart w:id="6" w:name="EqUncertTransmittance"/>
            <w:r>
              <w:fldChar w:fldCharType="begin"/>
            </w:r>
            <w:r>
              <w:instrText xml:space="preserve"> SEQ Eq \* MERGEFORMAT </w:instrText>
            </w:r>
            <w:r>
              <w:fldChar w:fldCharType="separate"/>
            </w:r>
            <w:r w:rsidR="00AE55D7">
              <w:rPr>
                <w:noProof/>
              </w:rPr>
              <w:t>12</w:t>
            </w:r>
            <w:r>
              <w:rPr>
                <w:noProof/>
              </w:rPr>
              <w:fldChar w:fldCharType="end"/>
            </w:r>
            <w:bookmarkEnd w:id="6"/>
            <w:r w:rsidRPr="009D789B">
              <w:t>)</w:t>
            </w:r>
          </w:p>
        </w:tc>
      </w:tr>
    </w:tbl>
    <w:p w:rsidR="008110EC" w:rsidRPr="001F5A13" w:rsidRDefault="00FE6D0E" w:rsidP="00FE6D0E">
      <w:pPr>
        <w:pStyle w:val="09BodyFirstParagraph"/>
      </w:pPr>
      <w:r>
        <w:t>since the measurements of the sample, the 100% transmittance and the 0% transmittance are independent.</w:t>
      </w:r>
      <w:r w:rsidR="00F330AD">
        <w:t xml:space="preserve"> Here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oMath>
      <w:r w:rsidR="00F330AD">
        <w:t>is the standard deviation on the measured signals.</w:t>
      </w:r>
    </w:p>
    <w:p w:rsidR="00BF0665" w:rsidRDefault="00557DBE" w:rsidP="00BF0665">
      <w:pPr>
        <w:pStyle w:val="10BodySubsequentParagraph"/>
        <w:rPr>
          <w:szCs w:val="20"/>
        </w:rPr>
      </w:pPr>
      <w:r>
        <w:t>From Eq. (</w:t>
      </w:r>
      <w:r>
        <w:fldChar w:fldCharType="begin"/>
      </w:r>
      <w:r>
        <w:instrText xml:space="preserve"> REF EqCIEXYZ \h </w:instrText>
      </w:r>
      <w:r>
        <w:fldChar w:fldCharType="separate"/>
      </w:r>
      <w:r w:rsidR="00AE55D7">
        <w:rPr>
          <w:noProof/>
        </w:rPr>
        <w:t>6</w:t>
      </w:r>
      <w:r>
        <w:fldChar w:fldCharType="end"/>
      </w:r>
      <w:r>
        <w:t>),</w:t>
      </w:r>
      <w:r w:rsidR="00BF0665">
        <w:t xml:space="preserve"> </w:t>
      </w:r>
      <w:r>
        <w:t>the tri-stimulus equations are linear function</w:t>
      </w:r>
      <w:r w:rsidR="00BF0665">
        <w:t>s</w:t>
      </w:r>
      <w:r>
        <w:t xml:space="preserve"> of the transmittance measurements</w:t>
      </w:r>
      <w:r w:rsidR="00BF0665">
        <w:t xml:space="preserve"> and Eq. (</w:t>
      </w:r>
      <w:r w:rsidR="00BF0665">
        <w:fldChar w:fldCharType="begin"/>
      </w:r>
      <w:r w:rsidR="00BF0665">
        <w:instrText xml:space="preserve"> REF EqUncertPropa \h </w:instrText>
      </w:r>
      <w:r w:rsidR="00BF0665">
        <w:fldChar w:fldCharType="separate"/>
      </w:r>
      <w:r w:rsidR="00AE55D7">
        <w:rPr>
          <w:noProof/>
        </w:rPr>
        <w:t>11</w:t>
      </w:r>
      <w:r w:rsidR="00BF0665">
        <w:fldChar w:fldCharType="end"/>
      </w:r>
      <w:r w:rsidR="00BF0665">
        <w:t xml:space="preserve">) is not an approximation in that case, </w:t>
      </w:r>
      <m:oMath>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CIEXYZ</m:t>
            </m:r>
          </m:sub>
        </m:sSub>
        <m:r>
          <w:rPr>
            <w:rFonts w:ascii="Cambria Math" w:hAnsi="Cambria Math" w:cs="Times New Roman"/>
            <w:szCs w:val="20"/>
          </w:rPr>
          <m:t>=</m:t>
        </m:r>
        <m:r>
          <m:rPr>
            <m:sty m:val="bi"/>
          </m:rPr>
          <w:rPr>
            <w:rFonts w:ascii="Cambria Math" w:hAnsi="Cambria Math" w:cs="Times New Roman"/>
            <w:szCs w:val="20"/>
          </w:rPr>
          <m:t>J</m:t>
        </m:r>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T</m:t>
            </m:r>
          </m:sub>
        </m:sSub>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sidR="00BF0665">
        <w:rPr>
          <w:szCs w:val="20"/>
        </w:rPr>
        <w:t xml:space="preserve"> with</w:t>
      </w:r>
    </w:p>
    <w:tbl>
      <w:tblPr>
        <w:tblStyle w:val="TableGrid"/>
        <w:tblpPr w:leftFromText="180" w:rightFromText="180" w:vertAnchor="text" w:horzAnchor="margin" w:tblpY="14"/>
        <w:tblW w:w="0" w:type="auto"/>
        <w:tblLook w:val="04A0" w:firstRow="1" w:lastRow="0" w:firstColumn="1" w:lastColumn="0" w:noHBand="0" w:noVBand="1"/>
      </w:tblPr>
      <w:tblGrid>
        <w:gridCol w:w="6953"/>
        <w:gridCol w:w="583"/>
      </w:tblGrid>
      <w:tr w:rsidR="00BF0665" w:rsidTr="00BF0665">
        <w:tc>
          <w:tcPr>
            <w:tcW w:w="6953" w:type="dxa"/>
            <w:vAlign w:val="center"/>
          </w:tcPr>
          <w:p w:rsidR="00BF0665" w:rsidRPr="00A27104" w:rsidRDefault="00BF0665" w:rsidP="007E7A57">
            <w:pPr>
              <w:pStyle w:val="Equation"/>
              <w:jc w:val="center"/>
              <w:rPr>
                <w:rFonts w:ascii="Cambria Math" w:hAnsi="Cambria Math"/>
                <w:b/>
                <w:i/>
                <w:sz w:val="20"/>
                <w:szCs w:val="20"/>
              </w:rPr>
            </w:pPr>
            <m:oMathPara>
              <m:oMath>
                <m:r>
                  <m:rPr>
                    <m:sty m:val="bi"/>
                  </m:rPr>
                  <w:rPr>
                    <w:rFonts w:ascii="Cambria Math" w:hAnsi="Cambria Math"/>
                    <w:sz w:val="20"/>
                    <w:szCs w:val="20"/>
                  </w:rPr>
                  <m:t>J=</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d>
                            </m:den>
                          </m:f>
                        </m:e>
                        <m:e>
                          <m:r>
                            <m:rPr>
                              <m:sty m:val="bi"/>
                            </m:rPr>
                            <w:rPr>
                              <w:rFonts w:ascii="Cambria Math" w:hAnsi="Cambria Math"/>
                              <w:sz w:val="20"/>
                              <w:szCs w:val="20"/>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w:rPr>
                                          <w:rFonts w:ascii="Cambria Math" w:hAnsi="Cambria Math"/>
                                        </w:rPr>
                                        <m:t>N</m:t>
                                      </m:r>
                                    </m:sub>
                                  </m:sSub>
                                </m:e>
                              </m:d>
                            </m:den>
                          </m:f>
                        </m:e>
                      </m:m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d>
                            </m:den>
                          </m:f>
                        </m:e>
                        <m:e>
                          <m:r>
                            <m:rPr>
                              <m:sty m:val="bi"/>
                            </m:rPr>
                            <w:rPr>
                              <w:rFonts w:ascii="Cambria Math" w:hAnsi="Cambria Math"/>
                              <w:sz w:val="20"/>
                              <w:szCs w:val="20"/>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w:rPr>
                                          <w:rFonts w:ascii="Cambria Math" w:hAnsi="Cambria Math"/>
                                        </w:rPr>
                                        <m:t>N</m:t>
                                      </m:r>
                                    </m:sub>
                                  </m:sSub>
                                </m:e>
                              </m:d>
                            </m:den>
                          </m:f>
                        </m:e>
                      </m:m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d>
                            </m:den>
                          </m:f>
                        </m:e>
                        <m:e>
                          <m:r>
                            <m:rPr>
                              <m:sty m:val="bi"/>
                            </m:rPr>
                            <w:rPr>
                              <w:rFonts w:ascii="Cambria Math" w:hAnsi="Cambria Math"/>
                              <w:sz w:val="20"/>
                              <w:szCs w:val="20"/>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w:rPr>
                                          <w:rFonts w:ascii="Cambria Math" w:hAnsi="Cambria Math"/>
                                        </w:rPr>
                                        <m:t>N</m:t>
                                      </m:r>
                                    </m:sub>
                                  </m:sSub>
                                </m:e>
                              </m:d>
                            </m:den>
                          </m:f>
                        </m:e>
                      </m:mr>
                    </m:m>
                  </m:e>
                </m:d>
                <m:r>
                  <w:rPr>
                    <w:rFonts w:ascii="Cambria Math" w:hAnsi="Cambria Math"/>
                    <w:sz w:val="20"/>
                    <w:szCs w:val="20"/>
                  </w:rPr>
                  <m:t>=k</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r>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r>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
                  </m:e>
                </m:d>
                <m:r>
                  <m:rPr>
                    <m:sty m:val="bi"/>
                  </m:rPr>
                  <w:rPr>
                    <w:rFonts w:ascii="Cambria Math" w:hAnsi="Cambria Math"/>
                    <w:sz w:val="20"/>
                    <w:szCs w:val="20"/>
                  </w:rPr>
                  <m:t>,</m:t>
                </m:r>
              </m:oMath>
            </m:oMathPara>
          </w:p>
        </w:tc>
        <w:tc>
          <w:tcPr>
            <w:tcW w:w="583" w:type="dxa"/>
            <w:vAlign w:val="center"/>
          </w:tcPr>
          <w:p w:rsidR="00BF0665" w:rsidRDefault="00BF0665" w:rsidP="00BF0665">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AE55D7">
              <w:rPr>
                <w:noProof/>
              </w:rPr>
              <w:t>13</w:t>
            </w:r>
            <w:r w:rsidR="00661E71">
              <w:rPr>
                <w:noProof/>
              </w:rPr>
              <w:fldChar w:fldCharType="end"/>
            </w:r>
            <w:r w:rsidRPr="009D789B">
              <w:t>)</w:t>
            </w:r>
          </w:p>
        </w:tc>
      </w:tr>
    </w:tbl>
    <w:p w:rsidR="00BF0665" w:rsidRPr="00BF0665" w:rsidRDefault="00A27104" w:rsidP="00B91C8C">
      <w:pPr>
        <w:pStyle w:val="09BodyFirstParagraph"/>
      </w:pPr>
      <w:r>
        <w:t xml:space="preserve">where </w:t>
      </w:r>
      <m:oMath>
        <m:r>
          <w:rPr>
            <w:rFonts w:ascii="Cambria Math" w:hAnsi="Cambria Math"/>
          </w:rPr>
          <m:t>N</m:t>
        </m:r>
      </m:oMath>
      <w:r>
        <w:t xml:space="preserve"> is the number of measurement wavelengths. </w:t>
      </w:r>
      <w:r w:rsidR="00BF0665">
        <w:t>Since the transmittance measurement</w:t>
      </w:r>
      <w:r w:rsidR="00B91C8C">
        <w:t>s</w:t>
      </w:r>
      <w:r>
        <w:t xml:space="preserve"> over the</w:t>
      </w:r>
      <w:r w:rsidR="00BF0665">
        <w:t xml:space="preserve"> wavelengths are independent,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T</m:t>
            </m:r>
          </m:sub>
        </m:sSub>
      </m:oMath>
      <w:r w:rsidR="00BF0665">
        <w:rPr>
          <w:b/>
        </w:rPr>
        <w:t xml:space="preserve"> </w:t>
      </w:r>
      <w:r w:rsidR="00BF0665" w:rsidRPr="00944110">
        <w:t>is</w:t>
      </w:r>
      <w:r w:rsidR="00BF0665">
        <w:t xml:space="preserve"> a</w:t>
      </w:r>
      <w:r w:rsidR="00BF0665" w:rsidRPr="00944110">
        <w:t xml:space="preserve"> </w:t>
      </w:r>
      <m:oMath>
        <m:r>
          <w:rPr>
            <w:rFonts w:ascii="Cambria Math" w:hAnsi="Cambria Math"/>
          </w:rPr>
          <m:t xml:space="preserve">N </m:t>
        </m:r>
        <m:r>
          <m:rPr>
            <m:sty m:val="p"/>
          </m:rPr>
          <w:rPr>
            <w:rFonts w:ascii="Cambria Math" w:hAnsi="Cambria Math"/>
          </w:rPr>
          <m:t>×</m:t>
        </m:r>
        <m:r>
          <w:rPr>
            <w:rFonts w:ascii="Cambria Math" w:hAnsi="Cambria Math"/>
          </w:rPr>
          <m:t>N</m:t>
        </m:r>
      </m:oMath>
      <w:r w:rsidR="00BF0665">
        <w:t xml:space="preserve"> </w:t>
      </w:r>
      <w:r w:rsidR="00BF0665" w:rsidRPr="00944110">
        <w:t>diagonal</w:t>
      </w:r>
      <w:r w:rsidR="00BF0665">
        <w:t xml:space="preserve"> matrix with elements </w:t>
      </w:r>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m:t>
                    </m:r>
                  </m:sub>
                </m:sSub>
              </m:e>
              <m:sup>
                <m:r>
                  <w:rPr>
                    <w:rFonts w:ascii="Cambria Math" w:hAnsi="Cambria Math"/>
                  </w:rPr>
                  <m:t>2</m:t>
                </m:r>
              </m:sup>
            </m:sSup>
          </m:e>
        </m:d>
      </m:oMath>
      <w:r w:rsidR="00BF0665">
        <w:t>,</w:t>
      </w:r>
      <w:r w:rsidR="004631D3">
        <w:t xml:space="preserve"> i.e.</w:t>
      </w:r>
      <w:r w:rsidR="00BF0665">
        <w:t xml:space="preserve"> the variance of the transmittance measurements. </w:t>
      </w:r>
      <w:r w:rsidR="004631D3" w:rsidRPr="00E9099B">
        <w:t xml:space="preserve">The </w:t>
      </w:r>
      <w:r w:rsidR="004631D3">
        <w:t xml:space="preserve">tri-stimulus values are correlated because the color matching functions overlap, and they depend on the transmittance spectrum </w:t>
      </w:r>
      <w:r w:rsidR="004631D3">
        <w:fldChar w:fldCharType="begin"/>
      </w:r>
      <w:r w:rsidR="002D4AFD">
        <w:instrText xml:space="preserve"> ADDIN EN.CITE &lt;EndNote&gt;&lt;Cite&gt;&lt;Author&gt;Gardner&lt;/Author&gt;&lt;Year&gt;1999&lt;/Year&gt;&lt;RecNum&gt;27&lt;/RecNum&gt;&lt;DisplayText&gt;[7]&lt;/DisplayText&gt;&lt;record&gt;&lt;rec-number&gt;27&lt;/rec-number&gt;&lt;foreign-keys&gt;&lt;key app="EN" db-id="tvrpsaw9gvxw02efwx5xxwx0z5pdw5wxrp09" timestamp="1563372396"&gt;27&lt;/key&gt;&lt;/foreign-keys&gt;&lt;ref-type name="Journal Article"&gt;17&lt;/ref-type&gt;&lt;contributors&gt;&lt;authors&gt;&lt;author&gt;Gardner, JL&lt;/author&gt;&lt;author&gt;Frenkel, RB %J Metrologia&lt;/author&gt;&lt;/authors&gt;&lt;/contributors&gt;&lt;titles&gt;&lt;title&gt;Correlation coefficients for tristimulus response value uncertainties&lt;/title&gt;&lt;secondary-title&gt;Metrologica&lt;/secondary-title&gt;&lt;/titles&gt;&lt;periodical&gt;&lt;full-title&gt;Metrologica&lt;/full-title&gt;&lt;/periodical&gt;&lt;pages&gt;477&lt;/pages&gt;&lt;volume&gt;36&lt;/volume&gt;&lt;number&gt;5&lt;/number&gt;&lt;dates&gt;&lt;year&gt;1999&lt;/year&gt;&lt;/dates&gt;&lt;isbn&gt;0026-1394&lt;/isbn&gt;&lt;urls&gt;&lt;/urls&gt;&lt;/record&gt;&lt;/Cite&gt;&lt;/EndNote&gt;</w:instrText>
      </w:r>
      <w:r w:rsidR="004631D3">
        <w:fldChar w:fldCharType="separate"/>
      </w:r>
      <w:r w:rsidR="002D4AFD">
        <w:rPr>
          <w:noProof/>
        </w:rPr>
        <w:t>[7]</w:t>
      </w:r>
      <w:r w:rsidR="004631D3">
        <w:fldChar w:fldCharType="end"/>
      </w:r>
      <w:r w:rsidR="004631D3">
        <w:t xml:space="preserve">. The resulting correlation </w:t>
      </w:r>
      <w:r w:rsidR="00BF0665">
        <w:rPr>
          <w:szCs w:val="20"/>
        </w:rPr>
        <w:t>matrix</w:t>
      </w:r>
      <w:r w:rsidR="004631D3">
        <w:rPr>
          <w:szCs w:val="20"/>
        </w:rPr>
        <w:t xml:space="preserv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CIEXYZ</m:t>
            </m:r>
          </m:sub>
        </m:sSub>
      </m:oMath>
      <w:r w:rsidR="004631D3" w:rsidRPr="00220448">
        <w:t xml:space="preserve"> is</w:t>
      </w:r>
      <w:r w:rsidR="002D39C5">
        <w:t xml:space="preserve"> of dimensions</w:t>
      </w:r>
      <w:r w:rsidR="004631D3">
        <w:t xml:space="preserve"> </w:t>
      </w:r>
      <m:oMath>
        <m:r>
          <w:rPr>
            <w:rFonts w:ascii="Cambria Math" w:hAnsi="Cambria Math"/>
          </w:rPr>
          <m:t xml:space="preserve">3 </m:t>
        </m:r>
        <m:r>
          <m:rPr>
            <m:sty m:val="p"/>
          </m:rPr>
          <w:rPr>
            <w:rFonts w:ascii="Cambria Math" w:hAnsi="Cambria Math"/>
          </w:rPr>
          <m:t>×</m:t>
        </m:r>
        <m:r>
          <w:rPr>
            <w:rFonts w:ascii="Cambria Math" w:hAnsi="Cambria Math"/>
          </w:rPr>
          <m:t>3</m:t>
        </m:r>
      </m:oMath>
      <w:r w:rsidR="004631D3">
        <w:t>.</w:t>
      </w:r>
    </w:p>
    <w:p w:rsidR="000A03E8" w:rsidRPr="007E7A57" w:rsidRDefault="007E7A57" w:rsidP="007E7A57">
      <w:pPr>
        <w:pStyle w:val="10BodySubsequentParagraph"/>
        <w:rPr>
          <w:rFonts w:cs="Times New Roman"/>
          <w:szCs w:val="20"/>
        </w:rPr>
      </w:pPr>
      <w:r>
        <w:t>From Eq. (</w:t>
      </w:r>
      <w:r>
        <w:fldChar w:fldCharType="begin"/>
      </w:r>
      <w:r>
        <w:instrText xml:space="preserve"> REF EqCIELAB \h </w:instrText>
      </w:r>
      <w:r>
        <w:fldChar w:fldCharType="separate"/>
      </w:r>
      <w:r w:rsidR="00AE55D7">
        <w:rPr>
          <w:noProof/>
        </w:rPr>
        <w:t>8</w:t>
      </w:r>
      <w:r>
        <w:fldChar w:fldCharType="end"/>
      </w:r>
      <w:r>
        <w:t>), the non-linearity of the relationship between the CIELAB coordinates and the CIEXYZ coordinates impl</w:t>
      </w:r>
      <w:r w:rsidR="00F71969">
        <w:t>ies</w:t>
      </w:r>
      <w:r>
        <w:t xml:space="preserve"> that Eq. (</w:t>
      </w:r>
      <w:r>
        <w:fldChar w:fldCharType="begin"/>
      </w:r>
      <w:r>
        <w:instrText xml:space="preserve"> REF EqUncertPropa \h </w:instrText>
      </w:r>
      <w:r>
        <w:fldChar w:fldCharType="separate"/>
      </w:r>
      <w:r w:rsidR="00AE55D7">
        <w:rPr>
          <w:noProof/>
        </w:rPr>
        <w:t>11</w:t>
      </w:r>
      <w:r>
        <w:fldChar w:fldCharType="end"/>
      </w:r>
      <w:r>
        <w:t xml:space="preserve">) is an approximation, </w:t>
      </w:r>
      <m:oMath>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CIELAB</m:t>
            </m:r>
          </m:sub>
        </m:sSub>
        <m:r>
          <m:rPr>
            <m:sty m:val="p"/>
          </m:rPr>
          <w:rPr>
            <w:rFonts w:ascii="Cambria Math" w:hAnsi="Cambria Math" w:cs="Times New Roman"/>
            <w:szCs w:val="20"/>
          </w:rPr>
          <m:t>≃</m:t>
        </m:r>
        <m:r>
          <m:rPr>
            <m:sty m:val="bi"/>
          </m:rPr>
          <w:rPr>
            <w:rFonts w:ascii="Cambria Math" w:hAnsi="Cambria Math" w:cs="Times New Roman"/>
            <w:szCs w:val="20"/>
          </w:rPr>
          <m:t>J</m:t>
        </m:r>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CIEXYZ</m:t>
            </m:r>
          </m:sub>
        </m:sSub>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Pr>
          <w:rFonts w:cs="Times New Roman"/>
          <w:szCs w:val="20"/>
        </w:rPr>
        <w:t xml:space="preserve"> with</w:t>
      </w:r>
      <w:r w:rsidR="005C4EA9">
        <w:rPr>
          <w:rFonts w:cs="Times New Roman"/>
          <w:szCs w:val="20"/>
        </w:rPr>
        <w:t xml:space="preserve"> </w:t>
      </w:r>
      <w:r w:rsidR="00FE6D0E">
        <w:rPr>
          <w:rFonts w:cs="Times New Roman"/>
          <w:szCs w:val="20"/>
        </w:rPr>
        <w:fldChar w:fldCharType="begin"/>
      </w:r>
      <w:r w:rsidR="002D4AFD">
        <w:rPr>
          <w:rFonts w:cs="Times New Roman"/>
          <w:szCs w:val="20"/>
        </w:rPr>
        <w:instrText xml:space="preserve"> ADDIN EN.CITE &lt;EndNote&gt;&lt;Cite&gt;&lt;Author&gt;Wübbeler&lt;/Author&gt;&lt;Year&gt;2017&lt;/Year&gt;&lt;RecNum&gt;14&lt;/RecNum&gt;&lt;DisplayText&gt;[8]&lt;/DisplayText&gt;&lt;record&gt;&lt;rec-number&gt;14&lt;/rec-number&gt;&lt;foreign-keys&gt;&lt;key app="EN" db-id="tvrpsaw9gvxw02efwx5xxwx0z5pdw5wxrp09" timestamp="1562852333"&gt;14&lt;/key&gt;&lt;/foreign-keys&gt;&lt;ref-type name="Journal Article"&gt;17&lt;/ref-type&gt;&lt;contributors&gt;&lt;authors&gt;&lt;author&gt;Wübbeler, Gerd&lt;/author&gt;&lt;author&gt;Campos Acosta, Joaquin&lt;/author&gt;&lt;author&gt;Elster, Clemens %J Color Research&lt;/author&gt;&lt;author&gt;Application&lt;/author&gt;&lt;/authors&gt;&lt;/contributors&gt;&lt;titles&gt;&lt;title&gt;Evaluation of uncertainties for CIELAB color coordinates&lt;/title&gt;&lt;secondary-title&gt;Color Research &amp;amp; Application&lt;/secondary-title&gt;&lt;/titles&gt;&lt;periodical&gt;&lt;full-title&gt;Color Research &amp;amp; Application&lt;/full-title&gt;&lt;/periodical&gt;&lt;pages&gt;564-570&lt;/pages&gt;&lt;volume&gt;42&lt;/volume&gt;&lt;number&gt;5&lt;/number&gt;&lt;dates&gt;&lt;year&gt;2017&lt;/year&gt;&lt;/dates&gt;&lt;isbn&gt;0361-2317&lt;/isbn&gt;&lt;urls&gt;&lt;/urls&gt;&lt;/record&gt;&lt;/Cite&gt;&lt;/EndNote&gt;</w:instrText>
      </w:r>
      <w:r w:rsidR="00FE6D0E">
        <w:rPr>
          <w:rFonts w:cs="Times New Roman"/>
          <w:szCs w:val="20"/>
        </w:rPr>
        <w:fldChar w:fldCharType="separate"/>
      </w:r>
      <w:r w:rsidR="002D4AFD">
        <w:rPr>
          <w:rFonts w:cs="Times New Roman"/>
          <w:noProof/>
          <w:szCs w:val="20"/>
        </w:rPr>
        <w:t>[8]</w:t>
      </w:r>
      <w:r w:rsidR="00FE6D0E">
        <w:rPr>
          <w:rFonts w:cs="Times New Roman"/>
          <w:szCs w:val="20"/>
        </w:rPr>
        <w:fldChar w:fldCharType="end"/>
      </w:r>
    </w:p>
    <w:tbl>
      <w:tblPr>
        <w:tblStyle w:val="TableGrid"/>
        <w:tblW w:w="0" w:type="auto"/>
        <w:tblLook w:val="04A0" w:firstRow="1" w:lastRow="0" w:firstColumn="1" w:lastColumn="0" w:noHBand="0" w:noVBand="1"/>
      </w:tblPr>
      <w:tblGrid>
        <w:gridCol w:w="6953"/>
        <w:gridCol w:w="583"/>
      </w:tblGrid>
      <w:tr w:rsidR="000A03E8" w:rsidTr="007E7A57">
        <w:tc>
          <w:tcPr>
            <w:tcW w:w="7063" w:type="dxa"/>
            <w:vAlign w:val="center"/>
          </w:tcPr>
          <w:p w:rsidR="000A03E8" w:rsidRPr="002D39C5" w:rsidRDefault="007E7A57" w:rsidP="007E7A57">
            <w:pPr>
              <w:pStyle w:val="Equation"/>
              <w:jc w:val="center"/>
              <w:rPr>
                <w:rFonts w:ascii="Cambria Math" w:hAnsi="Cambria Math"/>
                <w:i/>
              </w:rPr>
            </w:pPr>
            <m:oMathPara>
              <m:oMath>
                <m:r>
                  <m:rPr>
                    <m:sty m:val="bi"/>
                  </m:rPr>
                  <w:rPr>
                    <w:rFonts w:ascii="Cambria Math" w:hAnsi="Cambria Math"/>
                    <w:sz w:val="20"/>
                    <w:szCs w:val="20"/>
                  </w:rPr>
                  <w:lastRenderedPageBreak/>
                  <m:t>J=</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r>
                            <w:rPr>
                              <w:rFonts w:ascii="Cambria Math" w:hAnsi="Cambria Math"/>
                              <w:sz w:val="20"/>
                              <w:szCs w:val="20"/>
                            </w:rPr>
                            <m:t>0</m:t>
                          </m:r>
                        </m:e>
                        <m:e>
                          <m:f>
                            <m:fPr>
                              <m:ctrlPr>
                                <w:rPr>
                                  <w:rFonts w:ascii="Cambria Math" w:hAnsi="Cambria Math"/>
                                  <w:i/>
                                  <w:sz w:val="20"/>
                                  <w:szCs w:val="20"/>
                                </w:rPr>
                              </m:ctrlPr>
                            </m:fPr>
                            <m:num>
                              <m:r>
                                <w:rPr>
                                  <w:rFonts w:ascii="Cambria Math" w:hAnsi="Cambria Math"/>
                                  <w:sz w:val="20"/>
                                  <w:szCs w:val="20"/>
                                </w:rPr>
                                <m:t>116</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w:rPr>
                              <w:rFonts w:ascii="Cambria Math" w:hAnsi="Cambria Math"/>
                              <w:sz w:val="20"/>
                              <w:szCs w:val="20"/>
                            </w:rPr>
                            <m:t>0</m:t>
                          </m:r>
                        </m:e>
                      </m:mr>
                      <m:mr>
                        <m:e>
                          <m:f>
                            <m:fPr>
                              <m:ctrlPr>
                                <w:rPr>
                                  <w:rFonts w:ascii="Cambria Math" w:hAnsi="Cambria Math"/>
                                  <w:i/>
                                  <w:sz w:val="20"/>
                                  <w:szCs w:val="20"/>
                                </w:rPr>
                              </m:ctrlPr>
                            </m:fPr>
                            <m:num>
                              <m:r>
                                <w:rPr>
                                  <w:rFonts w:ascii="Cambria Math" w:hAnsi="Cambria Math"/>
                                  <w:sz w:val="20"/>
                                  <w:szCs w:val="20"/>
                                </w:rPr>
                                <m:t>500</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X</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e>
                          </m:d>
                        </m:e>
                        <m:e>
                          <m:r>
                            <m:rPr>
                              <m:sty m:val="bi"/>
                            </m:rP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500</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w:rPr>
                              <w:rFonts w:ascii="Cambria Math" w:hAnsi="Cambria Math"/>
                              <w:sz w:val="20"/>
                              <w:szCs w:val="20"/>
                            </w:rPr>
                            <m:t>0</m:t>
                          </m:r>
                        </m:e>
                      </m:mr>
                      <m:mr>
                        <m:e>
                          <m:r>
                            <w:rPr>
                              <w:rFonts w:ascii="Cambria Math" w:hAnsi="Cambria Math"/>
                              <w:sz w:val="20"/>
                              <w:szCs w:val="20"/>
                            </w:rPr>
                            <m:t>0</m:t>
                          </m:r>
                        </m:e>
                        <m:e>
                          <m:f>
                            <m:fPr>
                              <m:ctrlPr>
                                <w:rPr>
                                  <w:rFonts w:ascii="Cambria Math" w:hAnsi="Cambria Math"/>
                                  <w:i/>
                                  <w:sz w:val="20"/>
                                  <w:szCs w:val="20"/>
                                </w:rPr>
                              </m:ctrlPr>
                            </m:fPr>
                            <m:num>
                              <m:r>
                                <w:rPr>
                                  <w:rFonts w:ascii="Cambria Math" w:hAnsi="Cambria Math"/>
                                  <w:sz w:val="20"/>
                                  <w:szCs w:val="20"/>
                                </w:rPr>
                                <m:t>200</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m:rPr>
                              <m:sty m:val="bi"/>
                            </m:rP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200</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Z</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e>
                          </m:d>
                        </m:e>
                      </m:mr>
                    </m:m>
                  </m:e>
                </m:d>
                <m:r>
                  <m:rPr>
                    <m:sty m:val="bi"/>
                  </m:rPr>
                  <w:rPr>
                    <w:rFonts w:ascii="Cambria Math" w:hAnsi="Cambria Math"/>
                    <w:sz w:val="20"/>
                    <w:szCs w:val="20"/>
                  </w:rPr>
                  <m:t>,</m:t>
                </m:r>
              </m:oMath>
            </m:oMathPara>
          </w:p>
        </w:tc>
        <w:tc>
          <w:tcPr>
            <w:tcW w:w="473" w:type="dxa"/>
            <w:vAlign w:val="center"/>
          </w:tcPr>
          <w:p w:rsidR="000A03E8" w:rsidRDefault="000A03E8"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AE55D7">
              <w:rPr>
                <w:noProof/>
              </w:rPr>
              <w:t>14</w:t>
            </w:r>
            <w:r w:rsidR="00661E71">
              <w:rPr>
                <w:noProof/>
              </w:rPr>
              <w:fldChar w:fldCharType="end"/>
            </w:r>
            <w:r w:rsidRPr="009D789B">
              <w:t>)</w:t>
            </w:r>
          </w:p>
        </w:tc>
      </w:tr>
    </w:tbl>
    <w:p w:rsidR="002D39C5" w:rsidRDefault="002D39C5" w:rsidP="002D39C5">
      <w:pPr>
        <w:pStyle w:val="09BodyFirstParagraph"/>
      </w:pPr>
      <w:r>
        <w:t>where</w:t>
      </w:r>
    </w:p>
    <w:tbl>
      <w:tblPr>
        <w:tblStyle w:val="TableGrid"/>
        <w:tblW w:w="0" w:type="auto"/>
        <w:tblLook w:val="04A0" w:firstRow="1" w:lastRow="0" w:firstColumn="1" w:lastColumn="0" w:noHBand="0" w:noVBand="1"/>
      </w:tblPr>
      <w:tblGrid>
        <w:gridCol w:w="6953"/>
        <w:gridCol w:w="583"/>
      </w:tblGrid>
      <w:tr w:rsidR="002D39C5" w:rsidTr="009F4139">
        <w:tc>
          <w:tcPr>
            <w:tcW w:w="7195" w:type="dxa"/>
            <w:vAlign w:val="center"/>
          </w:tcPr>
          <w:p w:rsidR="002D39C5" w:rsidRDefault="002D39C5" w:rsidP="00CB0342">
            <w:pPr>
              <w:pStyle w:val="Equation"/>
              <w:tabs>
                <w:tab w:val="clear" w:pos="4680"/>
                <w:tab w:val="left" w:pos="2970"/>
              </w:tabs>
              <w:jc w:val="center"/>
            </w:pPr>
            <m:oMath>
              <m:r>
                <w:rPr>
                  <w:rFonts w:ascii="Cambria Math" w:hAnsi="Cambria Math"/>
                  <w:sz w:val="20"/>
                  <w:szCs w:val="20"/>
                </w:rPr>
                <m:t>f'(t)=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f>
                              <m:fPr>
                                <m:type m:val="lin"/>
                                <m:ctrlPr>
                                  <w:rPr>
                                    <w:rFonts w:ascii="Cambria Math" w:hAnsi="Cambria Math"/>
                                    <w:i/>
                                    <w:sz w:val="20"/>
                                    <w:szCs w:val="20"/>
                                  </w:rPr>
                                </m:ctrlPr>
                              </m:fPr>
                              <m:num>
                                <m:r>
                                  <w:rPr>
                                    <w:rFonts w:ascii="Cambria Math" w:hAnsi="Cambria Math"/>
                                    <w:sz w:val="20"/>
                                    <w:szCs w:val="20"/>
                                  </w:rPr>
                                  <m:t>2</m:t>
                                </m:r>
                              </m:num>
                              <m:den>
                                <m:r>
                                  <w:rPr>
                                    <w:rFonts w:ascii="Cambria Math" w:hAnsi="Cambria Math"/>
                                    <w:sz w:val="20"/>
                                    <w:szCs w:val="20"/>
                                  </w:rPr>
                                  <m:t>3</m:t>
                                </m:r>
                              </m:den>
                            </m:f>
                          </m:sup>
                        </m:sSup>
                      </m:e>
                      <m:e>
                        <m:r>
                          <m:rPr>
                            <m:sty m:val="p"/>
                          </m:rPr>
                          <w:rPr>
                            <w:rFonts w:ascii="Cambria Math" w:hAnsi="Cambria Math"/>
                            <w:sz w:val="20"/>
                            <w:szCs w:val="20"/>
                          </w:rPr>
                          <m:t>if</m:t>
                        </m:r>
                        <m:r>
                          <w:rPr>
                            <w:rFonts w:ascii="Cambria Math" w:hAnsi="Cambria Math"/>
                            <w:sz w:val="20"/>
                            <w:szCs w:val="20"/>
                          </w:rPr>
                          <m:t xml:space="preserve"> t&gt;</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3</m:t>
                            </m:r>
                          </m:sup>
                        </m:sSup>
                      </m:e>
                    </m:mr>
                    <m:m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2</m:t>
                                </m:r>
                              </m:sup>
                            </m:sSup>
                          </m:den>
                        </m:f>
                      </m:e>
                      <m:e>
                        <m:r>
                          <m:rPr>
                            <m:sty m:val="p"/>
                          </m:rPr>
                          <w:rPr>
                            <w:rFonts w:ascii="Cambria Math" w:hAnsi="Cambria Math"/>
                            <w:sz w:val="20"/>
                            <w:szCs w:val="20"/>
                          </w:rPr>
                          <m:t>otherwise</m:t>
                        </m:r>
                      </m:e>
                    </m:mr>
                  </m:m>
                </m:e>
              </m:d>
            </m:oMath>
            <w:r w:rsidR="00CB0342">
              <w:rPr>
                <w:sz w:val="20"/>
                <w:szCs w:val="20"/>
              </w:rPr>
              <w:t>.</w:t>
            </w:r>
          </w:p>
        </w:tc>
        <w:tc>
          <w:tcPr>
            <w:tcW w:w="341" w:type="dxa"/>
            <w:vAlign w:val="center"/>
          </w:tcPr>
          <w:p w:rsidR="002D39C5" w:rsidRDefault="002D39C5" w:rsidP="009F4139">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AE55D7">
              <w:rPr>
                <w:noProof/>
              </w:rPr>
              <w:t>15</w:t>
            </w:r>
            <w:r w:rsidR="00661E71">
              <w:rPr>
                <w:noProof/>
              </w:rPr>
              <w:fldChar w:fldCharType="end"/>
            </w:r>
            <w:r w:rsidRPr="009D789B">
              <w:t>)</w:t>
            </w:r>
          </w:p>
        </w:tc>
      </w:tr>
    </w:tbl>
    <w:p w:rsidR="00036965" w:rsidRDefault="002D39C5" w:rsidP="00CB0342">
      <w:pPr>
        <w:pStyle w:val="09BodyFirstParagraph"/>
      </w:pPr>
      <w:r w:rsidRPr="002D39C5">
        <w:t>The resulting covariance matrix,</w:t>
      </w:r>
      <w:r>
        <w:rPr>
          <w:b/>
        </w:rPr>
        <w:t xml:space="preserv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CIELAB</m:t>
            </m:r>
          </m:sub>
        </m:sSub>
      </m:oMath>
      <w:r w:rsidRPr="002D39C5">
        <w:t>,</w:t>
      </w:r>
      <w:r w:rsidR="00036965">
        <w:rPr>
          <w:b/>
        </w:rPr>
        <w:t xml:space="preserve"> </w:t>
      </w:r>
      <w:r w:rsidR="00036965" w:rsidRPr="00220448">
        <w:t xml:space="preserve">is </w:t>
      </w:r>
      <w:r>
        <w:t xml:space="preserve">of dimensions </w:t>
      </w:r>
      <m:oMath>
        <m:r>
          <w:rPr>
            <w:rFonts w:ascii="Cambria Math" w:hAnsi="Cambria Math"/>
          </w:rPr>
          <m:t xml:space="preserve">3 </m:t>
        </m:r>
        <m:r>
          <m:rPr>
            <m:sty m:val="p"/>
          </m:rPr>
          <w:rPr>
            <w:rFonts w:ascii="Cambria Math" w:hAnsi="Cambria Math"/>
          </w:rPr>
          <m:t>×</m:t>
        </m:r>
        <m:r>
          <w:rPr>
            <w:rFonts w:ascii="Cambria Math" w:hAnsi="Cambria Math"/>
          </w:rPr>
          <m:t>3</m:t>
        </m:r>
      </m:oMath>
      <w:r w:rsidR="00CB0342">
        <w:t>.</w:t>
      </w:r>
    </w:p>
    <w:p w:rsidR="0096214E" w:rsidRDefault="00CB0342" w:rsidP="0096214E">
      <w:pPr>
        <w:pStyle w:val="10BodySubsequentParagraph"/>
      </w:pPr>
      <w:r>
        <w:t>Finally, the uncertainty on the CIELAB coordinates can be propagated to the distance between 2 points of the CIELAB</w:t>
      </w:r>
      <w:r w:rsidR="00876506">
        <w:t xml:space="preserve"> color space</w:t>
      </w:r>
      <w:r>
        <w:t xml:space="preserve"> computed using Eq. (</w:t>
      </w:r>
      <w:r>
        <w:fldChar w:fldCharType="begin"/>
      </w:r>
      <w:r>
        <w:instrText xml:space="preserve"> REF EqDeltaE \h </w:instrText>
      </w:r>
      <w:r>
        <w:fldChar w:fldCharType="separate"/>
      </w:r>
      <w:r w:rsidR="00AE55D7">
        <w:rPr>
          <w:noProof/>
        </w:rPr>
        <w:t>10</w:t>
      </w:r>
      <w:r>
        <w:fldChar w:fldCharType="end"/>
      </w:r>
      <w:r>
        <w:t>)</w:t>
      </w:r>
      <w:r w:rsidR="00A85E9B">
        <w:t>. In that case</w:t>
      </w:r>
      <w:r w:rsidR="0096214E">
        <w:t xml:space="preserve">, </w:t>
      </w:r>
      <m:oMath>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
              </m:rPr>
              <w:rPr>
                <w:rFonts w:ascii="Cambria Math" w:hAnsi="Cambria Math" w:cs="Times New Roman"/>
                <w:szCs w:val="20"/>
              </w:rPr>
              <m:t>Δ</m:t>
            </m:r>
            <m:r>
              <m:rPr>
                <m:sty m:val="bi"/>
              </m:rPr>
              <w:rPr>
                <w:rFonts w:ascii="Cambria Math" w:hAnsi="Cambria Math" w:cs="Times New Roman"/>
                <w:szCs w:val="20"/>
              </w:rPr>
              <m:t>E</m:t>
            </m:r>
          </m:sub>
        </m:sSub>
        <m:r>
          <m:rPr>
            <m:sty m:val="p"/>
          </m:rPr>
          <w:rPr>
            <w:rFonts w:ascii="Cambria Math" w:hAnsi="Cambria Math"/>
            <w:szCs w:val="20"/>
          </w:rPr>
          <m:t>≃</m:t>
        </m:r>
        <m:r>
          <m:rPr>
            <m:sty m:val="bi"/>
          </m:rPr>
          <w:rPr>
            <w:rFonts w:ascii="Cambria Math" w:hAnsi="Cambria Math" w:cs="Times New Roman"/>
            <w:szCs w:val="20"/>
          </w:rPr>
          <m:t>J</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1,2</m:t>
                </m:r>
              </m:sub>
            </m:sSub>
          </m:sub>
        </m:sSub>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sidR="0096214E">
        <w:t xml:space="preserve"> </w:t>
      </w:r>
      <w:r w:rsidR="00A85E9B">
        <w:t xml:space="preserve">were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1,2</m:t>
                </m:r>
              </m:sub>
            </m:sSub>
          </m:sub>
        </m:sSub>
      </m:oMath>
      <w:r w:rsidR="007E0DFF">
        <w:t xml:space="preserve"> is a block diagonal matrix</w:t>
      </w:r>
    </w:p>
    <w:tbl>
      <w:tblPr>
        <w:tblStyle w:val="TableGrid"/>
        <w:tblpPr w:leftFromText="180" w:rightFromText="180" w:vertAnchor="text" w:horzAnchor="margin" w:tblpY="51"/>
        <w:tblW w:w="0" w:type="auto"/>
        <w:tblLook w:val="04A0" w:firstRow="1" w:lastRow="0" w:firstColumn="1" w:lastColumn="0" w:noHBand="0" w:noVBand="1"/>
      </w:tblPr>
      <w:tblGrid>
        <w:gridCol w:w="6953"/>
        <w:gridCol w:w="583"/>
      </w:tblGrid>
      <w:tr w:rsidR="0096214E" w:rsidTr="009F4139">
        <w:tc>
          <w:tcPr>
            <w:tcW w:w="7063" w:type="dxa"/>
            <w:vAlign w:val="center"/>
          </w:tcPr>
          <w:p w:rsidR="0096214E" w:rsidRDefault="00EA3066" w:rsidP="009F4139">
            <w:pPr>
              <w:pStyle w:val="Equation"/>
              <w:tabs>
                <w:tab w:val="clear" w:pos="4680"/>
                <w:tab w:val="left" w:pos="2970"/>
              </w:tabs>
              <w:jc w:val="both"/>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1,2</m:t>
                        </m:r>
                      </m:sub>
                    </m:sSub>
                  </m:sub>
                </m:sSub>
                <m:r>
                  <m:rPr>
                    <m:sty m:val="p"/>
                  </m:rPr>
                  <w:rPr>
                    <w:rFonts w:ascii="Cambria Math" w:hAnsi="Cambria Math"/>
                    <w:sz w:val="20"/>
                    <w:szCs w:val="20"/>
                  </w:rPr>
                  <m:t>=</m:t>
                </m:r>
                <m:d>
                  <m:dPr>
                    <m:begChr m:val="["/>
                    <m:endChr m:val="]"/>
                    <m:ctrlPr>
                      <w:rPr>
                        <w:rFonts w:ascii="Cambria Math" w:hAnsi="Cambria Math"/>
                        <w:b/>
                        <w:i/>
                        <w:sz w:val="20"/>
                        <w:szCs w:val="20"/>
                      </w:rPr>
                    </m:ctrlPr>
                  </m:dPr>
                  <m:e>
                    <m:m>
                      <m:mPr>
                        <m:mcs>
                          <m:mc>
                            <m:mcPr>
                              <m:count m:val="2"/>
                              <m:mcJc m:val="center"/>
                            </m:mcPr>
                          </m:mc>
                        </m:mcs>
                        <m:ctrlPr>
                          <w:rPr>
                            <w:rFonts w:ascii="Cambria Math" w:hAnsi="Cambria Math"/>
                            <w:b/>
                            <w:i/>
                            <w:sz w:val="20"/>
                            <w:szCs w:val="20"/>
                          </w:rPr>
                        </m:ctrlPr>
                      </m:mPr>
                      <m:mr>
                        <m:e>
                          <m:r>
                            <m:rPr>
                              <m:sty m:val="bi"/>
                            </m:rPr>
                            <w:rPr>
                              <w:rFonts w:ascii="Cambria Math" w:hAnsi="Cambria Math"/>
                              <w:sz w:val="20"/>
                              <w:szCs w:val="20"/>
                            </w:rPr>
                            <m:t>CIELA</m:t>
                          </m:r>
                          <m:sSub>
                            <m:sSubPr>
                              <m:ctrlPr>
                                <w:rPr>
                                  <w:rFonts w:ascii="Cambria Math" w:hAnsi="Cambria Math"/>
                                  <w:b/>
                                  <w:i/>
                                  <w:sz w:val="20"/>
                                  <w:szCs w:val="20"/>
                                </w:rPr>
                              </m:ctrlPr>
                            </m:sSubPr>
                            <m:e>
                              <m:r>
                                <m:rPr>
                                  <m:sty m:val="bi"/>
                                </m:rPr>
                                <w:rPr>
                                  <w:rFonts w:ascii="Cambria Math" w:hAnsi="Cambria Math"/>
                                  <w:sz w:val="20"/>
                                  <w:szCs w:val="20"/>
                                </w:rPr>
                                <m:t>B</m:t>
                              </m:r>
                            </m:e>
                            <m:sub>
                              <m:r>
                                <m:rPr>
                                  <m:sty m:val="bi"/>
                                </m:rPr>
                                <w:rPr>
                                  <w:rFonts w:ascii="Cambria Math" w:hAnsi="Cambria Math"/>
                                  <w:sz w:val="20"/>
                                  <w:szCs w:val="20"/>
                                </w:rPr>
                                <m:t>1</m:t>
                              </m:r>
                            </m:sub>
                          </m:sSub>
                        </m:e>
                        <m:e>
                          <m:r>
                            <m:rPr>
                              <m:sty m:val="bi"/>
                            </m:rPr>
                            <w:rPr>
                              <w:rFonts w:ascii="Cambria Math" w:hAnsi="Cambria Math"/>
                              <w:sz w:val="20"/>
                              <w:szCs w:val="20"/>
                            </w:rPr>
                            <m:t>0</m:t>
                          </m:r>
                        </m:e>
                      </m:mr>
                      <m:mr>
                        <m:e>
                          <m:r>
                            <m:rPr>
                              <m:sty m:val="bi"/>
                            </m:rPr>
                            <w:rPr>
                              <w:rFonts w:ascii="Cambria Math" w:hAnsi="Cambria Math"/>
                              <w:sz w:val="20"/>
                              <w:szCs w:val="20"/>
                            </w:rPr>
                            <m:t>0</m:t>
                          </m:r>
                        </m:e>
                        <m:e>
                          <m:r>
                            <m:rPr>
                              <m:sty m:val="bi"/>
                            </m:rPr>
                            <w:rPr>
                              <w:rFonts w:ascii="Cambria Math" w:hAnsi="Cambria Math"/>
                              <w:sz w:val="20"/>
                              <w:szCs w:val="20"/>
                            </w:rPr>
                            <m:t>CIELA</m:t>
                          </m:r>
                          <m:sSub>
                            <m:sSubPr>
                              <m:ctrlPr>
                                <w:rPr>
                                  <w:rFonts w:ascii="Cambria Math" w:hAnsi="Cambria Math"/>
                                  <w:b/>
                                  <w:i/>
                                  <w:sz w:val="20"/>
                                  <w:szCs w:val="20"/>
                                </w:rPr>
                              </m:ctrlPr>
                            </m:sSubPr>
                            <m:e>
                              <m:r>
                                <m:rPr>
                                  <m:sty m:val="bi"/>
                                </m:rPr>
                                <w:rPr>
                                  <w:rFonts w:ascii="Cambria Math" w:hAnsi="Cambria Math"/>
                                  <w:sz w:val="20"/>
                                  <w:szCs w:val="20"/>
                                </w:rPr>
                                <m:t>B</m:t>
                              </m:r>
                            </m:e>
                            <m:sub>
                              <m:r>
                                <m:rPr>
                                  <m:sty m:val="bi"/>
                                </m:rPr>
                                <w:rPr>
                                  <w:rFonts w:ascii="Cambria Math" w:hAnsi="Cambria Math"/>
                                  <w:sz w:val="20"/>
                                  <w:szCs w:val="20"/>
                                </w:rPr>
                                <m:t>2</m:t>
                              </m:r>
                            </m:sub>
                          </m:sSub>
                        </m:e>
                      </m:mr>
                    </m:m>
                  </m:e>
                </m:d>
              </m:oMath>
            </m:oMathPara>
          </w:p>
        </w:tc>
        <w:tc>
          <w:tcPr>
            <w:tcW w:w="473" w:type="dxa"/>
            <w:vAlign w:val="center"/>
          </w:tcPr>
          <w:p w:rsidR="0096214E" w:rsidRDefault="0096214E" w:rsidP="009F4139">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AE55D7">
              <w:rPr>
                <w:noProof/>
              </w:rPr>
              <w:t>16</w:t>
            </w:r>
            <w:r w:rsidR="00661E71">
              <w:rPr>
                <w:noProof/>
              </w:rPr>
              <w:fldChar w:fldCharType="end"/>
            </w:r>
            <w:r w:rsidRPr="009D789B">
              <w:t>)</w:t>
            </w:r>
          </w:p>
        </w:tc>
      </w:tr>
    </w:tbl>
    <w:p w:rsidR="00A85E9B" w:rsidRDefault="0096214E" w:rsidP="00A85E9B">
      <w:pPr>
        <w:pStyle w:val="10BodySubsequentParagraph"/>
        <w:ind w:firstLine="0"/>
      </w:pPr>
      <w:r>
        <w:t xml:space="preserve">and </w:t>
      </w:r>
      <w:r w:rsidR="00A85E9B">
        <w:t xml:space="preserve"> </w:t>
      </w:r>
      <m:oMath>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sidR="00A85E9B">
        <w:t xml:space="preserve"> </w:t>
      </w:r>
      <w:r w:rsidR="00D05627">
        <w:t>is a vector whose elements are</w:t>
      </w:r>
    </w:p>
    <w:tbl>
      <w:tblPr>
        <w:tblStyle w:val="TableGrid"/>
        <w:tblpPr w:leftFromText="180" w:rightFromText="180" w:vertAnchor="text" w:horzAnchor="margin" w:tblpY="143"/>
        <w:tblW w:w="0" w:type="auto"/>
        <w:tblLook w:val="04A0" w:firstRow="1" w:lastRow="0" w:firstColumn="1" w:lastColumn="0" w:noHBand="0" w:noVBand="1"/>
      </w:tblPr>
      <w:tblGrid>
        <w:gridCol w:w="6953"/>
        <w:gridCol w:w="583"/>
      </w:tblGrid>
      <w:tr w:rsidR="00A85E9B" w:rsidTr="00A85E9B">
        <w:tc>
          <w:tcPr>
            <w:tcW w:w="6953" w:type="dxa"/>
            <w:vAlign w:val="center"/>
          </w:tcPr>
          <w:p w:rsidR="00A85E9B" w:rsidRDefault="00EA3066" w:rsidP="00A85E9B">
            <w:pPr>
              <w:pStyle w:val="Equation"/>
              <w:tabs>
                <w:tab w:val="clear" w:pos="4680"/>
                <w:tab w:val="left" w:pos="2970"/>
              </w:tabs>
              <w:jc w:val="both"/>
            </w:pPr>
            <m:oMathPara>
              <m:oMath>
                <m:sSub>
                  <m:sSubPr>
                    <m:ctrlPr>
                      <w:rPr>
                        <w:rFonts w:ascii="Cambria Math" w:hAnsi="Cambria Math"/>
                        <w:i/>
                        <w:sz w:val="20"/>
                        <w:szCs w:val="20"/>
                      </w:rPr>
                    </m:ctrlPr>
                  </m:sSubPr>
                  <m:e>
                    <m:r>
                      <w:rPr>
                        <w:rFonts w:ascii="Cambria Math" w:hAnsi="Cambria Math"/>
                        <w:sz w:val="20"/>
                        <w:szCs w:val="20"/>
                      </w:rPr>
                      <m:t>J</m:t>
                    </m:r>
                  </m:e>
                  <m:sub>
                    <m:r>
                      <w:rPr>
                        <w:rFonts w:ascii="Cambria Math" w:hAnsi="Cambria Math"/>
                        <w:sz w:val="20"/>
                        <w:szCs w:val="20"/>
                      </w:rPr>
                      <m:t>i</m:t>
                    </m:r>
                  </m:sub>
                </m:sSub>
                <m:r>
                  <w:rPr>
                    <w:rFonts w:ascii="Cambria Math" w:hAnsi="Cambria Math"/>
                    <w:sz w:val="20"/>
                    <w:szCs w:val="20"/>
                  </w:rPr>
                  <m: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f>
                            <m:fPr>
                              <m:ctrlPr>
                                <w:rPr>
                                  <w:rFonts w:ascii="Cambria Math" w:hAnsi="Cambria Math"/>
                                  <w:sz w:val="20"/>
                                  <w:szCs w:val="20"/>
                                </w:rPr>
                              </m:ctrlPr>
                            </m:fPr>
                            <m:num>
                              <m:r>
                                <w:rPr>
                                  <w:rFonts w:ascii="Cambria Math" w:hAnsi="Cambria Math"/>
                                  <w:sz w:val="20"/>
                                  <w:szCs w:val="20"/>
                                </w:rPr>
                                <m:t>1</m:t>
                              </m:r>
                              <m:ctrlPr>
                                <w:rPr>
                                  <w:rFonts w:ascii="Cambria Math" w:hAnsi="Cambria Math"/>
                                  <w:i/>
                                  <w:sz w:val="20"/>
                                  <w:szCs w:val="20"/>
                                </w:rPr>
                              </m:ctrlPr>
                            </m:num>
                            <m:den>
                              <m:r>
                                <m:rPr>
                                  <m:sty m:val="p"/>
                                </m:rPr>
                                <w:rPr>
                                  <w:rFonts w:ascii="Cambria Math" w:hAnsi="Cambria Math"/>
                                  <w:sz w:val="20"/>
                                  <w:szCs w:val="20"/>
                                </w:rPr>
                                <m:t>Δ</m:t>
                              </m:r>
                              <m:sSup>
                                <m:sSupPr>
                                  <m:ctrlPr>
                                    <w:rPr>
                                      <w:rFonts w:ascii="Cambria Math" w:hAnsi="Cambria Math"/>
                                      <w:i/>
                                      <w:sz w:val="20"/>
                                      <w:szCs w:val="20"/>
                                    </w:rPr>
                                  </m:ctrlPr>
                                </m:sSupPr>
                                <m:e>
                                  <m:sSubSup>
                                    <m:sSubSupPr>
                                      <m:ctrlPr>
                                        <w:rPr>
                                          <w:rFonts w:ascii="Cambria Math" w:hAnsi="Cambria Math"/>
                                          <w:i/>
                                          <w:sz w:val="20"/>
                                          <w:szCs w:val="20"/>
                                        </w:rPr>
                                      </m:ctrlPr>
                                    </m:sSubSupPr>
                                    <m:e>
                                      <m:r>
                                        <w:rPr>
                                          <w:rFonts w:ascii="Cambria Math" w:hAnsi="Cambria Math"/>
                                          <w:sz w:val="20"/>
                                          <w:szCs w:val="20"/>
                                        </w:rPr>
                                        <m:t>E</m:t>
                                      </m:r>
                                    </m:e>
                                    <m:sub>
                                      <m:r>
                                        <w:rPr>
                                          <w:rFonts w:ascii="Cambria Math" w:hAnsi="Cambria Math"/>
                                          <w:sz w:val="20"/>
                                          <w:szCs w:val="20"/>
                                        </w:rPr>
                                        <m:t>ab</m:t>
                                      </m:r>
                                    </m:sub>
                                    <m:sup>
                                      <m:r>
                                        <w:rPr>
                                          <w:rFonts w:ascii="Cambria Math" w:hAnsi="Cambria Math"/>
                                          <w:sz w:val="20"/>
                                          <w:szCs w:val="20"/>
                                        </w:rPr>
                                        <m:t>*</m:t>
                                      </m:r>
                                    </m:sup>
                                  </m:sSubSup>
                                </m:e>
                                <m:sup>
                                  <m:r>
                                    <w:rPr>
                                      <w:rFonts w:ascii="Cambria Math" w:hAnsi="Cambria Math"/>
                                      <w:sz w:val="20"/>
                                      <w:szCs w:val="20"/>
                                    </w:rPr>
                                    <m:t>2</m:t>
                                  </m:r>
                                </m:sup>
                              </m:sSup>
                              <m:ctrlPr>
                                <w:rPr>
                                  <w:rFonts w:ascii="Cambria Math" w:hAnsi="Cambria Math"/>
                                  <w:i/>
                                  <w:sz w:val="20"/>
                                  <w:szCs w:val="20"/>
                                </w:rPr>
                              </m:ctrlPr>
                            </m:den>
                          </m:f>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1</m:t>
                                  </m:r>
                                </m:sub>
                              </m:sSub>
                            </m:e>
                          </m:d>
                        </m:e>
                        <m:e>
                          <m:r>
                            <m:rPr>
                              <m:sty m:val="p"/>
                            </m:rPr>
                            <w:rPr>
                              <w:rFonts w:ascii="Cambria Math" w:hAnsi="Cambria Math"/>
                              <w:sz w:val="20"/>
                              <w:szCs w:val="20"/>
                            </w:rPr>
                            <m:t>if</m:t>
                          </m:r>
                          <m:r>
                            <w:rPr>
                              <w:rFonts w:ascii="Cambria Math" w:hAnsi="Cambria Math"/>
                              <w:sz w:val="20"/>
                              <w:szCs w:val="20"/>
                            </w:rPr>
                            <m:t xml:space="preserve"> i=1,…,3</m:t>
                          </m:r>
                        </m:e>
                      </m:mr>
                      <m:mr>
                        <m:e>
                          <m:f>
                            <m:fPr>
                              <m:ctrlPr>
                                <w:rPr>
                                  <w:rFonts w:ascii="Cambria Math" w:hAnsi="Cambria Math"/>
                                  <w:sz w:val="20"/>
                                  <w:szCs w:val="20"/>
                                </w:rPr>
                              </m:ctrlPr>
                            </m:fPr>
                            <m:num>
                              <m:r>
                                <w:rPr>
                                  <w:rFonts w:ascii="Cambria Math" w:hAnsi="Cambria Math"/>
                                  <w:sz w:val="20"/>
                                  <w:szCs w:val="20"/>
                                </w:rPr>
                                <m:t>-1</m:t>
                              </m:r>
                              <m:ctrlPr>
                                <w:rPr>
                                  <w:rFonts w:ascii="Cambria Math" w:hAnsi="Cambria Math"/>
                                  <w:i/>
                                  <w:sz w:val="20"/>
                                  <w:szCs w:val="20"/>
                                </w:rPr>
                              </m:ctrlPr>
                            </m:num>
                            <m:den>
                              <m:r>
                                <m:rPr>
                                  <m:sty m:val="p"/>
                                </m:rPr>
                                <w:rPr>
                                  <w:rFonts w:ascii="Cambria Math" w:hAnsi="Cambria Math"/>
                                  <w:sz w:val="20"/>
                                  <w:szCs w:val="20"/>
                                </w:rPr>
                                <m:t>Δ</m:t>
                              </m:r>
                              <m:sSup>
                                <m:sSupPr>
                                  <m:ctrlPr>
                                    <w:rPr>
                                      <w:rFonts w:ascii="Cambria Math" w:hAnsi="Cambria Math"/>
                                      <w:i/>
                                      <w:sz w:val="20"/>
                                      <w:szCs w:val="20"/>
                                    </w:rPr>
                                  </m:ctrlPr>
                                </m:sSupPr>
                                <m:e>
                                  <m:sSubSup>
                                    <m:sSubSupPr>
                                      <m:ctrlPr>
                                        <w:rPr>
                                          <w:rFonts w:ascii="Cambria Math" w:hAnsi="Cambria Math"/>
                                          <w:i/>
                                          <w:sz w:val="20"/>
                                          <w:szCs w:val="20"/>
                                        </w:rPr>
                                      </m:ctrlPr>
                                    </m:sSubSupPr>
                                    <m:e>
                                      <m:r>
                                        <w:rPr>
                                          <w:rFonts w:ascii="Cambria Math" w:hAnsi="Cambria Math"/>
                                          <w:sz w:val="20"/>
                                          <w:szCs w:val="20"/>
                                        </w:rPr>
                                        <m:t>E</m:t>
                                      </m:r>
                                    </m:e>
                                    <m:sub>
                                      <m:r>
                                        <w:rPr>
                                          <w:rFonts w:ascii="Cambria Math" w:hAnsi="Cambria Math"/>
                                          <w:sz w:val="20"/>
                                          <w:szCs w:val="20"/>
                                        </w:rPr>
                                        <m:t>ab</m:t>
                                      </m:r>
                                    </m:sub>
                                    <m:sup>
                                      <m:r>
                                        <w:rPr>
                                          <w:rFonts w:ascii="Cambria Math" w:hAnsi="Cambria Math"/>
                                          <w:sz w:val="20"/>
                                          <w:szCs w:val="20"/>
                                        </w:rPr>
                                        <m:t>*</m:t>
                                      </m:r>
                                    </m:sup>
                                  </m:sSubSup>
                                </m:e>
                                <m:sup>
                                  <m:r>
                                    <w:rPr>
                                      <w:rFonts w:ascii="Cambria Math" w:hAnsi="Cambria Math"/>
                                      <w:sz w:val="20"/>
                                      <w:szCs w:val="20"/>
                                    </w:rPr>
                                    <m:t>2</m:t>
                                  </m:r>
                                </m:sup>
                              </m:sSup>
                              <m:ctrlPr>
                                <w:rPr>
                                  <w:rFonts w:ascii="Cambria Math" w:hAnsi="Cambria Math"/>
                                  <w:i/>
                                  <w:sz w:val="20"/>
                                  <w:szCs w:val="20"/>
                                </w:rPr>
                              </m:ctrlPr>
                            </m:den>
                          </m:f>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1</m:t>
                                  </m:r>
                                </m:sub>
                              </m:sSub>
                            </m:e>
                          </m:d>
                        </m:e>
                        <m:e>
                          <m:r>
                            <m:rPr>
                              <m:sty m:val="p"/>
                            </m:rPr>
                            <w:rPr>
                              <w:rFonts w:ascii="Cambria Math" w:hAnsi="Cambria Math"/>
                              <w:sz w:val="20"/>
                              <w:szCs w:val="20"/>
                            </w:rPr>
                            <m:t>if</m:t>
                          </m:r>
                          <m:r>
                            <w:rPr>
                              <w:rFonts w:ascii="Cambria Math" w:hAnsi="Cambria Math"/>
                              <w:sz w:val="20"/>
                              <w:szCs w:val="20"/>
                            </w:rPr>
                            <m:t xml:space="preserve"> i=4,…,6</m:t>
                          </m:r>
                        </m:e>
                      </m:mr>
                    </m:m>
                  </m:e>
                </m:d>
              </m:oMath>
            </m:oMathPara>
          </w:p>
        </w:tc>
        <w:tc>
          <w:tcPr>
            <w:tcW w:w="583" w:type="dxa"/>
            <w:vAlign w:val="center"/>
          </w:tcPr>
          <w:p w:rsidR="00A85E9B" w:rsidRDefault="00A85E9B" w:rsidP="00A85E9B">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AE55D7">
              <w:rPr>
                <w:noProof/>
              </w:rPr>
              <w:t>17</w:t>
            </w:r>
            <w:r w:rsidR="00661E71">
              <w:rPr>
                <w:noProof/>
              </w:rPr>
              <w:fldChar w:fldCharType="end"/>
            </w:r>
            <w:r w:rsidRPr="009D789B">
              <w:t>)</w:t>
            </w:r>
          </w:p>
        </w:tc>
      </w:tr>
    </w:tbl>
    <w:p w:rsidR="00A85E9B" w:rsidRPr="00523CEE" w:rsidRDefault="00A85E9B" w:rsidP="00A85E9B">
      <w:pPr>
        <w:pStyle w:val="Equation"/>
        <w:rPr>
          <w:rFonts w:ascii="Cambria Math" w:hAnsi="Cambria Math"/>
          <w:sz w:val="20"/>
          <w:szCs w:val="20"/>
          <w:oMath/>
        </w:rPr>
      </w:pPr>
      <w:r>
        <w:rPr>
          <w:sz w:val="20"/>
          <w:szCs w:val="20"/>
        </w:rPr>
        <w:t xml:space="preserve">with </w:t>
      </w:r>
      <m:oMath>
        <m:r>
          <w:rPr>
            <w:rFonts w:ascii="Cambria Math" w:hAnsi="Cambria Math"/>
            <w:sz w:val="20"/>
            <w:szCs w:val="20"/>
          </w:rPr>
          <m:t>x=</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L</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e>
        </m:d>
      </m:oMath>
      <w:r>
        <w:rPr>
          <w:sz w:val="20"/>
          <w:szCs w:val="20"/>
        </w:rPr>
        <w:t>.</w:t>
      </w:r>
    </w:p>
    <w:p w:rsidR="00036965" w:rsidRPr="00036965" w:rsidRDefault="00E32130" w:rsidP="009167E9">
      <w:pPr>
        <w:pStyle w:val="10BodySubsequentParagraph"/>
      </w:pPr>
      <w:r>
        <w:t xml:space="preserve">We limited our estimation to the type A uncertainty by considering: </w:t>
      </w:r>
      <w:proofErr w:type="spellStart"/>
      <w:r>
        <w:t>i</w:t>
      </w:r>
      <w:proofErr w:type="spellEnd"/>
      <w:r>
        <w:t xml:space="preserve">) the propagation of the uncertainty on a set of measured transmittances under the same measurement conditions, i.e. repeatability of the </w:t>
      </w:r>
      <w:r w:rsidR="002B32B0">
        <w:t>results</w:t>
      </w:r>
      <w:r w:rsidR="00B91C8C">
        <w:t>,</w:t>
      </w:r>
      <w:r>
        <w:t xml:space="preserve"> and ii) conducting the experiments several times under </w:t>
      </w:r>
      <w:r w:rsidR="002B32B0">
        <w:t>changed conditions to account of the reproducibility</w:t>
      </w:r>
      <w:r>
        <w:t>.</w:t>
      </w:r>
      <w:r w:rsidR="002B32B0">
        <w:t xml:space="preserve"> The estimated variance,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002B32B0">
        <w:t xml:space="preserve">  on the results of the reproducibility experiments is added to the square of the uncertainty on the repeatability experiments to compute the total type A variances, </w:t>
      </w:r>
      <m:oMath>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2</m:t>
            </m:r>
          </m:sup>
        </m:sSubSup>
      </m:oMath>
      <w:r w:rsidR="002B32B0">
        <w:t xml:space="preserve">. The expanded uncertainty is </w:t>
      </w:r>
      <m:oMath>
        <m:r>
          <w:rPr>
            <w:rFonts w:ascii="Cambria Math" w:hAnsi="Cambria Math"/>
          </w:rPr>
          <m:t>U=k</m:t>
        </m:r>
        <m:sSub>
          <m:sSubPr>
            <m:ctrlPr>
              <w:rPr>
                <w:rFonts w:ascii="Cambria Math" w:hAnsi="Cambria Math"/>
                <w:i/>
              </w:rPr>
            </m:ctrlPr>
          </m:sSubPr>
          <m:e>
            <m:r>
              <w:rPr>
                <w:rFonts w:ascii="Cambria Math" w:hAnsi="Cambria Math"/>
              </w:rPr>
              <m:t>u</m:t>
            </m:r>
          </m:e>
          <m:sub>
            <m:r>
              <w:rPr>
                <w:rFonts w:ascii="Cambria Math" w:hAnsi="Cambria Math"/>
              </w:rPr>
              <m:t>A</m:t>
            </m:r>
          </m:sub>
        </m:sSub>
      </m:oMath>
      <w:r w:rsidR="002B32B0">
        <w:t xml:space="preserve"> where </w:t>
      </w:r>
      <m:oMath>
        <m:r>
          <w:rPr>
            <w:rFonts w:ascii="Cambria Math" w:hAnsi="Cambria Math"/>
          </w:rPr>
          <m:t>k</m:t>
        </m:r>
      </m:oMath>
      <w:r w:rsidR="002B32B0">
        <w:t xml:space="preserve"> is the coverage factor. We used </w:t>
      </w:r>
      <m:oMath>
        <m:r>
          <w:rPr>
            <w:rFonts w:ascii="Cambria Math" w:hAnsi="Cambria Math"/>
          </w:rPr>
          <m:t>k=2</m:t>
        </m:r>
      </m:oMath>
      <w:r w:rsidR="002B32B0">
        <w:t xml:space="preserve"> which correspond to a </w:t>
      </w:r>
      <m:oMath>
        <m:r>
          <w:rPr>
            <w:rFonts w:ascii="Cambria Math" w:hAnsi="Cambria Math"/>
          </w:rPr>
          <m:t>95%</m:t>
        </m:r>
      </m:oMath>
      <w:r w:rsidR="00DA6AC5">
        <w:t>.</w:t>
      </w:r>
      <w:r w:rsidR="002B32B0">
        <w:t>confidence interval</w:t>
      </w:r>
      <w:r w:rsidR="00DA6AC5">
        <w:t>.</w:t>
      </w:r>
    </w:p>
    <w:p w:rsidR="009175A4" w:rsidRDefault="00503D73" w:rsidP="00503D73">
      <w:pPr>
        <w:pStyle w:val="08SectionHeader1"/>
      </w:pPr>
      <w:r>
        <w:t>Results</w:t>
      </w:r>
    </w:p>
    <w:p w:rsidR="00C5670F" w:rsidRDefault="007609B3" w:rsidP="006413DF">
      <w:pPr>
        <w:pStyle w:val="09BodyFirstParagraph"/>
      </w:pPr>
      <w:r>
        <w:t>To assess the linearity of the</w:t>
      </w:r>
      <w:r w:rsidR="001F5A13">
        <w:t xml:space="preserve"> transmittance measurements with the camera, we compared the spatial average of the transmittance images</w:t>
      </w:r>
      <w:r w:rsidR="00627D50">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755BFF">
        <w:t>,</w:t>
      </w:r>
      <w:r w:rsidR="001F5A13">
        <w:t xml:space="preserve"> to the spectroradiometer transmittance measurements</w:t>
      </w:r>
      <w:r w:rsidR="00755BFF">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755BFF">
        <w:t>,</w:t>
      </w:r>
      <w:r w:rsidR="001F5A13">
        <w:t xml:space="preserve"> for a set of Kodak Warren gelatin neutral density</w:t>
      </w:r>
      <w:r w:rsidR="005D41EE">
        <w:t xml:space="preserve"> (ND)</w:t>
      </w:r>
      <w:r w:rsidR="001F5A13">
        <w:t xml:space="preserve"> filters with optical density </w:t>
      </w:r>
      <m:oMath>
        <m:r>
          <w:rPr>
            <w:rFonts w:ascii="Cambria Math" w:hAnsi="Cambria Math"/>
          </w:rPr>
          <m:t>OD=</m:t>
        </m:r>
        <m:d>
          <m:dPr>
            <m:begChr m:val="["/>
            <m:endChr m:val="]"/>
            <m:ctrlPr>
              <w:rPr>
                <w:rFonts w:ascii="Cambria Math" w:hAnsi="Cambria Math"/>
                <w:i/>
              </w:rPr>
            </m:ctrlPr>
          </m:dPr>
          <m:e>
            <m:r>
              <w:rPr>
                <w:rFonts w:ascii="Cambria Math" w:hAnsi="Cambria Math"/>
              </w:rPr>
              <m:t>0.1, 0.2, 0.3, 0.6, 1.0, 2.0</m:t>
            </m:r>
          </m:e>
        </m:d>
      </m:oMath>
      <w:r w:rsidR="001F5A13">
        <w:t>.</w:t>
      </w:r>
      <w:r w:rsidR="00B07368">
        <w:t xml:space="preserve"> </w:t>
      </w:r>
      <w:r w:rsidR="001F5A13">
        <w:t xml:space="preserve">The uncertainties on both </w:t>
      </w:r>
      <w:r w:rsidR="007A1FEF">
        <w:t xml:space="preserve">transmittance </w:t>
      </w:r>
      <w:r w:rsidR="001F5A13">
        <w:t xml:space="preserve">measurement </w:t>
      </w:r>
      <w:r w:rsidR="007A1FEF">
        <w:t>channel</w:t>
      </w:r>
      <w:r w:rsidR="008110EC">
        <w:t>s</w:t>
      </w:r>
      <w:r w:rsidR="001F5A13">
        <w:t xml:space="preserve"> are computed using </w:t>
      </w:r>
      <w:r w:rsidR="007A1FEF">
        <w:t>Eq.</w:t>
      </w:r>
      <w:r w:rsidR="00FD2967">
        <w:t xml:space="preserve"> </w:t>
      </w:r>
      <w:r w:rsidR="007A1FEF">
        <w:t>(</w:t>
      </w:r>
      <w:r w:rsidR="00FD2967">
        <w:fldChar w:fldCharType="begin"/>
      </w:r>
      <w:r w:rsidR="00FD2967">
        <w:instrText xml:space="preserve"> REF EqUncertTransmittance \h </w:instrText>
      </w:r>
      <w:r w:rsidR="00FD2967">
        <w:fldChar w:fldCharType="separate"/>
      </w:r>
      <w:r w:rsidR="00AE55D7">
        <w:rPr>
          <w:noProof/>
        </w:rPr>
        <w:t>12</w:t>
      </w:r>
      <w:r w:rsidR="00FD2967">
        <w:fldChar w:fldCharType="end"/>
      </w:r>
      <w:r w:rsidR="007A1FEF">
        <w:t>)</w:t>
      </w:r>
      <w:r w:rsidR="00661E71">
        <w:t>.</w:t>
      </w:r>
      <w:r w:rsidR="00D33334">
        <w:t xml:space="preserve"> </w:t>
      </w:r>
      <w:r w:rsidR="00B07368">
        <w:t xml:space="preserve">Ten reproducibility experiments were conducted for the ND that presented the most differences </w:t>
      </w:r>
      <w:r w:rsidR="001C43CF">
        <w:t xml:space="preserve">between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1C43CF">
        <w:t xml:space="preserve">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1C43CF">
        <w:t xml:space="preserve"> </w:t>
      </w:r>
      <w:r w:rsidR="00B07368">
        <w:t>(</w:t>
      </w:r>
      <m:oMath>
        <m:r>
          <w:rPr>
            <w:rFonts w:ascii="Cambria Math" w:hAnsi="Cambria Math"/>
          </w:rPr>
          <m:t>OD=0.3</m:t>
        </m:r>
      </m:oMath>
      <w:r w:rsidR="00B07368">
        <w:t xml:space="preserve">). The estimated variance,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00B07368">
        <w:t xml:space="preserve"> was used for all samples to compute the total type A variances, </w:t>
      </w:r>
      <m:oMath>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2</m:t>
            </m:r>
          </m:sup>
        </m:sSubSup>
      </m:oMath>
      <w:r w:rsidR="00B07368">
        <w:t xml:space="preserve">. </w:t>
      </w:r>
      <w:r w:rsidR="00EC70D7">
        <w:t xml:space="preserve">Figure </w:t>
      </w:r>
      <w:r w:rsidR="00EC70D7">
        <w:fldChar w:fldCharType="begin"/>
      </w:r>
      <w:r w:rsidR="00EC70D7">
        <w:instrText xml:space="preserve"> REF FigTransmittanceND \h </w:instrText>
      </w:r>
      <w:r w:rsidR="00EC70D7">
        <w:fldChar w:fldCharType="separate"/>
      </w:r>
      <w:r w:rsidR="00AE55D7">
        <w:rPr>
          <w:noProof/>
        </w:rPr>
        <w:t>1</w:t>
      </w:r>
      <w:r w:rsidR="00EC70D7">
        <w:fldChar w:fldCharType="end"/>
      </w:r>
      <w:r w:rsidR="00EC70D7">
        <w:t>(a)</w:t>
      </w:r>
      <w:r w:rsidR="00250FA2">
        <w:t xml:space="preserve"> </w:t>
      </w:r>
      <w:r w:rsidR="00EC70D7">
        <w:t>show</w:t>
      </w:r>
      <w:r w:rsidR="00A52800">
        <w:t>s</w:t>
      </w:r>
      <w:r w:rsidR="00EC70D7">
        <w:t xml:space="preserve"> that</w:t>
      </w:r>
      <w:r w:rsidR="00A83D91">
        <w:t xml:space="preserve"> most</w:t>
      </w:r>
      <w:r w:rsidR="00D33334">
        <w:t xml:space="preserve"> </w:t>
      </w:r>
      <m:oMath>
        <m:r>
          <w:rPr>
            <w:rFonts w:ascii="Cambria Math" w:hAnsi="Cambria Math"/>
          </w:rPr>
          <m:t>ODs</m:t>
        </m:r>
      </m:oMath>
      <w:r w:rsidR="00D33334">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EC70D7">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EC70D7">
        <w:t xml:space="preserve"> overlap within the error</w:t>
      </w:r>
      <w:r w:rsidR="0004011F">
        <w:t xml:space="preserve"> </w:t>
      </w:r>
      <w:r w:rsidR="00EC70D7">
        <w:t xml:space="preserve">bars </w:t>
      </w:r>
      <w:r w:rsidR="00D33334">
        <w:t xml:space="preserve">at </w:t>
      </w:r>
      <m:oMath>
        <m:r>
          <w:rPr>
            <w:rFonts w:ascii="Cambria Math" w:hAnsi="Cambria Math"/>
          </w:rPr>
          <m:t>k=2</m:t>
        </m:r>
      </m:oMath>
      <w:r w:rsidR="006413DF">
        <w:t xml:space="preserve"> </w:t>
      </w:r>
      <w:r w:rsidR="0004011F">
        <w:t xml:space="preserve">for </w:t>
      </w:r>
      <w:r w:rsidR="00A52800">
        <w:t>over most</w:t>
      </w:r>
      <w:r w:rsidR="0004011F">
        <w:t xml:space="preserve"> wavelengths in the spectral range of measurements but that the differences are significant for </w:t>
      </w:r>
      <m:oMath>
        <m:r>
          <w:rPr>
            <w:rFonts w:ascii="Cambria Math" w:hAnsi="Cambria Math"/>
          </w:rPr>
          <m:t xml:space="preserve">λ=380 </m:t>
        </m:r>
        <m:r>
          <m:rPr>
            <m:sty m:val="p"/>
          </m:rPr>
          <w:rPr>
            <w:rFonts w:ascii="Cambria Math" w:hAnsi="Cambria Math"/>
          </w:rPr>
          <m:t>nm</m:t>
        </m:r>
      </m:oMath>
      <w:r w:rsidR="0004011F">
        <w:t xml:space="preserve"> to </w:t>
      </w:r>
      <m:oMath>
        <m:r>
          <w:rPr>
            <w:rFonts w:ascii="Cambria Math" w:hAnsi="Cambria Math"/>
          </w:rPr>
          <m:t xml:space="preserve">400 </m:t>
        </m:r>
        <m:r>
          <m:rPr>
            <m:sty m:val="p"/>
          </m:rPr>
          <w:rPr>
            <w:rFonts w:ascii="Cambria Math" w:hAnsi="Cambria Math"/>
          </w:rPr>
          <m:t>nm</m:t>
        </m:r>
      </m:oMath>
      <w:r w:rsidR="0004011F">
        <w:t xml:space="preserve"> and for </w:t>
      </w:r>
      <m:oMath>
        <m:r>
          <w:rPr>
            <w:rFonts w:ascii="Cambria Math" w:hAnsi="Cambria Math"/>
          </w:rPr>
          <m:t xml:space="preserve">λ=770 </m:t>
        </m:r>
        <m:r>
          <m:rPr>
            <m:sty m:val="p"/>
          </m:rPr>
          <w:rPr>
            <w:rFonts w:ascii="Cambria Math" w:hAnsi="Cambria Math"/>
          </w:rPr>
          <m:t>nm</m:t>
        </m:r>
      </m:oMath>
      <w:r w:rsidR="0004011F">
        <w:t xml:space="preserve"> to 780 nm.</w:t>
      </w:r>
      <w:r w:rsidR="00955163">
        <w:t xml:space="preserve"> At these wavelengths, the values of the color matching functions </w:t>
      </w:r>
      <m:oMath>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r>
              <w:rPr>
                <w:rFonts w:ascii="Cambria Math" w:hAnsi="Cambria Math"/>
                <w:szCs w:val="20"/>
              </w:rPr>
              <m:t>λ</m:t>
            </m:r>
          </m:e>
        </m:d>
      </m:oMath>
      <w:r w:rsidR="00955163">
        <w:t xml:space="preserve">, </w:t>
      </w:r>
      <m:oMath>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r>
              <w:rPr>
                <w:rFonts w:ascii="Cambria Math" w:hAnsi="Cambria Math"/>
                <w:szCs w:val="20"/>
              </w:rPr>
              <m:t>λ</m:t>
            </m:r>
          </m:e>
        </m:d>
      </m:oMath>
      <w:r w:rsidR="00955163">
        <w:t xml:space="preserve"> and </w:t>
      </w:r>
      <m:oMath>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r>
              <w:rPr>
                <w:rFonts w:ascii="Cambria Math" w:hAnsi="Cambria Math"/>
                <w:szCs w:val="20"/>
              </w:rPr>
              <m:t>λ</m:t>
            </m:r>
          </m:e>
        </m:d>
      </m:oMath>
      <w:r w:rsidR="00955163">
        <w:t xml:space="preserve"> are small enough that the impact of the transmittance values on the end results CIELAB coordinates is limited.</w:t>
      </w:r>
      <w:r w:rsidR="00C808F0">
        <w:t xml:space="preserve"> Figure </w:t>
      </w:r>
      <w:r w:rsidR="00A52800">
        <w:fldChar w:fldCharType="begin"/>
      </w:r>
      <w:r w:rsidR="00A52800">
        <w:instrText xml:space="preserve"> REF FigRelativeCum_OD02_03 \h </w:instrText>
      </w:r>
      <w:r w:rsidR="00A52800">
        <w:fldChar w:fldCharType="separate"/>
      </w:r>
      <w:r w:rsidR="00AE55D7">
        <w:rPr>
          <w:noProof/>
        </w:rPr>
        <w:t>2</w:t>
      </w:r>
      <w:r w:rsidR="00A52800">
        <w:fldChar w:fldCharType="end"/>
      </w:r>
      <w:r w:rsidR="00D33334">
        <w:t>(a)</w:t>
      </w:r>
      <w:r w:rsidR="00C808F0">
        <w:t xml:space="preserve"> illustrates this assumption by presenting the relative cumulative weight of the color matching functions, </w:t>
      </w:r>
      <w:r w:rsidR="0094292F">
        <w:t>expressed</w:t>
      </w:r>
      <w:r w:rsidR="00C808F0">
        <w:t xml:space="preserve"> as </w:t>
      </w:r>
      <m:oMath>
        <m:f>
          <m:fPr>
            <m:ctrlPr>
              <w:rPr>
                <w:rFonts w:ascii="Cambria Math" w:hAnsi="Cambria Math"/>
              </w:rPr>
            </m:ctrlPr>
          </m:fPr>
          <m:num>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ctrlPr>
              <w:rPr>
                <w:rFonts w:ascii="Cambria Math" w:hAnsi="Cambria Math"/>
                <w:i/>
              </w:rPr>
            </m:ctrlPr>
          </m:num>
          <m:den>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ctrlPr>
                  <w:rPr>
                    <w:rFonts w:ascii="Cambria Math" w:hAnsi="Cambria Math"/>
                    <w:i/>
                  </w:rPr>
                </m:ctrlPr>
              </m:e>
            </m:nary>
            <m:ctrlPr>
              <w:rPr>
                <w:rFonts w:ascii="Cambria Math" w:hAnsi="Cambria Math"/>
                <w:i/>
              </w:rPr>
            </m:ctrlPr>
          </m:den>
        </m:f>
      </m:oMath>
      <w:r w:rsidR="00C808F0">
        <w:t>.</w:t>
      </w:r>
      <w:r w:rsidR="00F829B8">
        <w:t xml:space="preserve"> </w:t>
      </w:r>
      <w:r w:rsidR="00D33334">
        <w:t xml:space="preserve">Figure </w:t>
      </w:r>
      <w:r w:rsidR="00A52800">
        <w:fldChar w:fldCharType="begin"/>
      </w:r>
      <w:r w:rsidR="00A52800">
        <w:instrText xml:space="preserve"> REF FigRelativeCum_OD02_03 \h </w:instrText>
      </w:r>
      <w:r w:rsidR="00A52800">
        <w:fldChar w:fldCharType="separate"/>
      </w:r>
      <w:r w:rsidR="00AE55D7">
        <w:rPr>
          <w:noProof/>
        </w:rPr>
        <w:t>2</w:t>
      </w:r>
      <w:r w:rsidR="00A52800">
        <w:fldChar w:fldCharType="end"/>
      </w:r>
      <w:r w:rsidR="00D33334">
        <w:t xml:space="preserve">(b) </w:t>
      </w:r>
      <w:r w:rsidR="00EF56DF">
        <w:t>presents</w:t>
      </w:r>
      <w:r w:rsidR="00D33334">
        <w:t xml:space="preserve"> </w:t>
      </w:r>
      <w:r w:rsidR="001C43CF">
        <w:t xml:space="preserve">data for sample </w:t>
      </w:r>
      <m:oMath>
        <m:r>
          <w:rPr>
            <w:rFonts w:ascii="Cambria Math" w:hAnsi="Cambria Math"/>
          </w:rPr>
          <m:t>OD=0.3</m:t>
        </m:r>
      </m:oMath>
      <w:r w:rsidR="001C43CF">
        <w:t xml:space="preserve"> </w:t>
      </w:r>
      <w:r w:rsidR="00A52800">
        <w:t>for which</w:t>
      </w:r>
      <w:r w:rsidR="00D33334">
        <w:t xml:space="preserve"> the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FA535B">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FA535B">
        <w:t xml:space="preserve"> </w:t>
      </w:r>
      <w:r w:rsidR="001C43CF">
        <w:t>are close to</w:t>
      </w:r>
      <w:r w:rsidR="00D33334">
        <w:t xml:space="preserve"> </w:t>
      </w:r>
      <w:r w:rsidR="00FA535B">
        <w:t>overlap</w:t>
      </w:r>
      <w:r w:rsidR="00D33334">
        <w:t xml:space="preserve"> </w:t>
      </w:r>
      <w:r w:rsidR="00FA535B">
        <w:t xml:space="preserve">within the error bars </w:t>
      </w:r>
      <w:r w:rsidR="00D33334">
        <w:t xml:space="preserve">at </w:t>
      </w:r>
      <m:oMath>
        <m:r>
          <w:rPr>
            <w:rFonts w:ascii="Cambria Math" w:hAnsi="Cambria Math"/>
          </w:rPr>
          <m:t>k=2</m:t>
        </m:r>
      </m:oMath>
      <w:r w:rsidR="00D33334">
        <w:t xml:space="preserve">. </w:t>
      </w:r>
      <w:r w:rsidR="00C808F0">
        <w:t>W</w:t>
      </w:r>
      <w:r w:rsidR="005D41EE">
        <w:t>e computed a</w:t>
      </w:r>
      <w:r w:rsidR="00C57DAA">
        <w:t xml:space="preserve"> weighted linear interpolation </w:t>
      </w:r>
      <w:r w:rsidR="000F401F">
        <w:t xml:space="preserve">of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0F401F">
        <w:t xml:space="preserve"> versus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5D41EE">
        <w:t xml:space="preserve"> using the uncertainty on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5D41EE">
        <w:t xml:space="preserve"> as weigh</w:t>
      </w:r>
      <w:r w:rsidR="001F17E2">
        <w:t>t</w:t>
      </w:r>
      <w:r w:rsidR="00FD562B">
        <w:t xml:space="preserve"> parameters</w:t>
      </w:r>
      <w:r w:rsidR="005D41EE">
        <w:t xml:space="preserve"> and considering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5D41EE">
        <w:t xml:space="preserve"> as the ground-truth of the transmittance of the ND filters.</w:t>
      </w:r>
      <w:r w:rsidR="00C808F0">
        <w:t xml:space="preserve"> </w:t>
      </w:r>
      <w:r w:rsidR="009920B8">
        <w:t>For</w:t>
      </w:r>
      <w:r w:rsidR="00594929">
        <w:t xml:space="preserve"> a broad range of wavelengths,</w:t>
      </w:r>
      <w:r w:rsidR="009920B8">
        <w:t xml:space="preserve"> </w:t>
      </w:r>
      <m:oMath>
        <m:r>
          <m:rPr>
            <m:sty m:val="p"/>
          </m:rPr>
          <w:rPr>
            <w:rFonts w:ascii="Cambria Math" w:hAnsi="Cambria Math"/>
          </w:rPr>
          <m:t>λ</m:t>
        </m:r>
        <m:r>
          <w:rPr>
            <w:rFonts w:ascii="Cambria Math" w:hAnsi="Cambria Math"/>
          </w:rPr>
          <m:t xml:space="preserve">=410 </m:t>
        </m:r>
        <m:r>
          <m:rPr>
            <m:sty m:val="p"/>
          </m:rPr>
          <w:rPr>
            <w:rFonts w:ascii="Cambria Math" w:hAnsi="Cambria Math"/>
          </w:rPr>
          <m:t>nm</m:t>
        </m:r>
        <m:r>
          <w:rPr>
            <w:rFonts w:ascii="Cambria Math" w:hAnsi="Cambria Math"/>
          </w:rPr>
          <m:t xml:space="preserve"> </m:t>
        </m:r>
        <m:r>
          <m:rPr>
            <m:sty m:val="p"/>
          </m:rPr>
          <w:rPr>
            <w:rFonts w:ascii="Cambria Math" w:hAnsi="Cambria Math"/>
          </w:rPr>
          <m:t>to</m:t>
        </m:r>
        <m:r>
          <w:rPr>
            <w:rFonts w:ascii="Cambria Math" w:hAnsi="Cambria Math"/>
          </w:rPr>
          <m:t xml:space="preserve"> 760 </m:t>
        </m:r>
        <m:r>
          <m:rPr>
            <m:sty m:val="p"/>
          </m:rPr>
          <w:rPr>
            <w:rFonts w:ascii="Cambria Math" w:hAnsi="Cambria Math"/>
          </w:rPr>
          <m:t>nm</m:t>
        </m:r>
        <m:r>
          <w:rPr>
            <w:rFonts w:ascii="Cambria Math" w:hAnsi="Cambria Math"/>
          </w:rPr>
          <m:t xml:space="preserve"> </m:t>
        </m:r>
      </m:oMath>
      <w:r w:rsidR="00594929">
        <w:t>,</w:t>
      </w:r>
      <w:r w:rsidR="009920B8">
        <w:t xml:space="preserve"> there is a linear relationship between </w:t>
      </w:r>
      <m:oMath>
        <m:sSub>
          <m:sSubPr>
            <m:ctrlPr>
              <w:rPr>
                <w:rFonts w:ascii="Cambria Math" w:hAnsi="Cambria Math"/>
                <w:i/>
              </w:rPr>
            </m:ctrlPr>
          </m:sSubPr>
          <m:e>
            <m:r>
              <w:rPr>
                <w:rFonts w:ascii="Cambria Math" w:hAnsi="Cambria Math"/>
              </w:rPr>
              <m:t>T</m:t>
            </m:r>
          </m:e>
          <m:sub>
            <m:r>
              <w:rPr>
                <w:rFonts w:ascii="Cambria Math" w:hAnsi="Cambria Math"/>
              </w:rPr>
              <m:t>SA</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S</m:t>
            </m:r>
          </m:sub>
        </m:sSub>
      </m:oMath>
      <w:r w:rsidR="009920B8">
        <w:t>.</w:t>
      </w:r>
      <w:r w:rsidR="00594929">
        <w:t xml:space="preserve"> As an example, Fig. </w:t>
      </w:r>
      <w:r w:rsidR="00594929">
        <w:fldChar w:fldCharType="begin"/>
      </w:r>
      <w:r w:rsidR="00594929">
        <w:instrText xml:space="preserve"> REF FigTransmittanceND \h </w:instrText>
      </w:r>
      <w:r w:rsidR="00594929">
        <w:fldChar w:fldCharType="separate"/>
      </w:r>
      <w:r w:rsidR="00AE55D7">
        <w:rPr>
          <w:noProof/>
        </w:rPr>
        <w:t>1</w:t>
      </w:r>
      <w:r w:rsidR="00594929">
        <w:fldChar w:fldCharType="end"/>
      </w:r>
      <w:r w:rsidR="00594929">
        <w:t xml:space="preserve">(b) presents the results of the linear interpolation at </w:t>
      </w:r>
      <m:oMath>
        <m:r>
          <w:rPr>
            <w:rFonts w:ascii="Cambria Math" w:hAnsi="Cambria Math"/>
          </w:rPr>
          <m:t xml:space="preserve">λ=550 </m:t>
        </m:r>
        <m:r>
          <m:rPr>
            <m:sty m:val="p"/>
          </m:rPr>
          <w:rPr>
            <w:rFonts w:ascii="Cambria Math" w:hAnsi="Cambria Math"/>
          </w:rPr>
          <m:t>nm</m:t>
        </m:r>
      </m:oMath>
      <w:r w:rsidR="00594929">
        <w:t xml:space="preserve">, with a slope </w:t>
      </w:r>
      <m:oMath>
        <m:r>
          <w:rPr>
            <w:rFonts w:ascii="Cambria Math" w:hAnsi="Cambria Math"/>
          </w:rPr>
          <m:t>a = 1.0057</m:t>
        </m:r>
      </m:oMath>
      <w:r w:rsidR="00594929">
        <w:t xml:space="preserve"> and an interce</w:t>
      </w:r>
      <w:r w:rsidR="00D33334">
        <w:t>pt</w:t>
      </w:r>
      <w:r w:rsidR="00594929">
        <w:t xml:space="preserve"> </w:t>
      </w:r>
      <m:oMath>
        <m:r>
          <w:rPr>
            <w:rFonts w:ascii="Cambria Math" w:hAnsi="Cambria Math"/>
          </w:rPr>
          <m:t>b=3.815</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-3</m:t>
            </m:r>
          </m:sup>
        </m:sSup>
      </m:oMath>
      <w:r w:rsidR="00594929">
        <w:t xml:space="preserve"> for a root mean square error </w:t>
      </w:r>
      <m:oMath>
        <m:r>
          <w:rPr>
            <w:rFonts w:ascii="Cambria Math" w:hAnsi="Cambria Math"/>
          </w:rPr>
          <m:t>rmse=1.652</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-4</m:t>
            </m:r>
          </m:sup>
        </m:sSup>
      </m:oMath>
      <w:r w:rsidR="00594929">
        <w:t>.</w:t>
      </w:r>
      <w:r w:rsidR="00396E44">
        <w:t xml:space="preserve"> </w:t>
      </w:r>
      <w:r w:rsidR="00D07456">
        <w:t xml:space="preserve">Table </w:t>
      </w:r>
      <w:r w:rsidR="00D07456">
        <w:fldChar w:fldCharType="begin"/>
      </w:r>
      <w:r w:rsidR="00D07456">
        <w:instrText xml:space="preserve"> REF TableResultsND \h </w:instrText>
      </w:r>
      <w:r w:rsidR="00D07456">
        <w:fldChar w:fldCharType="separate"/>
      </w:r>
      <w:r w:rsidR="00AE55D7">
        <w:rPr>
          <w:noProof/>
        </w:rPr>
        <w:t>1</w:t>
      </w:r>
      <w:r w:rsidR="00D07456">
        <w:fldChar w:fldCharType="end"/>
      </w:r>
      <w:r w:rsidR="00D07456">
        <w:t xml:space="preserve"> presents the results for the set of neutral density filters</w:t>
      </w:r>
      <w:r w:rsidR="00396E44">
        <w:t>.</w:t>
      </w:r>
      <w:r w:rsidR="00916DF0">
        <w:t xml:space="preserve"> </w:t>
      </w:r>
      <w:r w:rsidR="00396E44">
        <w:t>T</w:t>
      </w:r>
      <w:r w:rsidR="003F1735">
        <w:t xml:space="preserve">he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3F1735">
        <w:t xml:space="preserve"> values </w:t>
      </w:r>
      <w:r w:rsidR="00665059">
        <w:t xml:space="preserve">are smaller than 1 for all samples with </w:t>
      </w:r>
      <w:r w:rsidR="006413DF">
        <w:t xml:space="preserve">maximum value of </w:t>
      </w:r>
      <w:r w:rsidR="00984249">
        <w:fldChar w:fldCharType="begin"/>
      </w:r>
      <w:r w:rsidR="00984249">
        <w:instrText xml:space="preserve"> REF DeltaEND2 \h </w:instrText>
      </w:r>
      <w:r w:rsidR="00984249">
        <w:fldChar w:fldCharType="separate"/>
      </w:r>
      <m:oMath>
        <m:r>
          <m:rPr>
            <m:sty m:val="p"/>
          </m:rPr>
          <w:rPr>
            <w:rFonts w:ascii="Cambria Math" w:hAnsi="Cambria Math"/>
          </w:rPr>
          <m:t>0.82±0.42</m:t>
        </m:r>
      </m:oMath>
      <w:r w:rsidR="00984249">
        <w:fldChar w:fldCharType="end"/>
      </w:r>
      <w:r w:rsidR="00A05F12">
        <w:t xml:space="preserve"> </w:t>
      </w:r>
      <w:r w:rsidR="006413DF">
        <w:t xml:space="preserve">for </w:t>
      </w:r>
      <m:oMath>
        <m:r>
          <w:rPr>
            <w:rFonts w:ascii="Cambria Math" w:hAnsi="Cambria Math"/>
          </w:rPr>
          <m:t>OD=2</m:t>
        </m:r>
      </m:oMath>
      <w:r w:rsidR="00A05F12">
        <w:t xml:space="preserve">, i.e. a sample with low transmittance </w:t>
      </w:r>
      <w:r w:rsidR="006413DF">
        <w:t xml:space="preserve">for which the measurements noise with the spectrometer </w:t>
      </w:r>
      <w:r w:rsidR="000D027C">
        <w:t>are</w:t>
      </w:r>
      <w:r w:rsidR="006413DF">
        <w:t xml:space="preserve"> higher than for the rest of the ND samples.</w:t>
      </w:r>
      <w:r w:rsidR="001F17E2">
        <w:t xml:space="preserve"> NO CHROMATICITY IN THESE </w:t>
      </w:r>
      <w:proofErr w:type="gramStart"/>
      <w:r w:rsidR="001F17E2">
        <w:t>SAMPLES ??</w:t>
      </w:r>
      <w:proofErr w:type="gramEnd"/>
    </w:p>
    <w:p w:rsidR="00FB121E" w:rsidRPr="00FB121E" w:rsidRDefault="00FB121E" w:rsidP="00FB121E">
      <w:pPr>
        <w:pStyle w:val="10BodySubsequentParagraph"/>
      </w:pPr>
    </w:p>
    <w:p w:rsidR="00E4278B" w:rsidRDefault="006413DF" w:rsidP="00466394">
      <w:pPr>
        <w:pStyle w:val="10BodySubsequentParagraph"/>
      </w:pPr>
      <w:r>
        <w:t xml:space="preserve">Next, we measured a set of Kodak Wratten gelatin color filters </w:t>
      </w:r>
      <w:r w:rsidR="00D166B5">
        <w:t>(#12: yellow; #25: red: #32: magenta; #47: deep blue: #58: green) Transmittance + Delta E, results in Table, Delta E in the 1 range.</w:t>
      </w:r>
    </w:p>
    <w:p w:rsidR="00FB121E" w:rsidRDefault="00FB121E" w:rsidP="00466394">
      <w:pPr>
        <w:pStyle w:val="10BodySubsequentParagraph"/>
      </w:pPr>
      <w:r>
        <w:t>Color gamut for HE&amp;E staining</w:t>
      </w:r>
    </w:p>
    <w:p w:rsidR="00FB121E" w:rsidRDefault="00FB121E" w:rsidP="00466394">
      <w:pPr>
        <w:pStyle w:val="10BodySubsequentParagraph"/>
      </w:pPr>
    </w:p>
    <w:p w:rsidR="00A562FE" w:rsidRDefault="00A562FE" w:rsidP="00A562FE">
      <w:pPr>
        <w:pStyle w:val="14TableCaption"/>
        <w:jc w:val="both"/>
      </w:pPr>
      <w:r>
        <w:t xml:space="preserve">Table </w:t>
      </w:r>
      <w:bookmarkStart w:id="7" w:name="TableResultsND"/>
      <w:r>
        <w:fldChar w:fldCharType="begin"/>
      </w:r>
      <w:r>
        <w:instrText xml:space="preserve"> SEQ Table \* ARABIC </w:instrText>
      </w:r>
      <w:r>
        <w:fldChar w:fldCharType="separate"/>
      </w:r>
      <w:r w:rsidR="00AE55D7">
        <w:rPr>
          <w:noProof/>
        </w:rPr>
        <w:t>1</w:t>
      </w:r>
      <w:r>
        <w:fldChar w:fldCharType="end"/>
      </w:r>
      <w:bookmarkEnd w:id="7"/>
      <w:r>
        <w:t>. CIELAB coordinates for the Kodak Wratten neutral density filters as measured by the spectroradiometer and the spatial</w:t>
      </w:r>
      <w:r w:rsidR="00CF07A6">
        <w:t>ly</w:t>
      </w:r>
      <w:r>
        <w:t xml:space="preserve"> averaged images </w:t>
      </w:r>
      <w:r w:rsidR="00173D66">
        <w:t>acquired by</w:t>
      </w:r>
      <w:r>
        <w:t xml:space="preserve"> the camera. </w:t>
      </w:r>
      <m:oMath>
        <m:r>
          <m:rPr>
            <m:sty m:val="b"/>
          </m:rPr>
          <w:rPr>
            <w:rFonts w:ascii="Cambria Math" w:hAnsi="Cambria Math"/>
          </w:rPr>
          <m:t>Δ</m:t>
        </m:r>
        <m:sSubSup>
          <m:sSubSupPr>
            <m:ctrlPr>
              <w:rPr>
                <w:rFonts w:ascii="Cambria Math" w:hAnsi="Cambria Math"/>
                <w:i/>
              </w:rPr>
            </m:ctrlPr>
          </m:sSubSupPr>
          <m:e>
            <m:r>
              <m:rPr>
                <m:sty m:val="bi"/>
              </m:rPr>
              <w:rPr>
                <w:rFonts w:ascii="Cambria Math" w:hAnsi="Cambria Math"/>
              </w:rPr>
              <m:t>E</m:t>
            </m:r>
          </m:e>
          <m:sub>
            <m:r>
              <m:rPr>
                <m:sty m:val="bi"/>
              </m:rPr>
              <w:rPr>
                <w:rFonts w:ascii="Cambria Math" w:hAnsi="Cambria Math"/>
              </w:rPr>
              <m:t>ab</m:t>
            </m:r>
          </m:sub>
          <m:sup>
            <m:r>
              <m:rPr>
                <m:sty m:val="bi"/>
              </m:rPr>
              <w:rPr>
                <w:rFonts w:ascii="Cambria Math" w:hAnsi="Cambria Math"/>
              </w:rPr>
              <m:t>*</m:t>
            </m:r>
          </m:sup>
        </m:sSubSup>
      </m:oMath>
      <w:r w:rsidR="00CF07A6">
        <w:t xml:space="preserve"> is the Euclidian distance </w:t>
      </w:r>
      <w:r w:rsidR="008E09C7">
        <w:t xml:space="preserve">in the CIELAB color space </w:t>
      </w:r>
      <w:r w:rsidR="00CF07A6">
        <w:t xml:space="preserve">between </w:t>
      </w:r>
      <w:r w:rsidR="003471F6">
        <w:t>both</w:t>
      </w:r>
      <w:r w:rsidR="00CF07A6">
        <w:t xml:space="preserve"> types of </w:t>
      </w:r>
      <w:proofErr w:type="gramStart"/>
      <w:r w:rsidR="00CF07A6">
        <w:t>measurements.</w:t>
      </w:r>
      <w:proofErr w:type="gramEnd"/>
      <w:r w:rsidR="00CF07A6">
        <w:t xml:space="preserve"> </w:t>
      </w:r>
      <w:r>
        <w:t xml:space="preserve">The uncertainties are presented with a coverage factor </w:t>
      </w:r>
      <m:oMath>
        <m:r>
          <m:rPr>
            <m:sty m:val="bi"/>
          </m:rPr>
          <w:rPr>
            <w:rFonts w:ascii="Cambria Math" w:hAnsi="Cambria Math"/>
          </w:rPr>
          <m:t>k=2</m:t>
        </m:r>
      </m:oMath>
      <w:r>
        <w:t>.</w:t>
      </w:r>
    </w:p>
    <w:tbl>
      <w:tblPr>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1170"/>
        <w:gridCol w:w="1170"/>
        <w:gridCol w:w="1080"/>
        <w:gridCol w:w="270"/>
        <w:gridCol w:w="1170"/>
        <w:gridCol w:w="1141"/>
        <w:gridCol w:w="1019"/>
        <w:gridCol w:w="270"/>
        <w:gridCol w:w="1080"/>
      </w:tblGrid>
      <w:tr w:rsidR="005023A9" w:rsidTr="005023A9">
        <w:trPr>
          <w:cantSplit/>
          <w:jc w:val="center"/>
        </w:trPr>
        <w:tc>
          <w:tcPr>
            <w:tcW w:w="450" w:type="dxa"/>
            <w:vMerge w:val="restart"/>
            <w:tcBorders>
              <w:top w:val="single" w:sz="4" w:space="0" w:color="auto"/>
              <w:left w:val="nil"/>
              <w:right w:val="nil"/>
            </w:tcBorders>
            <w:vAlign w:val="bottom"/>
          </w:tcPr>
          <w:p w:rsidR="005023A9" w:rsidRDefault="005023A9" w:rsidP="00916DF0">
            <w:pPr>
              <w:pStyle w:val="15TableBody"/>
            </w:pPr>
            <w:r>
              <w:t>OD</w:t>
            </w:r>
          </w:p>
        </w:tc>
        <w:tc>
          <w:tcPr>
            <w:tcW w:w="3420" w:type="dxa"/>
            <w:gridSpan w:val="3"/>
            <w:tcBorders>
              <w:top w:val="single" w:sz="4" w:space="0" w:color="auto"/>
              <w:left w:val="nil"/>
              <w:right w:val="nil"/>
            </w:tcBorders>
            <w:vAlign w:val="bottom"/>
          </w:tcPr>
          <w:p w:rsidR="005023A9" w:rsidRDefault="005023A9" w:rsidP="00B316A7">
            <w:pPr>
              <w:pStyle w:val="15TableBody"/>
              <w:jc w:val="center"/>
            </w:pPr>
            <w:r>
              <w:t>Spectroradiometer</w:t>
            </w:r>
          </w:p>
        </w:tc>
        <w:tc>
          <w:tcPr>
            <w:tcW w:w="270" w:type="dxa"/>
            <w:tcBorders>
              <w:top w:val="single" w:sz="4" w:space="0" w:color="auto"/>
              <w:left w:val="nil"/>
              <w:bottom w:val="nil"/>
              <w:right w:val="nil"/>
            </w:tcBorders>
          </w:tcPr>
          <w:p w:rsidR="005023A9" w:rsidRDefault="005023A9" w:rsidP="00B05B0C">
            <w:pPr>
              <w:pStyle w:val="15TableBody"/>
              <w:jc w:val="center"/>
            </w:pPr>
          </w:p>
        </w:tc>
        <w:tc>
          <w:tcPr>
            <w:tcW w:w="3330" w:type="dxa"/>
            <w:gridSpan w:val="3"/>
            <w:tcBorders>
              <w:top w:val="single" w:sz="4" w:space="0" w:color="auto"/>
              <w:left w:val="nil"/>
              <w:right w:val="nil"/>
            </w:tcBorders>
            <w:vAlign w:val="bottom"/>
          </w:tcPr>
          <w:p w:rsidR="005023A9" w:rsidRPr="005F30EC" w:rsidRDefault="005023A9" w:rsidP="00B05B0C">
            <w:pPr>
              <w:pStyle w:val="15TableBody"/>
              <w:jc w:val="center"/>
              <w:rPr>
                <w:rFonts w:ascii="Arial" w:eastAsia="Times New Roman" w:hAnsi="Arial" w:cs="Times New Roman"/>
              </w:rPr>
            </w:pPr>
            <w:r>
              <w:t>Image spatial average</w:t>
            </w:r>
          </w:p>
        </w:tc>
        <w:tc>
          <w:tcPr>
            <w:tcW w:w="270" w:type="dxa"/>
            <w:tcBorders>
              <w:top w:val="single" w:sz="4" w:space="0" w:color="auto"/>
              <w:left w:val="nil"/>
              <w:bottom w:val="nil"/>
              <w:right w:val="nil"/>
            </w:tcBorders>
          </w:tcPr>
          <w:p w:rsidR="005023A9" w:rsidRDefault="005023A9" w:rsidP="00916DF0">
            <w:pPr>
              <w:pStyle w:val="15TableBody"/>
              <w:rPr>
                <w:rFonts w:ascii="Arial" w:eastAsia="Times New Roman" w:hAnsi="Arial" w:cs="Times New Roman"/>
              </w:rPr>
            </w:pPr>
          </w:p>
        </w:tc>
        <w:tc>
          <w:tcPr>
            <w:tcW w:w="1080" w:type="dxa"/>
            <w:tcBorders>
              <w:top w:val="single" w:sz="4" w:space="0" w:color="auto"/>
              <w:left w:val="nil"/>
              <w:right w:val="nil"/>
            </w:tcBorders>
          </w:tcPr>
          <w:p w:rsidR="005023A9" w:rsidRDefault="005023A9" w:rsidP="00916DF0">
            <w:pPr>
              <w:pStyle w:val="15TableBody"/>
            </w:pPr>
            <m:oMathPara>
              <m:oMath>
                <m:r>
                  <m:rPr>
                    <m:sty m:val="p"/>
                  </m:rPr>
                  <w:rPr>
                    <w:rFonts w:ascii="Cambria Math" w:hAnsi="Cambria Math"/>
                  </w:rPr>
                  <m:t>Δ</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m:t>
                        </m:r>
                      </m:sup>
                    </m:sSup>
                  </m:e>
                  <m:sub>
                    <m:r>
                      <w:rPr>
                        <w:rFonts w:ascii="Cambria Math" w:hAnsi="Cambria Math"/>
                      </w:rPr>
                      <m:t>ab</m:t>
                    </m:r>
                  </m:sub>
                </m:sSub>
              </m:oMath>
            </m:oMathPara>
          </w:p>
        </w:tc>
      </w:tr>
      <w:tr w:rsidR="005023A9" w:rsidTr="005023A9">
        <w:trPr>
          <w:cantSplit/>
          <w:jc w:val="center"/>
        </w:trPr>
        <w:tc>
          <w:tcPr>
            <w:tcW w:w="450" w:type="dxa"/>
            <w:vMerge/>
            <w:tcBorders>
              <w:left w:val="nil"/>
              <w:bottom w:val="nil"/>
              <w:right w:val="nil"/>
            </w:tcBorders>
            <w:vAlign w:val="bottom"/>
          </w:tcPr>
          <w:p w:rsidR="005023A9" w:rsidRDefault="005023A9" w:rsidP="00916DF0">
            <w:pPr>
              <w:pStyle w:val="15TableBody"/>
            </w:pPr>
          </w:p>
        </w:tc>
        <w:tc>
          <w:tcPr>
            <w:tcW w:w="1170" w:type="dxa"/>
            <w:tcBorders>
              <w:top w:val="single" w:sz="4" w:space="0" w:color="auto"/>
              <w:left w:val="nil"/>
              <w:right w:val="nil"/>
            </w:tcBorders>
            <w:vAlign w:val="bottom"/>
          </w:tcPr>
          <w:p w:rsidR="005023A9" w:rsidRDefault="00EA3066" w:rsidP="00916DF0">
            <w:pPr>
              <w:pStyle w:val="15TableBody"/>
            </w:pPr>
            <m:oMathPara>
              <m:oMath>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t>
                    </m:r>
                  </m:sup>
                </m:sSubSup>
              </m:oMath>
            </m:oMathPara>
          </w:p>
        </w:tc>
        <w:tc>
          <w:tcPr>
            <w:tcW w:w="1170" w:type="dxa"/>
            <w:tcBorders>
              <w:left w:val="nil"/>
              <w:right w:val="nil"/>
            </w:tcBorders>
          </w:tcPr>
          <w:p w:rsidR="005023A9" w:rsidRPr="00B316A7" w:rsidRDefault="00EA3066" w:rsidP="00916DF0">
            <w:pPr>
              <w:pStyle w:val="15TableBody"/>
              <w:rPr>
                <w:i/>
              </w:rPr>
            </w:pPr>
            <m:oMathPara>
              <m:oMath>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m:t>
                    </m:r>
                  </m:sup>
                </m:sSubSup>
              </m:oMath>
            </m:oMathPara>
          </w:p>
        </w:tc>
        <w:tc>
          <w:tcPr>
            <w:tcW w:w="1080" w:type="dxa"/>
            <w:tcBorders>
              <w:left w:val="nil"/>
              <w:right w:val="nil"/>
            </w:tcBorders>
          </w:tcPr>
          <w:p w:rsidR="005023A9" w:rsidRPr="00B316A7" w:rsidRDefault="00EA3066" w:rsidP="00916DF0">
            <w:pPr>
              <w:pStyle w:val="15TableBody"/>
              <w:rPr>
                <w:i/>
              </w:rPr>
            </w:pPr>
            <m:oMathPara>
              <m:oMath>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oMath>
            </m:oMathPara>
          </w:p>
        </w:tc>
        <w:tc>
          <w:tcPr>
            <w:tcW w:w="270" w:type="dxa"/>
            <w:tcBorders>
              <w:top w:val="nil"/>
              <w:left w:val="nil"/>
              <w:right w:val="nil"/>
            </w:tcBorders>
          </w:tcPr>
          <w:p w:rsidR="005023A9" w:rsidRDefault="005023A9" w:rsidP="00916DF0">
            <w:pPr>
              <w:pStyle w:val="15TableBody"/>
              <w:rPr>
                <w:rFonts w:ascii="Arial" w:eastAsia="Times New Roman" w:hAnsi="Arial" w:cs="Times New Roman"/>
              </w:rPr>
            </w:pPr>
          </w:p>
        </w:tc>
        <w:tc>
          <w:tcPr>
            <w:tcW w:w="1170" w:type="dxa"/>
            <w:tcBorders>
              <w:top w:val="single" w:sz="4" w:space="0" w:color="auto"/>
              <w:left w:val="nil"/>
              <w:right w:val="nil"/>
            </w:tcBorders>
            <w:vAlign w:val="bottom"/>
          </w:tcPr>
          <w:p w:rsidR="005023A9" w:rsidRDefault="00EA3066" w:rsidP="00916DF0">
            <w:pPr>
              <w:pStyle w:val="15TableBody"/>
            </w:pPr>
            <m:oMathPara>
              <m:oMath>
                <m:sSubSup>
                  <m:sSubSupPr>
                    <m:ctrlPr>
                      <w:rPr>
                        <w:rFonts w:ascii="Cambria Math" w:hAnsi="Cambria Math"/>
                        <w:i/>
                      </w:rPr>
                    </m:ctrlPr>
                  </m:sSubSupPr>
                  <m:e>
                    <m:r>
                      <w:rPr>
                        <w:rFonts w:ascii="Cambria Math" w:hAnsi="Cambria Math"/>
                      </w:rPr>
                      <m:t>L</m:t>
                    </m:r>
                  </m:e>
                  <m:sub>
                    <m:r>
                      <w:rPr>
                        <w:rFonts w:ascii="Cambria Math" w:hAnsi="Cambria Math"/>
                      </w:rPr>
                      <m:t>SA</m:t>
                    </m:r>
                  </m:sub>
                  <m:sup>
                    <m:r>
                      <w:rPr>
                        <w:rFonts w:ascii="Cambria Math" w:hAnsi="Cambria Math"/>
                      </w:rPr>
                      <m:t>*</m:t>
                    </m:r>
                  </m:sup>
                </m:sSubSup>
              </m:oMath>
            </m:oMathPara>
          </w:p>
        </w:tc>
        <w:tc>
          <w:tcPr>
            <w:tcW w:w="1141" w:type="dxa"/>
            <w:tcBorders>
              <w:left w:val="nil"/>
              <w:right w:val="nil"/>
            </w:tcBorders>
          </w:tcPr>
          <w:p w:rsidR="005023A9" w:rsidRPr="005F30EC" w:rsidRDefault="00EA3066" w:rsidP="00916DF0">
            <w:pPr>
              <w:pStyle w:val="15TableBody"/>
              <w:rPr>
                <w:rFonts w:eastAsia="Times New Roman" w:cs="Times New Roman"/>
              </w:rPr>
            </w:pPr>
            <m:oMathPara>
              <m:oMath>
                <m:sSubSup>
                  <m:sSubSupPr>
                    <m:ctrlPr>
                      <w:rPr>
                        <w:rFonts w:ascii="Cambria Math" w:eastAsia="Times New Roman" w:hAnsi="Cambria Math" w:cs="Times New Roman"/>
                        <w:i/>
                      </w:rPr>
                    </m:ctrlPr>
                  </m:sSubSupPr>
                  <m:e>
                    <m:r>
                      <w:rPr>
                        <w:rFonts w:ascii="Cambria Math" w:eastAsia="Times New Roman" w:hAnsi="Cambria Math" w:cs="Times New Roman"/>
                      </w:rPr>
                      <m:t>a</m:t>
                    </m:r>
                  </m:e>
                  <m:sub>
                    <m:r>
                      <w:rPr>
                        <w:rFonts w:ascii="Cambria Math" w:eastAsia="Times New Roman" w:hAnsi="Cambria Math" w:cs="Times New Roman"/>
                      </w:rPr>
                      <m:t>SA</m:t>
                    </m:r>
                  </m:sub>
                  <m:sup>
                    <m:r>
                      <w:rPr>
                        <w:rFonts w:ascii="Cambria Math" w:eastAsia="Times New Roman" w:hAnsi="Cambria Math" w:cs="Times New Roman"/>
                      </w:rPr>
                      <m:t>*</m:t>
                    </m:r>
                  </m:sup>
                </m:sSubSup>
              </m:oMath>
            </m:oMathPara>
          </w:p>
        </w:tc>
        <w:tc>
          <w:tcPr>
            <w:tcW w:w="1019" w:type="dxa"/>
            <w:tcBorders>
              <w:left w:val="nil"/>
              <w:right w:val="nil"/>
            </w:tcBorders>
          </w:tcPr>
          <w:p w:rsidR="005023A9" w:rsidRPr="005F30EC" w:rsidRDefault="00EA3066" w:rsidP="00916DF0">
            <w:pPr>
              <w:pStyle w:val="15TableBody"/>
              <w:rPr>
                <w:rFonts w:eastAsia="Times New Roman" w:cs="Times New Roman"/>
              </w:rPr>
            </w:pPr>
            <m:oMathPara>
              <m:oMath>
                <m:sSubSup>
                  <m:sSubSupPr>
                    <m:ctrlPr>
                      <w:rPr>
                        <w:rFonts w:ascii="Cambria Math" w:eastAsia="Times New Roman" w:hAnsi="Cambria Math" w:cs="Times New Roman"/>
                        <w:i/>
                      </w:rPr>
                    </m:ctrlPr>
                  </m:sSubSupPr>
                  <m:e>
                    <m:r>
                      <w:rPr>
                        <w:rFonts w:ascii="Cambria Math" w:eastAsia="Times New Roman" w:hAnsi="Cambria Math" w:cs="Times New Roman"/>
                      </w:rPr>
                      <m:t>b</m:t>
                    </m:r>
                  </m:e>
                  <m:sub>
                    <m:r>
                      <w:rPr>
                        <w:rFonts w:ascii="Cambria Math" w:eastAsia="Times New Roman" w:hAnsi="Cambria Math" w:cs="Times New Roman"/>
                      </w:rPr>
                      <m:t>SA</m:t>
                    </m:r>
                  </m:sub>
                  <m:sup>
                    <m:r>
                      <w:rPr>
                        <w:rFonts w:ascii="Cambria Math" w:eastAsia="Times New Roman" w:hAnsi="Cambria Math" w:cs="Times New Roman"/>
                      </w:rPr>
                      <m:t>*</m:t>
                    </m:r>
                  </m:sup>
                </m:sSubSup>
              </m:oMath>
            </m:oMathPara>
          </w:p>
        </w:tc>
        <w:tc>
          <w:tcPr>
            <w:tcW w:w="270" w:type="dxa"/>
            <w:tcBorders>
              <w:top w:val="nil"/>
              <w:left w:val="nil"/>
              <w:right w:val="nil"/>
            </w:tcBorders>
          </w:tcPr>
          <w:p w:rsidR="005023A9" w:rsidRPr="005F30EC" w:rsidRDefault="005023A9" w:rsidP="00916DF0">
            <w:pPr>
              <w:pStyle w:val="15TableBody"/>
              <w:rPr>
                <w:rFonts w:eastAsia="Times New Roman" w:cs="Times New Roman"/>
              </w:rPr>
            </w:pPr>
          </w:p>
        </w:tc>
        <w:tc>
          <w:tcPr>
            <w:tcW w:w="1080" w:type="dxa"/>
            <w:tcBorders>
              <w:top w:val="single" w:sz="4" w:space="0" w:color="auto"/>
              <w:left w:val="nil"/>
              <w:right w:val="nil"/>
            </w:tcBorders>
          </w:tcPr>
          <w:p w:rsidR="005023A9" w:rsidRPr="005F30EC" w:rsidRDefault="005023A9" w:rsidP="00916DF0">
            <w:pPr>
              <w:pStyle w:val="15TableBody"/>
              <w:rPr>
                <w:rFonts w:eastAsia="Times New Roman" w:cs="Times New Roman"/>
              </w:rPr>
            </w:pPr>
          </w:p>
        </w:tc>
      </w:tr>
      <w:tr w:rsidR="00853DAC" w:rsidTr="005023A9">
        <w:trPr>
          <w:cantSplit/>
          <w:jc w:val="center"/>
        </w:trPr>
        <w:tc>
          <w:tcPr>
            <w:tcW w:w="450" w:type="dxa"/>
            <w:tcBorders>
              <w:top w:val="single" w:sz="4" w:space="0" w:color="auto"/>
              <w:left w:val="nil"/>
              <w:bottom w:val="nil"/>
              <w:right w:val="nil"/>
            </w:tcBorders>
            <w:vAlign w:val="bottom"/>
          </w:tcPr>
          <w:p w:rsidR="00853DAC" w:rsidRPr="00A03147" w:rsidRDefault="00853DAC" w:rsidP="00853DAC">
            <w:pPr>
              <w:pStyle w:val="15TableBody"/>
              <w:ind w:left="-195"/>
            </w:pPr>
            <m:oMathPara>
              <m:oMath>
                <m:r>
                  <w:rPr>
                    <w:rFonts w:ascii="Cambria Math" w:hAnsi="Cambria Math"/>
                  </w:rPr>
                  <m:t>0.1</m:t>
                </m:r>
              </m:oMath>
            </m:oMathPara>
          </w:p>
        </w:tc>
        <w:tc>
          <w:tcPr>
            <w:tcW w:w="1170" w:type="dxa"/>
            <w:tcBorders>
              <w:top w:val="single" w:sz="4" w:space="0" w:color="auto"/>
              <w:left w:val="nil"/>
              <w:bottom w:val="nil"/>
              <w:right w:val="nil"/>
            </w:tcBorders>
            <w:vAlign w:val="bottom"/>
          </w:tcPr>
          <w:p w:rsidR="00853DAC" w:rsidRPr="00A03147" w:rsidRDefault="00853DAC" w:rsidP="00853DAC">
            <w:pPr>
              <w:pStyle w:val="15TableBody"/>
            </w:pPr>
            <m:oMathPara>
              <m:oMath>
                <m:r>
                  <m:rPr>
                    <m:sty m:val="p"/>
                  </m:rPr>
                  <w:rPr>
                    <w:rFonts w:ascii="Cambria Math" w:hAnsi="Cambria Math"/>
                  </w:rPr>
                  <m:t>±</m:t>
                </m:r>
              </m:oMath>
            </m:oMathPara>
          </w:p>
        </w:tc>
        <w:tc>
          <w:tcPr>
            <w:tcW w:w="1170" w:type="dxa"/>
            <w:tcBorders>
              <w:top w:val="single" w:sz="4" w:space="0" w:color="auto"/>
              <w:left w:val="nil"/>
              <w:bottom w:val="nil"/>
              <w:right w:val="nil"/>
            </w:tcBorders>
            <w:vAlign w:val="bottom"/>
          </w:tcPr>
          <w:p w:rsidR="00853DAC" w:rsidRPr="00A03147" w:rsidRDefault="00853DAC" w:rsidP="00853DAC">
            <w:pPr>
              <w:pStyle w:val="15TableBody"/>
            </w:pPr>
            <m:oMathPara>
              <m:oMath>
                <m:r>
                  <m:rPr>
                    <m:sty m:val="p"/>
                  </m:rPr>
                  <w:rPr>
                    <w:rFonts w:ascii="Cambria Math" w:hAnsi="Cambria Math"/>
                  </w:rPr>
                  <m:t>±</m:t>
                </m:r>
              </m:oMath>
            </m:oMathPara>
          </w:p>
        </w:tc>
        <w:tc>
          <w:tcPr>
            <w:tcW w:w="1080" w:type="dxa"/>
            <w:tcBorders>
              <w:top w:val="single" w:sz="4" w:space="0" w:color="auto"/>
              <w:left w:val="nil"/>
              <w:bottom w:val="nil"/>
              <w:right w:val="nil"/>
            </w:tcBorders>
            <w:vAlign w:val="bottom"/>
          </w:tcPr>
          <w:p w:rsidR="00853DAC" w:rsidRPr="00A03147" w:rsidRDefault="00853DAC" w:rsidP="00853DAC">
            <w:pPr>
              <w:pStyle w:val="15TableBody"/>
            </w:pPr>
            <m:oMathPara>
              <m:oMath>
                <m:r>
                  <m:rPr>
                    <m:sty m:val="p"/>
                  </m:rPr>
                  <w:rPr>
                    <w:rFonts w:ascii="Cambria Math" w:hAnsi="Cambria Math"/>
                  </w:rPr>
                  <m:t>±</m:t>
                </m:r>
              </m:oMath>
            </m:oMathPara>
          </w:p>
        </w:tc>
        <w:tc>
          <w:tcPr>
            <w:tcW w:w="270" w:type="dxa"/>
            <w:tcBorders>
              <w:top w:val="single" w:sz="4" w:space="0" w:color="auto"/>
              <w:left w:val="nil"/>
              <w:bottom w:val="nil"/>
              <w:right w:val="nil"/>
            </w:tcBorders>
          </w:tcPr>
          <w:p w:rsidR="00853DAC" w:rsidRDefault="00853DAC" w:rsidP="00853DAC">
            <w:pPr>
              <w:pStyle w:val="15TableBody"/>
              <w:rPr>
                <w:rFonts w:ascii="Arial" w:eastAsia="Times New Roman" w:hAnsi="Arial" w:cs="Times New Roman"/>
              </w:rPr>
            </w:pPr>
          </w:p>
        </w:tc>
        <w:tc>
          <w:tcPr>
            <w:tcW w:w="1170" w:type="dxa"/>
            <w:tcBorders>
              <w:top w:val="single" w:sz="4" w:space="0" w:color="auto"/>
              <w:left w:val="nil"/>
              <w:bottom w:val="nil"/>
              <w:right w:val="nil"/>
            </w:tcBorders>
            <w:vAlign w:val="bottom"/>
          </w:tcPr>
          <w:p w:rsidR="00853DAC" w:rsidRPr="00A03147" w:rsidRDefault="00853DAC" w:rsidP="00853DAC">
            <w:pPr>
              <w:pStyle w:val="15TableBody"/>
            </w:pPr>
            <m:oMathPara>
              <m:oMath>
                <m:r>
                  <m:rPr>
                    <m:sty m:val="p"/>
                  </m:rPr>
                  <w:rPr>
                    <w:rFonts w:ascii="Cambria Math" w:hAnsi="Cambria Math"/>
                  </w:rPr>
                  <m:t>±</m:t>
                </m:r>
              </m:oMath>
            </m:oMathPara>
          </w:p>
        </w:tc>
        <w:tc>
          <w:tcPr>
            <w:tcW w:w="1141" w:type="dxa"/>
            <w:tcBorders>
              <w:top w:val="single" w:sz="4" w:space="0" w:color="auto"/>
              <w:left w:val="nil"/>
              <w:bottom w:val="nil"/>
              <w:right w:val="nil"/>
            </w:tcBorders>
            <w:vAlign w:val="bottom"/>
          </w:tcPr>
          <w:p w:rsidR="00853DAC" w:rsidRPr="00A03147" w:rsidRDefault="00853DAC" w:rsidP="00853DAC">
            <w:pPr>
              <w:pStyle w:val="15TableBody"/>
            </w:pPr>
            <m:oMathPara>
              <m:oMath>
                <m:r>
                  <m:rPr>
                    <m:sty m:val="p"/>
                  </m:rPr>
                  <w:rPr>
                    <w:rFonts w:ascii="Cambria Math" w:hAnsi="Cambria Math"/>
                  </w:rPr>
                  <m:t>±</m:t>
                </m:r>
              </m:oMath>
            </m:oMathPara>
          </w:p>
        </w:tc>
        <w:tc>
          <w:tcPr>
            <w:tcW w:w="1019" w:type="dxa"/>
            <w:tcBorders>
              <w:top w:val="single" w:sz="4" w:space="0" w:color="auto"/>
              <w:left w:val="nil"/>
              <w:bottom w:val="nil"/>
              <w:right w:val="nil"/>
            </w:tcBorders>
            <w:vAlign w:val="bottom"/>
          </w:tcPr>
          <w:p w:rsidR="00853DAC" w:rsidRPr="00A03147" w:rsidRDefault="00853DAC" w:rsidP="00853DAC">
            <w:pPr>
              <w:pStyle w:val="15TableBody"/>
            </w:pPr>
            <m:oMathPara>
              <m:oMath>
                <m:r>
                  <m:rPr>
                    <m:sty m:val="p"/>
                  </m:rPr>
                  <w:rPr>
                    <w:rFonts w:ascii="Cambria Math" w:hAnsi="Cambria Math"/>
                  </w:rPr>
                  <m:t>±</m:t>
                </m:r>
              </m:oMath>
            </m:oMathPara>
          </w:p>
        </w:tc>
        <w:tc>
          <w:tcPr>
            <w:tcW w:w="270" w:type="dxa"/>
            <w:tcBorders>
              <w:top w:val="single" w:sz="4" w:space="0" w:color="auto"/>
              <w:left w:val="nil"/>
              <w:bottom w:val="nil"/>
              <w:right w:val="nil"/>
            </w:tcBorders>
          </w:tcPr>
          <w:p w:rsidR="00853DAC" w:rsidRDefault="00853DAC" w:rsidP="00853DAC">
            <w:pPr>
              <w:pStyle w:val="15TableBody"/>
              <w:rPr>
                <w:rFonts w:eastAsia="Times New Roman" w:cs="Times New Roman"/>
                <w:i/>
              </w:rPr>
            </w:pPr>
          </w:p>
        </w:tc>
        <w:tc>
          <w:tcPr>
            <w:tcW w:w="1080" w:type="dxa"/>
            <w:tcBorders>
              <w:top w:val="single" w:sz="4" w:space="0" w:color="auto"/>
              <w:left w:val="nil"/>
              <w:bottom w:val="nil"/>
              <w:right w:val="nil"/>
            </w:tcBorders>
            <w:vAlign w:val="bottom"/>
          </w:tcPr>
          <w:p w:rsidR="00853DAC" w:rsidRPr="00A03147" w:rsidRDefault="00853DAC" w:rsidP="00853DAC">
            <w:pPr>
              <w:pStyle w:val="15TableBody"/>
            </w:pPr>
            <m:oMathPara>
              <m:oMath>
                <m:r>
                  <m:rPr>
                    <m:sty m:val="p"/>
                  </m:rPr>
                  <w:rPr>
                    <w:rFonts w:ascii="Cambria Math" w:hAnsi="Cambria Math"/>
                  </w:rPr>
                  <m:t>±</m:t>
                </m:r>
              </m:oMath>
            </m:oMathPara>
          </w:p>
        </w:tc>
      </w:tr>
      <w:tr w:rsidR="00853DAC" w:rsidTr="005023A9">
        <w:trPr>
          <w:cantSplit/>
          <w:jc w:val="center"/>
        </w:trPr>
        <w:tc>
          <w:tcPr>
            <w:tcW w:w="450" w:type="dxa"/>
            <w:tcBorders>
              <w:top w:val="nil"/>
              <w:left w:val="nil"/>
              <w:bottom w:val="nil"/>
              <w:right w:val="nil"/>
            </w:tcBorders>
            <w:vAlign w:val="bottom"/>
          </w:tcPr>
          <w:p w:rsidR="00853DAC" w:rsidRPr="00A03147" w:rsidRDefault="00853DAC" w:rsidP="00853DAC">
            <w:pPr>
              <w:pStyle w:val="15TableBody"/>
              <w:ind w:left="-195"/>
            </w:pPr>
            <m:oMathPara>
              <m:oMath>
                <m:r>
                  <w:rPr>
                    <w:rFonts w:ascii="Cambria Math" w:hAnsi="Cambria Math"/>
                  </w:rPr>
                  <m:t>0.2</m:t>
                </m:r>
              </m:oMath>
            </m:oMathPara>
          </w:p>
        </w:tc>
        <w:tc>
          <w:tcPr>
            <w:tcW w:w="1170" w:type="dxa"/>
            <w:tcBorders>
              <w:top w:val="nil"/>
              <w:left w:val="nil"/>
              <w:bottom w:val="nil"/>
              <w:right w:val="nil"/>
            </w:tcBorders>
            <w:vAlign w:val="bottom"/>
          </w:tcPr>
          <w:p w:rsidR="00853DAC" w:rsidRPr="00A03147" w:rsidRDefault="00853DAC" w:rsidP="00853DAC">
            <w:pPr>
              <w:pStyle w:val="15TableBody"/>
            </w:pPr>
            <m:oMathPara>
              <m:oMath>
                <m:r>
                  <m:rPr>
                    <m:sty m:val="p"/>
                  </m:rPr>
                  <w:rPr>
                    <w:rFonts w:ascii="Cambria Math" w:hAnsi="Cambria Math"/>
                  </w:rPr>
                  <m:t>±</m:t>
                </m:r>
              </m:oMath>
            </m:oMathPara>
          </w:p>
        </w:tc>
        <w:tc>
          <w:tcPr>
            <w:tcW w:w="1170" w:type="dxa"/>
            <w:tcBorders>
              <w:top w:val="nil"/>
              <w:left w:val="nil"/>
              <w:bottom w:val="nil"/>
              <w:right w:val="nil"/>
            </w:tcBorders>
            <w:vAlign w:val="bottom"/>
          </w:tcPr>
          <w:p w:rsidR="00853DAC" w:rsidRPr="00A03147" w:rsidRDefault="00853DAC" w:rsidP="00853DAC">
            <w:pPr>
              <w:pStyle w:val="15TableBody"/>
            </w:pPr>
            <m:oMathPara>
              <m:oMath>
                <m:r>
                  <m:rPr>
                    <m:sty m:val="p"/>
                  </m:rPr>
                  <w:rPr>
                    <w:rFonts w:ascii="Cambria Math" w:hAnsi="Cambria Math"/>
                  </w:rPr>
                  <m:t>±</m:t>
                </m:r>
              </m:oMath>
            </m:oMathPara>
          </w:p>
        </w:tc>
        <w:tc>
          <w:tcPr>
            <w:tcW w:w="1080" w:type="dxa"/>
            <w:tcBorders>
              <w:top w:val="nil"/>
              <w:left w:val="nil"/>
              <w:bottom w:val="nil"/>
              <w:right w:val="nil"/>
            </w:tcBorders>
            <w:vAlign w:val="bottom"/>
          </w:tcPr>
          <w:p w:rsidR="00853DAC" w:rsidRPr="00A03147" w:rsidRDefault="00853DAC" w:rsidP="00853DAC">
            <w:pPr>
              <w:pStyle w:val="15TableBody"/>
            </w:pPr>
            <m:oMathPara>
              <m:oMath>
                <m:r>
                  <m:rPr>
                    <m:sty m:val="p"/>
                  </m:rPr>
                  <w:rPr>
                    <w:rFonts w:ascii="Cambria Math" w:hAnsi="Cambria Math"/>
                  </w:rPr>
                  <m:t>±</m:t>
                </m:r>
              </m:oMath>
            </m:oMathPara>
          </w:p>
        </w:tc>
        <w:tc>
          <w:tcPr>
            <w:tcW w:w="270" w:type="dxa"/>
            <w:tcBorders>
              <w:top w:val="nil"/>
              <w:left w:val="nil"/>
              <w:bottom w:val="nil"/>
              <w:right w:val="nil"/>
            </w:tcBorders>
          </w:tcPr>
          <w:p w:rsidR="00853DAC" w:rsidRDefault="00853DAC" w:rsidP="00853DAC">
            <w:pPr>
              <w:pStyle w:val="15TableBody"/>
              <w:rPr>
                <w:rFonts w:eastAsia="Times New Roman" w:cs="Times New Roman"/>
                <w:i/>
              </w:rPr>
            </w:pPr>
          </w:p>
        </w:tc>
        <w:tc>
          <w:tcPr>
            <w:tcW w:w="1170" w:type="dxa"/>
            <w:tcBorders>
              <w:top w:val="nil"/>
              <w:left w:val="nil"/>
              <w:bottom w:val="nil"/>
              <w:right w:val="nil"/>
            </w:tcBorders>
            <w:vAlign w:val="bottom"/>
          </w:tcPr>
          <w:p w:rsidR="00853DAC" w:rsidRPr="00A03147" w:rsidRDefault="00853DAC" w:rsidP="00853DAC">
            <w:pPr>
              <w:pStyle w:val="15TableBody"/>
            </w:pPr>
            <m:oMathPara>
              <m:oMath>
                <m:r>
                  <m:rPr>
                    <m:sty m:val="p"/>
                  </m:rPr>
                  <w:rPr>
                    <w:rFonts w:ascii="Cambria Math" w:hAnsi="Cambria Math"/>
                  </w:rPr>
                  <m:t>±</m:t>
                </m:r>
              </m:oMath>
            </m:oMathPara>
          </w:p>
        </w:tc>
        <w:tc>
          <w:tcPr>
            <w:tcW w:w="1141" w:type="dxa"/>
            <w:tcBorders>
              <w:top w:val="nil"/>
              <w:left w:val="nil"/>
              <w:bottom w:val="nil"/>
              <w:right w:val="nil"/>
            </w:tcBorders>
            <w:vAlign w:val="bottom"/>
          </w:tcPr>
          <w:p w:rsidR="00853DAC" w:rsidRPr="00A03147" w:rsidRDefault="00853DAC" w:rsidP="00853DAC">
            <w:pPr>
              <w:pStyle w:val="15TableBody"/>
            </w:pPr>
            <m:oMathPara>
              <m:oMath>
                <m:r>
                  <m:rPr>
                    <m:sty m:val="p"/>
                  </m:rPr>
                  <w:rPr>
                    <w:rFonts w:ascii="Cambria Math" w:hAnsi="Cambria Math"/>
                  </w:rPr>
                  <m:t>±</m:t>
                </m:r>
              </m:oMath>
            </m:oMathPara>
          </w:p>
        </w:tc>
        <w:tc>
          <w:tcPr>
            <w:tcW w:w="1019" w:type="dxa"/>
            <w:tcBorders>
              <w:top w:val="nil"/>
              <w:left w:val="nil"/>
              <w:bottom w:val="nil"/>
              <w:right w:val="nil"/>
            </w:tcBorders>
            <w:vAlign w:val="bottom"/>
          </w:tcPr>
          <w:p w:rsidR="00853DAC" w:rsidRPr="00A03147" w:rsidRDefault="00853DAC" w:rsidP="00853DAC">
            <w:pPr>
              <w:pStyle w:val="15TableBody"/>
            </w:pPr>
            <m:oMathPara>
              <m:oMath>
                <m:r>
                  <m:rPr>
                    <m:sty m:val="p"/>
                  </m:rPr>
                  <w:rPr>
                    <w:rFonts w:ascii="Cambria Math" w:hAnsi="Cambria Math"/>
                  </w:rPr>
                  <m:t>±</m:t>
                </m:r>
              </m:oMath>
            </m:oMathPara>
          </w:p>
        </w:tc>
        <w:tc>
          <w:tcPr>
            <w:tcW w:w="270" w:type="dxa"/>
            <w:tcBorders>
              <w:top w:val="nil"/>
              <w:left w:val="nil"/>
              <w:bottom w:val="nil"/>
              <w:right w:val="nil"/>
            </w:tcBorders>
          </w:tcPr>
          <w:p w:rsidR="00853DAC" w:rsidRDefault="00853DAC" w:rsidP="00853DAC">
            <w:pPr>
              <w:pStyle w:val="15TableBody"/>
              <w:rPr>
                <w:rFonts w:eastAsia="Times New Roman" w:cs="Times New Roman"/>
                <w:i/>
              </w:rPr>
            </w:pPr>
          </w:p>
        </w:tc>
        <w:tc>
          <w:tcPr>
            <w:tcW w:w="1080" w:type="dxa"/>
            <w:tcBorders>
              <w:top w:val="nil"/>
              <w:left w:val="nil"/>
              <w:bottom w:val="nil"/>
              <w:right w:val="nil"/>
            </w:tcBorders>
            <w:vAlign w:val="bottom"/>
          </w:tcPr>
          <w:p w:rsidR="00853DAC" w:rsidRPr="00A03147" w:rsidRDefault="00853DAC" w:rsidP="00853DAC">
            <w:pPr>
              <w:pStyle w:val="15TableBody"/>
            </w:pPr>
            <m:oMathPara>
              <m:oMath>
                <m:r>
                  <m:rPr>
                    <m:sty m:val="p"/>
                  </m:rPr>
                  <w:rPr>
                    <w:rFonts w:ascii="Cambria Math" w:hAnsi="Cambria Math"/>
                  </w:rPr>
                  <m:t>±</m:t>
                </m:r>
              </m:oMath>
            </m:oMathPara>
          </w:p>
        </w:tc>
      </w:tr>
      <w:tr w:rsidR="00853DAC" w:rsidTr="005023A9">
        <w:trPr>
          <w:cantSplit/>
          <w:trHeight w:val="243"/>
          <w:jc w:val="center"/>
        </w:trPr>
        <w:tc>
          <w:tcPr>
            <w:tcW w:w="450" w:type="dxa"/>
            <w:tcBorders>
              <w:top w:val="nil"/>
              <w:left w:val="nil"/>
              <w:bottom w:val="nil"/>
              <w:right w:val="nil"/>
            </w:tcBorders>
            <w:vAlign w:val="bottom"/>
          </w:tcPr>
          <w:p w:rsidR="00853DAC" w:rsidRPr="00A03147" w:rsidRDefault="00853DAC" w:rsidP="00853DAC">
            <w:pPr>
              <w:pStyle w:val="15TableBody"/>
              <w:ind w:left="-195"/>
            </w:pPr>
            <m:oMathPara>
              <m:oMath>
                <m:r>
                  <w:rPr>
                    <w:rFonts w:ascii="Cambria Math" w:hAnsi="Cambria Math"/>
                  </w:rPr>
                  <m:t>0.3</m:t>
                </m:r>
              </m:oMath>
            </m:oMathPara>
          </w:p>
        </w:tc>
        <w:tc>
          <w:tcPr>
            <w:tcW w:w="1170" w:type="dxa"/>
            <w:tcBorders>
              <w:top w:val="nil"/>
              <w:left w:val="nil"/>
              <w:bottom w:val="nil"/>
              <w:right w:val="nil"/>
            </w:tcBorders>
            <w:vAlign w:val="bottom"/>
          </w:tcPr>
          <w:p w:rsidR="00853DAC" w:rsidRPr="00A03147" w:rsidRDefault="00853DAC" w:rsidP="00853DAC">
            <w:pPr>
              <w:pStyle w:val="15TableBody"/>
            </w:pPr>
            <m:oMathPara>
              <m:oMath>
                <m:r>
                  <m:rPr>
                    <m:sty m:val="p"/>
                  </m:rPr>
                  <w:rPr>
                    <w:rFonts w:ascii="Cambria Math" w:hAnsi="Cambria Math"/>
                  </w:rPr>
                  <m:t>±</m:t>
                </m:r>
              </m:oMath>
            </m:oMathPara>
          </w:p>
        </w:tc>
        <w:tc>
          <w:tcPr>
            <w:tcW w:w="1170" w:type="dxa"/>
            <w:tcBorders>
              <w:top w:val="nil"/>
              <w:left w:val="nil"/>
              <w:bottom w:val="nil"/>
              <w:right w:val="nil"/>
            </w:tcBorders>
            <w:vAlign w:val="bottom"/>
          </w:tcPr>
          <w:p w:rsidR="00853DAC" w:rsidRPr="00A03147" w:rsidRDefault="00853DAC" w:rsidP="00853DAC">
            <w:pPr>
              <w:pStyle w:val="15TableBody"/>
            </w:pPr>
            <m:oMathPara>
              <m:oMath>
                <m:r>
                  <m:rPr>
                    <m:sty m:val="p"/>
                  </m:rPr>
                  <w:rPr>
                    <w:rFonts w:ascii="Cambria Math" w:hAnsi="Cambria Math"/>
                  </w:rPr>
                  <m:t>±</m:t>
                </m:r>
              </m:oMath>
            </m:oMathPara>
          </w:p>
        </w:tc>
        <w:tc>
          <w:tcPr>
            <w:tcW w:w="1080" w:type="dxa"/>
            <w:tcBorders>
              <w:top w:val="nil"/>
              <w:left w:val="nil"/>
              <w:bottom w:val="nil"/>
              <w:right w:val="nil"/>
            </w:tcBorders>
            <w:vAlign w:val="bottom"/>
          </w:tcPr>
          <w:p w:rsidR="00853DAC" w:rsidRPr="00A03147" w:rsidRDefault="00853DAC" w:rsidP="00853DAC">
            <w:pPr>
              <w:pStyle w:val="15TableBody"/>
            </w:pPr>
            <m:oMathPara>
              <m:oMath>
                <m:r>
                  <m:rPr>
                    <m:sty m:val="p"/>
                  </m:rPr>
                  <w:rPr>
                    <w:rFonts w:ascii="Cambria Math" w:hAnsi="Cambria Math"/>
                  </w:rPr>
                  <m:t>±</m:t>
                </m:r>
              </m:oMath>
            </m:oMathPara>
          </w:p>
        </w:tc>
        <w:tc>
          <w:tcPr>
            <w:tcW w:w="270" w:type="dxa"/>
            <w:tcBorders>
              <w:top w:val="nil"/>
              <w:left w:val="nil"/>
              <w:bottom w:val="nil"/>
              <w:right w:val="nil"/>
            </w:tcBorders>
          </w:tcPr>
          <w:p w:rsidR="00853DAC" w:rsidRDefault="00853DAC" w:rsidP="00853DAC">
            <w:pPr>
              <w:pStyle w:val="15TableBody"/>
              <w:rPr>
                <w:rFonts w:eastAsia="Times New Roman" w:cs="Times New Roman"/>
                <w:i/>
              </w:rPr>
            </w:pPr>
          </w:p>
        </w:tc>
        <w:tc>
          <w:tcPr>
            <w:tcW w:w="1170" w:type="dxa"/>
            <w:tcBorders>
              <w:top w:val="nil"/>
              <w:left w:val="nil"/>
              <w:bottom w:val="nil"/>
              <w:right w:val="nil"/>
            </w:tcBorders>
            <w:vAlign w:val="bottom"/>
          </w:tcPr>
          <w:p w:rsidR="00853DAC" w:rsidRPr="00A03147" w:rsidRDefault="00853DAC" w:rsidP="00853DAC">
            <w:pPr>
              <w:pStyle w:val="15TableBody"/>
            </w:pPr>
            <m:oMathPara>
              <m:oMath>
                <m:r>
                  <m:rPr>
                    <m:sty m:val="p"/>
                  </m:rPr>
                  <w:rPr>
                    <w:rFonts w:ascii="Cambria Math" w:hAnsi="Cambria Math"/>
                  </w:rPr>
                  <m:t>±</m:t>
                </m:r>
              </m:oMath>
            </m:oMathPara>
          </w:p>
        </w:tc>
        <w:tc>
          <w:tcPr>
            <w:tcW w:w="1141" w:type="dxa"/>
            <w:tcBorders>
              <w:top w:val="nil"/>
              <w:left w:val="nil"/>
              <w:bottom w:val="nil"/>
              <w:right w:val="nil"/>
            </w:tcBorders>
            <w:vAlign w:val="bottom"/>
          </w:tcPr>
          <w:p w:rsidR="00853DAC" w:rsidRPr="00A03147" w:rsidRDefault="00853DAC" w:rsidP="00853DAC">
            <w:pPr>
              <w:pStyle w:val="15TableBody"/>
            </w:pPr>
            <m:oMathPara>
              <m:oMath>
                <m:r>
                  <m:rPr>
                    <m:sty m:val="p"/>
                  </m:rPr>
                  <w:rPr>
                    <w:rFonts w:ascii="Cambria Math" w:hAnsi="Cambria Math"/>
                  </w:rPr>
                  <m:t>±</m:t>
                </m:r>
              </m:oMath>
            </m:oMathPara>
          </w:p>
        </w:tc>
        <w:tc>
          <w:tcPr>
            <w:tcW w:w="1019" w:type="dxa"/>
            <w:tcBorders>
              <w:top w:val="nil"/>
              <w:left w:val="nil"/>
              <w:bottom w:val="nil"/>
              <w:right w:val="nil"/>
            </w:tcBorders>
            <w:vAlign w:val="bottom"/>
          </w:tcPr>
          <w:p w:rsidR="00853DAC" w:rsidRPr="00A03147" w:rsidRDefault="00853DAC" w:rsidP="00853DAC">
            <w:pPr>
              <w:pStyle w:val="15TableBody"/>
            </w:pPr>
            <m:oMathPara>
              <m:oMath>
                <m:r>
                  <m:rPr>
                    <m:sty m:val="p"/>
                  </m:rPr>
                  <w:rPr>
                    <w:rFonts w:ascii="Cambria Math" w:hAnsi="Cambria Math"/>
                  </w:rPr>
                  <m:t>±</m:t>
                </m:r>
              </m:oMath>
            </m:oMathPara>
          </w:p>
        </w:tc>
        <w:tc>
          <w:tcPr>
            <w:tcW w:w="270" w:type="dxa"/>
            <w:tcBorders>
              <w:top w:val="nil"/>
              <w:left w:val="nil"/>
              <w:bottom w:val="nil"/>
              <w:right w:val="nil"/>
            </w:tcBorders>
          </w:tcPr>
          <w:p w:rsidR="00853DAC" w:rsidRDefault="00853DAC" w:rsidP="00853DAC">
            <w:pPr>
              <w:pStyle w:val="15TableBody"/>
              <w:rPr>
                <w:rFonts w:eastAsia="Times New Roman" w:cs="Times New Roman"/>
                <w:i/>
              </w:rPr>
            </w:pPr>
          </w:p>
        </w:tc>
        <w:tc>
          <w:tcPr>
            <w:tcW w:w="1080" w:type="dxa"/>
            <w:tcBorders>
              <w:top w:val="nil"/>
              <w:left w:val="nil"/>
              <w:bottom w:val="nil"/>
              <w:right w:val="nil"/>
            </w:tcBorders>
            <w:vAlign w:val="bottom"/>
          </w:tcPr>
          <w:p w:rsidR="00853DAC" w:rsidRPr="00A03147" w:rsidRDefault="00853DAC" w:rsidP="00853DAC">
            <w:pPr>
              <w:pStyle w:val="15TableBody"/>
            </w:pPr>
            <m:oMathPara>
              <m:oMath>
                <m:r>
                  <m:rPr>
                    <m:sty m:val="p"/>
                  </m:rPr>
                  <w:rPr>
                    <w:rFonts w:ascii="Cambria Math" w:hAnsi="Cambria Math"/>
                  </w:rPr>
                  <m:t>±</m:t>
                </m:r>
              </m:oMath>
            </m:oMathPara>
          </w:p>
        </w:tc>
      </w:tr>
      <w:tr w:rsidR="00853DAC" w:rsidTr="005023A9">
        <w:trPr>
          <w:cantSplit/>
          <w:jc w:val="center"/>
        </w:trPr>
        <w:tc>
          <w:tcPr>
            <w:tcW w:w="450" w:type="dxa"/>
            <w:tcBorders>
              <w:top w:val="nil"/>
              <w:left w:val="nil"/>
              <w:bottom w:val="nil"/>
              <w:right w:val="nil"/>
            </w:tcBorders>
            <w:vAlign w:val="bottom"/>
          </w:tcPr>
          <w:p w:rsidR="00853DAC" w:rsidRPr="00A03147" w:rsidRDefault="00853DAC" w:rsidP="00853DAC">
            <w:pPr>
              <w:pStyle w:val="15TableBody"/>
              <w:ind w:left="-195"/>
            </w:pPr>
            <m:oMathPara>
              <m:oMath>
                <m:r>
                  <w:rPr>
                    <w:rFonts w:ascii="Cambria Math" w:hAnsi="Cambria Math"/>
                  </w:rPr>
                  <m:t>0.6</m:t>
                </m:r>
              </m:oMath>
            </m:oMathPara>
          </w:p>
        </w:tc>
        <w:tc>
          <w:tcPr>
            <w:tcW w:w="1170" w:type="dxa"/>
            <w:tcBorders>
              <w:top w:val="nil"/>
              <w:left w:val="nil"/>
              <w:bottom w:val="nil"/>
              <w:right w:val="nil"/>
            </w:tcBorders>
            <w:vAlign w:val="bottom"/>
          </w:tcPr>
          <w:p w:rsidR="00853DAC" w:rsidRPr="00A03147" w:rsidRDefault="00853DAC" w:rsidP="00853DAC">
            <w:pPr>
              <w:pStyle w:val="15TableBody"/>
            </w:pPr>
            <m:oMathPara>
              <m:oMath>
                <m:r>
                  <m:rPr>
                    <m:sty m:val="p"/>
                  </m:rPr>
                  <w:rPr>
                    <w:rFonts w:ascii="Cambria Math" w:hAnsi="Cambria Math"/>
                  </w:rPr>
                  <m:t>±</m:t>
                </m:r>
              </m:oMath>
            </m:oMathPara>
          </w:p>
        </w:tc>
        <w:tc>
          <w:tcPr>
            <w:tcW w:w="1170" w:type="dxa"/>
            <w:tcBorders>
              <w:top w:val="nil"/>
              <w:left w:val="nil"/>
              <w:bottom w:val="nil"/>
              <w:right w:val="nil"/>
            </w:tcBorders>
            <w:vAlign w:val="bottom"/>
          </w:tcPr>
          <w:p w:rsidR="00853DAC" w:rsidRPr="00A03147" w:rsidRDefault="00853DAC" w:rsidP="00853DAC">
            <w:pPr>
              <w:pStyle w:val="15TableBody"/>
            </w:pPr>
            <m:oMathPara>
              <m:oMath>
                <m:r>
                  <m:rPr>
                    <m:sty m:val="p"/>
                  </m:rPr>
                  <w:rPr>
                    <w:rFonts w:ascii="Cambria Math" w:hAnsi="Cambria Math"/>
                  </w:rPr>
                  <m:t>±</m:t>
                </m:r>
              </m:oMath>
            </m:oMathPara>
          </w:p>
        </w:tc>
        <w:tc>
          <w:tcPr>
            <w:tcW w:w="1080" w:type="dxa"/>
            <w:tcBorders>
              <w:top w:val="nil"/>
              <w:left w:val="nil"/>
              <w:bottom w:val="nil"/>
              <w:right w:val="nil"/>
            </w:tcBorders>
            <w:vAlign w:val="bottom"/>
          </w:tcPr>
          <w:p w:rsidR="00853DAC" w:rsidRPr="00A03147" w:rsidRDefault="00853DAC" w:rsidP="00853DAC">
            <w:pPr>
              <w:pStyle w:val="15TableBody"/>
            </w:pPr>
            <m:oMathPara>
              <m:oMath>
                <m:r>
                  <m:rPr>
                    <m:sty m:val="p"/>
                  </m:rPr>
                  <w:rPr>
                    <w:rFonts w:ascii="Cambria Math" w:hAnsi="Cambria Math"/>
                  </w:rPr>
                  <m:t>±</m:t>
                </m:r>
              </m:oMath>
            </m:oMathPara>
          </w:p>
        </w:tc>
        <w:tc>
          <w:tcPr>
            <w:tcW w:w="270" w:type="dxa"/>
            <w:tcBorders>
              <w:top w:val="nil"/>
              <w:left w:val="nil"/>
              <w:bottom w:val="nil"/>
              <w:right w:val="nil"/>
            </w:tcBorders>
          </w:tcPr>
          <w:p w:rsidR="00853DAC" w:rsidRDefault="00853DAC" w:rsidP="00853DAC">
            <w:pPr>
              <w:pStyle w:val="15TableBody"/>
              <w:rPr>
                <w:rFonts w:eastAsia="Times New Roman" w:cs="Times New Roman"/>
                <w:i/>
              </w:rPr>
            </w:pPr>
          </w:p>
        </w:tc>
        <w:tc>
          <w:tcPr>
            <w:tcW w:w="1170" w:type="dxa"/>
            <w:tcBorders>
              <w:top w:val="nil"/>
              <w:left w:val="nil"/>
              <w:bottom w:val="nil"/>
              <w:right w:val="nil"/>
            </w:tcBorders>
            <w:vAlign w:val="bottom"/>
          </w:tcPr>
          <w:p w:rsidR="00853DAC" w:rsidRPr="00A03147" w:rsidRDefault="00853DAC" w:rsidP="00853DAC">
            <w:pPr>
              <w:pStyle w:val="15TableBody"/>
            </w:pPr>
            <m:oMathPara>
              <m:oMath>
                <m:r>
                  <m:rPr>
                    <m:sty m:val="p"/>
                  </m:rPr>
                  <w:rPr>
                    <w:rFonts w:ascii="Cambria Math" w:hAnsi="Cambria Math"/>
                  </w:rPr>
                  <m:t>±</m:t>
                </m:r>
              </m:oMath>
            </m:oMathPara>
          </w:p>
        </w:tc>
        <w:tc>
          <w:tcPr>
            <w:tcW w:w="1141" w:type="dxa"/>
            <w:tcBorders>
              <w:top w:val="nil"/>
              <w:left w:val="nil"/>
              <w:bottom w:val="nil"/>
              <w:right w:val="nil"/>
            </w:tcBorders>
            <w:vAlign w:val="bottom"/>
          </w:tcPr>
          <w:p w:rsidR="00853DAC" w:rsidRPr="00A03147" w:rsidRDefault="00853DAC" w:rsidP="00853DAC">
            <w:pPr>
              <w:pStyle w:val="15TableBody"/>
            </w:pPr>
            <m:oMathPara>
              <m:oMath>
                <m:r>
                  <m:rPr>
                    <m:sty m:val="p"/>
                  </m:rPr>
                  <w:rPr>
                    <w:rFonts w:ascii="Cambria Math" w:hAnsi="Cambria Math"/>
                  </w:rPr>
                  <m:t>±</m:t>
                </m:r>
              </m:oMath>
            </m:oMathPara>
          </w:p>
        </w:tc>
        <w:tc>
          <w:tcPr>
            <w:tcW w:w="1019" w:type="dxa"/>
            <w:tcBorders>
              <w:top w:val="nil"/>
              <w:left w:val="nil"/>
              <w:bottom w:val="nil"/>
              <w:right w:val="nil"/>
            </w:tcBorders>
            <w:vAlign w:val="bottom"/>
          </w:tcPr>
          <w:p w:rsidR="00853DAC" w:rsidRPr="00A03147" w:rsidRDefault="00853DAC" w:rsidP="00853DAC">
            <w:pPr>
              <w:pStyle w:val="15TableBody"/>
            </w:pPr>
            <m:oMathPara>
              <m:oMath>
                <m:r>
                  <m:rPr>
                    <m:sty m:val="p"/>
                  </m:rPr>
                  <w:rPr>
                    <w:rFonts w:ascii="Cambria Math" w:hAnsi="Cambria Math"/>
                  </w:rPr>
                  <m:t>±</m:t>
                </m:r>
              </m:oMath>
            </m:oMathPara>
          </w:p>
        </w:tc>
        <w:tc>
          <w:tcPr>
            <w:tcW w:w="270" w:type="dxa"/>
            <w:tcBorders>
              <w:top w:val="nil"/>
              <w:left w:val="nil"/>
              <w:bottom w:val="nil"/>
              <w:right w:val="nil"/>
            </w:tcBorders>
          </w:tcPr>
          <w:p w:rsidR="00853DAC" w:rsidRDefault="00853DAC" w:rsidP="00853DAC">
            <w:pPr>
              <w:pStyle w:val="15TableBody"/>
              <w:rPr>
                <w:rFonts w:eastAsia="Times New Roman" w:cs="Times New Roman"/>
                <w:i/>
              </w:rPr>
            </w:pPr>
          </w:p>
        </w:tc>
        <w:tc>
          <w:tcPr>
            <w:tcW w:w="1080" w:type="dxa"/>
            <w:tcBorders>
              <w:top w:val="nil"/>
              <w:left w:val="nil"/>
              <w:bottom w:val="nil"/>
              <w:right w:val="nil"/>
            </w:tcBorders>
            <w:vAlign w:val="bottom"/>
          </w:tcPr>
          <w:p w:rsidR="00853DAC" w:rsidRPr="00A03147" w:rsidRDefault="00853DAC" w:rsidP="00853DAC">
            <w:pPr>
              <w:pStyle w:val="15TableBody"/>
            </w:pPr>
            <m:oMathPara>
              <m:oMath>
                <m:r>
                  <m:rPr>
                    <m:sty m:val="p"/>
                  </m:rPr>
                  <w:rPr>
                    <w:rFonts w:ascii="Cambria Math" w:hAnsi="Cambria Math"/>
                  </w:rPr>
                  <m:t>±</m:t>
                </m:r>
              </m:oMath>
            </m:oMathPara>
          </w:p>
        </w:tc>
      </w:tr>
      <w:tr w:rsidR="00853DAC" w:rsidTr="005023A9">
        <w:trPr>
          <w:cantSplit/>
          <w:jc w:val="center"/>
        </w:trPr>
        <w:tc>
          <w:tcPr>
            <w:tcW w:w="450" w:type="dxa"/>
            <w:tcBorders>
              <w:top w:val="nil"/>
              <w:left w:val="nil"/>
              <w:bottom w:val="nil"/>
              <w:right w:val="nil"/>
            </w:tcBorders>
            <w:vAlign w:val="bottom"/>
          </w:tcPr>
          <w:p w:rsidR="00853DAC" w:rsidRPr="00A03147" w:rsidRDefault="00853DAC" w:rsidP="00853DAC">
            <w:pPr>
              <w:pStyle w:val="15TableBody"/>
              <w:ind w:left="-195"/>
            </w:pPr>
            <m:oMathPara>
              <m:oMath>
                <m:r>
                  <w:rPr>
                    <w:rFonts w:ascii="Cambria Math" w:hAnsi="Cambria Math"/>
                  </w:rPr>
                  <m:t>1.0</m:t>
                </m:r>
              </m:oMath>
            </m:oMathPara>
          </w:p>
        </w:tc>
        <w:tc>
          <w:tcPr>
            <w:tcW w:w="1170" w:type="dxa"/>
            <w:tcBorders>
              <w:top w:val="nil"/>
              <w:left w:val="nil"/>
              <w:bottom w:val="nil"/>
              <w:right w:val="nil"/>
            </w:tcBorders>
            <w:vAlign w:val="bottom"/>
          </w:tcPr>
          <w:p w:rsidR="00853DAC" w:rsidRPr="00A03147" w:rsidRDefault="00853DAC" w:rsidP="00853DAC">
            <w:pPr>
              <w:pStyle w:val="15TableBody"/>
            </w:pPr>
            <m:oMathPara>
              <m:oMath>
                <m:r>
                  <m:rPr>
                    <m:sty m:val="p"/>
                  </m:rPr>
                  <w:rPr>
                    <w:rFonts w:ascii="Cambria Math" w:hAnsi="Cambria Math"/>
                  </w:rPr>
                  <m:t>±</m:t>
                </m:r>
              </m:oMath>
            </m:oMathPara>
          </w:p>
        </w:tc>
        <w:tc>
          <w:tcPr>
            <w:tcW w:w="1170" w:type="dxa"/>
            <w:tcBorders>
              <w:top w:val="nil"/>
              <w:left w:val="nil"/>
              <w:bottom w:val="nil"/>
              <w:right w:val="nil"/>
            </w:tcBorders>
            <w:vAlign w:val="bottom"/>
          </w:tcPr>
          <w:p w:rsidR="00853DAC" w:rsidRPr="00A03147" w:rsidRDefault="00853DAC" w:rsidP="00853DAC">
            <w:pPr>
              <w:pStyle w:val="15TableBody"/>
            </w:pPr>
            <m:oMathPara>
              <m:oMath>
                <m:r>
                  <m:rPr>
                    <m:sty m:val="p"/>
                  </m:rPr>
                  <w:rPr>
                    <w:rFonts w:ascii="Cambria Math" w:hAnsi="Cambria Math"/>
                  </w:rPr>
                  <m:t>±</m:t>
                </m:r>
              </m:oMath>
            </m:oMathPara>
          </w:p>
        </w:tc>
        <w:tc>
          <w:tcPr>
            <w:tcW w:w="1080" w:type="dxa"/>
            <w:tcBorders>
              <w:top w:val="nil"/>
              <w:left w:val="nil"/>
              <w:bottom w:val="nil"/>
              <w:right w:val="nil"/>
            </w:tcBorders>
            <w:vAlign w:val="bottom"/>
          </w:tcPr>
          <w:p w:rsidR="00853DAC" w:rsidRPr="00A03147" w:rsidRDefault="00853DAC" w:rsidP="00853DAC">
            <w:pPr>
              <w:pStyle w:val="15TableBody"/>
            </w:pPr>
            <m:oMathPara>
              <m:oMath>
                <m:r>
                  <m:rPr>
                    <m:sty m:val="p"/>
                  </m:rPr>
                  <w:rPr>
                    <w:rFonts w:ascii="Cambria Math" w:hAnsi="Cambria Math"/>
                  </w:rPr>
                  <m:t>±</m:t>
                </m:r>
              </m:oMath>
            </m:oMathPara>
          </w:p>
        </w:tc>
        <w:tc>
          <w:tcPr>
            <w:tcW w:w="270" w:type="dxa"/>
            <w:tcBorders>
              <w:top w:val="nil"/>
              <w:left w:val="nil"/>
              <w:bottom w:val="nil"/>
              <w:right w:val="nil"/>
            </w:tcBorders>
          </w:tcPr>
          <w:p w:rsidR="00853DAC" w:rsidRDefault="00853DAC" w:rsidP="00853DAC">
            <w:pPr>
              <w:pStyle w:val="15TableBody"/>
              <w:rPr>
                <w:rFonts w:eastAsia="Times New Roman" w:cs="Times New Roman"/>
                <w:i/>
              </w:rPr>
            </w:pPr>
          </w:p>
        </w:tc>
        <w:tc>
          <w:tcPr>
            <w:tcW w:w="1170" w:type="dxa"/>
            <w:tcBorders>
              <w:top w:val="nil"/>
              <w:left w:val="nil"/>
              <w:bottom w:val="nil"/>
              <w:right w:val="nil"/>
            </w:tcBorders>
            <w:vAlign w:val="bottom"/>
          </w:tcPr>
          <w:p w:rsidR="00853DAC" w:rsidRPr="00A03147" w:rsidRDefault="00853DAC" w:rsidP="00853DAC">
            <w:pPr>
              <w:pStyle w:val="15TableBody"/>
            </w:pPr>
            <m:oMathPara>
              <m:oMath>
                <m:r>
                  <m:rPr>
                    <m:sty m:val="p"/>
                  </m:rPr>
                  <w:rPr>
                    <w:rFonts w:ascii="Cambria Math" w:hAnsi="Cambria Math"/>
                  </w:rPr>
                  <m:t>±</m:t>
                </m:r>
              </m:oMath>
            </m:oMathPara>
          </w:p>
        </w:tc>
        <w:tc>
          <w:tcPr>
            <w:tcW w:w="1141" w:type="dxa"/>
            <w:tcBorders>
              <w:top w:val="nil"/>
              <w:left w:val="nil"/>
              <w:bottom w:val="nil"/>
              <w:right w:val="nil"/>
            </w:tcBorders>
            <w:vAlign w:val="bottom"/>
          </w:tcPr>
          <w:p w:rsidR="00853DAC" w:rsidRPr="00A03147" w:rsidRDefault="00853DAC" w:rsidP="00853DAC">
            <w:pPr>
              <w:pStyle w:val="15TableBody"/>
            </w:pPr>
            <m:oMathPara>
              <m:oMath>
                <m:r>
                  <m:rPr>
                    <m:sty m:val="p"/>
                  </m:rPr>
                  <w:rPr>
                    <w:rFonts w:ascii="Cambria Math" w:hAnsi="Cambria Math"/>
                  </w:rPr>
                  <m:t>±</m:t>
                </m:r>
              </m:oMath>
            </m:oMathPara>
          </w:p>
        </w:tc>
        <w:tc>
          <w:tcPr>
            <w:tcW w:w="1019" w:type="dxa"/>
            <w:tcBorders>
              <w:top w:val="nil"/>
              <w:left w:val="nil"/>
              <w:bottom w:val="nil"/>
              <w:right w:val="nil"/>
            </w:tcBorders>
            <w:vAlign w:val="bottom"/>
          </w:tcPr>
          <w:p w:rsidR="00853DAC" w:rsidRPr="00A03147" w:rsidRDefault="00853DAC" w:rsidP="00853DAC">
            <w:pPr>
              <w:pStyle w:val="15TableBody"/>
            </w:pPr>
            <m:oMathPara>
              <m:oMath>
                <m:r>
                  <m:rPr>
                    <m:sty m:val="p"/>
                  </m:rPr>
                  <w:rPr>
                    <w:rFonts w:ascii="Cambria Math" w:hAnsi="Cambria Math"/>
                  </w:rPr>
                  <m:t>±</m:t>
                </m:r>
              </m:oMath>
            </m:oMathPara>
          </w:p>
        </w:tc>
        <w:tc>
          <w:tcPr>
            <w:tcW w:w="270" w:type="dxa"/>
            <w:tcBorders>
              <w:top w:val="nil"/>
              <w:left w:val="nil"/>
              <w:bottom w:val="nil"/>
              <w:right w:val="nil"/>
            </w:tcBorders>
          </w:tcPr>
          <w:p w:rsidR="00853DAC" w:rsidRDefault="00853DAC" w:rsidP="00853DAC">
            <w:pPr>
              <w:pStyle w:val="15TableBody"/>
              <w:rPr>
                <w:rFonts w:eastAsia="Times New Roman" w:cs="Times New Roman"/>
                <w:i/>
              </w:rPr>
            </w:pPr>
          </w:p>
        </w:tc>
        <w:tc>
          <w:tcPr>
            <w:tcW w:w="1080" w:type="dxa"/>
            <w:tcBorders>
              <w:top w:val="nil"/>
              <w:left w:val="nil"/>
              <w:bottom w:val="nil"/>
              <w:right w:val="nil"/>
            </w:tcBorders>
            <w:vAlign w:val="bottom"/>
          </w:tcPr>
          <w:p w:rsidR="00853DAC" w:rsidRPr="00A03147" w:rsidRDefault="00853DAC" w:rsidP="00853DAC">
            <w:pPr>
              <w:pStyle w:val="15TableBody"/>
            </w:pPr>
            <m:oMathPara>
              <m:oMath>
                <m:r>
                  <m:rPr>
                    <m:sty m:val="p"/>
                  </m:rPr>
                  <w:rPr>
                    <w:rFonts w:ascii="Cambria Math" w:hAnsi="Cambria Math"/>
                  </w:rPr>
                  <m:t>±</m:t>
                </m:r>
              </m:oMath>
            </m:oMathPara>
          </w:p>
        </w:tc>
        <w:bookmarkStart w:id="8" w:name="_GoBack"/>
        <w:bookmarkEnd w:id="8"/>
      </w:tr>
      <w:tr w:rsidR="00853DAC" w:rsidTr="005023A9">
        <w:trPr>
          <w:cantSplit/>
          <w:jc w:val="center"/>
        </w:trPr>
        <w:tc>
          <w:tcPr>
            <w:tcW w:w="450" w:type="dxa"/>
            <w:tcBorders>
              <w:top w:val="nil"/>
              <w:left w:val="nil"/>
              <w:bottom w:val="single" w:sz="4" w:space="0" w:color="auto"/>
              <w:right w:val="nil"/>
            </w:tcBorders>
            <w:vAlign w:val="bottom"/>
          </w:tcPr>
          <w:p w:rsidR="00853DAC" w:rsidRDefault="00853DAC" w:rsidP="00853DAC">
            <w:pPr>
              <w:pStyle w:val="15TableBody"/>
              <w:ind w:left="-195"/>
            </w:pPr>
            <m:oMathPara>
              <m:oMath>
                <m:r>
                  <w:rPr>
                    <w:rFonts w:ascii="Cambria Math" w:hAnsi="Cambria Math"/>
                  </w:rPr>
                  <m:t>2.0</m:t>
                </m:r>
              </m:oMath>
            </m:oMathPara>
          </w:p>
        </w:tc>
        <w:tc>
          <w:tcPr>
            <w:tcW w:w="1170" w:type="dxa"/>
            <w:tcBorders>
              <w:top w:val="nil"/>
              <w:left w:val="nil"/>
              <w:bottom w:val="single" w:sz="4" w:space="0" w:color="auto"/>
              <w:right w:val="nil"/>
            </w:tcBorders>
            <w:vAlign w:val="bottom"/>
          </w:tcPr>
          <w:p w:rsidR="00853DAC" w:rsidRPr="00A03147" w:rsidRDefault="00853DAC" w:rsidP="00853DAC">
            <w:pPr>
              <w:pStyle w:val="15TableBody"/>
            </w:pPr>
            <m:oMathPara>
              <m:oMath>
                <m:r>
                  <m:rPr>
                    <m:sty m:val="p"/>
                  </m:rPr>
                  <w:rPr>
                    <w:rFonts w:ascii="Cambria Math" w:hAnsi="Cambria Math"/>
                  </w:rPr>
                  <m:t>±</m:t>
                </m:r>
              </m:oMath>
            </m:oMathPara>
          </w:p>
        </w:tc>
        <w:tc>
          <w:tcPr>
            <w:tcW w:w="1170" w:type="dxa"/>
            <w:tcBorders>
              <w:top w:val="nil"/>
              <w:left w:val="nil"/>
              <w:bottom w:val="single" w:sz="4" w:space="0" w:color="auto"/>
              <w:right w:val="nil"/>
            </w:tcBorders>
            <w:vAlign w:val="bottom"/>
          </w:tcPr>
          <w:p w:rsidR="00853DAC" w:rsidRPr="00A03147" w:rsidRDefault="00853DAC" w:rsidP="00853DAC">
            <w:pPr>
              <w:pStyle w:val="15TableBody"/>
            </w:pPr>
            <m:oMathPara>
              <m:oMath>
                <m:r>
                  <m:rPr>
                    <m:sty m:val="p"/>
                  </m:rPr>
                  <w:rPr>
                    <w:rFonts w:ascii="Cambria Math" w:hAnsi="Cambria Math"/>
                  </w:rPr>
                  <m:t>±</m:t>
                </m:r>
              </m:oMath>
            </m:oMathPara>
          </w:p>
        </w:tc>
        <w:tc>
          <w:tcPr>
            <w:tcW w:w="1080" w:type="dxa"/>
            <w:tcBorders>
              <w:top w:val="nil"/>
              <w:left w:val="nil"/>
              <w:bottom w:val="single" w:sz="4" w:space="0" w:color="auto"/>
              <w:right w:val="nil"/>
            </w:tcBorders>
            <w:vAlign w:val="bottom"/>
          </w:tcPr>
          <w:p w:rsidR="00853DAC" w:rsidRPr="00A03147" w:rsidRDefault="00853DAC" w:rsidP="00853DAC">
            <w:pPr>
              <w:pStyle w:val="15TableBody"/>
            </w:pPr>
            <m:oMathPara>
              <m:oMath>
                <m:r>
                  <m:rPr>
                    <m:sty m:val="p"/>
                  </m:rPr>
                  <w:rPr>
                    <w:rFonts w:ascii="Cambria Math" w:hAnsi="Cambria Math"/>
                  </w:rPr>
                  <m:t>±</m:t>
                </m:r>
              </m:oMath>
            </m:oMathPara>
          </w:p>
        </w:tc>
        <w:tc>
          <w:tcPr>
            <w:tcW w:w="270" w:type="dxa"/>
            <w:tcBorders>
              <w:top w:val="nil"/>
              <w:left w:val="nil"/>
              <w:bottom w:val="single" w:sz="4" w:space="0" w:color="auto"/>
              <w:right w:val="nil"/>
            </w:tcBorders>
          </w:tcPr>
          <w:p w:rsidR="00853DAC" w:rsidRDefault="00853DAC" w:rsidP="00853DAC">
            <w:pPr>
              <w:pStyle w:val="15TableBody"/>
              <w:rPr>
                <w:rFonts w:eastAsia="Times New Roman" w:cs="Times New Roman"/>
                <w:i/>
              </w:rPr>
            </w:pPr>
          </w:p>
        </w:tc>
        <w:tc>
          <w:tcPr>
            <w:tcW w:w="1170" w:type="dxa"/>
            <w:tcBorders>
              <w:top w:val="nil"/>
              <w:left w:val="nil"/>
              <w:bottom w:val="single" w:sz="4" w:space="0" w:color="auto"/>
              <w:right w:val="nil"/>
            </w:tcBorders>
            <w:vAlign w:val="bottom"/>
          </w:tcPr>
          <w:p w:rsidR="00853DAC" w:rsidRPr="00A03147" w:rsidRDefault="00853DAC" w:rsidP="00853DAC">
            <w:pPr>
              <w:pStyle w:val="15TableBody"/>
            </w:pPr>
            <m:oMathPara>
              <m:oMath>
                <m:r>
                  <m:rPr>
                    <m:sty m:val="p"/>
                  </m:rPr>
                  <w:rPr>
                    <w:rFonts w:ascii="Cambria Math" w:hAnsi="Cambria Math"/>
                  </w:rPr>
                  <m:t>±</m:t>
                </m:r>
              </m:oMath>
            </m:oMathPara>
          </w:p>
        </w:tc>
        <w:tc>
          <w:tcPr>
            <w:tcW w:w="1141" w:type="dxa"/>
            <w:tcBorders>
              <w:top w:val="nil"/>
              <w:left w:val="nil"/>
              <w:bottom w:val="single" w:sz="4" w:space="0" w:color="auto"/>
              <w:right w:val="nil"/>
            </w:tcBorders>
            <w:vAlign w:val="bottom"/>
          </w:tcPr>
          <w:p w:rsidR="00853DAC" w:rsidRPr="00A03147" w:rsidRDefault="00853DAC" w:rsidP="00853DAC">
            <w:pPr>
              <w:pStyle w:val="15TableBody"/>
            </w:pPr>
            <m:oMathPara>
              <m:oMath>
                <m:r>
                  <m:rPr>
                    <m:sty m:val="p"/>
                  </m:rPr>
                  <w:rPr>
                    <w:rFonts w:ascii="Cambria Math" w:hAnsi="Cambria Math"/>
                  </w:rPr>
                  <m:t>±</m:t>
                </m:r>
              </m:oMath>
            </m:oMathPara>
          </w:p>
        </w:tc>
        <w:tc>
          <w:tcPr>
            <w:tcW w:w="1019" w:type="dxa"/>
            <w:tcBorders>
              <w:top w:val="nil"/>
              <w:left w:val="nil"/>
              <w:bottom w:val="single" w:sz="4" w:space="0" w:color="auto"/>
              <w:right w:val="nil"/>
            </w:tcBorders>
            <w:vAlign w:val="bottom"/>
          </w:tcPr>
          <w:p w:rsidR="00853DAC" w:rsidRPr="00A03147" w:rsidRDefault="00853DAC" w:rsidP="00853DAC">
            <w:pPr>
              <w:pStyle w:val="15TableBody"/>
            </w:pPr>
            <m:oMathPara>
              <m:oMath>
                <m:r>
                  <m:rPr>
                    <m:sty m:val="p"/>
                  </m:rPr>
                  <w:rPr>
                    <w:rFonts w:ascii="Cambria Math" w:hAnsi="Cambria Math"/>
                  </w:rPr>
                  <m:t>±</m:t>
                </m:r>
              </m:oMath>
            </m:oMathPara>
          </w:p>
        </w:tc>
        <w:tc>
          <w:tcPr>
            <w:tcW w:w="270" w:type="dxa"/>
            <w:tcBorders>
              <w:top w:val="nil"/>
              <w:left w:val="nil"/>
              <w:bottom w:val="single" w:sz="4" w:space="0" w:color="auto"/>
              <w:right w:val="nil"/>
            </w:tcBorders>
          </w:tcPr>
          <w:p w:rsidR="00853DAC" w:rsidRDefault="00853DAC" w:rsidP="00853DAC">
            <w:pPr>
              <w:pStyle w:val="15TableBody"/>
              <w:rPr>
                <w:rFonts w:eastAsia="Times New Roman" w:cs="Times New Roman"/>
                <w:i/>
              </w:rPr>
            </w:pPr>
          </w:p>
        </w:tc>
        <w:tc>
          <w:tcPr>
            <w:tcW w:w="1080" w:type="dxa"/>
            <w:tcBorders>
              <w:top w:val="nil"/>
              <w:left w:val="nil"/>
              <w:bottom w:val="single" w:sz="4" w:space="0" w:color="auto"/>
              <w:right w:val="nil"/>
            </w:tcBorders>
            <w:vAlign w:val="bottom"/>
          </w:tcPr>
          <w:p w:rsidR="00853DAC" w:rsidRPr="00A03147" w:rsidRDefault="00853DAC" w:rsidP="00853DAC">
            <w:pPr>
              <w:pStyle w:val="15TableBody"/>
            </w:pPr>
            <m:oMathPara>
              <m:oMath>
                <m:r>
                  <m:rPr>
                    <m:sty m:val="p"/>
                  </m:rPr>
                  <w:rPr>
                    <w:rFonts w:ascii="Cambria Math" w:hAnsi="Cambria Math"/>
                  </w:rPr>
                  <m:t>±</m:t>
                </m:r>
              </m:oMath>
            </m:oMathPara>
          </w:p>
        </w:tc>
      </w:tr>
    </w:tbl>
    <w:p w:rsidR="001C43CF" w:rsidRDefault="001C43CF" w:rsidP="00466394">
      <w:pPr>
        <w:pStyle w:val="10BodySubsequentParagraph"/>
      </w:pPr>
    </w:p>
    <w:tbl>
      <w:tblPr>
        <w:tblStyle w:val="TableGrid"/>
        <w:tblW w:w="7555" w:type="dxa"/>
        <w:tblLook w:val="04A0" w:firstRow="1" w:lastRow="0" w:firstColumn="1" w:lastColumn="0" w:noHBand="0" w:noVBand="1"/>
      </w:tblPr>
      <w:tblGrid>
        <w:gridCol w:w="3685"/>
        <w:gridCol w:w="3870"/>
      </w:tblGrid>
      <w:tr w:rsidR="0009124F" w:rsidTr="009F4139">
        <w:tc>
          <w:tcPr>
            <w:tcW w:w="3685" w:type="dxa"/>
          </w:tcPr>
          <w:p w:rsidR="0009124F" w:rsidRDefault="003C1B13" w:rsidP="009F4139">
            <w:pPr>
              <w:pStyle w:val="09BodyFirstParagraph"/>
              <w:jc w:val="center"/>
            </w:pPr>
            <w:r>
              <w:rPr>
                <w:noProof/>
              </w:rPr>
              <mc:AlternateContent>
                <mc:Choice Requires="wps">
                  <w:drawing>
                    <wp:anchor distT="45720" distB="45720" distL="114300" distR="114300" simplePos="0" relativeHeight="251659264" behindDoc="0" locked="0" layoutInCell="1" allowOverlap="1">
                      <wp:simplePos x="0" y="0"/>
                      <wp:positionH relativeFrom="leftMargin">
                        <wp:posOffset>1771015</wp:posOffset>
                      </wp:positionH>
                      <wp:positionV relativeFrom="paragraph">
                        <wp:posOffset>195168</wp:posOffset>
                      </wp:positionV>
                      <wp:extent cx="361950" cy="2571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EA3066" w:rsidRPr="003C1B13" w:rsidRDefault="00EA3066">
                                  <w:pPr>
                                    <w:rPr>
                                      <w:sz w:val="16"/>
                                      <w:szCs w:val="16"/>
                                    </w:rPr>
                                  </w:pPr>
                                  <w:r w:rsidRPr="003C1B13">
                                    <w:rPr>
                                      <w:sz w:val="16"/>
                                      <w:szCs w:val="1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45pt;margin-top:15.35pt;width:28.5pt;height:20.25pt;z-index:25165926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" stroked="f">
                      <v:fill opacity="0"/>
                      <v:textbox>
                        <w:txbxContent>
                          <w:p w:rsidR="00EA3066" w:rsidRPr="003C1B13" w:rsidRDefault="00EA3066">
                            <w:pPr>
                              <w:rPr>
                                <w:sz w:val="16"/>
                                <w:szCs w:val="16"/>
                              </w:rPr>
                            </w:pPr>
                            <w:r w:rsidRPr="003C1B13">
                              <w:rPr>
                                <w:sz w:val="16"/>
                                <w:szCs w:val="16"/>
                              </w:rPr>
                              <w:t>(a)</w:t>
                            </w:r>
                          </w:p>
                        </w:txbxContent>
                      </v:textbox>
                      <w10:wrap anchorx="margin"/>
                    </v:shape>
                  </w:pict>
                </mc:Fallback>
              </mc:AlternateContent>
            </w:r>
            <w:r w:rsidR="0009124F">
              <w:rPr>
                <w:noProof/>
              </w:rPr>
              <w:drawing>
                <wp:inline distT="0" distB="0" distL="0" distR="0" wp14:anchorId="547F12C0" wp14:editId="29FF247F">
                  <wp:extent cx="2132550" cy="1599412"/>
                  <wp:effectExtent l="0" t="0" r="127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7">
                            <a:extLst>
                              <a:ext uri="{28A0092B-C50C-407E-A947-70E740481C1C}">
                                <a14:useLocalDpi xmlns:a14="http://schemas.microsoft.com/office/drawing/2010/main" val="0"/>
                              </a:ext>
                            </a:extLst>
                          </a:blip>
                          <a:stretch>
                            <a:fillRect/>
                          </a:stretch>
                        </pic:blipFill>
                        <pic:spPr bwMode="auto">
                          <a:xfrm>
                            <a:off x="0" y="0"/>
                            <a:ext cx="2132550" cy="1599412"/>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09124F" w:rsidRDefault="003C1B13" w:rsidP="009F4139">
            <w:pPr>
              <w:pStyle w:val="09BodyFirstParagraph"/>
              <w:keepNext/>
            </w:pPr>
            <w:r>
              <w:rPr>
                <w:noProof/>
              </w:rPr>
              <mc:AlternateContent>
                <mc:Choice Requires="wps">
                  <w:drawing>
                    <wp:anchor distT="45720" distB="45720" distL="114300" distR="114300" simplePos="0" relativeHeight="251661312" behindDoc="0" locked="0" layoutInCell="1" allowOverlap="1" wp14:anchorId="0574D97B" wp14:editId="6EC80505">
                      <wp:simplePos x="0" y="0"/>
                      <wp:positionH relativeFrom="leftMargin">
                        <wp:posOffset>1769745</wp:posOffset>
                      </wp:positionH>
                      <wp:positionV relativeFrom="paragraph">
                        <wp:posOffset>233457</wp:posOffset>
                      </wp:positionV>
                      <wp:extent cx="361950" cy="25717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EA3066" w:rsidRPr="003C1B13" w:rsidRDefault="00EA3066" w:rsidP="003C1B13">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4D97B" id="_x0000_s1027" type="#_x0000_t202" style="position:absolute;left:0;text-align:left;margin-left:139.35pt;margin-top:18.4pt;width:28.5pt;height:20.25pt;z-index:25166131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" stroked="f">
                      <v:fill opacity="0"/>
                      <v:textbox>
                        <w:txbxContent>
                          <w:p w:rsidR="00EA3066" w:rsidRPr="003C1B13" w:rsidRDefault="00EA3066" w:rsidP="003C1B13">
                            <w:pPr>
                              <w:rPr>
                                <w:sz w:val="16"/>
                                <w:szCs w:val="16"/>
                              </w:rPr>
                            </w:pPr>
                            <w:r w:rsidRPr="003C1B13">
                              <w:rPr>
                                <w:sz w:val="16"/>
                                <w:szCs w:val="16"/>
                              </w:rPr>
                              <w:t>(</w:t>
                            </w:r>
                            <w:r>
                              <w:rPr>
                                <w:sz w:val="16"/>
                                <w:szCs w:val="16"/>
                              </w:rPr>
                              <w:t>b</w:t>
                            </w:r>
                            <w:r w:rsidRPr="003C1B13">
                              <w:rPr>
                                <w:sz w:val="16"/>
                                <w:szCs w:val="16"/>
                              </w:rPr>
                              <w:t>)</w:t>
                            </w:r>
                          </w:p>
                        </w:txbxContent>
                      </v:textbox>
                      <w10:wrap anchorx="margin"/>
                    </v:shape>
                  </w:pict>
                </mc:Fallback>
              </mc:AlternateContent>
            </w:r>
            <w:r w:rsidR="0009124F">
              <w:rPr>
                <w:noProof/>
              </w:rPr>
              <w:drawing>
                <wp:inline distT="0" distB="0" distL="0" distR="0" wp14:anchorId="3C27E052" wp14:editId="60D58EDE">
                  <wp:extent cx="2144735" cy="1609343"/>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8">
                            <a:extLst>
                              <a:ext uri="{28A0092B-C50C-407E-A947-70E740481C1C}">
                                <a14:useLocalDpi xmlns:a14="http://schemas.microsoft.com/office/drawing/2010/main" val="0"/>
                              </a:ext>
                            </a:extLst>
                          </a:blip>
                          <a:stretch>
                            <a:fillRect/>
                          </a:stretch>
                        </pic:blipFill>
                        <pic:spPr>
                          <a:xfrm>
                            <a:off x="0" y="0"/>
                            <a:ext cx="2144735" cy="1609343"/>
                          </a:xfrm>
                          <a:prstGeom prst="rect">
                            <a:avLst/>
                          </a:prstGeom>
                        </pic:spPr>
                      </pic:pic>
                    </a:graphicData>
                  </a:graphic>
                </wp:inline>
              </w:drawing>
            </w:r>
          </w:p>
        </w:tc>
      </w:tr>
    </w:tbl>
    <w:p w:rsidR="005F53C5" w:rsidRDefault="0009124F" w:rsidP="005F53C5">
      <w:pPr>
        <w:pStyle w:val="12FigureCaptionLong"/>
      </w:pPr>
      <w:r>
        <w:t>Fig</w:t>
      </w:r>
      <w:r w:rsidR="00682ABB">
        <w:t>.</w:t>
      </w:r>
      <w:r>
        <w:t xml:space="preserve"> </w:t>
      </w:r>
      <w:bookmarkStart w:id="9" w:name="FigTransmittanceND"/>
      <w:r>
        <w:fldChar w:fldCharType="begin"/>
      </w:r>
      <w:r>
        <w:instrText xml:space="preserve"> SEQ Figure \* ARABIC </w:instrText>
      </w:r>
      <w:r>
        <w:fldChar w:fldCharType="separate"/>
      </w:r>
      <w:r w:rsidR="00AE55D7">
        <w:rPr>
          <w:noProof/>
        </w:rPr>
        <w:t>1</w:t>
      </w:r>
      <w:r>
        <w:fldChar w:fldCharType="end"/>
      </w:r>
      <w:bookmarkEnd w:id="9"/>
      <w:r w:rsidR="00682ABB">
        <w:t>. (a) Comparison of</w:t>
      </w:r>
      <w:r w:rsidR="00ED43CD">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ED43CD">
        <w:t xml:space="preserve">, </w:t>
      </w:r>
      <w:r w:rsidR="00682ABB">
        <w:t>the transmittance spectra measured with a spectroradiometer</w:t>
      </w:r>
      <w:r w:rsidR="00ED43CD">
        <w:t>,</w:t>
      </w:r>
      <w:r w:rsidR="00682ABB">
        <w:t xml:space="preserve">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ED43CD">
        <w:t xml:space="preserve">, the transmittance measured </w:t>
      </w:r>
      <w:r w:rsidR="00682ABB">
        <w:t>with the camera (spatial average over the image) for a</w:t>
      </w:r>
      <w:r w:rsidR="00AD2C91">
        <w:t xml:space="preserve"> s</w:t>
      </w:r>
      <w:r w:rsidR="00682ABB">
        <w:t xml:space="preserve">et of Kodak Wratten gelatin neutral density filters with </w:t>
      </w:r>
      <m:oMath>
        <m:r>
          <w:rPr>
            <w:rFonts w:ascii="Cambria Math" w:hAnsi="Cambria Math"/>
          </w:rPr>
          <m:t>OD=</m:t>
        </m:r>
        <m:d>
          <m:dPr>
            <m:begChr m:val="["/>
            <m:endChr m:val="]"/>
            <m:ctrlPr>
              <w:rPr>
                <w:rFonts w:ascii="Cambria Math" w:hAnsi="Cambria Math"/>
                <w:i/>
              </w:rPr>
            </m:ctrlPr>
          </m:dPr>
          <m:e>
            <m:r>
              <w:rPr>
                <w:rFonts w:ascii="Cambria Math" w:hAnsi="Cambria Math"/>
              </w:rPr>
              <m:t>0.1, 0.2, 0.3, 0.6, 1.0, 2.0</m:t>
            </m:r>
          </m:e>
        </m:d>
      </m:oMath>
      <w:r w:rsidR="00682ABB">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C259F8">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4D47C4">
        <w:t xml:space="preserve"> </w:t>
      </w:r>
      <w:r w:rsidR="00C259F8">
        <w:t>overlap within t</w:t>
      </w:r>
      <w:r w:rsidR="00682ABB">
        <w:t xml:space="preserve">he error bars (coverage factor </w:t>
      </w:r>
      <m:oMath>
        <m:r>
          <w:rPr>
            <w:rFonts w:ascii="Cambria Math" w:hAnsi="Cambria Math"/>
          </w:rPr>
          <m:t>k=2</m:t>
        </m:r>
      </m:oMath>
      <w:r w:rsidR="00682ABB">
        <w:t xml:space="preserve">) </w:t>
      </w:r>
      <w:r w:rsidR="009D3578">
        <w:t xml:space="preserve">for </w:t>
      </w:r>
      <m:oMath>
        <m:r>
          <w:rPr>
            <w:rFonts w:ascii="Cambria Math" w:hAnsi="Cambria Math"/>
          </w:rPr>
          <m:t xml:space="preserve">λ=400 </m:t>
        </m:r>
        <m:r>
          <m:rPr>
            <m:sty m:val="p"/>
          </m:rPr>
          <w:rPr>
            <w:rFonts w:ascii="Cambria Math" w:hAnsi="Cambria Math"/>
          </w:rPr>
          <m:t>nm</m:t>
        </m:r>
        <m:r>
          <w:rPr>
            <w:rFonts w:ascii="Cambria Math" w:hAnsi="Cambria Math"/>
          </w:rPr>
          <m:t xml:space="preserve"> to 770 </m:t>
        </m:r>
        <m:r>
          <m:rPr>
            <m:sty m:val="p"/>
          </m:rPr>
          <w:rPr>
            <w:rFonts w:ascii="Cambria Math" w:hAnsi="Cambria Math"/>
          </w:rPr>
          <m:t>nm</m:t>
        </m:r>
      </m:oMath>
      <w:r w:rsidR="004D47C4">
        <w:t xml:space="preserve"> for most ND filters</w:t>
      </w:r>
      <w:r w:rsidR="009D3578">
        <w:t>; (b)</w:t>
      </w:r>
      <w:r w:rsidR="00ED43CD">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ED43CD">
        <w:t xml:space="preserve"> versus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ED43CD">
        <w:t xml:space="preserve"> </w:t>
      </w:r>
      <w:r w:rsidR="00412570">
        <w:t>fitted with a linear model</w:t>
      </w:r>
      <w:r w:rsidR="008845EF">
        <w:t xml:space="preserve"> for </w:t>
      </w:r>
      <m:oMath>
        <m:r>
          <m:rPr>
            <m:sty m:val="p"/>
          </m:rPr>
          <w:rPr>
            <w:rFonts w:ascii="Cambria Math" w:hAnsi="Cambria Math"/>
          </w:rPr>
          <m:t>λ</m:t>
        </m:r>
        <m:r>
          <w:rPr>
            <w:rFonts w:ascii="Cambria Math" w:hAnsi="Cambria Math"/>
          </w:rPr>
          <m:t xml:space="preserve">= 550 </m:t>
        </m:r>
        <m:r>
          <m:rPr>
            <m:sty m:val="p"/>
          </m:rPr>
          <w:rPr>
            <w:rFonts w:ascii="Cambria Math" w:hAnsi="Cambria Math"/>
          </w:rPr>
          <m:t>nm</m:t>
        </m:r>
      </m:oMath>
      <w:r w:rsidR="00412570">
        <w:t>.</w:t>
      </w:r>
    </w:p>
    <w:tbl>
      <w:tblPr>
        <w:tblStyle w:val="TableGrid"/>
        <w:tblW w:w="7555" w:type="dxa"/>
        <w:tblLook w:val="04A0" w:firstRow="1" w:lastRow="0" w:firstColumn="1" w:lastColumn="0" w:noHBand="0" w:noVBand="1"/>
      </w:tblPr>
      <w:tblGrid>
        <w:gridCol w:w="3685"/>
        <w:gridCol w:w="3870"/>
      </w:tblGrid>
      <w:tr w:rsidR="00D33334" w:rsidTr="000D027C">
        <w:tc>
          <w:tcPr>
            <w:tcW w:w="3685" w:type="dxa"/>
          </w:tcPr>
          <w:p w:rsidR="00D33334" w:rsidRDefault="00D33334" w:rsidP="000D027C">
            <w:pPr>
              <w:pStyle w:val="09BodyFirstParagraph"/>
              <w:jc w:val="center"/>
            </w:pPr>
            <w:r>
              <w:rPr>
                <w:noProof/>
              </w:rPr>
              <w:lastRenderedPageBreak/>
              <mc:AlternateContent>
                <mc:Choice Requires="wps">
                  <w:drawing>
                    <wp:anchor distT="45720" distB="45720" distL="114300" distR="114300" simplePos="0" relativeHeight="251663360" behindDoc="0" locked="0" layoutInCell="1" allowOverlap="1" wp14:anchorId="474F79F2" wp14:editId="4F06111B">
                      <wp:simplePos x="0" y="0"/>
                      <wp:positionH relativeFrom="leftMargin">
                        <wp:posOffset>1771015</wp:posOffset>
                      </wp:positionH>
                      <wp:positionV relativeFrom="paragraph">
                        <wp:posOffset>1265332</wp:posOffset>
                      </wp:positionV>
                      <wp:extent cx="361950" cy="25717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EA3066" w:rsidRPr="003C1B13" w:rsidRDefault="00EA3066" w:rsidP="00D33334">
                                  <w:pPr>
                                    <w:rPr>
                                      <w:sz w:val="16"/>
                                      <w:szCs w:val="16"/>
                                    </w:rPr>
                                  </w:pPr>
                                  <w:r w:rsidRPr="003C1B13">
                                    <w:rPr>
                                      <w:sz w:val="16"/>
                                      <w:szCs w:val="1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F79F2" id="_x0000_s1028" type="#_x0000_t202" style="position:absolute;left:0;text-align:left;margin-left:139.45pt;margin-top:99.65pt;width:28.5pt;height:20.25pt;z-index:25166336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" stroked="f">
                      <v:fill opacity="0"/>
                      <v:textbox>
                        <w:txbxContent>
                          <w:p w:rsidR="00EA3066" w:rsidRPr="003C1B13" w:rsidRDefault="00EA3066" w:rsidP="00D33334">
                            <w:pPr>
                              <w:rPr>
                                <w:sz w:val="16"/>
                                <w:szCs w:val="16"/>
                              </w:rPr>
                            </w:pPr>
                            <w:r w:rsidRPr="003C1B13">
                              <w:rPr>
                                <w:sz w:val="16"/>
                                <w:szCs w:val="16"/>
                              </w:rPr>
                              <w:t>(a)</w:t>
                            </w:r>
                          </w:p>
                        </w:txbxContent>
                      </v:textbox>
                      <w10:wrap anchorx="margin"/>
                    </v:shape>
                  </w:pict>
                </mc:Fallback>
              </mc:AlternateContent>
            </w:r>
            <w:r>
              <w:rPr>
                <w:noProof/>
              </w:rPr>
              <w:drawing>
                <wp:inline distT="0" distB="0" distL="0" distR="0" wp14:anchorId="36CB0AA2" wp14:editId="2663A9D1">
                  <wp:extent cx="2132549" cy="1600198"/>
                  <wp:effectExtent l="0" t="0" r="127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9">
                            <a:extLst>
                              <a:ext uri="{28A0092B-C50C-407E-A947-70E740481C1C}">
                                <a14:useLocalDpi xmlns:a14="http://schemas.microsoft.com/office/drawing/2010/main" val="0"/>
                              </a:ext>
                            </a:extLst>
                          </a:blip>
                          <a:stretch>
                            <a:fillRect/>
                          </a:stretch>
                        </pic:blipFill>
                        <pic:spPr bwMode="auto">
                          <a:xfrm>
                            <a:off x="0" y="0"/>
                            <a:ext cx="2132549" cy="1600198"/>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D33334" w:rsidRDefault="00D33334" w:rsidP="000D027C">
            <w:pPr>
              <w:pStyle w:val="09BodyFirstParagraph"/>
              <w:keepNext/>
            </w:pPr>
            <w:r>
              <w:rPr>
                <w:noProof/>
              </w:rPr>
              <mc:AlternateContent>
                <mc:Choice Requires="wps">
                  <w:drawing>
                    <wp:anchor distT="45720" distB="45720" distL="114300" distR="114300" simplePos="0" relativeHeight="251664384" behindDoc="0" locked="0" layoutInCell="1" allowOverlap="1" wp14:anchorId="58767CE8" wp14:editId="54A2C325">
                      <wp:simplePos x="0" y="0"/>
                      <wp:positionH relativeFrom="leftMargin">
                        <wp:posOffset>1769745</wp:posOffset>
                      </wp:positionH>
                      <wp:positionV relativeFrom="paragraph">
                        <wp:posOffset>1277208</wp:posOffset>
                      </wp:positionV>
                      <wp:extent cx="361950" cy="25717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EA3066" w:rsidRPr="003C1B13" w:rsidRDefault="00EA3066" w:rsidP="00D33334">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67CE8" id="_x0000_s1029" type="#_x0000_t202" style="position:absolute;left:0;text-align:left;margin-left:139.35pt;margin-top:100.55pt;width:28.5pt;height:20.25pt;z-index:25166438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" stroked="f">
                      <v:fill opacity="0"/>
                      <v:textbox>
                        <w:txbxContent>
                          <w:p w:rsidR="00EA3066" w:rsidRPr="003C1B13" w:rsidRDefault="00EA3066" w:rsidP="00D33334">
                            <w:pPr>
                              <w:rPr>
                                <w:sz w:val="16"/>
                                <w:szCs w:val="16"/>
                              </w:rPr>
                            </w:pPr>
                            <w:r w:rsidRPr="003C1B13">
                              <w:rPr>
                                <w:sz w:val="16"/>
                                <w:szCs w:val="16"/>
                              </w:rPr>
                              <w:t>(</w:t>
                            </w:r>
                            <w:r>
                              <w:rPr>
                                <w:sz w:val="16"/>
                                <w:szCs w:val="16"/>
                              </w:rPr>
                              <w:t>b</w:t>
                            </w:r>
                            <w:r w:rsidRPr="003C1B13">
                              <w:rPr>
                                <w:sz w:val="16"/>
                                <w:szCs w:val="16"/>
                              </w:rPr>
                              <w:t>)</w:t>
                            </w:r>
                          </w:p>
                        </w:txbxContent>
                      </v:textbox>
                      <w10:wrap anchorx="margin"/>
                    </v:shape>
                  </w:pict>
                </mc:Fallback>
              </mc:AlternateContent>
            </w:r>
            <w:r>
              <w:rPr>
                <w:noProof/>
              </w:rPr>
              <w:drawing>
                <wp:inline distT="0" distB="0" distL="0" distR="0" wp14:anchorId="03254DBE" wp14:editId="492429B2">
                  <wp:extent cx="2144735" cy="1608551"/>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0">
                            <a:extLst>
                              <a:ext uri="{28A0092B-C50C-407E-A947-70E740481C1C}">
                                <a14:useLocalDpi xmlns:a14="http://schemas.microsoft.com/office/drawing/2010/main" val="0"/>
                              </a:ext>
                            </a:extLst>
                          </a:blip>
                          <a:stretch>
                            <a:fillRect/>
                          </a:stretch>
                        </pic:blipFill>
                        <pic:spPr>
                          <a:xfrm>
                            <a:off x="0" y="0"/>
                            <a:ext cx="2144735" cy="1608551"/>
                          </a:xfrm>
                          <a:prstGeom prst="rect">
                            <a:avLst/>
                          </a:prstGeom>
                        </pic:spPr>
                      </pic:pic>
                    </a:graphicData>
                  </a:graphic>
                </wp:inline>
              </w:drawing>
            </w:r>
          </w:p>
        </w:tc>
      </w:tr>
    </w:tbl>
    <w:p w:rsidR="00D33334" w:rsidRDefault="00D33334" w:rsidP="001C43CF">
      <w:pPr>
        <w:pStyle w:val="12FigureCaptionLong"/>
      </w:pPr>
      <w:r>
        <w:t xml:space="preserve">Fig. </w:t>
      </w:r>
      <w:bookmarkStart w:id="10" w:name="FigRelativeCum_OD02_03"/>
      <w:r>
        <w:fldChar w:fldCharType="begin"/>
      </w:r>
      <w:r>
        <w:instrText xml:space="preserve"> SEQ Figure \* ARABIC </w:instrText>
      </w:r>
      <w:r>
        <w:fldChar w:fldCharType="separate"/>
      </w:r>
      <w:r w:rsidR="00AE55D7">
        <w:rPr>
          <w:noProof/>
        </w:rPr>
        <w:t>2</w:t>
      </w:r>
      <w:r>
        <w:fldChar w:fldCharType="end"/>
      </w:r>
      <w:bookmarkEnd w:id="10"/>
      <w:r>
        <w:t xml:space="preserve">. (a) Relative cumulative weight of the color matching functions; (b) 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t xml:space="preserve">, the transmittance measured with the camera (spatial average over the image) for </w:t>
      </w:r>
      <w:r w:rsidR="001C43CF">
        <w:t>a</w:t>
      </w:r>
      <w:r>
        <w:t xml:space="preserve"> Kodak Wratten gelatin neutral density filter (</w:t>
      </w:r>
      <m:oMath>
        <m:r>
          <w:rPr>
            <w:rFonts w:ascii="Cambria Math" w:hAnsi="Cambria Math"/>
          </w:rPr>
          <m:t>OD=0.3</m:t>
        </m:r>
      </m:oMath>
      <w:r>
        <w:t>)</w:t>
      </w:r>
      <w:r w:rsidR="00865062">
        <w:t xml:space="preserve"> for which</w:t>
      </w:r>
      <w:r w:rsidR="004D47C4">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4D47C4">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4D47C4">
        <w:t xml:space="preserve"> </w:t>
      </w:r>
      <w:r w:rsidR="00A669F7">
        <w:t>nearly</w:t>
      </w:r>
      <w:r w:rsidR="001C43CF">
        <w:t xml:space="preserve"> </w:t>
      </w:r>
      <w:r w:rsidR="00FA535B">
        <w:t>overlap</w:t>
      </w:r>
      <w:r w:rsidR="004D47C4">
        <w:t xml:space="preserve"> within the error bars</w:t>
      </w:r>
      <w:r w:rsidR="00E21390">
        <w:t xml:space="preserve"> </w:t>
      </w:r>
      <w:r w:rsidR="004D47C4">
        <w:t xml:space="preserve">(coverage factor </w:t>
      </w:r>
      <m:oMath>
        <m:r>
          <w:rPr>
            <w:rFonts w:ascii="Cambria Math" w:hAnsi="Cambria Math"/>
          </w:rPr>
          <m:t>k=2</m:t>
        </m:r>
      </m:oMath>
      <w:r w:rsidR="004D47C4">
        <w:t>).</w:t>
      </w:r>
    </w:p>
    <w:p w:rsidR="006C45A0" w:rsidRDefault="006C45A0" w:rsidP="006C45A0">
      <w:pPr>
        <w:pStyle w:val="10BodySubsequentParagraph"/>
      </w:pPr>
    </w:p>
    <w:p w:rsidR="00AE55D7" w:rsidRDefault="006C45A0" w:rsidP="00AE55D7">
      <w:pPr>
        <w:pStyle w:val="10BodySubsequentParagraph"/>
        <w:keepNext/>
        <w:jc w:val="center"/>
      </w:pPr>
      <w:r>
        <w:rPr>
          <w:noProof/>
        </w:rPr>
        <w:drawing>
          <wp:inline distT="0" distB="0" distL="0" distR="0">
            <wp:extent cx="2012832" cy="1510367"/>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W_ColorFilters.emf"/>
                    <pic:cNvPicPr/>
                  </pic:nvPicPr>
                  <pic:blipFill>
                    <a:blip r:embed="rId11">
                      <a:extLst>
                        <a:ext uri="{28A0092B-C50C-407E-A947-70E740481C1C}">
                          <a14:useLocalDpi xmlns:a14="http://schemas.microsoft.com/office/drawing/2010/main" val="0"/>
                        </a:ext>
                      </a:extLst>
                    </a:blip>
                    <a:stretch>
                      <a:fillRect/>
                    </a:stretch>
                  </pic:blipFill>
                  <pic:spPr>
                    <a:xfrm>
                      <a:off x="0" y="0"/>
                      <a:ext cx="2012832" cy="1510367"/>
                    </a:xfrm>
                    <a:prstGeom prst="rect">
                      <a:avLst/>
                    </a:prstGeom>
                  </pic:spPr>
                </pic:pic>
              </a:graphicData>
            </a:graphic>
          </wp:inline>
        </w:drawing>
      </w:r>
    </w:p>
    <w:p w:rsidR="006C45A0" w:rsidRPr="006C45A0" w:rsidRDefault="00AE55D7" w:rsidP="00AE55D7">
      <w:pPr>
        <w:pStyle w:val="12FigureCaptionLong"/>
      </w:pPr>
      <w:r>
        <w:t xml:space="preserve">Fig. </w:t>
      </w:r>
      <w:r w:rsidR="00EA3066">
        <w:rPr>
          <w:noProof/>
        </w:rPr>
        <w:fldChar w:fldCharType="begin"/>
      </w:r>
      <w:r w:rsidR="00EA3066">
        <w:rPr>
          <w:noProof/>
        </w:rPr>
        <w:instrText xml:space="preserve"> SEQ Figure \* ARABIC </w:instrText>
      </w:r>
      <w:r w:rsidR="00EA3066">
        <w:rPr>
          <w:noProof/>
        </w:rPr>
        <w:fldChar w:fldCharType="separate"/>
      </w:r>
      <w:r>
        <w:rPr>
          <w:noProof/>
        </w:rPr>
        <w:t>3</w:t>
      </w:r>
      <w:r w:rsidR="00EA3066">
        <w:rPr>
          <w:noProof/>
        </w:rPr>
        <w:fldChar w:fldCharType="end"/>
      </w:r>
      <w:r>
        <w:t xml:space="preserve">: Transmittance spectra of 5 Kodak </w:t>
      </w:r>
      <w:r w:rsidRPr="00AE55D7">
        <w:t>Wratten</w:t>
      </w:r>
      <w:r>
        <w:t xml:space="preserve"> color filters (#12: yellow; #25: red: #32: magenta; #47: deep blue: #58: green) measured by the spectroradiometer (dash) and the camera (plain).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223F24">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223F24">
        <w:t xml:space="preserve"> overlap within the error bars (coverage factor </w:t>
      </w:r>
      <m:oMath>
        <m:r>
          <w:rPr>
            <w:rFonts w:ascii="Cambria Math" w:hAnsi="Cambria Math"/>
          </w:rPr>
          <m:t>k=2</m:t>
        </m:r>
      </m:oMath>
      <w:r w:rsidR="00223F24">
        <w:t xml:space="preserve">) </w:t>
      </w:r>
      <w:r>
        <w:t xml:space="preserve">for </w:t>
      </w:r>
      <m:oMath>
        <m:r>
          <m:rPr>
            <m:sty m:val="p"/>
          </m:rPr>
          <w:rPr>
            <w:rFonts w:ascii="Cambria Math" w:hAnsi="Cambria Math"/>
          </w:rPr>
          <m:t>λ</m:t>
        </m:r>
        <m:r>
          <w:rPr>
            <w:rFonts w:ascii="Cambria Math" w:hAnsi="Cambria Math"/>
          </w:rPr>
          <m:t xml:space="preserve">= 400 to 770 </m:t>
        </m:r>
        <m:r>
          <m:rPr>
            <m:sty m:val="p"/>
          </m:rPr>
          <w:rPr>
            <w:rFonts w:ascii="Cambria Math" w:hAnsi="Cambria Math"/>
          </w:rPr>
          <m:t>nm</m:t>
        </m:r>
      </m:oMath>
      <w:r w:rsidR="006F394B">
        <w:t>.</w:t>
      </w:r>
    </w:p>
    <w:tbl>
      <w:tblPr>
        <w:tblStyle w:val="TableGrid"/>
        <w:tblW w:w="7555" w:type="dxa"/>
        <w:tblLook w:val="04A0" w:firstRow="1" w:lastRow="0" w:firstColumn="1" w:lastColumn="0" w:noHBand="0" w:noVBand="1"/>
      </w:tblPr>
      <w:tblGrid>
        <w:gridCol w:w="3685"/>
        <w:gridCol w:w="3870"/>
      </w:tblGrid>
      <w:tr w:rsidR="00FB121E" w:rsidTr="000D027C">
        <w:tc>
          <w:tcPr>
            <w:tcW w:w="3685" w:type="dxa"/>
          </w:tcPr>
          <w:p w:rsidR="00FB121E" w:rsidRDefault="00D33EC8" w:rsidP="000D027C">
            <w:pPr>
              <w:pStyle w:val="09BodyFirstParagraph"/>
              <w:jc w:val="center"/>
            </w:pPr>
            <w:r>
              <w:rPr>
                <w:noProof/>
              </w:rPr>
              <mc:AlternateContent>
                <mc:Choice Requires="wps">
                  <w:drawing>
                    <wp:anchor distT="45720" distB="45720" distL="114300" distR="114300" simplePos="0" relativeHeight="251666432" behindDoc="0" locked="0" layoutInCell="1" allowOverlap="1" wp14:anchorId="3737A7A0" wp14:editId="6D2681CF">
                      <wp:simplePos x="0" y="0"/>
                      <wp:positionH relativeFrom="leftMargin">
                        <wp:posOffset>1740535</wp:posOffset>
                      </wp:positionH>
                      <wp:positionV relativeFrom="paragraph">
                        <wp:posOffset>1257300</wp:posOffset>
                      </wp:positionV>
                      <wp:extent cx="361950" cy="25717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EA3066" w:rsidRPr="003C1B13" w:rsidRDefault="00EA3066" w:rsidP="00FB121E">
                                  <w:pPr>
                                    <w:rPr>
                                      <w:sz w:val="16"/>
                                      <w:szCs w:val="16"/>
                                    </w:rPr>
                                  </w:pPr>
                                  <w:r w:rsidRPr="003C1B13">
                                    <w:rPr>
                                      <w:sz w:val="16"/>
                                      <w:szCs w:val="1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37A7A0" id="_x0000_s1030" type="#_x0000_t202" style="position:absolute;left:0;text-align:left;margin-left:137.05pt;margin-top:99pt;width:28.5pt;height:20.25pt;z-index:25166643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" stroked="f">
                      <v:fill opacity="0"/>
                      <v:textbox>
                        <w:txbxContent>
                          <w:p w:rsidR="00EA3066" w:rsidRPr="003C1B13" w:rsidRDefault="00EA3066" w:rsidP="00FB121E">
                            <w:pPr>
                              <w:rPr>
                                <w:sz w:val="16"/>
                                <w:szCs w:val="16"/>
                              </w:rPr>
                            </w:pPr>
                            <w:r w:rsidRPr="003C1B13">
                              <w:rPr>
                                <w:sz w:val="16"/>
                                <w:szCs w:val="16"/>
                              </w:rPr>
                              <w:t>(a)</w:t>
                            </w:r>
                          </w:p>
                        </w:txbxContent>
                      </v:textbox>
                      <w10:wrap anchorx="margin"/>
                    </v:shape>
                  </w:pict>
                </mc:Fallback>
              </mc:AlternateContent>
            </w:r>
            <w:r w:rsidR="00FB121E">
              <w:rPr>
                <w:noProof/>
              </w:rPr>
              <w:drawing>
                <wp:inline distT="0" distB="0" distL="0" distR="0" wp14:anchorId="794ED67C" wp14:editId="60874FA7">
                  <wp:extent cx="2131499" cy="1599411"/>
                  <wp:effectExtent l="0" t="0" r="254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2">
                            <a:extLst>
                              <a:ext uri="{28A0092B-C50C-407E-A947-70E740481C1C}">
                                <a14:useLocalDpi xmlns:a14="http://schemas.microsoft.com/office/drawing/2010/main" val="0"/>
                              </a:ext>
                            </a:extLst>
                          </a:blip>
                          <a:stretch>
                            <a:fillRect/>
                          </a:stretch>
                        </pic:blipFill>
                        <pic:spPr bwMode="auto">
                          <a:xfrm>
                            <a:off x="0" y="0"/>
                            <a:ext cx="2131499" cy="1599411"/>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FB121E" w:rsidRDefault="00FB121E" w:rsidP="000D027C">
            <w:pPr>
              <w:pStyle w:val="09BodyFirstParagraph"/>
              <w:keepNext/>
            </w:pPr>
            <w:r>
              <w:rPr>
                <w:noProof/>
              </w:rPr>
              <mc:AlternateContent>
                <mc:Choice Requires="wps">
                  <w:drawing>
                    <wp:anchor distT="45720" distB="45720" distL="114300" distR="114300" simplePos="0" relativeHeight="251667456" behindDoc="0" locked="0" layoutInCell="1" allowOverlap="1" wp14:anchorId="42079634" wp14:editId="381A2F3E">
                      <wp:simplePos x="0" y="0"/>
                      <wp:positionH relativeFrom="leftMargin">
                        <wp:posOffset>2083921</wp:posOffset>
                      </wp:positionH>
                      <wp:positionV relativeFrom="paragraph">
                        <wp:posOffset>1258876</wp:posOffset>
                      </wp:positionV>
                      <wp:extent cx="361950" cy="25717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EA3066" w:rsidRPr="003C1B13" w:rsidRDefault="00EA3066" w:rsidP="00FB121E">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079634" id="_x0000_s1031" type="#_x0000_t202" style="position:absolute;left:0;text-align:left;margin-left:164.1pt;margin-top:99.1pt;width:28.5pt;height:20.25pt;z-index:25166745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" stroked="f">
                      <v:fill opacity="0"/>
                      <v:textbox>
                        <w:txbxContent>
                          <w:p w:rsidR="00EA3066" w:rsidRPr="003C1B13" w:rsidRDefault="00EA3066" w:rsidP="00FB121E">
                            <w:pPr>
                              <w:rPr>
                                <w:sz w:val="16"/>
                                <w:szCs w:val="16"/>
                              </w:rPr>
                            </w:pPr>
                            <w:r w:rsidRPr="003C1B13">
                              <w:rPr>
                                <w:sz w:val="16"/>
                                <w:szCs w:val="16"/>
                              </w:rPr>
                              <w:t>(</w:t>
                            </w:r>
                            <w:r>
                              <w:rPr>
                                <w:sz w:val="16"/>
                                <w:szCs w:val="16"/>
                              </w:rPr>
                              <w:t>b</w:t>
                            </w:r>
                            <w:r w:rsidRPr="003C1B13">
                              <w:rPr>
                                <w:sz w:val="16"/>
                                <w:szCs w:val="16"/>
                              </w:rPr>
                              <w:t>)</w:t>
                            </w:r>
                          </w:p>
                        </w:txbxContent>
                      </v:textbox>
                      <w10:wrap anchorx="margin"/>
                    </v:shape>
                  </w:pict>
                </mc:Fallback>
              </mc:AlternateContent>
            </w:r>
            <w:r>
              <w:rPr>
                <w:noProof/>
              </w:rPr>
              <w:drawing>
                <wp:inline distT="0" distB="0" distL="0" distR="0" wp14:anchorId="5F933C02" wp14:editId="2E71F471">
                  <wp:extent cx="2144734" cy="1608551"/>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3">
                            <a:extLst>
                              <a:ext uri="{28A0092B-C50C-407E-A947-70E740481C1C}">
                                <a14:useLocalDpi xmlns:a14="http://schemas.microsoft.com/office/drawing/2010/main" val="0"/>
                              </a:ext>
                            </a:extLst>
                          </a:blip>
                          <a:stretch>
                            <a:fillRect/>
                          </a:stretch>
                        </pic:blipFill>
                        <pic:spPr>
                          <a:xfrm>
                            <a:off x="0" y="0"/>
                            <a:ext cx="2144734" cy="1608551"/>
                          </a:xfrm>
                          <a:prstGeom prst="rect">
                            <a:avLst/>
                          </a:prstGeom>
                        </pic:spPr>
                      </pic:pic>
                    </a:graphicData>
                  </a:graphic>
                </wp:inline>
              </w:drawing>
            </w:r>
          </w:p>
        </w:tc>
      </w:tr>
    </w:tbl>
    <w:p w:rsidR="00FB121E" w:rsidRPr="00D33334" w:rsidRDefault="00FB121E" w:rsidP="00FB121E">
      <w:pPr>
        <w:pStyle w:val="12FigureCaptionLong"/>
      </w:pPr>
      <w:r>
        <w:t xml:space="preserve">Fig. </w:t>
      </w:r>
      <w:r w:rsidR="00EA3066">
        <w:rPr>
          <w:noProof/>
        </w:rPr>
        <w:fldChar w:fldCharType="begin"/>
      </w:r>
      <w:r w:rsidR="00EA3066">
        <w:rPr>
          <w:noProof/>
        </w:rPr>
        <w:instrText xml:space="preserve"> SEQ Figure \* ARABIC </w:instrText>
      </w:r>
      <w:r w:rsidR="00EA3066">
        <w:rPr>
          <w:noProof/>
        </w:rPr>
        <w:fldChar w:fldCharType="separate"/>
      </w:r>
      <w:r w:rsidR="00AE55D7">
        <w:rPr>
          <w:noProof/>
        </w:rPr>
        <w:t>4</w:t>
      </w:r>
      <w:r w:rsidR="00EA3066">
        <w:rPr>
          <w:noProof/>
        </w:rPr>
        <w:fldChar w:fldCharType="end"/>
      </w:r>
      <w:r>
        <w:t xml:space="preserve">. (a) </w:t>
      </w:r>
      <w:r w:rsidR="0062285B">
        <w:t>KW 32</w:t>
      </w:r>
    </w:p>
    <w:p w:rsidR="00FB121E" w:rsidRDefault="00FB121E" w:rsidP="00FB121E">
      <w:pPr>
        <w:pStyle w:val="10BodySubsequentParagraph"/>
      </w:pPr>
    </w:p>
    <w:tbl>
      <w:tblPr>
        <w:tblStyle w:val="TableGrid"/>
        <w:tblW w:w="7555" w:type="dxa"/>
        <w:tblLook w:val="04A0" w:firstRow="1" w:lastRow="0" w:firstColumn="1" w:lastColumn="0" w:noHBand="0" w:noVBand="1"/>
      </w:tblPr>
      <w:tblGrid>
        <w:gridCol w:w="3685"/>
        <w:gridCol w:w="3870"/>
      </w:tblGrid>
      <w:tr w:rsidR="00A42DFC" w:rsidTr="00E14CAD">
        <w:tc>
          <w:tcPr>
            <w:tcW w:w="3685" w:type="dxa"/>
          </w:tcPr>
          <w:p w:rsidR="00A42DFC" w:rsidRDefault="00E835CC" w:rsidP="00E14CAD">
            <w:pPr>
              <w:pStyle w:val="09BodyFirstParagraph"/>
              <w:jc w:val="center"/>
            </w:pPr>
            <w:r>
              <w:rPr>
                <w:noProof/>
              </w:rPr>
              <w:lastRenderedPageBreak/>
              <mc:AlternateContent>
                <mc:Choice Requires="wps">
                  <w:drawing>
                    <wp:anchor distT="45720" distB="45720" distL="114300" distR="114300" simplePos="0" relativeHeight="251671552" behindDoc="0" locked="0" layoutInCell="1" allowOverlap="1" wp14:anchorId="4ACCA349" wp14:editId="27A111EB">
                      <wp:simplePos x="0" y="0"/>
                      <wp:positionH relativeFrom="leftMargin">
                        <wp:posOffset>1748155</wp:posOffset>
                      </wp:positionH>
                      <wp:positionV relativeFrom="paragraph">
                        <wp:posOffset>233045</wp:posOffset>
                      </wp:positionV>
                      <wp:extent cx="361950" cy="25717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EA3066" w:rsidRPr="003C1B13" w:rsidRDefault="00EA3066" w:rsidP="00E835CC">
                                  <w:pPr>
                                    <w:rPr>
                                      <w:sz w:val="16"/>
                                      <w:szCs w:val="16"/>
                                    </w:rPr>
                                  </w:pPr>
                                  <w:r w:rsidRPr="003C1B13">
                                    <w:rPr>
                                      <w:sz w:val="16"/>
                                      <w:szCs w:val="1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CCA349" id="_x0000_s1032" type="#_x0000_t202" style="position:absolute;left:0;text-align:left;margin-left:137.65pt;margin-top:18.35pt;width:28.5pt;height:20.25pt;z-index:25167155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" stroked="f">
                      <v:fill opacity="0"/>
                      <v:textbox>
                        <w:txbxContent>
                          <w:p w:rsidR="00EA3066" w:rsidRPr="003C1B13" w:rsidRDefault="00EA3066" w:rsidP="00E835CC">
                            <w:pPr>
                              <w:rPr>
                                <w:sz w:val="16"/>
                                <w:szCs w:val="16"/>
                              </w:rPr>
                            </w:pPr>
                            <w:r w:rsidRPr="003C1B13">
                              <w:rPr>
                                <w:sz w:val="16"/>
                                <w:szCs w:val="16"/>
                              </w:rPr>
                              <w:t>(a)</w:t>
                            </w:r>
                          </w:p>
                        </w:txbxContent>
                      </v:textbox>
                      <w10:wrap anchorx="margin"/>
                    </v:shape>
                  </w:pict>
                </mc:Fallback>
              </mc:AlternateContent>
            </w:r>
            <w:r w:rsidR="00A42DFC">
              <w:rPr>
                <w:noProof/>
              </w:rPr>
              <w:drawing>
                <wp:inline distT="0" distB="0" distL="0" distR="0" wp14:anchorId="6FA54B84" wp14:editId="334EEB5C">
                  <wp:extent cx="2131499" cy="1598624"/>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4">
                            <a:extLst>
                              <a:ext uri="{28A0092B-C50C-407E-A947-70E740481C1C}">
                                <a14:useLocalDpi xmlns:a14="http://schemas.microsoft.com/office/drawing/2010/main" val="0"/>
                              </a:ext>
                            </a:extLst>
                          </a:blip>
                          <a:stretch>
                            <a:fillRect/>
                          </a:stretch>
                        </pic:blipFill>
                        <pic:spPr bwMode="auto">
                          <a:xfrm>
                            <a:off x="0" y="0"/>
                            <a:ext cx="2131499" cy="1598624"/>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A42DFC" w:rsidRDefault="00A42DFC" w:rsidP="00E14CAD">
            <w:pPr>
              <w:pStyle w:val="09BodyFirstParagraph"/>
              <w:keepNext/>
            </w:pPr>
            <w:r>
              <w:rPr>
                <w:noProof/>
              </w:rPr>
              <mc:AlternateContent>
                <mc:Choice Requires="wps">
                  <w:drawing>
                    <wp:anchor distT="45720" distB="45720" distL="114300" distR="114300" simplePos="0" relativeHeight="251669504" behindDoc="0" locked="0" layoutInCell="1" allowOverlap="1" wp14:anchorId="75A7EB2E" wp14:editId="45F63DD8">
                      <wp:simplePos x="0" y="0"/>
                      <wp:positionH relativeFrom="leftMargin">
                        <wp:posOffset>2083435</wp:posOffset>
                      </wp:positionH>
                      <wp:positionV relativeFrom="paragraph">
                        <wp:posOffset>191770</wp:posOffset>
                      </wp:positionV>
                      <wp:extent cx="361950" cy="25717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EA3066" w:rsidRPr="003C1B13" w:rsidRDefault="00EA3066" w:rsidP="00A42DFC">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A7EB2E" id="_x0000_s1033" type="#_x0000_t202" style="position:absolute;left:0;text-align:left;margin-left:164.05pt;margin-top:15.1pt;width:28.5pt;height:20.25pt;z-index:25166950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" stroked="f">
                      <v:fill opacity="0"/>
                      <v:textbox>
                        <w:txbxContent>
                          <w:p w:rsidR="00EA3066" w:rsidRPr="003C1B13" w:rsidRDefault="00EA3066" w:rsidP="00A42DFC">
                            <w:pPr>
                              <w:rPr>
                                <w:sz w:val="16"/>
                                <w:szCs w:val="16"/>
                              </w:rPr>
                            </w:pPr>
                            <w:r w:rsidRPr="003C1B13">
                              <w:rPr>
                                <w:sz w:val="16"/>
                                <w:szCs w:val="16"/>
                              </w:rPr>
                              <w:t>(</w:t>
                            </w:r>
                            <w:r>
                              <w:rPr>
                                <w:sz w:val="16"/>
                                <w:szCs w:val="16"/>
                              </w:rPr>
                              <w:t>b</w:t>
                            </w:r>
                            <w:r w:rsidRPr="003C1B13">
                              <w:rPr>
                                <w:sz w:val="16"/>
                                <w:szCs w:val="16"/>
                              </w:rPr>
                              <w:t>)</w:t>
                            </w:r>
                          </w:p>
                        </w:txbxContent>
                      </v:textbox>
                      <w10:wrap anchorx="margin"/>
                    </v:shape>
                  </w:pict>
                </mc:Fallback>
              </mc:AlternateContent>
            </w:r>
            <w:r>
              <w:rPr>
                <w:noProof/>
              </w:rPr>
              <w:drawing>
                <wp:inline distT="0" distB="0" distL="0" distR="0" wp14:anchorId="12AF644F" wp14:editId="6DA7E032">
                  <wp:extent cx="2143679" cy="16077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5">
                            <a:extLst>
                              <a:ext uri="{28A0092B-C50C-407E-A947-70E740481C1C}">
                                <a14:useLocalDpi xmlns:a14="http://schemas.microsoft.com/office/drawing/2010/main" val="0"/>
                              </a:ext>
                            </a:extLst>
                          </a:blip>
                          <a:stretch>
                            <a:fillRect/>
                          </a:stretch>
                        </pic:blipFill>
                        <pic:spPr>
                          <a:xfrm>
                            <a:off x="0" y="0"/>
                            <a:ext cx="2143679" cy="1607759"/>
                          </a:xfrm>
                          <a:prstGeom prst="rect">
                            <a:avLst/>
                          </a:prstGeom>
                        </pic:spPr>
                      </pic:pic>
                    </a:graphicData>
                  </a:graphic>
                </wp:inline>
              </w:drawing>
            </w:r>
          </w:p>
        </w:tc>
      </w:tr>
    </w:tbl>
    <w:p w:rsidR="00A42DFC" w:rsidRPr="00D33334" w:rsidRDefault="00A42DFC" w:rsidP="00A42DFC">
      <w:pPr>
        <w:pStyle w:val="12FigureCaptionLong"/>
      </w:pPr>
      <w:r>
        <w:t xml:space="preserve">Fig. </w:t>
      </w:r>
      <w:r w:rsidR="00EA3066">
        <w:rPr>
          <w:noProof/>
        </w:rPr>
        <w:fldChar w:fldCharType="begin"/>
      </w:r>
      <w:r w:rsidR="00EA3066">
        <w:rPr>
          <w:noProof/>
        </w:rPr>
        <w:instrText xml:space="preserve"> SEQ Figure \* ARABIC </w:instrText>
      </w:r>
      <w:r w:rsidR="00EA3066">
        <w:rPr>
          <w:noProof/>
        </w:rPr>
        <w:fldChar w:fldCharType="separate"/>
      </w:r>
      <w:r w:rsidR="00AE55D7">
        <w:rPr>
          <w:noProof/>
        </w:rPr>
        <w:t>5</w:t>
      </w:r>
      <w:r w:rsidR="00EA3066">
        <w:rPr>
          <w:noProof/>
        </w:rPr>
        <w:fldChar w:fldCharType="end"/>
      </w:r>
      <w:r>
        <w:t xml:space="preserve">. (a) KW </w:t>
      </w:r>
      <w:r w:rsidR="004A13BA">
        <w:t>47</w:t>
      </w:r>
    </w:p>
    <w:p w:rsidR="008F5F33" w:rsidRDefault="005023A9" w:rsidP="008F5F33">
      <w:pPr>
        <w:pStyle w:val="14TableCaption"/>
        <w:jc w:val="both"/>
      </w:pPr>
      <w:r>
        <w:t xml:space="preserve">Table </w:t>
      </w:r>
      <w:r w:rsidR="00EA3066">
        <w:rPr>
          <w:noProof/>
        </w:rPr>
        <w:fldChar w:fldCharType="begin"/>
      </w:r>
      <w:r w:rsidR="00EA3066">
        <w:rPr>
          <w:noProof/>
        </w:rPr>
        <w:instrText xml:space="preserve"> SEQ Table \* ARABIC </w:instrText>
      </w:r>
      <w:r w:rsidR="00EA3066">
        <w:rPr>
          <w:noProof/>
        </w:rPr>
        <w:fldChar w:fldCharType="separate"/>
      </w:r>
      <w:r w:rsidR="00AE55D7">
        <w:rPr>
          <w:noProof/>
        </w:rPr>
        <w:t>2</w:t>
      </w:r>
      <w:r w:rsidR="00EA3066">
        <w:rPr>
          <w:noProof/>
        </w:rPr>
        <w:fldChar w:fldCharType="end"/>
      </w:r>
      <w:r>
        <w:t xml:space="preserve">. </w:t>
      </w:r>
      <w:r w:rsidR="008F5F33">
        <w:t xml:space="preserve">CIELAB coordinates for </w:t>
      </w:r>
      <w:r>
        <w:t>Kodak Wratten color filters</w:t>
      </w:r>
      <w:r w:rsidR="006666DC">
        <w:t xml:space="preserve"> #32 (Deep blue) and #47 (Magenta)</w:t>
      </w:r>
      <w:r>
        <w:t>.</w:t>
      </w:r>
      <w:r w:rsidR="008F5F33">
        <w:t xml:space="preserve"> as measured by the spectroradiometer and the spatially averaged images acquired by the camera. </w:t>
      </w:r>
      <m:oMath>
        <m:r>
          <m:rPr>
            <m:sty m:val="b"/>
          </m:rPr>
          <w:rPr>
            <w:rFonts w:ascii="Cambria Math" w:hAnsi="Cambria Math"/>
          </w:rPr>
          <m:t>Δ</m:t>
        </m:r>
        <m:sSubSup>
          <m:sSubSupPr>
            <m:ctrlPr>
              <w:rPr>
                <w:rFonts w:ascii="Cambria Math" w:hAnsi="Cambria Math"/>
                <w:i/>
              </w:rPr>
            </m:ctrlPr>
          </m:sSubSupPr>
          <m:e>
            <m:r>
              <m:rPr>
                <m:sty m:val="bi"/>
              </m:rPr>
              <w:rPr>
                <w:rFonts w:ascii="Cambria Math" w:hAnsi="Cambria Math"/>
              </w:rPr>
              <m:t>E</m:t>
            </m:r>
          </m:e>
          <m:sub>
            <m:r>
              <m:rPr>
                <m:sty m:val="bi"/>
              </m:rPr>
              <w:rPr>
                <w:rFonts w:ascii="Cambria Math" w:hAnsi="Cambria Math"/>
              </w:rPr>
              <m:t>ab</m:t>
            </m:r>
          </m:sub>
          <m:sup>
            <m:r>
              <m:rPr>
                <m:sty m:val="bi"/>
              </m:rPr>
              <w:rPr>
                <w:rFonts w:ascii="Cambria Math" w:hAnsi="Cambria Math"/>
              </w:rPr>
              <m:t>*</m:t>
            </m:r>
          </m:sup>
        </m:sSubSup>
      </m:oMath>
      <w:r w:rsidR="008F5F33">
        <w:t xml:space="preserve"> is the Euclidian distance in the CIELAB color space between both types of </w:t>
      </w:r>
      <w:proofErr w:type="gramStart"/>
      <w:r w:rsidR="008F5F33">
        <w:t>measurements.</w:t>
      </w:r>
      <w:proofErr w:type="gramEnd"/>
      <w:r w:rsidR="008F5F33">
        <w:t xml:space="preserve"> The uncertainties are presented with a coverage factor </w:t>
      </w:r>
      <m:oMath>
        <m:r>
          <m:rPr>
            <m:sty m:val="bi"/>
          </m:rPr>
          <w:rPr>
            <w:rFonts w:ascii="Cambria Math" w:hAnsi="Cambria Math"/>
          </w:rPr>
          <m:t>k=2</m:t>
        </m:r>
      </m:oMath>
      <w:r w:rsidR="008F5F33">
        <w:t>.</w:t>
      </w:r>
    </w:p>
    <w:tbl>
      <w:tblPr>
        <w:tblW w:w="62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170"/>
        <w:gridCol w:w="810"/>
        <w:gridCol w:w="1170"/>
        <w:gridCol w:w="1080"/>
        <w:gridCol w:w="270"/>
        <w:gridCol w:w="1080"/>
      </w:tblGrid>
      <w:tr w:rsidR="00E835CC" w:rsidTr="00E835CC">
        <w:trPr>
          <w:cantSplit/>
          <w:jc w:val="center"/>
        </w:trPr>
        <w:tc>
          <w:tcPr>
            <w:tcW w:w="630" w:type="dxa"/>
            <w:tcBorders>
              <w:left w:val="nil"/>
              <w:bottom w:val="nil"/>
              <w:right w:val="nil"/>
            </w:tcBorders>
            <w:vAlign w:val="center"/>
          </w:tcPr>
          <w:p w:rsidR="00E835CC" w:rsidRDefault="00E835CC" w:rsidP="00E835CC">
            <w:pPr>
              <w:pStyle w:val="15TableBody"/>
              <w:jc w:val="center"/>
            </w:pPr>
            <w:r>
              <w:t>Filter</w:t>
            </w:r>
          </w:p>
        </w:tc>
        <w:tc>
          <w:tcPr>
            <w:tcW w:w="1170" w:type="dxa"/>
            <w:tcBorders>
              <w:left w:val="nil"/>
              <w:bottom w:val="nil"/>
              <w:right w:val="nil"/>
            </w:tcBorders>
            <w:vAlign w:val="center"/>
          </w:tcPr>
          <w:p w:rsidR="00E835CC" w:rsidRDefault="00E835CC" w:rsidP="00E14CAD">
            <w:pPr>
              <w:pStyle w:val="15TableBody"/>
            </w:pPr>
            <w:r>
              <w:t>Transmittance</w:t>
            </w:r>
          </w:p>
        </w:tc>
        <w:tc>
          <w:tcPr>
            <w:tcW w:w="810" w:type="dxa"/>
            <w:tcBorders>
              <w:top w:val="single" w:sz="4" w:space="0" w:color="auto"/>
              <w:left w:val="nil"/>
              <w:right w:val="nil"/>
            </w:tcBorders>
            <w:vAlign w:val="center"/>
          </w:tcPr>
          <w:p w:rsidR="00E835CC" w:rsidRDefault="00EA3066" w:rsidP="00E14CAD">
            <w:pPr>
              <w:pStyle w:val="15TableBody"/>
            </w:pPr>
            <m:oMathPara>
              <m:oMath>
                <m:sSup>
                  <m:sSupPr>
                    <m:ctrlPr>
                      <w:rPr>
                        <w:rFonts w:ascii="Cambria Math" w:hAnsi="Cambria Math"/>
                        <w:i/>
                      </w:rPr>
                    </m:ctrlPr>
                  </m:sSupPr>
                  <m:e>
                    <m:r>
                      <w:rPr>
                        <w:rFonts w:ascii="Cambria Math" w:hAnsi="Cambria Math"/>
                      </w:rPr>
                      <m:t>L</m:t>
                    </m:r>
                  </m:e>
                  <m:sup>
                    <m:r>
                      <w:rPr>
                        <w:rFonts w:ascii="Cambria Math" w:hAnsi="Cambria Math"/>
                      </w:rPr>
                      <m:t>*</m:t>
                    </m:r>
                  </m:sup>
                </m:sSup>
              </m:oMath>
            </m:oMathPara>
          </w:p>
        </w:tc>
        <w:tc>
          <w:tcPr>
            <w:tcW w:w="1170" w:type="dxa"/>
            <w:tcBorders>
              <w:left w:val="nil"/>
              <w:right w:val="nil"/>
            </w:tcBorders>
            <w:vAlign w:val="center"/>
          </w:tcPr>
          <w:p w:rsidR="00E835CC" w:rsidRPr="00B316A7" w:rsidRDefault="00EA3066" w:rsidP="00E14CAD">
            <w:pPr>
              <w:pStyle w:val="15TableBody"/>
              <w:rPr>
                <w:i/>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1080" w:type="dxa"/>
            <w:tcBorders>
              <w:left w:val="nil"/>
              <w:right w:val="nil"/>
            </w:tcBorders>
            <w:vAlign w:val="center"/>
          </w:tcPr>
          <w:p w:rsidR="00E835CC" w:rsidRPr="00B316A7" w:rsidRDefault="00EA3066" w:rsidP="00E14CAD">
            <w:pPr>
              <w:pStyle w:val="15TableBody"/>
              <w:rPr>
                <w:i/>
              </w:rPr>
            </w:pPr>
            <m:oMathPara>
              <m:oMath>
                <m:sSup>
                  <m:sSupPr>
                    <m:ctrlPr>
                      <w:rPr>
                        <w:rFonts w:ascii="Cambria Math" w:hAnsi="Cambria Math"/>
                        <w:i/>
                      </w:rPr>
                    </m:ctrlPr>
                  </m:sSupPr>
                  <m:e>
                    <m:r>
                      <w:rPr>
                        <w:rFonts w:ascii="Cambria Math" w:hAnsi="Cambria Math"/>
                      </w:rPr>
                      <m:t>b</m:t>
                    </m:r>
                  </m:e>
                  <m:sup>
                    <m:r>
                      <w:rPr>
                        <w:rFonts w:ascii="Cambria Math" w:hAnsi="Cambria Math"/>
                      </w:rPr>
                      <m:t>*</m:t>
                    </m:r>
                  </m:sup>
                </m:sSup>
              </m:oMath>
            </m:oMathPara>
          </w:p>
        </w:tc>
        <w:tc>
          <w:tcPr>
            <w:tcW w:w="270" w:type="dxa"/>
            <w:tcBorders>
              <w:top w:val="single" w:sz="4" w:space="0" w:color="auto"/>
              <w:left w:val="nil"/>
              <w:bottom w:val="nil"/>
              <w:right w:val="nil"/>
            </w:tcBorders>
            <w:vAlign w:val="center"/>
          </w:tcPr>
          <w:p w:rsidR="00E835CC" w:rsidRDefault="00E835CC" w:rsidP="00E14CAD">
            <w:pPr>
              <w:pStyle w:val="15TableBody"/>
              <w:rPr>
                <w:rFonts w:ascii="Arial" w:eastAsia="Times New Roman" w:hAnsi="Arial" w:cs="Times New Roman"/>
              </w:rPr>
            </w:pPr>
          </w:p>
        </w:tc>
        <w:tc>
          <w:tcPr>
            <w:tcW w:w="1080" w:type="dxa"/>
            <w:tcBorders>
              <w:top w:val="single" w:sz="4" w:space="0" w:color="auto"/>
              <w:left w:val="nil"/>
              <w:right w:val="nil"/>
            </w:tcBorders>
            <w:vAlign w:val="center"/>
          </w:tcPr>
          <w:p w:rsidR="00E835CC" w:rsidRPr="005F30EC" w:rsidRDefault="00E835CC" w:rsidP="00E14CAD">
            <w:pPr>
              <w:pStyle w:val="15TableBody"/>
              <w:rPr>
                <w:rFonts w:eastAsia="Times New Roman" w:cs="Times New Roman"/>
              </w:rPr>
            </w:pPr>
            <m:oMathPara>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m:oMathPara>
          </w:p>
        </w:tc>
      </w:tr>
      <w:tr w:rsidR="00E835CC" w:rsidTr="00E835CC">
        <w:trPr>
          <w:cantSplit/>
          <w:jc w:val="center"/>
        </w:trPr>
        <w:tc>
          <w:tcPr>
            <w:tcW w:w="630" w:type="dxa"/>
            <w:vMerge w:val="restart"/>
            <w:tcBorders>
              <w:top w:val="single" w:sz="4" w:space="0" w:color="auto"/>
              <w:left w:val="nil"/>
              <w:right w:val="nil"/>
            </w:tcBorders>
            <w:vAlign w:val="center"/>
          </w:tcPr>
          <w:p w:rsidR="00E835CC" w:rsidRDefault="00A669F7" w:rsidP="00E835CC">
            <w:pPr>
              <w:pStyle w:val="15TableBody"/>
              <w:ind w:left="-195"/>
              <w:jc w:val="right"/>
              <w:rPr>
                <w:rFonts w:ascii="Arial" w:eastAsia="Times New Roman" w:hAnsi="Arial" w:cs="Times New Roman"/>
              </w:rPr>
            </w:pPr>
            <w:r>
              <w:rPr>
                <w:rFonts w:ascii="Arial" w:eastAsia="Times New Roman" w:hAnsi="Arial" w:cs="Times New Roman"/>
              </w:rPr>
              <w:t>12</w:t>
            </w:r>
          </w:p>
        </w:tc>
        <w:tc>
          <w:tcPr>
            <w:tcW w:w="1170" w:type="dxa"/>
            <w:tcBorders>
              <w:top w:val="single" w:sz="4" w:space="0" w:color="auto"/>
              <w:left w:val="nil"/>
              <w:bottom w:val="nil"/>
              <w:right w:val="nil"/>
            </w:tcBorders>
            <w:vAlign w:val="bottom"/>
          </w:tcPr>
          <w:p w:rsidR="00E835CC" w:rsidRPr="00A03147" w:rsidRDefault="00EA3066" w:rsidP="0024599C">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810" w:type="dxa"/>
            <w:tcBorders>
              <w:top w:val="single" w:sz="4" w:space="0" w:color="auto"/>
              <w:left w:val="nil"/>
              <w:bottom w:val="nil"/>
              <w:right w:val="nil"/>
            </w:tcBorders>
            <w:vAlign w:val="bottom"/>
          </w:tcPr>
          <w:p w:rsidR="00E835CC" w:rsidRPr="00A03147" w:rsidRDefault="00E835CC" w:rsidP="0024599C">
            <w:pPr>
              <w:pStyle w:val="15TableBody"/>
            </w:pPr>
            <m:oMathPara>
              <m:oMath>
                <m:r>
                  <m:rPr>
                    <m:sty m:val="p"/>
                  </m:rPr>
                  <w:rPr>
                    <w:rFonts w:ascii="Cambria Math" w:hAnsi="Cambria Math"/>
                  </w:rPr>
                  <m:t>±</m:t>
                </m:r>
              </m:oMath>
            </m:oMathPara>
          </w:p>
        </w:tc>
        <w:tc>
          <w:tcPr>
            <w:tcW w:w="1170" w:type="dxa"/>
            <w:tcBorders>
              <w:top w:val="single" w:sz="4" w:space="0" w:color="auto"/>
              <w:left w:val="nil"/>
              <w:bottom w:val="nil"/>
              <w:right w:val="nil"/>
            </w:tcBorders>
            <w:vAlign w:val="bottom"/>
          </w:tcPr>
          <w:p w:rsidR="00E835CC" w:rsidRPr="00A03147" w:rsidRDefault="00E835CC" w:rsidP="0024599C">
            <w:pPr>
              <w:pStyle w:val="15TableBody"/>
            </w:pPr>
            <m:oMathPara>
              <m:oMath>
                <m:r>
                  <m:rPr>
                    <m:sty m:val="p"/>
                  </m:rPr>
                  <w:rPr>
                    <w:rFonts w:ascii="Cambria Math" w:hAnsi="Cambria Math"/>
                  </w:rPr>
                  <m:t>±</m:t>
                </m:r>
              </m:oMath>
            </m:oMathPara>
          </w:p>
        </w:tc>
        <w:tc>
          <w:tcPr>
            <w:tcW w:w="1080" w:type="dxa"/>
            <w:tcBorders>
              <w:top w:val="single" w:sz="4" w:space="0" w:color="auto"/>
              <w:left w:val="nil"/>
              <w:bottom w:val="nil"/>
              <w:right w:val="nil"/>
            </w:tcBorders>
            <w:vAlign w:val="bottom"/>
          </w:tcPr>
          <w:p w:rsidR="00E835CC" w:rsidRPr="00A03147" w:rsidRDefault="00E835CC" w:rsidP="0024599C">
            <w:pPr>
              <w:pStyle w:val="15TableBody"/>
            </w:pPr>
            <m:oMathPara>
              <m:oMath>
                <m:r>
                  <m:rPr>
                    <m:sty m:val="p"/>
                  </m:rPr>
                  <w:rPr>
                    <w:rFonts w:ascii="Cambria Math" w:hAnsi="Cambria Math"/>
                  </w:rPr>
                  <m:t>±</m:t>
                </m:r>
              </m:oMath>
            </m:oMathPara>
          </w:p>
        </w:tc>
        <w:tc>
          <w:tcPr>
            <w:tcW w:w="270" w:type="dxa"/>
            <w:tcBorders>
              <w:top w:val="nil"/>
              <w:left w:val="nil"/>
              <w:bottom w:val="nil"/>
              <w:right w:val="nil"/>
            </w:tcBorders>
          </w:tcPr>
          <w:p w:rsidR="00E835CC" w:rsidRDefault="00E835CC" w:rsidP="0024599C">
            <w:pPr>
              <w:pStyle w:val="15TableBody"/>
              <w:rPr>
                <w:rFonts w:ascii="Arial" w:eastAsia="Times New Roman" w:hAnsi="Arial" w:cs="Times New Roman"/>
              </w:rPr>
            </w:pPr>
          </w:p>
        </w:tc>
        <w:tc>
          <w:tcPr>
            <w:tcW w:w="1080" w:type="dxa"/>
            <w:vMerge w:val="restart"/>
            <w:tcBorders>
              <w:top w:val="single" w:sz="4" w:space="0" w:color="auto"/>
              <w:left w:val="nil"/>
              <w:right w:val="nil"/>
            </w:tcBorders>
            <w:vAlign w:val="center"/>
          </w:tcPr>
          <w:p w:rsidR="00E835CC" w:rsidRPr="00A03147" w:rsidRDefault="00E835CC" w:rsidP="0024599C">
            <w:pPr>
              <w:pStyle w:val="15TableBody"/>
            </w:pPr>
            <m:oMathPara>
              <m:oMath>
                <m:r>
                  <m:rPr>
                    <m:sty m:val="p"/>
                  </m:rPr>
                  <w:rPr>
                    <w:rFonts w:ascii="Cambria Math" w:hAnsi="Cambria Math"/>
                  </w:rPr>
                  <m:t>±</m:t>
                </m:r>
              </m:oMath>
            </m:oMathPara>
          </w:p>
        </w:tc>
      </w:tr>
      <w:tr w:rsidR="00E835CC" w:rsidTr="00E835CC">
        <w:trPr>
          <w:cantSplit/>
          <w:jc w:val="center"/>
        </w:trPr>
        <w:tc>
          <w:tcPr>
            <w:tcW w:w="630" w:type="dxa"/>
            <w:vMerge/>
            <w:tcBorders>
              <w:left w:val="nil"/>
              <w:bottom w:val="nil"/>
              <w:right w:val="nil"/>
            </w:tcBorders>
          </w:tcPr>
          <w:p w:rsidR="00E835CC" w:rsidRDefault="00E835CC" w:rsidP="00E835CC">
            <w:pPr>
              <w:pStyle w:val="15TableBody"/>
              <w:ind w:left="-195"/>
              <w:jc w:val="center"/>
              <w:rPr>
                <w:rFonts w:ascii="Arial" w:eastAsia="Times New Roman" w:hAnsi="Arial" w:cs="Times New Roman"/>
              </w:rPr>
            </w:pPr>
          </w:p>
        </w:tc>
        <w:tc>
          <w:tcPr>
            <w:tcW w:w="1170" w:type="dxa"/>
            <w:tcBorders>
              <w:top w:val="nil"/>
              <w:left w:val="nil"/>
              <w:bottom w:val="nil"/>
              <w:right w:val="nil"/>
            </w:tcBorders>
            <w:vAlign w:val="bottom"/>
          </w:tcPr>
          <w:p w:rsidR="00E835CC" w:rsidRPr="00A03147" w:rsidRDefault="00EA3066" w:rsidP="0024599C">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810" w:type="dxa"/>
            <w:tcBorders>
              <w:top w:val="nil"/>
              <w:left w:val="nil"/>
              <w:bottom w:val="nil"/>
              <w:right w:val="nil"/>
            </w:tcBorders>
            <w:vAlign w:val="bottom"/>
          </w:tcPr>
          <w:p w:rsidR="00E835CC" w:rsidRPr="00A03147" w:rsidRDefault="00E835CC" w:rsidP="0024599C">
            <w:pPr>
              <w:pStyle w:val="15TableBody"/>
            </w:pPr>
            <m:oMathPara>
              <m:oMath>
                <m:r>
                  <m:rPr>
                    <m:sty m:val="p"/>
                  </m:rPr>
                  <w:rPr>
                    <w:rFonts w:ascii="Cambria Math" w:hAnsi="Cambria Math"/>
                  </w:rPr>
                  <m:t>±</m:t>
                </m:r>
              </m:oMath>
            </m:oMathPara>
          </w:p>
        </w:tc>
        <w:tc>
          <w:tcPr>
            <w:tcW w:w="1170" w:type="dxa"/>
            <w:tcBorders>
              <w:top w:val="nil"/>
              <w:left w:val="nil"/>
              <w:bottom w:val="nil"/>
              <w:right w:val="nil"/>
            </w:tcBorders>
            <w:vAlign w:val="bottom"/>
          </w:tcPr>
          <w:p w:rsidR="00E835CC" w:rsidRPr="00A03147" w:rsidRDefault="00E835CC" w:rsidP="0024599C">
            <w:pPr>
              <w:pStyle w:val="15TableBody"/>
            </w:pPr>
            <m:oMathPara>
              <m:oMath>
                <m:r>
                  <m:rPr>
                    <m:sty m:val="p"/>
                  </m:rPr>
                  <w:rPr>
                    <w:rFonts w:ascii="Cambria Math" w:hAnsi="Cambria Math"/>
                  </w:rPr>
                  <m:t>±</m:t>
                </m:r>
              </m:oMath>
            </m:oMathPara>
          </w:p>
        </w:tc>
        <w:tc>
          <w:tcPr>
            <w:tcW w:w="1080" w:type="dxa"/>
            <w:tcBorders>
              <w:top w:val="nil"/>
              <w:left w:val="nil"/>
              <w:bottom w:val="nil"/>
              <w:right w:val="nil"/>
            </w:tcBorders>
            <w:vAlign w:val="bottom"/>
          </w:tcPr>
          <w:p w:rsidR="00E835CC" w:rsidRPr="00A03147" w:rsidRDefault="00E835CC" w:rsidP="0024599C">
            <w:pPr>
              <w:pStyle w:val="15TableBody"/>
            </w:pPr>
            <m:oMathPara>
              <m:oMath>
                <m:r>
                  <m:rPr>
                    <m:sty m:val="p"/>
                  </m:rPr>
                  <w:rPr>
                    <w:rFonts w:ascii="Cambria Math" w:hAnsi="Cambria Math"/>
                  </w:rPr>
                  <m:t>±</m:t>
                </m:r>
              </m:oMath>
            </m:oMathPara>
          </w:p>
        </w:tc>
        <w:tc>
          <w:tcPr>
            <w:tcW w:w="270" w:type="dxa"/>
            <w:tcBorders>
              <w:top w:val="nil"/>
              <w:left w:val="nil"/>
              <w:bottom w:val="nil"/>
              <w:right w:val="nil"/>
            </w:tcBorders>
          </w:tcPr>
          <w:p w:rsidR="00E835CC" w:rsidRDefault="00E835CC" w:rsidP="0024599C">
            <w:pPr>
              <w:pStyle w:val="15TableBody"/>
              <w:rPr>
                <w:rFonts w:eastAsia="Times New Roman" w:cs="Times New Roman"/>
                <w:i/>
              </w:rPr>
            </w:pPr>
          </w:p>
        </w:tc>
        <w:tc>
          <w:tcPr>
            <w:tcW w:w="1080" w:type="dxa"/>
            <w:vMerge/>
            <w:tcBorders>
              <w:left w:val="nil"/>
              <w:bottom w:val="nil"/>
              <w:right w:val="nil"/>
            </w:tcBorders>
            <w:vAlign w:val="center"/>
          </w:tcPr>
          <w:p w:rsidR="00E835CC" w:rsidRPr="00A03147" w:rsidRDefault="00E835CC" w:rsidP="0024599C">
            <w:pPr>
              <w:pStyle w:val="15TableBody"/>
            </w:pPr>
          </w:p>
        </w:tc>
      </w:tr>
      <w:tr w:rsidR="00E835CC" w:rsidTr="00E835CC">
        <w:trPr>
          <w:cantSplit/>
          <w:trHeight w:val="243"/>
          <w:jc w:val="center"/>
        </w:trPr>
        <w:tc>
          <w:tcPr>
            <w:tcW w:w="630" w:type="dxa"/>
            <w:vMerge w:val="restart"/>
            <w:tcBorders>
              <w:top w:val="nil"/>
              <w:left w:val="nil"/>
              <w:right w:val="nil"/>
            </w:tcBorders>
            <w:vAlign w:val="center"/>
          </w:tcPr>
          <w:p w:rsidR="00E835CC" w:rsidRDefault="00A669F7" w:rsidP="00E835CC">
            <w:pPr>
              <w:pStyle w:val="15TableBody"/>
              <w:ind w:left="-195"/>
              <w:jc w:val="right"/>
              <w:rPr>
                <w:rFonts w:ascii="Arial" w:eastAsia="Times New Roman" w:hAnsi="Arial" w:cs="Times New Roman"/>
              </w:rPr>
            </w:pPr>
            <w:r>
              <w:rPr>
                <w:rFonts w:ascii="Arial" w:eastAsia="Times New Roman" w:hAnsi="Arial" w:cs="Times New Roman"/>
              </w:rPr>
              <w:t>25</w:t>
            </w:r>
          </w:p>
        </w:tc>
        <w:tc>
          <w:tcPr>
            <w:tcW w:w="1170" w:type="dxa"/>
            <w:tcBorders>
              <w:top w:val="nil"/>
              <w:left w:val="nil"/>
              <w:bottom w:val="nil"/>
              <w:right w:val="nil"/>
            </w:tcBorders>
            <w:vAlign w:val="bottom"/>
          </w:tcPr>
          <w:p w:rsidR="00E835CC" w:rsidRPr="00A03147" w:rsidRDefault="00EA3066" w:rsidP="0024599C">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810" w:type="dxa"/>
            <w:tcBorders>
              <w:top w:val="nil"/>
              <w:left w:val="nil"/>
              <w:bottom w:val="nil"/>
              <w:right w:val="nil"/>
            </w:tcBorders>
            <w:vAlign w:val="bottom"/>
          </w:tcPr>
          <w:p w:rsidR="00E835CC" w:rsidRPr="00A03147" w:rsidRDefault="00E835CC" w:rsidP="0024599C">
            <w:pPr>
              <w:pStyle w:val="15TableBody"/>
            </w:pPr>
            <m:oMathPara>
              <m:oMath>
                <m:r>
                  <m:rPr>
                    <m:sty m:val="p"/>
                  </m:rPr>
                  <w:rPr>
                    <w:rFonts w:ascii="Cambria Math" w:hAnsi="Cambria Math"/>
                  </w:rPr>
                  <m:t>±</m:t>
                </m:r>
              </m:oMath>
            </m:oMathPara>
          </w:p>
        </w:tc>
        <w:tc>
          <w:tcPr>
            <w:tcW w:w="1170" w:type="dxa"/>
            <w:tcBorders>
              <w:top w:val="nil"/>
              <w:left w:val="nil"/>
              <w:bottom w:val="nil"/>
              <w:right w:val="nil"/>
            </w:tcBorders>
            <w:vAlign w:val="bottom"/>
          </w:tcPr>
          <w:p w:rsidR="00E835CC" w:rsidRPr="00A03147" w:rsidRDefault="00E835CC" w:rsidP="0024599C">
            <w:pPr>
              <w:pStyle w:val="15TableBody"/>
            </w:pPr>
            <m:oMathPara>
              <m:oMath>
                <m:r>
                  <m:rPr>
                    <m:sty m:val="p"/>
                  </m:rPr>
                  <w:rPr>
                    <w:rFonts w:ascii="Cambria Math" w:hAnsi="Cambria Math"/>
                  </w:rPr>
                  <m:t>±</m:t>
                </m:r>
              </m:oMath>
            </m:oMathPara>
          </w:p>
        </w:tc>
        <w:tc>
          <w:tcPr>
            <w:tcW w:w="1080" w:type="dxa"/>
            <w:tcBorders>
              <w:top w:val="nil"/>
              <w:left w:val="nil"/>
              <w:bottom w:val="nil"/>
              <w:right w:val="nil"/>
            </w:tcBorders>
            <w:vAlign w:val="bottom"/>
          </w:tcPr>
          <w:p w:rsidR="00E835CC" w:rsidRPr="00A03147" w:rsidRDefault="00E835CC" w:rsidP="0024599C">
            <w:pPr>
              <w:pStyle w:val="15TableBody"/>
            </w:pPr>
            <m:oMathPara>
              <m:oMath>
                <m:r>
                  <m:rPr>
                    <m:sty m:val="p"/>
                  </m:rPr>
                  <w:rPr>
                    <w:rFonts w:ascii="Cambria Math" w:hAnsi="Cambria Math"/>
                  </w:rPr>
                  <m:t>±</m:t>
                </m:r>
              </m:oMath>
            </m:oMathPara>
          </w:p>
        </w:tc>
        <w:tc>
          <w:tcPr>
            <w:tcW w:w="270" w:type="dxa"/>
            <w:tcBorders>
              <w:top w:val="nil"/>
              <w:left w:val="nil"/>
              <w:bottom w:val="nil"/>
              <w:right w:val="nil"/>
            </w:tcBorders>
          </w:tcPr>
          <w:p w:rsidR="00E835CC" w:rsidRDefault="00E835CC" w:rsidP="0024599C">
            <w:pPr>
              <w:pStyle w:val="15TableBody"/>
              <w:rPr>
                <w:rFonts w:eastAsia="Times New Roman" w:cs="Times New Roman"/>
                <w:i/>
              </w:rPr>
            </w:pPr>
          </w:p>
        </w:tc>
        <w:tc>
          <w:tcPr>
            <w:tcW w:w="1080" w:type="dxa"/>
            <w:vMerge w:val="restart"/>
            <w:tcBorders>
              <w:top w:val="nil"/>
              <w:left w:val="nil"/>
              <w:right w:val="nil"/>
            </w:tcBorders>
            <w:vAlign w:val="center"/>
          </w:tcPr>
          <w:p w:rsidR="00E835CC" w:rsidRPr="00A03147" w:rsidRDefault="00E835CC" w:rsidP="0024599C">
            <w:pPr>
              <w:pStyle w:val="15TableBody"/>
            </w:pPr>
            <m:oMathPara>
              <m:oMath>
                <m:r>
                  <m:rPr>
                    <m:sty m:val="p"/>
                  </m:rPr>
                  <w:rPr>
                    <w:rFonts w:ascii="Cambria Math" w:hAnsi="Cambria Math"/>
                  </w:rPr>
                  <m:t>±</m:t>
                </m:r>
              </m:oMath>
            </m:oMathPara>
          </w:p>
        </w:tc>
      </w:tr>
      <w:tr w:rsidR="00E835CC" w:rsidTr="00E835CC">
        <w:trPr>
          <w:cantSplit/>
          <w:jc w:val="center"/>
        </w:trPr>
        <w:tc>
          <w:tcPr>
            <w:tcW w:w="630" w:type="dxa"/>
            <w:vMerge/>
            <w:tcBorders>
              <w:left w:val="nil"/>
              <w:bottom w:val="nil"/>
              <w:right w:val="nil"/>
            </w:tcBorders>
          </w:tcPr>
          <w:p w:rsidR="00E835CC" w:rsidRDefault="00E835CC" w:rsidP="0024599C">
            <w:pPr>
              <w:pStyle w:val="15TableBody"/>
              <w:ind w:left="-195"/>
              <w:rPr>
                <w:rFonts w:ascii="Arial" w:eastAsia="Times New Roman" w:hAnsi="Arial" w:cs="Times New Roman"/>
              </w:rPr>
            </w:pPr>
          </w:p>
        </w:tc>
        <w:tc>
          <w:tcPr>
            <w:tcW w:w="1170" w:type="dxa"/>
            <w:tcBorders>
              <w:top w:val="nil"/>
              <w:left w:val="nil"/>
              <w:bottom w:val="nil"/>
              <w:right w:val="nil"/>
            </w:tcBorders>
            <w:vAlign w:val="bottom"/>
          </w:tcPr>
          <w:p w:rsidR="00E835CC" w:rsidRPr="00A03147" w:rsidRDefault="00EA3066" w:rsidP="0024599C">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810" w:type="dxa"/>
            <w:tcBorders>
              <w:top w:val="nil"/>
              <w:left w:val="nil"/>
              <w:bottom w:val="nil"/>
              <w:right w:val="nil"/>
            </w:tcBorders>
            <w:vAlign w:val="bottom"/>
          </w:tcPr>
          <w:p w:rsidR="00E835CC" w:rsidRPr="00A03147" w:rsidRDefault="00E835CC" w:rsidP="0024599C">
            <w:pPr>
              <w:pStyle w:val="15TableBody"/>
            </w:pPr>
            <m:oMathPara>
              <m:oMath>
                <m:r>
                  <m:rPr>
                    <m:sty m:val="p"/>
                  </m:rPr>
                  <w:rPr>
                    <w:rFonts w:ascii="Cambria Math" w:hAnsi="Cambria Math"/>
                  </w:rPr>
                  <m:t>±</m:t>
                </m:r>
              </m:oMath>
            </m:oMathPara>
          </w:p>
        </w:tc>
        <w:tc>
          <w:tcPr>
            <w:tcW w:w="1170" w:type="dxa"/>
            <w:tcBorders>
              <w:top w:val="nil"/>
              <w:left w:val="nil"/>
              <w:bottom w:val="nil"/>
              <w:right w:val="nil"/>
            </w:tcBorders>
            <w:vAlign w:val="bottom"/>
          </w:tcPr>
          <w:p w:rsidR="00E835CC" w:rsidRPr="00A03147" w:rsidRDefault="00E835CC" w:rsidP="0024599C">
            <w:pPr>
              <w:pStyle w:val="15TableBody"/>
            </w:pPr>
            <m:oMathPara>
              <m:oMath>
                <m:r>
                  <m:rPr>
                    <m:sty m:val="p"/>
                  </m:rPr>
                  <w:rPr>
                    <w:rFonts w:ascii="Cambria Math" w:hAnsi="Cambria Math"/>
                  </w:rPr>
                  <m:t>±</m:t>
                </m:r>
              </m:oMath>
            </m:oMathPara>
          </w:p>
        </w:tc>
        <w:tc>
          <w:tcPr>
            <w:tcW w:w="1080" w:type="dxa"/>
            <w:tcBorders>
              <w:top w:val="nil"/>
              <w:left w:val="nil"/>
              <w:bottom w:val="nil"/>
              <w:right w:val="nil"/>
            </w:tcBorders>
            <w:vAlign w:val="bottom"/>
          </w:tcPr>
          <w:p w:rsidR="00E835CC" w:rsidRPr="00A03147" w:rsidRDefault="00E835CC" w:rsidP="0024599C">
            <w:pPr>
              <w:pStyle w:val="15TableBody"/>
            </w:pPr>
            <m:oMathPara>
              <m:oMath>
                <m:r>
                  <m:rPr>
                    <m:sty m:val="p"/>
                  </m:rPr>
                  <w:rPr>
                    <w:rFonts w:ascii="Cambria Math" w:hAnsi="Cambria Math"/>
                  </w:rPr>
                  <m:t>±</m:t>
                </m:r>
              </m:oMath>
            </m:oMathPara>
          </w:p>
        </w:tc>
        <w:tc>
          <w:tcPr>
            <w:tcW w:w="270" w:type="dxa"/>
            <w:tcBorders>
              <w:top w:val="nil"/>
              <w:left w:val="nil"/>
              <w:bottom w:val="nil"/>
              <w:right w:val="nil"/>
            </w:tcBorders>
          </w:tcPr>
          <w:p w:rsidR="00E835CC" w:rsidRDefault="00E835CC" w:rsidP="0024599C">
            <w:pPr>
              <w:pStyle w:val="15TableBody"/>
              <w:rPr>
                <w:rFonts w:eastAsia="Times New Roman" w:cs="Times New Roman"/>
                <w:i/>
              </w:rPr>
            </w:pPr>
          </w:p>
        </w:tc>
        <w:tc>
          <w:tcPr>
            <w:tcW w:w="1080" w:type="dxa"/>
            <w:vMerge/>
            <w:tcBorders>
              <w:left w:val="nil"/>
              <w:bottom w:val="nil"/>
              <w:right w:val="nil"/>
            </w:tcBorders>
            <w:vAlign w:val="bottom"/>
          </w:tcPr>
          <w:p w:rsidR="00E835CC" w:rsidRPr="00A03147" w:rsidRDefault="00E835CC" w:rsidP="0024599C">
            <w:pPr>
              <w:pStyle w:val="15TableBody"/>
            </w:pPr>
          </w:p>
        </w:tc>
      </w:tr>
      <w:tr w:rsidR="00A669F7" w:rsidRPr="00A03147" w:rsidTr="0087126A">
        <w:trPr>
          <w:cantSplit/>
          <w:trHeight w:val="243"/>
          <w:jc w:val="center"/>
        </w:trPr>
        <w:tc>
          <w:tcPr>
            <w:tcW w:w="630" w:type="dxa"/>
            <w:vMerge w:val="restart"/>
            <w:tcBorders>
              <w:top w:val="nil"/>
              <w:left w:val="nil"/>
              <w:right w:val="nil"/>
            </w:tcBorders>
            <w:vAlign w:val="center"/>
          </w:tcPr>
          <w:p w:rsidR="00A669F7" w:rsidRDefault="00A669F7" w:rsidP="0087126A">
            <w:pPr>
              <w:pStyle w:val="15TableBody"/>
              <w:ind w:left="-195"/>
              <w:jc w:val="right"/>
              <w:rPr>
                <w:rFonts w:ascii="Arial" w:eastAsia="Times New Roman" w:hAnsi="Arial" w:cs="Times New Roman"/>
              </w:rPr>
            </w:pPr>
            <w:r>
              <w:rPr>
                <w:rFonts w:ascii="Arial" w:eastAsia="Times New Roman" w:hAnsi="Arial" w:cs="Times New Roman"/>
              </w:rPr>
              <w:t>32</w:t>
            </w:r>
          </w:p>
        </w:tc>
        <w:tc>
          <w:tcPr>
            <w:tcW w:w="1170" w:type="dxa"/>
            <w:tcBorders>
              <w:top w:val="nil"/>
              <w:left w:val="nil"/>
              <w:bottom w:val="nil"/>
              <w:right w:val="nil"/>
            </w:tcBorders>
            <w:vAlign w:val="bottom"/>
          </w:tcPr>
          <w:p w:rsidR="00A669F7" w:rsidRPr="00A03147" w:rsidRDefault="00EA3066" w:rsidP="0087126A">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810" w:type="dxa"/>
            <w:tcBorders>
              <w:top w:val="nil"/>
              <w:left w:val="nil"/>
              <w:bottom w:val="nil"/>
              <w:right w:val="nil"/>
            </w:tcBorders>
            <w:vAlign w:val="bottom"/>
          </w:tcPr>
          <w:p w:rsidR="00A669F7" w:rsidRPr="00A03147" w:rsidRDefault="00A669F7" w:rsidP="0087126A">
            <w:pPr>
              <w:pStyle w:val="15TableBody"/>
            </w:pPr>
            <m:oMathPara>
              <m:oMath>
                <m:r>
                  <m:rPr>
                    <m:sty m:val="p"/>
                  </m:rPr>
                  <w:rPr>
                    <w:rFonts w:ascii="Cambria Math" w:hAnsi="Cambria Math"/>
                  </w:rPr>
                  <m:t>±</m:t>
                </m:r>
              </m:oMath>
            </m:oMathPara>
          </w:p>
        </w:tc>
        <w:tc>
          <w:tcPr>
            <w:tcW w:w="1170" w:type="dxa"/>
            <w:tcBorders>
              <w:top w:val="nil"/>
              <w:left w:val="nil"/>
              <w:bottom w:val="nil"/>
              <w:right w:val="nil"/>
            </w:tcBorders>
            <w:vAlign w:val="bottom"/>
          </w:tcPr>
          <w:p w:rsidR="00A669F7" w:rsidRPr="00A03147" w:rsidRDefault="00A669F7" w:rsidP="0087126A">
            <w:pPr>
              <w:pStyle w:val="15TableBody"/>
            </w:pPr>
            <m:oMathPara>
              <m:oMath>
                <m:r>
                  <m:rPr>
                    <m:sty m:val="p"/>
                  </m:rPr>
                  <w:rPr>
                    <w:rFonts w:ascii="Cambria Math" w:hAnsi="Cambria Math"/>
                  </w:rPr>
                  <m:t>±</m:t>
                </m:r>
              </m:oMath>
            </m:oMathPara>
          </w:p>
        </w:tc>
        <w:tc>
          <w:tcPr>
            <w:tcW w:w="1080" w:type="dxa"/>
            <w:tcBorders>
              <w:top w:val="nil"/>
              <w:left w:val="nil"/>
              <w:bottom w:val="nil"/>
              <w:right w:val="nil"/>
            </w:tcBorders>
            <w:vAlign w:val="bottom"/>
          </w:tcPr>
          <w:p w:rsidR="00A669F7" w:rsidRPr="00A03147" w:rsidRDefault="00A669F7" w:rsidP="0087126A">
            <w:pPr>
              <w:pStyle w:val="15TableBody"/>
            </w:pPr>
            <m:oMathPara>
              <m:oMath>
                <m:r>
                  <m:rPr>
                    <m:sty m:val="p"/>
                  </m:rPr>
                  <w:rPr>
                    <w:rFonts w:ascii="Cambria Math" w:hAnsi="Cambria Math"/>
                  </w:rPr>
                  <m:t>±</m:t>
                </m:r>
              </m:oMath>
            </m:oMathPara>
          </w:p>
        </w:tc>
        <w:tc>
          <w:tcPr>
            <w:tcW w:w="270" w:type="dxa"/>
            <w:tcBorders>
              <w:top w:val="nil"/>
              <w:left w:val="nil"/>
              <w:bottom w:val="nil"/>
              <w:right w:val="nil"/>
            </w:tcBorders>
          </w:tcPr>
          <w:p w:rsidR="00A669F7" w:rsidRDefault="00A669F7" w:rsidP="0087126A">
            <w:pPr>
              <w:pStyle w:val="15TableBody"/>
              <w:rPr>
                <w:rFonts w:eastAsia="Times New Roman" w:cs="Times New Roman"/>
                <w:i/>
              </w:rPr>
            </w:pPr>
          </w:p>
        </w:tc>
        <w:tc>
          <w:tcPr>
            <w:tcW w:w="1080" w:type="dxa"/>
            <w:vMerge w:val="restart"/>
            <w:tcBorders>
              <w:top w:val="nil"/>
              <w:left w:val="nil"/>
              <w:right w:val="nil"/>
            </w:tcBorders>
            <w:vAlign w:val="center"/>
          </w:tcPr>
          <w:p w:rsidR="00A669F7" w:rsidRPr="00A03147" w:rsidRDefault="00FA0A39" w:rsidP="0087126A">
            <w:pPr>
              <w:pStyle w:val="15TableBody"/>
            </w:pPr>
            <m:oMathPara>
              <m:oMath>
                <m:r>
                  <w:rPr>
                    <w:rFonts w:ascii="Cambria Math" w:eastAsia="Times New Roman" w:hAnsi="Cambria Math" w:cs="Times New Roman"/>
                  </w:rPr>
                  <m:t>1.20</m:t>
                </m:r>
                <m:r>
                  <m:rPr>
                    <m:sty m:val="p"/>
                  </m:rPr>
                  <w:rPr>
                    <w:rFonts w:ascii="Cambria Math" w:hAnsi="Cambria Math"/>
                  </w:rPr>
                  <m:t>±</m:t>
                </m:r>
                <m:r>
                  <m:rPr>
                    <m:sty m:val="p"/>
                  </m:rPr>
                  <w:rPr>
                    <w:rFonts w:ascii="Cambria Math" w:hAnsi="Cambria Math"/>
                  </w:rPr>
                  <m:t>0.58</m:t>
                </m:r>
              </m:oMath>
            </m:oMathPara>
          </w:p>
        </w:tc>
      </w:tr>
      <w:tr w:rsidR="00A669F7" w:rsidRPr="00A03147" w:rsidTr="0087126A">
        <w:trPr>
          <w:cantSplit/>
          <w:jc w:val="center"/>
        </w:trPr>
        <w:tc>
          <w:tcPr>
            <w:tcW w:w="630" w:type="dxa"/>
            <w:vMerge/>
            <w:tcBorders>
              <w:left w:val="nil"/>
              <w:bottom w:val="nil"/>
              <w:right w:val="nil"/>
            </w:tcBorders>
          </w:tcPr>
          <w:p w:rsidR="00A669F7" w:rsidRDefault="00A669F7" w:rsidP="0087126A">
            <w:pPr>
              <w:pStyle w:val="15TableBody"/>
              <w:ind w:left="-195"/>
              <w:rPr>
                <w:rFonts w:ascii="Arial" w:eastAsia="Times New Roman" w:hAnsi="Arial" w:cs="Times New Roman"/>
              </w:rPr>
            </w:pPr>
          </w:p>
        </w:tc>
        <w:tc>
          <w:tcPr>
            <w:tcW w:w="1170" w:type="dxa"/>
            <w:tcBorders>
              <w:top w:val="nil"/>
              <w:left w:val="nil"/>
              <w:bottom w:val="nil"/>
              <w:right w:val="nil"/>
            </w:tcBorders>
            <w:vAlign w:val="bottom"/>
          </w:tcPr>
          <w:p w:rsidR="00A669F7" w:rsidRPr="00A03147" w:rsidRDefault="00EA3066" w:rsidP="0087126A">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810" w:type="dxa"/>
            <w:tcBorders>
              <w:top w:val="nil"/>
              <w:left w:val="nil"/>
              <w:bottom w:val="nil"/>
              <w:right w:val="nil"/>
            </w:tcBorders>
            <w:vAlign w:val="bottom"/>
          </w:tcPr>
          <w:p w:rsidR="00A669F7" w:rsidRPr="00A03147" w:rsidRDefault="00A669F7" w:rsidP="0087126A">
            <w:pPr>
              <w:pStyle w:val="15TableBody"/>
            </w:pPr>
            <m:oMathPara>
              <m:oMath>
                <m:r>
                  <m:rPr>
                    <m:sty m:val="p"/>
                  </m:rPr>
                  <w:rPr>
                    <w:rFonts w:ascii="Cambria Math" w:hAnsi="Cambria Math"/>
                  </w:rPr>
                  <m:t>±</m:t>
                </m:r>
              </m:oMath>
            </m:oMathPara>
          </w:p>
        </w:tc>
        <w:tc>
          <w:tcPr>
            <w:tcW w:w="1170" w:type="dxa"/>
            <w:tcBorders>
              <w:top w:val="nil"/>
              <w:left w:val="nil"/>
              <w:bottom w:val="nil"/>
              <w:right w:val="nil"/>
            </w:tcBorders>
            <w:vAlign w:val="bottom"/>
          </w:tcPr>
          <w:p w:rsidR="00A669F7" w:rsidRPr="00A03147" w:rsidRDefault="00A669F7" w:rsidP="0087126A">
            <w:pPr>
              <w:pStyle w:val="15TableBody"/>
            </w:pPr>
            <m:oMathPara>
              <m:oMath>
                <m:r>
                  <m:rPr>
                    <m:sty m:val="p"/>
                  </m:rPr>
                  <w:rPr>
                    <w:rFonts w:ascii="Cambria Math" w:hAnsi="Cambria Math"/>
                  </w:rPr>
                  <m:t>±</m:t>
                </m:r>
              </m:oMath>
            </m:oMathPara>
          </w:p>
        </w:tc>
        <w:tc>
          <w:tcPr>
            <w:tcW w:w="1080" w:type="dxa"/>
            <w:tcBorders>
              <w:top w:val="nil"/>
              <w:left w:val="nil"/>
              <w:bottom w:val="nil"/>
              <w:right w:val="nil"/>
            </w:tcBorders>
            <w:vAlign w:val="bottom"/>
          </w:tcPr>
          <w:p w:rsidR="00A669F7" w:rsidRPr="00A03147" w:rsidRDefault="00A669F7" w:rsidP="0087126A">
            <w:pPr>
              <w:pStyle w:val="15TableBody"/>
            </w:pPr>
            <m:oMathPara>
              <m:oMath>
                <m:r>
                  <m:rPr>
                    <m:sty m:val="p"/>
                  </m:rPr>
                  <w:rPr>
                    <w:rFonts w:ascii="Cambria Math" w:hAnsi="Cambria Math"/>
                  </w:rPr>
                  <m:t>±</m:t>
                </m:r>
              </m:oMath>
            </m:oMathPara>
          </w:p>
        </w:tc>
        <w:tc>
          <w:tcPr>
            <w:tcW w:w="270" w:type="dxa"/>
            <w:tcBorders>
              <w:top w:val="nil"/>
              <w:left w:val="nil"/>
              <w:bottom w:val="nil"/>
              <w:right w:val="nil"/>
            </w:tcBorders>
          </w:tcPr>
          <w:p w:rsidR="00A669F7" w:rsidRDefault="00A669F7" w:rsidP="0087126A">
            <w:pPr>
              <w:pStyle w:val="15TableBody"/>
              <w:rPr>
                <w:rFonts w:eastAsia="Times New Roman" w:cs="Times New Roman"/>
                <w:i/>
              </w:rPr>
            </w:pPr>
          </w:p>
        </w:tc>
        <w:tc>
          <w:tcPr>
            <w:tcW w:w="1080" w:type="dxa"/>
            <w:vMerge/>
            <w:tcBorders>
              <w:left w:val="nil"/>
              <w:bottom w:val="nil"/>
              <w:right w:val="nil"/>
            </w:tcBorders>
            <w:vAlign w:val="bottom"/>
          </w:tcPr>
          <w:p w:rsidR="00A669F7" w:rsidRPr="00A03147" w:rsidRDefault="00A669F7" w:rsidP="0087126A">
            <w:pPr>
              <w:pStyle w:val="15TableBody"/>
            </w:pPr>
          </w:p>
        </w:tc>
      </w:tr>
      <w:tr w:rsidR="00A669F7" w:rsidRPr="00A03147" w:rsidTr="0087126A">
        <w:trPr>
          <w:cantSplit/>
          <w:trHeight w:val="243"/>
          <w:jc w:val="center"/>
        </w:trPr>
        <w:tc>
          <w:tcPr>
            <w:tcW w:w="630" w:type="dxa"/>
            <w:vMerge w:val="restart"/>
            <w:tcBorders>
              <w:top w:val="nil"/>
              <w:left w:val="nil"/>
              <w:right w:val="nil"/>
            </w:tcBorders>
            <w:vAlign w:val="center"/>
          </w:tcPr>
          <w:p w:rsidR="00A669F7" w:rsidRDefault="00A669F7" w:rsidP="0087126A">
            <w:pPr>
              <w:pStyle w:val="15TableBody"/>
              <w:ind w:left="-195"/>
              <w:jc w:val="right"/>
              <w:rPr>
                <w:rFonts w:ascii="Arial" w:eastAsia="Times New Roman" w:hAnsi="Arial" w:cs="Times New Roman"/>
              </w:rPr>
            </w:pPr>
            <w:r>
              <w:rPr>
                <w:rFonts w:ascii="Arial" w:eastAsia="Times New Roman" w:hAnsi="Arial" w:cs="Times New Roman"/>
              </w:rPr>
              <w:t>47</w:t>
            </w:r>
          </w:p>
        </w:tc>
        <w:tc>
          <w:tcPr>
            <w:tcW w:w="1170" w:type="dxa"/>
            <w:tcBorders>
              <w:top w:val="nil"/>
              <w:left w:val="nil"/>
              <w:bottom w:val="nil"/>
              <w:right w:val="nil"/>
            </w:tcBorders>
            <w:vAlign w:val="bottom"/>
          </w:tcPr>
          <w:p w:rsidR="00A669F7" w:rsidRPr="00A03147" w:rsidRDefault="00EA3066" w:rsidP="0087126A">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810" w:type="dxa"/>
            <w:tcBorders>
              <w:top w:val="nil"/>
              <w:left w:val="nil"/>
              <w:bottom w:val="nil"/>
              <w:right w:val="nil"/>
            </w:tcBorders>
            <w:vAlign w:val="bottom"/>
          </w:tcPr>
          <w:p w:rsidR="00A669F7" w:rsidRPr="00A03147" w:rsidRDefault="00A669F7" w:rsidP="0087126A">
            <w:pPr>
              <w:pStyle w:val="15TableBody"/>
            </w:pPr>
            <m:oMathPara>
              <m:oMath>
                <m:r>
                  <m:rPr>
                    <m:sty m:val="p"/>
                  </m:rPr>
                  <w:rPr>
                    <w:rFonts w:ascii="Cambria Math" w:hAnsi="Cambria Math"/>
                  </w:rPr>
                  <m:t>±</m:t>
                </m:r>
              </m:oMath>
            </m:oMathPara>
          </w:p>
        </w:tc>
        <w:tc>
          <w:tcPr>
            <w:tcW w:w="1170" w:type="dxa"/>
            <w:tcBorders>
              <w:top w:val="nil"/>
              <w:left w:val="nil"/>
              <w:bottom w:val="nil"/>
              <w:right w:val="nil"/>
            </w:tcBorders>
            <w:vAlign w:val="bottom"/>
          </w:tcPr>
          <w:p w:rsidR="00A669F7" w:rsidRPr="00A03147" w:rsidRDefault="00A669F7" w:rsidP="0087126A">
            <w:pPr>
              <w:pStyle w:val="15TableBody"/>
            </w:pPr>
            <m:oMathPara>
              <m:oMath>
                <m:r>
                  <m:rPr>
                    <m:sty m:val="p"/>
                  </m:rPr>
                  <w:rPr>
                    <w:rFonts w:ascii="Cambria Math" w:hAnsi="Cambria Math"/>
                  </w:rPr>
                  <m:t>±</m:t>
                </m:r>
              </m:oMath>
            </m:oMathPara>
          </w:p>
        </w:tc>
        <w:tc>
          <w:tcPr>
            <w:tcW w:w="1080" w:type="dxa"/>
            <w:tcBorders>
              <w:top w:val="nil"/>
              <w:left w:val="nil"/>
              <w:bottom w:val="nil"/>
              <w:right w:val="nil"/>
            </w:tcBorders>
            <w:vAlign w:val="bottom"/>
          </w:tcPr>
          <w:p w:rsidR="00A669F7" w:rsidRPr="00A03147" w:rsidRDefault="00A669F7" w:rsidP="0087126A">
            <w:pPr>
              <w:pStyle w:val="15TableBody"/>
            </w:pPr>
            <m:oMathPara>
              <m:oMath>
                <m:r>
                  <m:rPr>
                    <m:sty m:val="p"/>
                  </m:rPr>
                  <w:rPr>
                    <w:rFonts w:ascii="Cambria Math" w:hAnsi="Cambria Math"/>
                  </w:rPr>
                  <m:t>±</m:t>
                </m:r>
              </m:oMath>
            </m:oMathPara>
          </w:p>
        </w:tc>
        <w:tc>
          <w:tcPr>
            <w:tcW w:w="270" w:type="dxa"/>
            <w:tcBorders>
              <w:top w:val="nil"/>
              <w:left w:val="nil"/>
              <w:bottom w:val="nil"/>
              <w:right w:val="nil"/>
            </w:tcBorders>
          </w:tcPr>
          <w:p w:rsidR="00A669F7" w:rsidRDefault="00A669F7" w:rsidP="0087126A">
            <w:pPr>
              <w:pStyle w:val="15TableBody"/>
              <w:rPr>
                <w:rFonts w:eastAsia="Times New Roman" w:cs="Times New Roman"/>
                <w:i/>
              </w:rPr>
            </w:pPr>
          </w:p>
        </w:tc>
        <w:tc>
          <w:tcPr>
            <w:tcW w:w="1080" w:type="dxa"/>
            <w:vMerge w:val="restart"/>
            <w:tcBorders>
              <w:top w:val="nil"/>
              <w:left w:val="nil"/>
              <w:right w:val="nil"/>
            </w:tcBorders>
            <w:vAlign w:val="center"/>
          </w:tcPr>
          <w:p w:rsidR="00A669F7" w:rsidRPr="00A03147" w:rsidRDefault="00A669F7" w:rsidP="0087126A">
            <w:pPr>
              <w:pStyle w:val="15TableBody"/>
            </w:pPr>
            <m:oMathPara>
              <m:oMath>
                <m:r>
                  <m:rPr>
                    <m:sty m:val="p"/>
                  </m:rPr>
                  <w:rPr>
                    <w:rFonts w:ascii="Cambria Math" w:hAnsi="Cambria Math"/>
                  </w:rPr>
                  <m:t>0.73±</m:t>
                </m:r>
                <m:r>
                  <w:rPr>
                    <w:rFonts w:ascii="Cambria Math" w:hAnsi="Cambria Math"/>
                  </w:rPr>
                  <m:t>0.54</m:t>
                </m:r>
              </m:oMath>
            </m:oMathPara>
          </w:p>
        </w:tc>
      </w:tr>
      <w:tr w:rsidR="00A669F7" w:rsidRPr="00A03147" w:rsidTr="00A669F7">
        <w:trPr>
          <w:cantSplit/>
          <w:jc w:val="center"/>
        </w:trPr>
        <w:tc>
          <w:tcPr>
            <w:tcW w:w="630" w:type="dxa"/>
            <w:vMerge/>
            <w:tcBorders>
              <w:left w:val="nil"/>
              <w:bottom w:val="nil"/>
              <w:right w:val="nil"/>
            </w:tcBorders>
          </w:tcPr>
          <w:p w:rsidR="00A669F7" w:rsidRDefault="00A669F7" w:rsidP="0087126A">
            <w:pPr>
              <w:pStyle w:val="15TableBody"/>
              <w:ind w:left="-195"/>
              <w:rPr>
                <w:rFonts w:ascii="Arial" w:eastAsia="Times New Roman" w:hAnsi="Arial" w:cs="Times New Roman"/>
              </w:rPr>
            </w:pPr>
          </w:p>
        </w:tc>
        <w:tc>
          <w:tcPr>
            <w:tcW w:w="1170" w:type="dxa"/>
            <w:tcBorders>
              <w:top w:val="nil"/>
              <w:left w:val="nil"/>
              <w:bottom w:val="nil"/>
              <w:right w:val="nil"/>
            </w:tcBorders>
            <w:vAlign w:val="bottom"/>
          </w:tcPr>
          <w:p w:rsidR="00A669F7" w:rsidRPr="00A03147" w:rsidRDefault="00EA3066" w:rsidP="0087126A">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810" w:type="dxa"/>
            <w:tcBorders>
              <w:top w:val="nil"/>
              <w:left w:val="nil"/>
              <w:bottom w:val="nil"/>
              <w:right w:val="nil"/>
            </w:tcBorders>
            <w:vAlign w:val="bottom"/>
          </w:tcPr>
          <w:p w:rsidR="00A669F7" w:rsidRPr="00A03147" w:rsidRDefault="00A669F7" w:rsidP="0087126A">
            <w:pPr>
              <w:pStyle w:val="15TableBody"/>
            </w:pPr>
            <m:oMathPara>
              <m:oMath>
                <m:r>
                  <m:rPr>
                    <m:sty m:val="p"/>
                  </m:rPr>
                  <w:rPr>
                    <w:rFonts w:ascii="Cambria Math" w:hAnsi="Cambria Math"/>
                  </w:rPr>
                  <m:t>±</m:t>
                </m:r>
              </m:oMath>
            </m:oMathPara>
          </w:p>
        </w:tc>
        <w:tc>
          <w:tcPr>
            <w:tcW w:w="1170" w:type="dxa"/>
            <w:tcBorders>
              <w:top w:val="nil"/>
              <w:left w:val="nil"/>
              <w:bottom w:val="nil"/>
              <w:right w:val="nil"/>
            </w:tcBorders>
            <w:vAlign w:val="bottom"/>
          </w:tcPr>
          <w:p w:rsidR="00A669F7" w:rsidRPr="00A03147" w:rsidRDefault="00A669F7" w:rsidP="0087126A">
            <w:pPr>
              <w:pStyle w:val="15TableBody"/>
            </w:pPr>
            <m:oMathPara>
              <m:oMath>
                <m:r>
                  <m:rPr>
                    <m:sty m:val="p"/>
                  </m:rPr>
                  <w:rPr>
                    <w:rFonts w:ascii="Cambria Math" w:hAnsi="Cambria Math"/>
                  </w:rPr>
                  <m:t>±</m:t>
                </m:r>
              </m:oMath>
            </m:oMathPara>
          </w:p>
        </w:tc>
        <w:tc>
          <w:tcPr>
            <w:tcW w:w="1080" w:type="dxa"/>
            <w:tcBorders>
              <w:top w:val="nil"/>
              <w:left w:val="nil"/>
              <w:bottom w:val="nil"/>
              <w:right w:val="nil"/>
            </w:tcBorders>
            <w:vAlign w:val="bottom"/>
          </w:tcPr>
          <w:p w:rsidR="00A669F7" w:rsidRPr="00A03147" w:rsidRDefault="00A669F7" w:rsidP="0087126A">
            <w:pPr>
              <w:pStyle w:val="15TableBody"/>
            </w:pPr>
            <m:oMathPara>
              <m:oMath>
                <m:r>
                  <m:rPr>
                    <m:sty m:val="p"/>
                  </m:rPr>
                  <w:rPr>
                    <w:rFonts w:ascii="Cambria Math" w:hAnsi="Cambria Math"/>
                  </w:rPr>
                  <m:t>±</m:t>
                </m:r>
              </m:oMath>
            </m:oMathPara>
          </w:p>
        </w:tc>
        <w:tc>
          <w:tcPr>
            <w:tcW w:w="270" w:type="dxa"/>
            <w:tcBorders>
              <w:top w:val="nil"/>
              <w:left w:val="nil"/>
              <w:bottom w:val="nil"/>
              <w:right w:val="nil"/>
            </w:tcBorders>
          </w:tcPr>
          <w:p w:rsidR="00A669F7" w:rsidRDefault="00A669F7" w:rsidP="0087126A">
            <w:pPr>
              <w:pStyle w:val="15TableBody"/>
              <w:rPr>
                <w:rFonts w:eastAsia="Times New Roman" w:cs="Times New Roman"/>
                <w:i/>
              </w:rPr>
            </w:pPr>
          </w:p>
        </w:tc>
        <w:tc>
          <w:tcPr>
            <w:tcW w:w="1080" w:type="dxa"/>
            <w:vMerge/>
            <w:tcBorders>
              <w:left w:val="nil"/>
              <w:bottom w:val="nil"/>
              <w:right w:val="nil"/>
            </w:tcBorders>
            <w:vAlign w:val="bottom"/>
          </w:tcPr>
          <w:p w:rsidR="00A669F7" w:rsidRPr="00A03147" w:rsidRDefault="00A669F7" w:rsidP="0087126A">
            <w:pPr>
              <w:pStyle w:val="15TableBody"/>
            </w:pPr>
          </w:p>
        </w:tc>
      </w:tr>
      <w:tr w:rsidR="00A669F7" w:rsidRPr="00A03147" w:rsidTr="0087126A">
        <w:trPr>
          <w:cantSplit/>
          <w:trHeight w:val="243"/>
          <w:jc w:val="center"/>
        </w:trPr>
        <w:tc>
          <w:tcPr>
            <w:tcW w:w="630" w:type="dxa"/>
            <w:vMerge w:val="restart"/>
            <w:tcBorders>
              <w:top w:val="nil"/>
              <w:left w:val="nil"/>
              <w:right w:val="nil"/>
            </w:tcBorders>
            <w:vAlign w:val="center"/>
          </w:tcPr>
          <w:p w:rsidR="00A669F7" w:rsidRDefault="00A669F7" w:rsidP="0087126A">
            <w:pPr>
              <w:pStyle w:val="15TableBody"/>
              <w:ind w:left="-195"/>
              <w:jc w:val="right"/>
              <w:rPr>
                <w:rFonts w:ascii="Arial" w:eastAsia="Times New Roman" w:hAnsi="Arial" w:cs="Times New Roman"/>
              </w:rPr>
            </w:pPr>
            <w:r>
              <w:rPr>
                <w:rFonts w:ascii="Arial" w:eastAsia="Times New Roman" w:hAnsi="Arial" w:cs="Times New Roman"/>
              </w:rPr>
              <w:t>58</w:t>
            </w:r>
          </w:p>
        </w:tc>
        <w:tc>
          <w:tcPr>
            <w:tcW w:w="1170" w:type="dxa"/>
            <w:tcBorders>
              <w:top w:val="nil"/>
              <w:left w:val="nil"/>
              <w:bottom w:val="nil"/>
              <w:right w:val="nil"/>
            </w:tcBorders>
            <w:vAlign w:val="bottom"/>
          </w:tcPr>
          <w:p w:rsidR="00A669F7" w:rsidRPr="00A03147" w:rsidRDefault="00EA3066" w:rsidP="0087126A">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810" w:type="dxa"/>
            <w:tcBorders>
              <w:top w:val="nil"/>
              <w:left w:val="nil"/>
              <w:bottom w:val="nil"/>
              <w:right w:val="nil"/>
            </w:tcBorders>
            <w:vAlign w:val="bottom"/>
          </w:tcPr>
          <w:p w:rsidR="00A669F7" w:rsidRPr="00A03147" w:rsidRDefault="00A669F7" w:rsidP="0087126A">
            <w:pPr>
              <w:pStyle w:val="15TableBody"/>
            </w:pPr>
            <m:oMathPara>
              <m:oMath>
                <m:r>
                  <m:rPr>
                    <m:sty m:val="p"/>
                  </m:rPr>
                  <w:rPr>
                    <w:rFonts w:ascii="Cambria Math" w:hAnsi="Cambria Math"/>
                  </w:rPr>
                  <m:t>±</m:t>
                </m:r>
              </m:oMath>
            </m:oMathPara>
          </w:p>
        </w:tc>
        <w:tc>
          <w:tcPr>
            <w:tcW w:w="1170" w:type="dxa"/>
            <w:tcBorders>
              <w:top w:val="nil"/>
              <w:left w:val="nil"/>
              <w:bottom w:val="nil"/>
              <w:right w:val="nil"/>
            </w:tcBorders>
            <w:vAlign w:val="bottom"/>
          </w:tcPr>
          <w:p w:rsidR="00A669F7" w:rsidRPr="00A03147" w:rsidRDefault="00A669F7" w:rsidP="0087126A">
            <w:pPr>
              <w:pStyle w:val="15TableBody"/>
            </w:pPr>
            <m:oMathPara>
              <m:oMath>
                <m:r>
                  <m:rPr>
                    <m:sty m:val="p"/>
                  </m:rPr>
                  <w:rPr>
                    <w:rFonts w:ascii="Cambria Math" w:hAnsi="Cambria Math"/>
                  </w:rPr>
                  <m:t>±</m:t>
                </m:r>
              </m:oMath>
            </m:oMathPara>
          </w:p>
        </w:tc>
        <w:tc>
          <w:tcPr>
            <w:tcW w:w="1080" w:type="dxa"/>
            <w:tcBorders>
              <w:top w:val="nil"/>
              <w:left w:val="nil"/>
              <w:bottom w:val="nil"/>
              <w:right w:val="nil"/>
            </w:tcBorders>
            <w:vAlign w:val="bottom"/>
          </w:tcPr>
          <w:p w:rsidR="00A669F7" w:rsidRPr="00A03147" w:rsidRDefault="00A669F7" w:rsidP="0087126A">
            <w:pPr>
              <w:pStyle w:val="15TableBody"/>
            </w:pPr>
            <m:oMathPara>
              <m:oMath>
                <m:r>
                  <m:rPr>
                    <m:sty m:val="p"/>
                  </m:rPr>
                  <w:rPr>
                    <w:rFonts w:ascii="Cambria Math" w:hAnsi="Cambria Math"/>
                  </w:rPr>
                  <m:t>±</m:t>
                </m:r>
              </m:oMath>
            </m:oMathPara>
          </w:p>
        </w:tc>
        <w:tc>
          <w:tcPr>
            <w:tcW w:w="270" w:type="dxa"/>
            <w:tcBorders>
              <w:top w:val="nil"/>
              <w:left w:val="nil"/>
              <w:bottom w:val="nil"/>
              <w:right w:val="nil"/>
            </w:tcBorders>
          </w:tcPr>
          <w:p w:rsidR="00A669F7" w:rsidRDefault="00A669F7" w:rsidP="0087126A">
            <w:pPr>
              <w:pStyle w:val="15TableBody"/>
              <w:rPr>
                <w:rFonts w:eastAsia="Times New Roman" w:cs="Times New Roman"/>
                <w:i/>
              </w:rPr>
            </w:pPr>
          </w:p>
        </w:tc>
        <w:tc>
          <w:tcPr>
            <w:tcW w:w="1080" w:type="dxa"/>
            <w:vMerge w:val="restart"/>
            <w:tcBorders>
              <w:top w:val="nil"/>
              <w:left w:val="nil"/>
              <w:right w:val="nil"/>
            </w:tcBorders>
            <w:vAlign w:val="center"/>
          </w:tcPr>
          <w:p w:rsidR="00A669F7" w:rsidRPr="00A03147" w:rsidRDefault="00A669F7" w:rsidP="0087126A">
            <w:pPr>
              <w:pStyle w:val="15TableBody"/>
            </w:pPr>
            <m:oMathPara>
              <m:oMath>
                <m:r>
                  <m:rPr>
                    <m:sty m:val="p"/>
                  </m:rPr>
                  <w:rPr>
                    <w:rFonts w:ascii="Cambria Math" w:hAnsi="Cambria Math"/>
                  </w:rPr>
                  <m:t>±</m:t>
                </m:r>
              </m:oMath>
            </m:oMathPara>
          </w:p>
        </w:tc>
      </w:tr>
      <w:tr w:rsidR="00A669F7" w:rsidRPr="00A03147" w:rsidTr="00A669F7">
        <w:trPr>
          <w:cantSplit/>
          <w:jc w:val="center"/>
        </w:trPr>
        <w:tc>
          <w:tcPr>
            <w:tcW w:w="630" w:type="dxa"/>
            <w:vMerge/>
            <w:tcBorders>
              <w:left w:val="nil"/>
              <w:bottom w:val="single" w:sz="4" w:space="0" w:color="auto"/>
              <w:right w:val="nil"/>
            </w:tcBorders>
          </w:tcPr>
          <w:p w:rsidR="00A669F7" w:rsidRDefault="00A669F7" w:rsidP="0087126A">
            <w:pPr>
              <w:pStyle w:val="15TableBody"/>
              <w:ind w:left="-195"/>
              <w:rPr>
                <w:rFonts w:ascii="Arial" w:eastAsia="Times New Roman" w:hAnsi="Arial" w:cs="Times New Roman"/>
              </w:rPr>
            </w:pPr>
          </w:p>
        </w:tc>
        <w:tc>
          <w:tcPr>
            <w:tcW w:w="1170" w:type="dxa"/>
            <w:tcBorders>
              <w:top w:val="nil"/>
              <w:left w:val="nil"/>
              <w:bottom w:val="single" w:sz="4" w:space="0" w:color="auto"/>
              <w:right w:val="nil"/>
            </w:tcBorders>
            <w:vAlign w:val="bottom"/>
          </w:tcPr>
          <w:p w:rsidR="00A669F7" w:rsidRPr="00A03147" w:rsidRDefault="00EA3066" w:rsidP="0087126A">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810" w:type="dxa"/>
            <w:tcBorders>
              <w:top w:val="nil"/>
              <w:left w:val="nil"/>
              <w:bottom w:val="single" w:sz="4" w:space="0" w:color="auto"/>
              <w:right w:val="nil"/>
            </w:tcBorders>
            <w:vAlign w:val="bottom"/>
          </w:tcPr>
          <w:p w:rsidR="00A669F7" w:rsidRPr="00A03147" w:rsidRDefault="00A669F7" w:rsidP="0087126A">
            <w:pPr>
              <w:pStyle w:val="15TableBody"/>
            </w:pPr>
            <m:oMathPara>
              <m:oMath>
                <m:r>
                  <m:rPr>
                    <m:sty m:val="p"/>
                  </m:rPr>
                  <w:rPr>
                    <w:rFonts w:ascii="Cambria Math" w:hAnsi="Cambria Math"/>
                  </w:rPr>
                  <m:t>±</m:t>
                </m:r>
              </m:oMath>
            </m:oMathPara>
          </w:p>
        </w:tc>
        <w:tc>
          <w:tcPr>
            <w:tcW w:w="1170" w:type="dxa"/>
            <w:tcBorders>
              <w:top w:val="nil"/>
              <w:left w:val="nil"/>
              <w:bottom w:val="single" w:sz="4" w:space="0" w:color="auto"/>
              <w:right w:val="nil"/>
            </w:tcBorders>
            <w:vAlign w:val="bottom"/>
          </w:tcPr>
          <w:p w:rsidR="00A669F7" w:rsidRPr="00A03147" w:rsidRDefault="00A669F7" w:rsidP="0087126A">
            <w:pPr>
              <w:pStyle w:val="15TableBody"/>
            </w:pPr>
            <m:oMathPara>
              <m:oMath>
                <m:r>
                  <m:rPr>
                    <m:sty m:val="p"/>
                  </m:rPr>
                  <w:rPr>
                    <w:rFonts w:ascii="Cambria Math" w:hAnsi="Cambria Math"/>
                  </w:rPr>
                  <m:t>±</m:t>
                </m:r>
              </m:oMath>
            </m:oMathPara>
          </w:p>
        </w:tc>
        <w:tc>
          <w:tcPr>
            <w:tcW w:w="1080" w:type="dxa"/>
            <w:tcBorders>
              <w:top w:val="nil"/>
              <w:left w:val="nil"/>
              <w:bottom w:val="single" w:sz="4" w:space="0" w:color="auto"/>
              <w:right w:val="nil"/>
            </w:tcBorders>
            <w:vAlign w:val="bottom"/>
          </w:tcPr>
          <w:p w:rsidR="00A669F7" w:rsidRPr="00A03147" w:rsidRDefault="00A669F7" w:rsidP="0087126A">
            <w:pPr>
              <w:pStyle w:val="15TableBody"/>
            </w:pPr>
            <m:oMathPara>
              <m:oMath>
                <m:r>
                  <m:rPr>
                    <m:sty m:val="p"/>
                  </m:rPr>
                  <w:rPr>
                    <w:rFonts w:ascii="Cambria Math" w:hAnsi="Cambria Math"/>
                  </w:rPr>
                  <m:t>±</m:t>
                </m:r>
              </m:oMath>
            </m:oMathPara>
          </w:p>
        </w:tc>
        <w:tc>
          <w:tcPr>
            <w:tcW w:w="270" w:type="dxa"/>
            <w:tcBorders>
              <w:top w:val="nil"/>
              <w:left w:val="nil"/>
              <w:bottom w:val="single" w:sz="4" w:space="0" w:color="auto"/>
              <w:right w:val="nil"/>
            </w:tcBorders>
          </w:tcPr>
          <w:p w:rsidR="00A669F7" w:rsidRDefault="00A669F7" w:rsidP="0087126A">
            <w:pPr>
              <w:pStyle w:val="15TableBody"/>
              <w:rPr>
                <w:rFonts w:eastAsia="Times New Roman" w:cs="Times New Roman"/>
                <w:i/>
              </w:rPr>
            </w:pPr>
          </w:p>
        </w:tc>
        <w:tc>
          <w:tcPr>
            <w:tcW w:w="1080" w:type="dxa"/>
            <w:vMerge/>
            <w:tcBorders>
              <w:left w:val="nil"/>
              <w:bottom w:val="single" w:sz="4" w:space="0" w:color="auto"/>
              <w:right w:val="nil"/>
            </w:tcBorders>
            <w:vAlign w:val="bottom"/>
          </w:tcPr>
          <w:p w:rsidR="00A669F7" w:rsidRPr="00A03147" w:rsidRDefault="00A669F7" w:rsidP="0087126A">
            <w:pPr>
              <w:pStyle w:val="15TableBody"/>
            </w:pPr>
          </w:p>
        </w:tc>
      </w:tr>
    </w:tbl>
    <w:p w:rsidR="00A42DFC" w:rsidRPr="00FB121E" w:rsidRDefault="00A42DFC" w:rsidP="00FB121E">
      <w:pPr>
        <w:pStyle w:val="10BodySubsequentParagraph"/>
      </w:pPr>
    </w:p>
    <w:p w:rsidR="007E771A" w:rsidRDefault="007E771A" w:rsidP="007E771A">
      <w:pPr>
        <w:pStyle w:val="09BodyFirstParagraph"/>
        <w:keepNext/>
        <w:jc w:val="center"/>
      </w:pPr>
      <w:r>
        <w:rPr>
          <w:noProof/>
        </w:rPr>
        <w:drawing>
          <wp:inline distT="0" distB="0" distL="0" distR="0" wp14:anchorId="3B1CA84B" wp14:editId="557115B8">
            <wp:extent cx="2971800" cy="20848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4 colors in CIELAB.t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1800" cy="2084832"/>
                    </a:xfrm>
                    <a:prstGeom prst="rect">
                      <a:avLst/>
                    </a:prstGeom>
                  </pic:spPr>
                </pic:pic>
              </a:graphicData>
            </a:graphic>
          </wp:inline>
        </w:drawing>
      </w:r>
    </w:p>
    <w:p w:rsidR="007E771A" w:rsidRDefault="007E771A" w:rsidP="007E771A">
      <w:pPr>
        <w:pStyle w:val="11Figure"/>
      </w:pPr>
      <w:r>
        <w:t>Fig</w:t>
      </w:r>
      <w:r w:rsidR="005D220C">
        <w:t>.</w:t>
      </w:r>
      <w:r>
        <w:t xml:space="preserve"> </w:t>
      </w:r>
      <w:r w:rsidR="009D524B">
        <w:rPr>
          <w:noProof/>
        </w:rPr>
        <w:fldChar w:fldCharType="begin"/>
      </w:r>
      <w:r w:rsidR="009D524B">
        <w:rPr>
          <w:noProof/>
        </w:rPr>
        <w:instrText xml:space="preserve"> SEQ Figure \* ARABIC </w:instrText>
      </w:r>
      <w:r w:rsidR="009D524B">
        <w:rPr>
          <w:noProof/>
        </w:rPr>
        <w:fldChar w:fldCharType="separate"/>
      </w:r>
      <w:r w:rsidR="00AE55D7">
        <w:rPr>
          <w:noProof/>
        </w:rPr>
        <w:t>6</w:t>
      </w:r>
      <w:r w:rsidR="009D524B">
        <w:rPr>
          <w:noProof/>
        </w:rPr>
        <w:fldChar w:fldCharType="end"/>
      </w:r>
      <w:r w:rsidR="005D220C">
        <w:t>.</w:t>
      </w:r>
      <w:r>
        <w:t xml:space="preserve"> </w:t>
      </w:r>
      <w:r w:rsidR="005D220C">
        <w:t>34 measured c</w:t>
      </w:r>
      <w:r>
        <w:t xml:space="preserve">olor filters in </w:t>
      </w:r>
      <w:r w:rsidR="006363D1">
        <w:t xml:space="preserve">the </w:t>
      </w:r>
      <w:r>
        <w:t>CIELAB color space</w:t>
      </w:r>
      <w:r w:rsidR="002906E1">
        <w:t>. ADD THE GAMUT OF THE TISSUE SLIDE TO PICK THE 2 EXAMPLES OF COLOR FILTER USED AFTER</w:t>
      </w:r>
    </w:p>
    <w:p w:rsidR="005F53C5" w:rsidRPr="005F53C5" w:rsidRDefault="005F53C5" w:rsidP="005F53C5">
      <w:pPr>
        <w:pStyle w:val="12FigureCaptionLong"/>
      </w:pPr>
    </w:p>
    <w:tbl>
      <w:tblPr>
        <w:tblStyle w:val="TableGrid"/>
        <w:tblW w:w="7555" w:type="dxa"/>
        <w:tblLook w:val="04A0" w:firstRow="1" w:lastRow="0" w:firstColumn="1" w:lastColumn="0" w:noHBand="0" w:noVBand="1"/>
      </w:tblPr>
      <w:tblGrid>
        <w:gridCol w:w="3685"/>
        <w:gridCol w:w="3870"/>
      </w:tblGrid>
      <w:tr w:rsidR="007E771A" w:rsidTr="009F4139">
        <w:tc>
          <w:tcPr>
            <w:tcW w:w="3685" w:type="dxa"/>
          </w:tcPr>
          <w:p w:rsidR="007E771A" w:rsidRDefault="00ED43CD" w:rsidP="009F4139">
            <w:pPr>
              <w:pStyle w:val="09BodyFirstParagraph"/>
              <w:jc w:val="center"/>
            </w:pPr>
            <w:r>
              <w:rPr>
                <w:noProof/>
              </w:rPr>
              <w:lastRenderedPageBreak/>
              <w:t>c</w:t>
            </w:r>
            <w:r w:rsidR="007E771A">
              <w:rPr>
                <w:noProof/>
              </w:rPr>
              <w:drawing>
                <wp:inline distT="0" distB="0" distL="0" distR="0" wp14:anchorId="433DD80F" wp14:editId="369682D4">
                  <wp:extent cx="2132550" cy="16002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7">
                            <a:extLst>
                              <a:ext uri="{28A0092B-C50C-407E-A947-70E740481C1C}">
                                <a14:useLocalDpi xmlns:a14="http://schemas.microsoft.com/office/drawing/2010/main" val="0"/>
                              </a:ext>
                            </a:extLst>
                          </a:blip>
                          <a:stretch>
                            <a:fillRect/>
                          </a:stretch>
                        </pic:blipFill>
                        <pic:spPr bwMode="auto">
                          <a:xfrm>
                            <a:off x="0" y="0"/>
                            <a:ext cx="2132550" cy="1600200"/>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7E771A" w:rsidRDefault="007E771A" w:rsidP="009F4139">
            <w:pPr>
              <w:pStyle w:val="09BodyFirstParagraph"/>
              <w:keepNext/>
            </w:pPr>
            <w:r>
              <w:rPr>
                <w:noProof/>
              </w:rPr>
              <w:drawing>
                <wp:inline distT="0" distB="0" distL="0" distR="0" wp14:anchorId="4725CE84" wp14:editId="10706D15">
                  <wp:extent cx="2144736" cy="1609344"/>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8">
                            <a:extLst>
                              <a:ext uri="{28A0092B-C50C-407E-A947-70E740481C1C}">
                                <a14:useLocalDpi xmlns:a14="http://schemas.microsoft.com/office/drawing/2010/main" val="0"/>
                              </a:ext>
                            </a:extLst>
                          </a:blip>
                          <a:stretch>
                            <a:fillRect/>
                          </a:stretch>
                        </pic:blipFill>
                        <pic:spPr>
                          <a:xfrm>
                            <a:off x="0" y="0"/>
                            <a:ext cx="2144736" cy="1609344"/>
                          </a:xfrm>
                          <a:prstGeom prst="rect">
                            <a:avLst/>
                          </a:prstGeom>
                        </pic:spPr>
                      </pic:pic>
                    </a:graphicData>
                  </a:graphic>
                </wp:inline>
              </w:drawing>
            </w:r>
          </w:p>
        </w:tc>
      </w:tr>
    </w:tbl>
    <w:p w:rsidR="007E771A" w:rsidRDefault="007E771A" w:rsidP="007E771A">
      <w:pPr>
        <w:pStyle w:val="12FigureCaptionLong"/>
      </w:pPr>
      <w:r>
        <w:t>Fig</w:t>
      </w:r>
      <w:r w:rsidR="006469AA">
        <w:t>.</w:t>
      </w:r>
      <w:r>
        <w:t xml:space="preserve"> </w:t>
      </w:r>
      <w:r w:rsidR="009D524B">
        <w:rPr>
          <w:noProof/>
        </w:rPr>
        <w:fldChar w:fldCharType="begin"/>
      </w:r>
      <w:r w:rsidR="009D524B">
        <w:rPr>
          <w:noProof/>
        </w:rPr>
        <w:instrText xml:space="preserve"> SEQ Figure \* ARABIC </w:instrText>
      </w:r>
      <w:r w:rsidR="009D524B">
        <w:rPr>
          <w:noProof/>
        </w:rPr>
        <w:fldChar w:fldCharType="separate"/>
      </w:r>
      <w:r w:rsidR="00AE55D7">
        <w:rPr>
          <w:noProof/>
        </w:rPr>
        <w:t>7</w:t>
      </w:r>
      <w:r w:rsidR="009D524B">
        <w:rPr>
          <w:noProof/>
        </w:rPr>
        <w:fldChar w:fldCharType="end"/>
      </w:r>
      <w:r w:rsidR="006469AA">
        <w:t>.</w:t>
      </w:r>
      <w:r>
        <w:t xml:space="preserve"> </w:t>
      </w:r>
      <w:r w:rsidR="00117976">
        <w:t xml:space="preserve">(a) 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117976">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117976">
        <w:t xml:space="preserve">, the transmittance measured with the camera (spatial average over the image) for </w:t>
      </w:r>
      <w:proofErr w:type="spellStart"/>
      <w:r w:rsidR="00117976">
        <w:t>Roscolux</w:t>
      </w:r>
      <w:proofErr w:type="spellEnd"/>
      <w:r w:rsidR="00117976">
        <w:t xml:space="preserve"> color filter #03. (b) CIELAB representation of the measurements for the spectroradiometer, the spatial average of the images captured by the camera and the pixel-by-pixel values. The distance in the CIELAB space is small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r>
          <w:rPr>
            <w:rFonts w:ascii="Cambria Math" w:hAnsi="Cambria Math"/>
          </w:rPr>
          <m:t>=1.78</m:t>
        </m:r>
        <m:r>
          <m:rPr>
            <m:sty m:val="p"/>
          </m:rPr>
          <w:rPr>
            <w:rFonts w:ascii="Cambria Math" w:hAnsi="Cambria Math"/>
          </w:rPr>
          <m:t>±</m:t>
        </m:r>
        <m:r>
          <w:rPr>
            <w:rFonts w:ascii="Cambria Math" w:hAnsi="Cambria Math"/>
          </w:rPr>
          <m:t xml:space="preserve">0.93 </m:t>
        </m:r>
        <m:r>
          <m:rPr>
            <m:sty m:val="p"/>
          </m:rPr>
          <w:rPr>
            <w:rFonts w:ascii="Cambria Math" w:hAnsi="Cambria Math"/>
          </w:rPr>
          <m:t>at</m:t>
        </m:r>
        <m:r>
          <w:rPr>
            <w:rFonts w:ascii="Cambria Math" w:hAnsi="Cambria Math"/>
          </w:rPr>
          <m:t xml:space="preserve"> k=2</m:t>
        </m:r>
      </m:oMath>
      <w:r w:rsidR="00117976">
        <w:t>).</w:t>
      </w:r>
      <w:r w:rsidR="0058252E">
        <w:t xml:space="preserve"> The CIELAB parameters are</w:t>
      </w:r>
      <w:r w:rsidR="00806929">
        <w:t xml:space="preserve"> (</w:t>
      </w:r>
      <m:oMath>
        <m:r>
          <w:rPr>
            <w:rFonts w:ascii="Cambria Math" w:hAnsi="Cambria Math"/>
          </w:rPr>
          <m:t>k =2</m:t>
        </m:r>
      </m:oMath>
      <w:r w:rsidR="00806929">
        <w:t>)</w:t>
      </w:r>
      <w:r w:rsidR="0058252E">
        <w:t>: (</w:t>
      </w:r>
      <w:proofErr w:type="spellStart"/>
      <w:r w:rsidR="0058252E">
        <w:t>i</w:t>
      </w:r>
      <w:proofErr w:type="spellEnd"/>
      <w:r w:rsidR="0058252E">
        <w:t xml:space="preserve">) </w:t>
      </w:r>
      <m:oMath>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t>
            </m:r>
          </m:sup>
        </m:sSubSup>
        <m:r>
          <w:rPr>
            <w:rFonts w:ascii="Cambria Math" w:hAnsi="Cambria Math"/>
          </w:rPr>
          <m:t>=82.6</m:t>
        </m:r>
        <m:r>
          <m:rPr>
            <m:sty m:val="p"/>
          </m:rPr>
          <w:rPr>
            <w:rFonts w:ascii="Cambria Math" w:hAnsi="Cambria Math"/>
          </w:rPr>
          <m:t>±</m:t>
        </m:r>
        <m:r>
          <w:rPr>
            <w:rFonts w:ascii="Cambria Math" w:hAnsi="Cambria Math"/>
          </w:rPr>
          <m:t>0.021,</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m:t>
            </m:r>
          </m:sup>
        </m:sSubSup>
        <m:r>
          <w:rPr>
            <w:rFonts w:ascii="Cambria Math" w:hAnsi="Cambria Math"/>
          </w:rPr>
          <m:t>=23.2</m:t>
        </m:r>
        <m:r>
          <m:rPr>
            <m:sty m:val="p"/>
          </m:rPr>
          <w:rPr>
            <w:rFonts w:ascii="Cambria Math" w:hAnsi="Cambria Math"/>
          </w:rPr>
          <m:t>±</m:t>
        </m:r>
        <m:r>
          <w:rPr>
            <w:rFonts w:ascii="Cambria Math" w:hAnsi="Cambria Math"/>
          </w:rPr>
          <m:t>0.067,</m:t>
        </m:r>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r>
          <w:rPr>
            <w:rFonts w:ascii="Cambria Math" w:hAnsi="Cambria Math"/>
          </w:rPr>
          <m:t>=20.1</m:t>
        </m:r>
        <m:r>
          <m:rPr>
            <m:sty m:val="p"/>
          </m:rPr>
          <w:rPr>
            <w:rFonts w:ascii="Cambria Math" w:hAnsi="Cambria Math"/>
          </w:rPr>
          <m:t>±</m:t>
        </m:r>
        <m:r>
          <w:rPr>
            <w:rFonts w:ascii="Cambria Math" w:hAnsi="Cambria Math"/>
          </w:rPr>
          <m:t xml:space="preserve">0.095 </m:t>
        </m:r>
      </m:oMath>
      <w:r w:rsidR="0058252E">
        <w:t>(spectroradiometer)</w:t>
      </w:r>
      <w:r w:rsidR="00B91C8C">
        <w:t>,</w:t>
      </w:r>
      <w:r w:rsidR="0058252E">
        <w:t xml:space="preserve"> and (ii) </w:t>
      </w:r>
      <m:oMath>
        <m:sSubSup>
          <m:sSubSupPr>
            <m:ctrlPr>
              <w:rPr>
                <w:rFonts w:ascii="Cambria Math" w:hAnsi="Cambria Math"/>
                <w:i/>
              </w:rPr>
            </m:ctrlPr>
          </m:sSubSupPr>
          <m:e>
            <m:r>
              <w:rPr>
                <w:rFonts w:ascii="Cambria Math" w:hAnsi="Cambria Math"/>
              </w:rPr>
              <m:t>L</m:t>
            </m:r>
          </m:e>
          <m:sub>
            <m:r>
              <w:rPr>
                <w:rFonts w:ascii="Cambria Math" w:hAnsi="Cambria Math"/>
              </w:rPr>
              <m:t>SA</m:t>
            </m:r>
          </m:sub>
          <m:sup>
            <m:r>
              <w:rPr>
                <w:rFonts w:ascii="Cambria Math" w:hAnsi="Cambria Math"/>
              </w:rPr>
              <m:t>*</m:t>
            </m:r>
          </m:sup>
        </m:sSubSup>
        <m:r>
          <w:rPr>
            <w:rFonts w:ascii="Cambria Math" w:hAnsi="Cambria Math"/>
          </w:rPr>
          <m:t>=82.6</m:t>
        </m:r>
        <m:r>
          <m:rPr>
            <m:sty m:val="p"/>
          </m:rPr>
          <w:rPr>
            <w:rFonts w:ascii="Cambria Math" w:hAnsi="Cambria Math"/>
          </w:rPr>
          <m:t>±</m:t>
        </m:r>
        <m:r>
          <w:rPr>
            <w:rFonts w:ascii="Cambria Math" w:hAnsi="Cambria Math"/>
          </w:rPr>
          <m:t>0.23,</m:t>
        </m:r>
        <m:sSubSup>
          <m:sSubSupPr>
            <m:ctrlPr>
              <w:rPr>
                <w:rFonts w:ascii="Cambria Math" w:hAnsi="Cambria Math"/>
                <w:i/>
              </w:rPr>
            </m:ctrlPr>
          </m:sSubSupPr>
          <m:e>
            <m:r>
              <w:rPr>
                <w:rFonts w:ascii="Cambria Math" w:hAnsi="Cambria Math"/>
              </w:rPr>
              <m:t>a</m:t>
            </m:r>
          </m:e>
          <m:sub>
            <m:r>
              <w:rPr>
                <w:rFonts w:ascii="Cambria Math" w:hAnsi="Cambria Math"/>
              </w:rPr>
              <m:t>SA</m:t>
            </m:r>
          </m:sub>
          <m:sup>
            <m:r>
              <w:rPr>
                <w:rFonts w:ascii="Cambria Math" w:hAnsi="Cambria Math"/>
              </w:rPr>
              <m:t>*</m:t>
            </m:r>
          </m:sup>
        </m:sSubSup>
        <m:r>
          <w:rPr>
            <w:rFonts w:ascii="Cambria Math" w:hAnsi="Cambria Math"/>
          </w:rPr>
          <m:t>=23.1</m:t>
        </m:r>
        <m:r>
          <m:rPr>
            <m:sty m:val="p"/>
          </m:rPr>
          <w:rPr>
            <w:rFonts w:ascii="Cambria Math" w:hAnsi="Cambria Math"/>
          </w:rPr>
          <m:t>±</m:t>
        </m:r>
        <m:r>
          <w:rPr>
            <w:rFonts w:ascii="Cambria Math" w:hAnsi="Cambria Math"/>
          </w:rPr>
          <m:t>0.61,</m:t>
        </m:r>
        <m:sSubSup>
          <m:sSubSupPr>
            <m:ctrlPr>
              <w:rPr>
                <w:rFonts w:ascii="Cambria Math" w:hAnsi="Cambria Math"/>
                <w:i/>
              </w:rPr>
            </m:ctrlPr>
          </m:sSubSupPr>
          <m:e>
            <m:r>
              <w:rPr>
                <w:rFonts w:ascii="Cambria Math" w:hAnsi="Cambria Math"/>
              </w:rPr>
              <m:t>b</m:t>
            </m:r>
          </m:e>
          <m:sub>
            <m:r>
              <w:rPr>
                <w:rFonts w:ascii="Cambria Math" w:hAnsi="Cambria Math"/>
              </w:rPr>
              <m:t>SA</m:t>
            </m:r>
          </m:sub>
          <m:sup>
            <m:r>
              <w:rPr>
                <w:rFonts w:ascii="Cambria Math" w:hAnsi="Cambria Math"/>
              </w:rPr>
              <m:t>*</m:t>
            </m:r>
          </m:sup>
        </m:sSubSup>
        <m:r>
          <w:rPr>
            <w:rFonts w:ascii="Cambria Math" w:hAnsi="Cambria Math"/>
          </w:rPr>
          <m:t>=18.3</m:t>
        </m:r>
        <m:r>
          <m:rPr>
            <m:sty m:val="p"/>
          </m:rPr>
          <w:rPr>
            <w:rFonts w:ascii="Cambria Math" w:hAnsi="Cambria Math"/>
          </w:rPr>
          <m:t>±</m:t>
        </m:r>
        <m:r>
          <w:rPr>
            <w:rFonts w:ascii="Cambria Math" w:hAnsi="Cambria Math"/>
          </w:rPr>
          <m:t>0.95</m:t>
        </m:r>
      </m:oMath>
      <w:r w:rsidR="0058252E">
        <w:t xml:space="preserve"> (</w:t>
      </w:r>
      <w:r w:rsidR="001764B5">
        <w:t>image spatial average</w:t>
      </w:r>
      <w:r w:rsidR="0058252E">
        <w:t>)</w:t>
      </w:r>
      <w:r w:rsidR="009370EA">
        <w:t>.</w:t>
      </w:r>
    </w:p>
    <w:p w:rsidR="007E771A" w:rsidRDefault="007E771A" w:rsidP="007E771A">
      <w:pPr>
        <w:pStyle w:val="10BodySubsequentParagraph"/>
      </w:pPr>
    </w:p>
    <w:p w:rsidR="007E771A" w:rsidRPr="007E771A" w:rsidRDefault="007E771A" w:rsidP="007E771A">
      <w:pPr>
        <w:pStyle w:val="09BodyFirstParagraph"/>
      </w:pPr>
    </w:p>
    <w:tbl>
      <w:tblPr>
        <w:tblStyle w:val="TableGrid"/>
        <w:tblW w:w="7555" w:type="dxa"/>
        <w:tblLook w:val="04A0" w:firstRow="1" w:lastRow="0" w:firstColumn="1" w:lastColumn="0" w:noHBand="0" w:noVBand="1"/>
      </w:tblPr>
      <w:tblGrid>
        <w:gridCol w:w="3685"/>
        <w:gridCol w:w="3870"/>
      </w:tblGrid>
      <w:tr w:rsidR="007E771A" w:rsidTr="009F4139">
        <w:tc>
          <w:tcPr>
            <w:tcW w:w="3685" w:type="dxa"/>
          </w:tcPr>
          <w:p w:rsidR="007E771A" w:rsidRDefault="007E771A" w:rsidP="009F4139">
            <w:pPr>
              <w:pStyle w:val="09BodyFirstParagraph"/>
              <w:jc w:val="center"/>
            </w:pPr>
            <w:r>
              <w:rPr>
                <w:noProof/>
              </w:rPr>
              <w:drawing>
                <wp:inline distT="0" distB="0" distL="0" distR="0" wp14:anchorId="433DD80F" wp14:editId="369682D4">
                  <wp:extent cx="2132550" cy="16002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9">
                            <a:extLst>
                              <a:ext uri="{28A0092B-C50C-407E-A947-70E740481C1C}">
                                <a14:useLocalDpi xmlns:a14="http://schemas.microsoft.com/office/drawing/2010/main" val="0"/>
                              </a:ext>
                            </a:extLst>
                          </a:blip>
                          <a:stretch>
                            <a:fillRect/>
                          </a:stretch>
                        </pic:blipFill>
                        <pic:spPr bwMode="auto">
                          <a:xfrm>
                            <a:off x="0" y="0"/>
                            <a:ext cx="2132550" cy="1600200"/>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7E771A" w:rsidRDefault="007E771A" w:rsidP="009F4139">
            <w:pPr>
              <w:pStyle w:val="09BodyFirstParagraph"/>
              <w:keepNext/>
            </w:pPr>
            <w:r>
              <w:rPr>
                <w:noProof/>
              </w:rPr>
              <w:drawing>
                <wp:inline distT="0" distB="0" distL="0" distR="0" wp14:anchorId="4725CE84" wp14:editId="10706D15">
                  <wp:extent cx="2144736" cy="1609344"/>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20">
                            <a:extLst>
                              <a:ext uri="{28A0092B-C50C-407E-A947-70E740481C1C}">
                                <a14:useLocalDpi xmlns:a14="http://schemas.microsoft.com/office/drawing/2010/main" val="0"/>
                              </a:ext>
                            </a:extLst>
                          </a:blip>
                          <a:stretch>
                            <a:fillRect/>
                          </a:stretch>
                        </pic:blipFill>
                        <pic:spPr>
                          <a:xfrm>
                            <a:off x="0" y="0"/>
                            <a:ext cx="2144736" cy="1609344"/>
                          </a:xfrm>
                          <a:prstGeom prst="rect">
                            <a:avLst/>
                          </a:prstGeom>
                        </pic:spPr>
                      </pic:pic>
                    </a:graphicData>
                  </a:graphic>
                </wp:inline>
              </w:drawing>
            </w:r>
          </w:p>
        </w:tc>
      </w:tr>
    </w:tbl>
    <w:p w:rsidR="007E771A" w:rsidRDefault="007E771A" w:rsidP="007E771A">
      <w:pPr>
        <w:pStyle w:val="12FigureCaptionLong"/>
      </w:pPr>
      <w:r>
        <w:t>Fig</w:t>
      </w:r>
      <w:r w:rsidR="006469AA">
        <w:t>.</w:t>
      </w:r>
      <w:r>
        <w:t xml:space="preserve"> </w:t>
      </w:r>
      <w:r w:rsidR="009D524B">
        <w:rPr>
          <w:noProof/>
        </w:rPr>
        <w:fldChar w:fldCharType="begin"/>
      </w:r>
      <w:r w:rsidR="009D524B">
        <w:rPr>
          <w:noProof/>
        </w:rPr>
        <w:instrText xml:space="preserve"> SEQ Figure \* ARABIC </w:instrText>
      </w:r>
      <w:r w:rsidR="009D524B">
        <w:rPr>
          <w:noProof/>
        </w:rPr>
        <w:fldChar w:fldCharType="separate"/>
      </w:r>
      <w:r w:rsidR="00AE55D7">
        <w:rPr>
          <w:noProof/>
        </w:rPr>
        <w:t>8</w:t>
      </w:r>
      <w:r w:rsidR="009D524B">
        <w:rPr>
          <w:noProof/>
        </w:rPr>
        <w:fldChar w:fldCharType="end"/>
      </w:r>
      <w:r w:rsidR="006469AA">
        <w:t>.</w:t>
      </w:r>
      <w:r>
        <w:t xml:space="preserve"> </w:t>
      </w:r>
      <w:r w:rsidR="006469AA">
        <w:t xml:space="preserve">(a) 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6469AA">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6469AA">
        <w:t xml:space="preserve">, the transmittance measured with the camera (spatial average over the image) for </w:t>
      </w:r>
      <w:proofErr w:type="spellStart"/>
      <w:r w:rsidR="006469AA">
        <w:t>Roscolux</w:t>
      </w:r>
      <w:proofErr w:type="spellEnd"/>
      <w:r w:rsidR="006469AA">
        <w:t xml:space="preserve"> color filter #59. (b) CIELAB representation of the measurements for the spectroradiometer, the spatial average of the images captured by the camera and the pixel-by-pixel values. The distance in the CIELAB space is </w:t>
      </w:r>
      <w:r w:rsidR="00C52899">
        <w:t>significant</w:t>
      </w:r>
      <w:r w:rsidR="006469AA">
        <w:t xml:space="preserve">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r>
          <w:rPr>
            <w:rFonts w:ascii="Cambria Math" w:hAnsi="Cambria Math"/>
          </w:rPr>
          <m:t>=7.41</m:t>
        </m:r>
        <m:r>
          <m:rPr>
            <m:sty m:val="p"/>
          </m:rPr>
          <w:rPr>
            <w:rFonts w:ascii="Cambria Math" w:hAnsi="Cambria Math"/>
          </w:rPr>
          <m:t>±</m:t>
        </m:r>
        <m:r>
          <w:rPr>
            <w:rFonts w:ascii="Cambria Math" w:hAnsi="Cambria Math"/>
          </w:rPr>
          <m:t xml:space="preserve">0.32 </m:t>
        </m:r>
        <m:r>
          <m:rPr>
            <m:sty m:val="p"/>
          </m:rPr>
          <w:rPr>
            <w:rFonts w:ascii="Cambria Math" w:hAnsi="Cambria Math"/>
          </w:rPr>
          <m:t>at</m:t>
        </m:r>
        <m:r>
          <w:rPr>
            <w:rFonts w:ascii="Cambria Math" w:hAnsi="Cambria Math"/>
          </w:rPr>
          <m:t xml:space="preserve"> k=2</m:t>
        </m:r>
      </m:oMath>
      <w:r w:rsidR="006469AA">
        <w:t>). The CIELAB parameters ar</w:t>
      </w:r>
      <w:r w:rsidR="00446B5B">
        <w:t xml:space="preserve">e </w:t>
      </w:r>
      <m:oMath>
        <m:r>
          <w:rPr>
            <w:rFonts w:ascii="Cambria Math" w:hAnsi="Cambria Math"/>
          </w:rPr>
          <m:t>(k =2)</m:t>
        </m:r>
      </m:oMath>
      <w:r w:rsidR="006469AA">
        <w:t xml:space="preserve">: (i) </w:t>
      </w:r>
      <m:oMath>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t>
            </m:r>
          </m:sup>
        </m:sSubSup>
        <m:r>
          <w:rPr>
            <w:rFonts w:ascii="Cambria Math" w:hAnsi="Cambria Math"/>
          </w:rPr>
          <m:t>=11.7</m:t>
        </m:r>
        <m:r>
          <m:rPr>
            <m:sty m:val="p"/>
          </m:rPr>
          <w:rPr>
            <w:rFonts w:ascii="Cambria Math" w:hAnsi="Cambria Math"/>
          </w:rPr>
          <m:t>±</m:t>
        </m:r>
        <m:r>
          <w:rPr>
            <w:rFonts w:ascii="Cambria Math" w:hAnsi="Cambria Math"/>
          </w:rPr>
          <m:t>0.064,</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m:t>
            </m:r>
          </m:sup>
        </m:sSubSup>
        <m:r>
          <w:rPr>
            <w:rFonts w:ascii="Cambria Math" w:hAnsi="Cambria Math"/>
          </w:rPr>
          <m:t>=58.8</m:t>
        </m:r>
        <m:r>
          <m:rPr>
            <m:sty m:val="p"/>
          </m:rPr>
          <w:rPr>
            <w:rFonts w:ascii="Cambria Math" w:hAnsi="Cambria Math"/>
          </w:rPr>
          <m:t>±</m:t>
        </m:r>
        <m:r>
          <w:rPr>
            <w:rFonts w:ascii="Cambria Math" w:hAnsi="Cambria Math"/>
          </w:rPr>
          <m:t xml:space="preserve">0.20, </m:t>
        </m:r>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r>
          <w:rPr>
            <w:rFonts w:ascii="Cambria Math" w:hAnsi="Cambria Math"/>
          </w:rPr>
          <m:t>=-66.5</m:t>
        </m:r>
        <m:r>
          <m:rPr>
            <m:sty m:val="p"/>
          </m:rPr>
          <w:rPr>
            <w:rFonts w:ascii="Cambria Math" w:hAnsi="Cambria Math"/>
          </w:rPr>
          <m:t>±</m:t>
        </m:r>
        <m:r>
          <w:rPr>
            <w:rFonts w:ascii="Cambria Math" w:hAnsi="Cambria Math"/>
          </w:rPr>
          <m:t>0.12</m:t>
        </m:r>
      </m:oMath>
      <w:r w:rsidR="00427890">
        <w:t xml:space="preserve"> </w:t>
      </w:r>
      <w:r w:rsidR="006469AA">
        <w:t>(spectroradiometer)</w:t>
      </w:r>
      <w:r w:rsidR="00B91C8C">
        <w:t>,</w:t>
      </w:r>
      <w:r w:rsidR="006469AA">
        <w:t xml:space="preserve"> and (ii) </w:t>
      </w:r>
      <m:oMath>
        <m:sSubSup>
          <m:sSubSupPr>
            <m:ctrlPr>
              <w:rPr>
                <w:rFonts w:ascii="Cambria Math" w:hAnsi="Cambria Math"/>
                <w:i/>
              </w:rPr>
            </m:ctrlPr>
          </m:sSubSupPr>
          <m:e>
            <m:r>
              <w:rPr>
                <w:rFonts w:ascii="Cambria Math" w:hAnsi="Cambria Math"/>
              </w:rPr>
              <m:t>L</m:t>
            </m:r>
          </m:e>
          <m:sub>
            <m:r>
              <w:rPr>
                <w:rFonts w:ascii="Cambria Math" w:hAnsi="Cambria Math"/>
              </w:rPr>
              <m:t>SA</m:t>
            </m:r>
          </m:sub>
          <m:sup>
            <m:r>
              <w:rPr>
                <w:rFonts w:ascii="Cambria Math" w:hAnsi="Cambria Math"/>
              </w:rPr>
              <m:t>*</m:t>
            </m:r>
          </m:sup>
        </m:sSubSup>
        <m:r>
          <w:rPr>
            <w:rFonts w:ascii="Cambria Math" w:hAnsi="Cambria Math"/>
          </w:rPr>
          <m:t>=14.4</m:t>
        </m:r>
        <m:r>
          <m:rPr>
            <m:sty m:val="p"/>
          </m:rPr>
          <w:rPr>
            <w:rFonts w:ascii="Cambria Math" w:hAnsi="Cambria Math"/>
          </w:rPr>
          <m:t>±</m:t>
        </m:r>
        <m:r>
          <w:rPr>
            <w:rFonts w:ascii="Cambria Math" w:hAnsi="Cambria Math"/>
          </w:rPr>
          <m:t>0.030,</m:t>
        </m:r>
        <m:sSubSup>
          <m:sSubSupPr>
            <m:ctrlPr>
              <w:rPr>
                <w:rFonts w:ascii="Cambria Math" w:hAnsi="Cambria Math"/>
                <w:i/>
              </w:rPr>
            </m:ctrlPr>
          </m:sSubSupPr>
          <m:e>
            <m:r>
              <w:rPr>
                <w:rFonts w:ascii="Cambria Math" w:hAnsi="Cambria Math"/>
              </w:rPr>
              <m:t>a</m:t>
            </m:r>
          </m:e>
          <m:sub>
            <m:r>
              <w:rPr>
                <w:rFonts w:ascii="Cambria Math" w:hAnsi="Cambria Math"/>
              </w:rPr>
              <m:t>SA</m:t>
            </m:r>
          </m:sub>
          <m:sup>
            <m:r>
              <w:rPr>
                <w:rFonts w:ascii="Cambria Math" w:hAnsi="Cambria Math"/>
              </w:rPr>
              <m:t>*</m:t>
            </m:r>
          </m:sup>
        </m:sSubSup>
        <m:r>
          <w:rPr>
            <w:rFonts w:ascii="Cambria Math" w:hAnsi="Cambria Math"/>
          </w:rPr>
          <m:t>=53.0</m:t>
        </m:r>
        <m:r>
          <m:rPr>
            <m:sty m:val="p"/>
          </m:rPr>
          <w:rPr>
            <w:rFonts w:ascii="Cambria Math" w:hAnsi="Cambria Math"/>
          </w:rPr>
          <m:t>±</m:t>
        </m:r>
        <m:r>
          <w:rPr>
            <w:rFonts w:ascii="Cambria Math" w:hAnsi="Cambria Math"/>
          </w:rPr>
          <m:t>0.20,</m:t>
        </m:r>
        <m:sSubSup>
          <m:sSubSupPr>
            <m:ctrlPr>
              <w:rPr>
                <w:rFonts w:ascii="Cambria Math" w:hAnsi="Cambria Math"/>
                <w:i/>
              </w:rPr>
            </m:ctrlPr>
          </m:sSubSupPr>
          <m:e>
            <m:r>
              <w:rPr>
                <w:rFonts w:ascii="Cambria Math" w:hAnsi="Cambria Math"/>
              </w:rPr>
              <m:t>b</m:t>
            </m:r>
          </m:e>
          <m:sub>
            <m:r>
              <w:rPr>
                <w:rFonts w:ascii="Cambria Math" w:hAnsi="Cambria Math"/>
              </w:rPr>
              <m:t>SA</m:t>
            </m:r>
          </m:sub>
          <m:sup>
            <m:r>
              <w:rPr>
                <w:rFonts w:ascii="Cambria Math" w:hAnsi="Cambria Math"/>
              </w:rPr>
              <m:t>*</m:t>
            </m:r>
          </m:sup>
        </m:sSubSup>
        <m:r>
          <w:rPr>
            <w:rFonts w:ascii="Cambria Math" w:hAnsi="Cambria Math"/>
          </w:rPr>
          <m:t>=-62.8</m:t>
        </m:r>
        <m:r>
          <m:rPr>
            <m:sty m:val="p"/>
          </m:rPr>
          <w:rPr>
            <w:rFonts w:ascii="Cambria Math" w:hAnsi="Cambria Math"/>
          </w:rPr>
          <m:t>±</m:t>
        </m:r>
        <m:r>
          <w:rPr>
            <w:rFonts w:ascii="Cambria Math" w:hAnsi="Cambria Math"/>
          </w:rPr>
          <m:t>0.15</m:t>
        </m:r>
      </m:oMath>
      <w:r w:rsidR="006469AA">
        <w:t xml:space="preserve"> (</w:t>
      </w:r>
      <w:r w:rsidR="005335E0">
        <w:t>image spatial average</w:t>
      </w:r>
      <w:r w:rsidR="006469AA">
        <w:t>)</w:t>
      </w:r>
      <w:r w:rsidR="009370EA">
        <w:t>.</w:t>
      </w:r>
    </w:p>
    <w:p w:rsidR="007E771A" w:rsidRDefault="007E771A" w:rsidP="007E771A">
      <w:pPr>
        <w:pStyle w:val="10BodySubsequentParagraph"/>
      </w:pPr>
    </w:p>
    <w:p w:rsidR="007E771A" w:rsidRDefault="007E771A" w:rsidP="007E771A">
      <w:pPr>
        <w:pStyle w:val="10BodySubsequentParagraph"/>
      </w:pPr>
    </w:p>
    <w:p w:rsidR="007E771A" w:rsidRPr="007E771A" w:rsidRDefault="007E771A" w:rsidP="007E771A">
      <w:pPr>
        <w:pStyle w:val="10BodySubsequentParagraph"/>
      </w:pPr>
    </w:p>
    <w:p w:rsidR="00503D73" w:rsidRDefault="00503D73" w:rsidP="00503D73">
      <w:pPr>
        <w:pStyle w:val="10BodySubsequentParagraph"/>
      </w:pPr>
    </w:p>
    <w:p w:rsidR="00503D73" w:rsidRDefault="00503D73" w:rsidP="00503D73">
      <w:pPr>
        <w:pStyle w:val="10BodySubsequentParagraph"/>
      </w:pPr>
    </w:p>
    <w:p w:rsidR="00C82D7B" w:rsidRPr="00503D73" w:rsidRDefault="00C82D7B" w:rsidP="00503D73">
      <w:pPr>
        <w:pStyle w:val="10BodySubsequentParagraph"/>
      </w:pPr>
    </w:p>
    <w:p w:rsidR="009175A4" w:rsidRDefault="009175A4" w:rsidP="009175A4">
      <w:pPr>
        <w:pStyle w:val="10BodySubsequentParagraph"/>
      </w:pPr>
    </w:p>
    <w:p w:rsidR="002B32B0" w:rsidRDefault="002B32B0" w:rsidP="009175A4">
      <w:pPr>
        <w:pStyle w:val="10BodySubsequentParagraph"/>
      </w:pPr>
    </w:p>
    <w:p w:rsidR="002B32B0" w:rsidRDefault="002B32B0" w:rsidP="009175A4">
      <w:pPr>
        <w:pStyle w:val="10BodySubsequentParagraph"/>
      </w:pPr>
    </w:p>
    <w:p w:rsidR="002B32B0" w:rsidRDefault="002B32B0" w:rsidP="009175A4">
      <w:pPr>
        <w:pStyle w:val="10BodySubsequentParagraph"/>
      </w:pPr>
    </w:p>
    <w:p w:rsidR="002B32B0" w:rsidRDefault="002B32B0" w:rsidP="009175A4">
      <w:pPr>
        <w:pStyle w:val="10BodySubsequentParagraph"/>
      </w:pPr>
    </w:p>
    <w:p w:rsidR="002B32B0" w:rsidRDefault="002B32B0"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Pr="009175A4" w:rsidRDefault="00503D73" w:rsidP="009175A4">
      <w:pPr>
        <w:pStyle w:val="10BodySubsequentParagraph"/>
      </w:pPr>
    </w:p>
    <w:p w:rsidR="00541110" w:rsidRDefault="00541110" w:rsidP="00541110">
      <w:pPr>
        <w:pStyle w:val="10BodySubsequentParagraph"/>
        <w:ind w:firstLine="0"/>
      </w:pPr>
      <w:r>
        <w:t>The multispectral imaging system was implemented by retrofitting a conventional light microscope. It comprised four components –– microscope, tunable light source, camera sensor, and control software. The hub of the multispectral image system was an upright light microscope (</w:t>
      </w:r>
      <w:proofErr w:type="spellStart"/>
      <w:r>
        <w:t>AxioPhot</w:t>
      </w:r>
      <w:proofErr w:type="spellEnd"/>
      <w:r>
        <w:t xml:space="preserve"> 2, Carl Zeiss Microscopy, NY, USA) in bright-field mode with a 10X objective (Carl Zeiss A-Plan 10X/0.25 Ph1). A motorized XY-stage (MAC 6000, </w:t>
      </w:r>
      <w:proofErr w:type="spellStart"/>
      <w:r>
        <w:t>Ludl</w:t>
      </w:r>
      <w:proofErr w:type="spellEnd"/>
      <w:r>
        <w:t xml:space="preserve"> Electronic Products Ltd., Hawthorne, NY, USA) translationally moved the glass slide under the objective to select the desired region of interest (ROI). The glass slide was illuminated by, in lieu of a conventional tungsten halogen lamp, a tunable light source (OL490 Agile Light Source, Gooch and </w:t>
      </w:r>
      <w:proofErr w:type="spellStart"/>
      <w:r>
        <w:t>Housego</w:t>
      </w:r>
      <w:proofErr w:type="spellEnd"/>
      <w:r>
        <w:t>, TX, USA). On the detector side, a scientific monochrome CCD camera (Grasshopper3 9.1 MP Mono USB3 Vision, Point Grey Research Inc., BC, Canada) calibrated to a linear response was used to measure the luminance of each pixel in the field of view. After mounting the light source and camera, Kohler illumination was attained by refocusing the condenser (Zeiss achromatic-aplanatic condenser system, aperture 0.9) accordingly. The image was focused manually with 550-nm (green) light.</w:t>
      </w:r>
    </w:p>
    <w:p w:rsidR="00541110" w:rsidRDefault="00541110" w:rsidP="00541110">
      <w:pPr>
        <w:pStyle w:val="10BodySubsequentParagraph"/>
      </w:pPr>
      <w:r>
        <w:t xml:space="preserve">Inside the tunable light source, the broadband white light from a xenon lamp was dispersed into various wavelengths by prisms. In this study, the </w:t>
      </w:r>
      <w:proofErr w:type="gramStart"/>
      <w:r>
        <w:t>150 micron</w:t>
      </w:r>
      <w:proofErr w:type="gramEnd"/>
      <w:r>
        <w:t xml:space="preserve"> aperture was selected to generate the narrowest bandwidth. A fast-switching MEMS-based Digital Light Processor (Texas Instruments Incorporated, TX, USA) with 1,024 columns was software-controlled to reflect a set of selected wavelengths. The mapping between the 1,024 columns and the wavelength was nonlinear and needed to be determined at factory as a calibration file. The factory software looked up the calibration file and actuated the corresponding columns based on the user's choice of wavelength. The wavelengths reflected by the actuated columns were then combined and delivered through a liquid light guide. The liquid light guide was coupled with the light microscope with a collimating adapter (LLG5A4-A, Thorlabs, Newton, NJ, USA). </w:t>
      </w:r>
    </w:p>
    <w:p w:rsidR="00541110" w:rsidRPr="00541110" w:rsidRDefault="00541110" w:rsidP="003C2B33">
      <w:pPr>
        <w:pStyle w:val="10BodySubsequentParagraph"/>
        <w:ind w:firstLine="270"/>
      </w:pPr>
      <w:r>
        <w:t xml:space="preserve">The pixel count of the camera was 3,376×2,704 at 9 fps. The size of the CCD sensor (ICX814, Sony Electronics Inc., Park Ridge, NJ, USA) was the 1-inch format that covers a major portion of the field of view of the microscope. The resolution of the microscope system when using the 10X objective was 370 nm per pixel. The tunable light source, motorized stage, and camera were all controlled by programs written in </w:t>
      </w:r>
      <w:proofErr w:type="spellStart"/>
      <w:r>
        <w:t>Matlab</w:t>
      </w:r>
      <w:proofErr w:type="spellEnd"/>
      <w:r>
        <w:t xml:space="preserve"> 2015b (</w:t>
      </w:r>
      <w:proofErr w:type="spellStart"/>
      <w:r>
        <w:t>Mathworks</w:t>
      </w:r>
      <w:proofErr w:type="spellEnd"/>
      <w:r>
        <w:t>, MA, USA) running in the Microsoft Windows 7 Professional 64-bit environment.</w:t>
      </w:r>
    </w:p>
    <w:p w:rsidR="00541110" w:rsidRDefault="00541110" w:rsidP="00541110">
      <w:pPr>
        <w:pStyle w:val="08SectionHeader2"/>
      </w:pPr>
      <w:r>
        <w:t>3.2 Software</w:t>
      </w:r>
    </w:p>
    <w:p w:rsidR="002E4D7F" w:rsidRDefault="00541110" w:rsidP="00443462">
      <w:pPr>
        <w:pStyle w:val="09BodyFirstParagraph"/>
        <w:spacing w:after="120"/>
      </w:pPr>
      <w:r>
        <w:t>The goal of the multispectral imaging system was to measure the spectral transmittance, T, of the glass slide for each pixel. The glass slide was illuminated by the light source with spectral power distribution L. The spectral sensitivity of the camera, including both the sensor and optics, is C, which also depended on the camera parameters such as the exposure, gain, and brightness settings. The camera detects the luminance of the target Y and reports in digital count D. The detected luminance Y is proportional to C, L, and T over the visible light wavelength λ:</w:t>
      </w:r>
      <w:r w:rsidR="00D14DF9">
        <w:tab/>
      </w:r>
    </w:p>
    <w:tbl>
      <w:tblPr>
        <w:tblStyle w:val="TableGrid"/>
        <w:tblW w:w="0" w:type="auto"/>
        <w:tblLook w:val="04A0" w:firstRow="1" w:lastRow="0" w:firstColumn="1" w:lastColumn="0" w:noHBand="0" w:noVBand="1"/>
      </w:tblPr>
      <w:tblGrid>
        <w:gridCol w:w="6953"/>
        <w:gridCol w:w="583"/>
      </w:tblGrid>
      <w:tr w:rsidR="003C2B33" w:rsidTr="003C2B33">
        <w:tc>
          <w:tcPr>
            <w:tcW w:w="7195" w:type="dxa"/>
            <w:vAlign w:val="center"/>
          </w:tcPr>
          <w:p w:rsidR="003C2B33" w:rsidRDefault="003C2B33" w:rsidP="003C2B33">
            <w:pPr>
              <w:pStyle w:val="Equation"/>
              <w:tabs>
                <w:tab w:val="clear" w:pos="4680"/>
                <w:tab w:val="left" w:pos="2970"/>
              </w:tabs>
              <w:jc w:val="both"/>
            </w:pPr>
            <m:oMathPara>
              <m:oMath>
                <m:r>
                  <w:rPr>
                    <w:rFonts w:ascii="Cambria Math" w:hAnsi="Cambria Math"/>
                  </w:rPr>
                  <m:t>Y</m:t>
                </m:r>
                <m:r>
                  <m:rPr>
                    <m:sty m:val="p"/>
                  </m:rPr>
                  <w:rPr>
                    <w:rFonts w:ascii="Cambria Math" w:hAnsi="Cambria Math" w:cs="Cambria Math"/>
                    <w:color w:val="222222"/>
                    <w:shd w:val="clear" w:color="auto" w:fill="FFFFFF"/>
                  </w:rPr>
                  <m:t>∝</m:t>
                </m:r>
                <m:nary>
                  <m:naryPr>
                    <m:limLoc m:val="undOvr"/>
                    <m:subHide m:val="1"/>
                    <m:supHide m:val="1"/>
                    <m:ctrlPr>
                      <w:rPr>
                        <w:rFonts w:ascii="Cambria Math" w:hAnsi="Cambria Math" w:cs="Cambria Math"/>
                        <w:color w:val="222222"/>
                        <w:shd w:val="clear" w:color="auto" w:fill="FFFFFF"/>
                      </w:rPr>
                    </m:ctrlPr>
                  </m:naryPr>
                  <m:sub/>
                  <m:sup/>
                  <m:e>
                    <m:r>
                      <w:rPr>
                        <w:rFonts w:ascii="Cambria Math" w:hAnsi="Cambria Math"/>
                      </w:rPr>
                      <m:t>C</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e>
                </m:nary>
              </m:oMath>
            </m:oMathPara>
          </w:p>
        </w:tc>
        <w:tc>
          <w:tcPr>
            <w:tcW w:w="341" w:type="dxa"/>
            <w:vAlign w:val="center"/>
          </w:tcPr>
          <w:p w:rsidR="003C2B33" w:rsidRDefault="003C2B33" w:rsidP="003C2B33">
            <w:pPr>
              <w:pStyle w:val="Equation"/>
              <w:tabs>
                <w:tab w:val="clear" w:pos="4680"/>
                <w:tab w:val="left" w:pos="2970"/>
              </w:tabs>
              <w:jc w:val="both"/>
            </w:pPr>
            <w:r>
              <w:t>(</w:t>
            </w:r>
            <w:r w:rsidR="00661E71">
              <w:rPr>
                <w:noProof/>
              </w:rPr>
              <w:fldChar w:fldCharType="begin"/>
            </w:r>
            <w:r w:rsidR="00661E71">
              <w:rPr>
                <w:noProof/>
              </w:rPr>
              <w:instrText xml:space="preserve"> SEQ Eq \* MERGEFORMAT </w:instrText>
            </w:r>
            <w:r w:rsidR="00661E71">
              <w:rPr>
                <w:noProof/>
              </w:rPr>
              <w:fldChar w:fldCharType="separate"/>
            </w:r>
            <w:r w:rsidR="00AE55D7">
              <w:rPr>
                <w:noProof/>
              </w:rPr>
              <w:t>18</w:t>
            </w:r>
            <w:r w:rsidR="00661E71">
              <w:rPr>
                <w:noProof/>
              </w:rPr>
              <w:fldChar w:fldCharType="end"/>
            </w:r>
            <w:r>
              <w:t>)</w:t>
            </w:r>
          </w:p>
        </w:tc>
      </w:tr>
    </w:tbl>
    <w:p w:rsidR="00541110" w:rsidRDefault="00541110" w:rsidP="00443462">
      <w:pPr>
        <w:pStyle w:val="09BodyFirstParagraph"/>
        <w:spacing w:after="120"/>
        <w:ind w:firstLine="274"/>
      </w:pPr>
      <w:r>
        <w:lastRenderedPageBreak/>
        <w:t>By fixing the settings of the camera and the spectrum of the light source, C and L can be considered constant so the detected luminance at a specific wavelength is proportional to the transmittance of the tissue sample on the glass slide only:</w:t>
      </w:r>
    </w:p>
    <w:tbl>
      <w:tblPr>
        <w:tblStyle w:val="TableGrid"/>
        <w:tblW w:w="0" w:type="auto"/>
        <w:tblLook w:val="04A0" w:firstRow="1" w:lastRow="0" w:firstColumn="1" w:lastColumn="0" w:noHBand="0" w:noVBand="1"/>
      </w:tblPr>
      <w:tblGrid>
        <w:gridCol w:w="6953"/>
        <w:gridCol w:w="583"/>
      </w:tblGrid>
      <w:tr w:rsidR="00934333" w:rsidTr="000923FE">
        <w:tc>
          <w:tcPr>
            <w:tcW w:w="7195" w:type="dxa"/>
            <w:vAlign w:val="center"/>
          </w:tcPr>
          <w:p w:rsidR="00934333" w:rsidRDefault="00934333" w:rsidP="000923FE">
            <w:pPr>
              <w:pStyle w:val="Equation"/>
              <w:tabs>
                <w:tab w:val="clear" w:pos="4680"/>
                <w:tab w:val="left" w:pos="2970"/>
              </w:tabs>
              <w:jc w:val="both"/>
            </w:pPr>
            <m:oMathPara>
              <m:oMath>
                <m:r>
                  <w:rPr>
                    <w:rFonts w:ascii="Cambria Math" w:hAnsi="Cambria Math"/>
                  </w:rPr>
                  <m:t>Y</m:t>
                </m:r>
                <m:r>
                  <m:rPr>
                    <m:sty m:val="p"/>
                  </m:rPr>
                  <w:rPr>
                    <w:rFonts w:ascii="Cambria Math" w:hAnsi="Cambria Math"/>
                  </w:rPr>
                  <m:t>(</m:t>
                </m:r>
                <m:r>
                  <w:rPr>
                    <w:rFonts w:ascii="Cambria Math" w:hAnsi="Cambria Math"/>
                  </w:rPr>
                  <m:t>λ</m:t>
                </m:r>
                <m:r>
                  <m:rPr>
                    <m:sty m:val="p"/>
                  </m:rPr>
                  <w:rPr>
                    <w:rFonts w:ascii="Cambria Math" w:hAnsi="Cambria Math"/>
                  </w:rPr>
                  <m:t>)</m:t>
                </m:r>
                <m:r>
                  <m:rPr>
                    <m:sty m:val="p"/>
                  </m:rPr>
                  <w:rPr>
                    <w:rFonts w:ascii="Cambria Math" w:hAnsi="Cambria Math" w:cs="Cambria Math"/>
                  </w:rPr>
                  <m:t>∝</m:t>
                </m:r>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m:oMathPara>
          </w:p>
        </w:tc>
        <w:tc>
          <w:tcPr>
            <w:tcW w:w="341" w:type="dxa"/>
            <w:vAlign w:val="center"/>
          </w:tcPr>
          <w:p w:rsidR="00934333" w:rsidRDefault="00443462" w:rsidP="000923FE">
            <w:pPr>
              <w:pStyle w:val="Equation"/>
              <w:tabs>
                <w:tab w:val="clear" w:pos="4680"/>
                <w:tab w:val="left" w:pos="2970"/>
              </w:tabs>
              <w:jc w:val="both"/>
            </w:pPr>
            <w:r>
              <w:t>(</w:t>
            </w:r>
            <w:r w:rsidR="00661E71">
              <w:rPr>
                <w:noProof/>
              </w:rPr>
              <w:fldChar w:fldCharType="begin"/>
            </w:r>
            <w:r w:rsidR="00661E71">
              <w:rPr>
                <w:noProof/>
              </w:rPr>
              <w:instrText xml:space="preserve"> SEQ Eq \* MERGEFORMAT </w:instrText>
            </w:r>
            <w:r w:rsidR="00661E71">
              <w:rPr>
                <w:noProof/>
              </w:rPr>
              <w:fldChar w:fldCharType="separate"/>
            </w:r>
            <w:r w:rsidR="00AE55D7">
              <w:rPr>
                <w:noProof/>
              </w:rPr>
              <w:t>19</w:t>
            </w:r>
            <w:r w:rsidR="00661E71">
              <w:rPr>
                <w:noProof/>
              </w:rPr>
              <w:fldChar w:fldCharType="end"/>
            </w:r>
            <w:r>
              <w:t>)</w:t>
            </w:r>
          </w:p>
        </w:tc>
      </w:tr>
    </w:tbl>
    <w:p w:rsidR="00541110" w:rsidRDefault="00541110" w:rsidP="00443462">
      <w:pPr>
        <w:pStyle w:val="09BodyFirstParagraph"/>
        <w:spacing w:after="120"/>
        <w:ind w:firstLine="274"/>
      </w:pPr>
      <w:r>
        <w:t>If the camera has a linear response between the detected luminance Y and the output digital count D, then the relationship between the transmittance and the digital count can be expressed as a linear function:</w:t>
      </w:r>
    </w:p>
    <w:tbl>
      <w:tblPr>
        <w:tblStyle w:val="TableGrid"/>
        <w:tblW w:w="0" w:type="auto"/>
        <w:tblLook w:val="04A0" w:firstRow="1" w:lastRow="0" w:firstColumn="1" w:lastColumn="0" w:noHBand="0" w:noVBand="1"/>
      </w:tblPr>
      <w:tblGrid>
        <w:gridCol w:w="6953"/>
        <w:gridCol w:w="583"/>
      </w:tblGrid>
      <w:tr w:rsidR="00443462" w:rsidTr="000923FE">
        <w:tc>
          <w:tcPr>
            <w:tcW w:w="7195" w:type="dxa"/>
            <w:vAlign w:val="center"/>
          </w:tcPr>
          <w:p w:rsidR="00443462" w:rsidRDefault="00443462" w:rsidP="000923FE">
            <w:pPr>
              <w:pStyle w:val="Equation"/>
              <w:tabs>
                <w:tab w:val="clear" w:pos="4680"/>
                <w:tab w:val="left" w:pos="2970"/>
              </w:tabs>
              <w:jc w:val="both"/>
            </w:pPr>
            <m:oMathPara>
              <m:oMath>
                <m:r>
                  <w:rPr>
                    <w:rFonts w:ascii="Cambria Math" w:hAnsi="Cambria Math"/>
                  </w:rPr>
                  <m:t>D</m:t>
                </m:r>
                <m:d>
                  <m:dPr>
                    <m:ctrlPr>
                      <w:rPr>
                        <w:rFonts w:ascii="Cambria Math" w:hAnsi="Cambria Math"/>
                      </w:rPr>
                    </m:ctrlPr>
                  </m:dPr>
                  <m:e>
                    <m:r>
                      <w:rPr>
                        <w:rFonts w:ascii="Cambria Math" w:hAnsi="Cambria Math"/>
                      </w:rPr>
                      <m:t>λ</m:t>
                    </m:r>
                  </m:e>
                </m:d>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1</m:t>
                    </m:r>
                  </m:sub>
                </m:sSub>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0</m:t>
                    </m:r>
                  </m:sub>
                </m:sSub>
              </m:oMath>
            </m:oMathPara>
          </w:p>
        </w:tc>
        <w:tc>
          <w:tcPr>
            <w:tcW w:w="341" w:type="dxa"/>
            <w:vAlign w:val="center"/>
          </w:tcPr>
          <w:p w:rsidR="00443462" w:rsidRDefault="00443462" w:rsidP="000923FE">
            <w:pPr>
              <w:pStyle w:val="Equation"/>
              <w:tabs>
                <w:tab w:val="clear" w:pos="4680"/>
                <w:tab w:val="left" w:pos="2970"/>
              </w:tabs>
              <w:jc w:val="both"/>
            </w:pPr>
            <w:r>
              <w:t>(</w:t>
            </w:r>
            <w:r w:rsidR="00661E71">
              <w:rPr>
                <w:noProof/>
              </w:rPr>
              <w:fldChar w:fldCharType="begin"/>
            </w:r>
            <w:r w:rsidR="00661E71">
              <w:rPr>
                <w:noProof/>
              </w:rPr>
              <w:instrText xml:space="preserve"> SEQ Eq \* MERGEFORMAT </w:instrText>
            </w:r>
            <w:r w:rsidR="00661E71">
              <w:rPr>
                <w:noProof/>
              </w:rPr>
              <w:fldChar w:fldCharType="separate"/>
            </w:r>
            <w:r w:rsidR="00AE55D7">
              <w:rPr>
                <w:noProof/>
              </w:rPr>
              <w:t>20</w:t>
            </w:r>
            <w:r w:rsidR="00661E71">
              <w:rPr>
                <w:noProof/>
              </w:rPr>
              <w:fldChar w:fldCharType="end"/>
            </w:r>
            <w:r>
              <w:t>)</w:t>
            </w:r>
          </w:p>
        </w:tc>
      </w:tr>
    </w:tbl>
    <w:p w:rsidR="00541110" w:rsidRDefault="00541110" w:rsidP="009E7EC3">
      <w:pPr>
        <w:pStyle w:val="09BodyFirstParagraph"/>
        <w:spacing w:after="120"/>
        <w:ind w:firstLine="274"/>
      </w:pPr>
      <w:r>
        <w:t xml:space="preserve">The two coefficients </w:t>
      </w:r>
      <m:oMath>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0</m:t>
            </m:r>
          </m:sub>
        </m:sSub>
      </m:oMath>
      <w:r>
        <w:t xml:space="preserve"> and </w:t>
      </w:r>
      <m:oMath>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1</m:t>
            </m:r>
          </m:sub>
        </m:sSub>
      </m:oMath>
      <w:r>
        <w:t xml:space="preserve"> can be found by measuring two different glass slides with known transmittance. In this study, a transparent target (</w:t>
      </w:r>
      <m:oMath>
        <m:r>
          <w:rPr>
            <w:rFonts w:ascii="Cambria Math" w:hAnsi="Cambria Math"/>
          </w:rPr>
          <m:t>T</m:t>
        </m:r>
      </m:oMath>
      <w:r w:rsidR="00610532">
        <w:t xml:space="preserve"> =1</w:t>
      </w:r>
      <w:r>
        <w:t>) and an opaque target (</w:t>
      </w:r>
      <m:oMath>
        <m:r>
          <w:rPr>
            <w:rFonts w:ascii="Cambria Math" w:hAnsi="Cambria Math"/>
          </w:rPr>
          <m:t>T</m:t>
        </m:r>
      </m:oMath>
      <w:r w:rsidR="00610532">
        <w:t xml:space="preserve"> =0</w:t>
      </w:r>
      <w:r>
        <w:t>) were used.</w:t>
      </w:r>
      <w:r w:rsidR="009E7EC3">
        <w:t xml:space="preserve"> The corresponding camera </w:t>
      </w:r>
      <w:r w:rsidR="00B84E55">
        <w:t xml:space="preserve">digital </w:t>
      </w:r>
      <w:r w:rsidR="009E7EC3">
        <w:t>counts are, respectively:</w:t>
      </w:r>
    </w:p>
    <w:tbl>
      <w:tblPr>
        <w:tblStyle w:val="TableGrid"/>
        <w:tblW w:w="0" w:type="auto"/>
        <w:tblLook w:val="04A0" w:firstRow="1" w:lastRow="0" w:firstColumn="1" w:lastColumn="0" w:noHBand="0" w:noVBand="1"/>
      </w:tblPr>
      <w:tblGrid>
        <w:gridCol w:w="6953"/>
        <w:gridCol w:w="583"/>
      </w:tblGrid>
      <w:tr w:rsidR="00443462" w:rsidTr="00443462">
        <w:tc>
          <w:tcPr>
            <w:tcW w:w="7063" w:type="dxa"/>
            <w:vAlign w:val="center"/>
          </w:tcPr>
          <w:p w:rsidR="00443462" w:rsidRDefault="00EA3066" w:rsidP="000923FE">
            <w:pPr>
              <w:pStyle w:val="Equation"/>
              <w:tabs>
                <w:tab w:val="clear" w:pos="4680"/>
                <w:tab w:val="left" w:pos="2970"/>
              </w:tabs>
              <w:jc w:val="both"/>
            </w:pPr>
            <m:oMathPara>
              <m:oMath>
                <m:sSub>
                  <m:sSubPr>
                    <m:ctrlPr>
                      <w:rPr>
                        <w:rFonts w:ascii="Cambria Math" w:hAnsi="Cambria Math"/>
                      </w:rPr>
                    </m:ctrlPr>
                  </m:sSubPr>
                  <m:e>
                    <m:r>
                      <w:rPr>
                        <w:rFonts w:ascii="Cambria Math" w:hAnsi="Cambria Math"/>
                      </w:rPr>
                      <m:t>D</m:t>
                    </m:r>
                  </m:e>
                  <m:sub>
                    <m:r>
                      <w:rPr>
                        <w:rFonts w:ascii="Cambria Math" w:hAnsi="Cambria Math"/>
                      </w:rPr>
                      <m:t>Max</m:t>
                    </m:r>
                  </m:sub>
                </m:sSub>
                <m:d>
                  <m:dPr>
                    <m:ctrlPr>
                      <w:rPr>
                        <w:rFonts w:ascii="Cambria Math" w:hAnsi="Cambria Math"/>
                      </w:rPr>
                    </m:ctrlPr>
                  </m:dPr>
                  <m:e>
                    <m:r>
                      <w:rPr>
                        <w:rFonts w:ascii="Cambria Math" w:hAnsi="Cambria Math"/>
                      </w:rPr>
                      <m:t>λ</m:t>
                    </m:r>
                  </m:e>
                </m:d>
                <m:r>
                  <m:rPr>
                    <m:sty m:val="p"/>
                    <m:aln/>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∙1+</m:t>
                </m:r>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m:oMathPara>
          </w:p>
        </w:tc>
        <w:tc>
          <w:tcPr>
            <w:tcW w:w="473" w:type="dxa"/>
            <w:vAlign w:val="center"/>
          </w:tcPr>
          <w:p w:rsidR="00443462" w:rsidRDefault="00443462" w:rsidP="000923FE">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AE55D7">
              <w:rPr>
                <w:noProof/>
              </w:rPr>
              <w:t>21</w:t>
            </w:r>
            <w:r w:rsidR="00661E71">
              <w:rPr>
                <w:noProof/>
              </w:rPr>
              <w:fldChar w:fldCharType="end"/>
            </w:r>
            <w:r w:rsidRPr="009D789B">
              <w:t>)</w:t>
            </w:r>
          </w:p>
        </w:tc>
      </w:tr>
      <w:tr w:rsidR="00443462" w:rsidTr="00443462">
        <w:tc>
          <w:tcPr>
            <w:tcW w:w="7063" w:type="dxa"/>
          </w:tcPr>
          <w:p w:rsidR="00443462" w:rsidRDefault="00EA3066" w:rsidP="000923FE">
            <w:pPr>
              <w:pStyle w:val="Equation"/>
              <w:tabs>
                <w:tab w:val="clear" w:pos="4680"/>
                <w:tab w:val="left" w:pos="2970"/>
              </w:tabs>
              <w:jc w:val="both"/>
            </w:pPr>
            <m:oMathPara>
              <m:oMath>
                <m:sSub>
                  <m:sSubPr>
                    <m:ctrlPr>
                      <w:rPr>
                        <w:rStyle w:val="EquationChar"/>
                        <w:rFonts w:ascii="Cambria Math" w:hAnsi="Cambria Math"/>
                        <w:iCs/>
                      </w:rPr>
                    </m:ctrlPr>
                  </m:sSubPr>
                  <m:e>
                    <m:r>
                      <w:rPr>
                        <w:rStyle w:val="EquationChar"/>
                        <w:rFonts w:ascii="Cambria Math" w:hAnsi="Cambria Math"/>
                      </w:rPr>
                      <m:t>D</m:t>
                    </m:r>
                  </m:e>
                  <m:sub>
                    <m:r>
                      <w:rPr>
                        <w:rStyle w:val="EquationChar"/>
                        <w:rFonts w:ascii="Cambria Math" w:hAnsi="Cambria Math"/>
                      </w:rPr>
                      <m:t>Min</m:t>
                    </m:r>
                  </m:sub>
                </m:sSub>
                <m:d>
                  <m:dPr>
                    <m:ctrlPr>
                      <w:rPr>
                        <w:rStyle w:val="EquationChar"/>
                        <w:rFonts w:ascii="Cambria Math" w:hAnsi="Cambria Math"/>
                        <w:iCs/>
                      </w:rPr>
                    </m:ctrlPr>
                  </m:dPr>
                  <m:e>
                    <m:r>
                      <w:rPr>
                        <w:rStyle w:val="EquationChar"/>
                        <w:rFonts w:ascii="Cambria Math" w:hAnsi="Cambria Math"/>
                      </w:rPr>
                      <m:t>λ</m:t>
                    </m:r>
                  </m:e>
                </m:d>
                <m:r>
                  <m:rPr>
                    <m:sty m:val="p"/>
                    <m:aln/>
                  </m:rPr>
                  <w:rPr>
                    <w:rStyle w:val="EquationChar"/>
                    <w:rFonts w:ascii="Cambria Math" w:hAnsi="Cambria Math"/>
                  </w:rPr>
                  <m:t>=</m:t>
                </m:r>
                <m:sSub>
                  <m:sSubPr>
                    <m:ctrlPr>
                      <w:rPr>
                        <w:rStyle w:val="EquationChar"/>
                        <w:rFonts w:ascii="Cambria Math" w:hAnsi="Cambria Math"/>
                        <w:iCs/>
                      </w:rPr>
                    </m:ctrlPr>
                  </m:sSubPr>
                  <m:e>
                    <m:r>
                      <w:rPr>
                        <w:rStyle w:val="EquationChar"/>
                        <w:rFonts w:ascii="Cambria Math" w:hAnsi="Cambria Math"/>
                      </w:rPr>
                      <m:t>k</m:t>
                    </m:r>
                  </m:e>
                  <m:sub>
                    <m:r>
                      <m:rPr>
                        <m:sty m:val="p"/>
                      </m:rPr>
                      <w:rPr>
                        <w:rStyle w:val="EquationChar"/>
                        <w:rFonts w:ascii="Cambria Math" w:hAnsi="Cambria Math"/>
                      </w:rPr>
                      <m:t>1</m:t>
                    </m:r>
                  </m:sub>
                </m:sSub>
                <m:r>
                  <m:rPr>
                    <m:sty m:val="p"/>
                  </m:rPr>
                  <w:rPr>
                    <w:rStyle w:val="EquationChar"/>
                    <w:rFonts w:ascii="Cambria Math" w:hAnsi="Cambria Math"/>
                  </w:rPr>
                  <m:t>∙0+</m:t>
                </m:r>
                <m:sSub>
                  <m:sSubPr>
                    <m:ctrlPr>
                      <w:rPr>
                        <w:rStyle w:val="EquationChar"/>
                        <w:rFonts w:ascii="Cambria Math" w:hAnsi="Cambria Math"/>
                        <w:iCs/>
                      </w:rPr>
                    </m:ctrlPr>
                  </m:sSubPr>
                  <m:e>
                    <m:r>
                      <w:rPr>
                        <w:rStyle w:val="EquationChar"/>
                        <w:rFonts w:ascii="Cambria Math" w:hAnsi="Cambria Math"/>
                      </w:rPr>
                      <m:t>k</m:t>
                    </m:r>
                  </m:e>
                  <m:sub>
                    <m:r>
                      <m:rPr>
                        <m:sty m:val="p"/>
                      </m:rPr>
                      <w:rPr>
                        <w:rStyle w:val="EquationChar"/>
                        <w:rFonts w:ascii="Cambria Math" w:hAnsi="Cambria Math"/>
                      </w:rPr>
                      <m:t>0</m:t>
                    </m:r>
                  </m:sub>
                </m:sSub>
                <m:r>
                  <m:rPr>
                    <m:sty m:val="p"/>
                  </m:rPr>
                  <w:rPr>
                    <w:rStyle w:val="EquationChar"/>
                    <w:rFonts w:ascii="Cambria Math" w:hAnsi="Cambria Math"/>
                  </w:rPr>
                  <m:t>=</m:t>
                </m:r>
                <m:sSub>
                  <m:sSubPr>
                    <m:ctrlPr>
                      <w:rPr>
                        <w:rStyle w:val="EquationChar"/>
                        <w:rFonts w:ascii="Cambria Math" w:hAnsi="Cambria Math"/>
                        <w:iCs/>
                      </w:rPr>
                    </m:ctrlPr>
                  </m:sSubPr>
                  <m:e>
                    <m:r>
                      <w:rPr>
                        <w:rStyle w:val="EquationChar"/>
                        <w:rFonts w:ascii="Cambria Math" w:hAnsi="Cambria Math"/>
                      </w:rPr>
                      <m:t>k</m:t>
                    </m:r>
                  </m:e>
                  <m:sub>
                    <m:r>
                      <m:rPr>
                        <m:sty m:val="p"/>
                      </m:rPr>
                      <w:rPr>
                        <w:rStyle w:val="EquationChar"/>
                        <w:rFonts w:ascii="Cambria Math" w:hAnsi="Cambria Math"/>
                      </w:rPr>
                      <m:t>0</m:t>
                    </m:r>
                  </m:sub>
                </m:sSub>
              </m:oMath>
            </m:oMathPara>
          </w:p>
        </w:tc>
        <w:tc>
          <w:tcPr>
            <w:tcW w:w="473" w:type="dxa"/>
          </w:tcPr>
          <w:p w:rsidR="00443462" w:rsidRDefault="00443462" w:rsidP="000923FE">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AE55D7">
              <w:rPr>
                <w:noProof/>
              </w:rPr>
              <w:t>22</w:t>
            </w:r>
            <w:r w:rsidR="00661E71">
              <w:rPr>
                <w:noProof/>
              </w:rPr>
              <w:fldChar w:fldCharType="end"/>
            </w:r>
            <w:r w:rsidRPr="009D789B">
              <w:t>)</w:t>
            </w:r>
          </w:p>
        </w:tc>
      </w:tr>
    </w:tbl>
    <w:p w:rsidR="00541110" w:rsidRDefault="009E7EC3" w:rsidP="009E7EC3">
      <w:pPr>
        <w:pStyle w:val="09BodyFirstParagraph"/>
        <w:spacing w:after="120"/>
        <w:ind w:firstLine="274"/>
      </w:pPr>
      <w:r>
        <w:t>T</w:t>
      </w:r>
      <w:r w:rsidR="00541110">
        <w:t xml:space="preserve">he transmittance can </w:t>
      </w:r>
      <w:r>
        <w:t xml:space="preserve">then </w:t>
      </w:r>
      <w:r w:rsidR="00541110">
        <w:t>be calculated via interpolation:</w:t>
      </w:r>
    </w:p>
    <w:tbl>
      <w:tblPr>
        <w:tblStyle w:val="TableGrid"/>
        <w:tblW w:w="0" w:type="auto"/>
        <w:tblLook w:val="04A0" w:firstRow="1" w:lastRow="0" w:firstColumn="1" w:lastColumn="0" w:noHBand="0" w:noVBand="1"/>
      </w:tblPr>
      <w:tblGrid>
        <w:gridCol w:w="6953"/>
        <w:gridCol w:w="583"/>
      </w:tblGrid>
      <w:tr w:rsidR="009E7EC3" w:rsidTr="000923FE">
        <w:tc>
          <w:tcPr>
            <w:tcW w:w="7195" w:type="dxa"/>
            <w:vAlign w:val="center"/>
          </w:tcPr>
          <w:p w:rsidR="009E7EC3" w:rsidRDefault="009E7EC3" w:rsidP="000923FE">
            <w:pPr>
              <w:pStyle w:val="Equation"/>
              <w:tabs>
                <w:tab w:val="clear" w:pos="4680"/>
                <w:tab w:val="left" w:pos="2970"/>
              </w:tabs>
              <w:jc w:val="both"/>
            </w:pPr>
            <m:oMathPara>
              <m:oMath>
                <m:r>
                  <w:rPr>
                    <w:rFonts w:ascii="Cambria Math" w:hAnsi="Cambria Math"/>
                  </w:rPr>
                  <m:t>T</m:t>
                </m:r>
                <m:d>
                  <m:dPr>
                    <m:ctrlPr>
                      <w:rPr>
                        <w:rFonts w:ascii="Cambria Math" w:hAnsi="Cambria Math"/>
                      </w:rPr>
                    </m:ctrlPr>
                  </m:dPr>
                  <m:e>
                    <m:r>
                      <w:rPr>
                        <w:rFonts w:ascii="Cambria Math" w:hAnsi="Cambria Math"/>
                      </w:rPr>
                      <m:t>λ</m:t>
                    </m:r>
                  </m:e>
                </m:d>
                <m:r>
                  <m:rPr>
                    <m:sty m:val="p"/>
                  </m:rPr>
                  <w:rPr>
                    <w:rFonts w:ascii="Cambria Math" w:hAnsi="Cambria Math"/>
                  </w:rPr>
                  <m:t>=</m:t>
                </m:r>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d>
                      <m:dPr>
                        <m:ctrlPr>
                          <w:rPr>
                            <w:rFonts w:ascii="Cambria Math" w:hAnsi="Cambria Math"/>
                          </w:rPr>
                        </m:ctrlPr>
                      </m:dPr>
                      <m:e>
                        <m:r>
                          <w:rPr>
                            <w:rFonts w:ascii="Cambria Math" w:hAnsi="Cambria Math"/>
                          </w:rPr>
                          <m:t>λ</m:t>
                        </m:r>
                      </m:e>
                    </m:d>
                  </m:num>
                  <m:den>
                    <m:sSub>
                      <m:sSubPr>
                        <m:ctrlPr>
                          <w:rPr>
                            <w:rFonts w:ascii="Cambria Math" w:hAnsi="Cambria Math"/>
                          </w:rPr>
                        </m:ctrlPr>
                      </m:sSubPr>
                      <m:e>
                        <m:r>
                          <w:rPr>
                            <w:rFonts w:ascii="Cambria Math" w:hAnsi="Cambria Math"/>
                          </w:rPr>
                          <m:t>D</m:t>
                        </m:r>
                      </m:e>
                      <m:sub>
                        <m:r>
                          <w:rPr>
                            <w:rFonts w:ascii="Cambria Math" w:hAnsi="Cambria Math"/>
                          </w:rPr>
                          <m:t>Max</m:t>
                        </m:r>
                      </m:sub>
                    </m:sSub>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d>
                      <m:dPr>
                        <m:ctrlPr>
                          <w:rPr>
                            <w:rFonts w:ascii="Cambria Math" w:hAnsi="Cambria Math"/>
                          </w:rPr>
                        </m:ctrlPr>
                      </m:dPr>
                      <m:e>
                        <m:r>
                          <w:rPr>
                            <w:rFonts w:ascii="Cambria Math" w:hAnsi="Cambria Math"/>
                          </w:rPr>
                          <m:t>λ</m:t>
                        </m:r>
                      </m:e>
                    </m:d>
                  </m:den>
                </m:f>
              </m:oMath>
            </m:oMathPara>
          </w:p>
        </w:tc>
        <w:tc>
          <w:tcPr>
            <w:tcW w:w="341" w:type="dxa"/>
            <w:vAlign w:val="center"/>
          </w:tcPr>
          <w:p w:rsidR="009E7EC3" w:rsidRDefault="009E7EC3" w:rsidP="000923FE">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AE55D7">
              <w:rPr>
                <w:noProof/>
              </w:rPr>
              <w:t>23</w:t>
            </w:r>
            <w:r w:rsidR="00661E71">
              <w:rPr>
                <w:noProof/>
              </w:rPr>
              <w:fldChar w:fldCharType="end"/>
            </w:r>
            <w:r w:rsidRPr="009D789B">
              <w:t>)</w:t>
            </w:r>
          </w:p>
        </w:tc>
      </w:tr>
    </w:tbl>
    <w:p w:rsidR="00541110" w:rsidRDefault="00541110" w:rsidP="009E7EC3">
      <w:pPr>
        <w:pStyle w:val="09BodyFirstParagraph"/>
        <w:ind w:firstLine="270"/>
      </w:pPr>
      <w:r>
        <w:t xml:space="preserve">Recall that the spectral power distribution of the tissue sample, </w:t>
      </w:r>
      <m:oMath>
        <m:r>
          <w:rPr>
            <w:rFonts w:ascii="Cambria Math" w:hAnsi="Cambria Math"/>
          </w:rPr>
          <m:t>S</m:t>
        </m:r>
      </m:oMath>
      <w:r>
        <w:t xml:space="preserve">, is the product of the spectral power distributions of the light source and the transmittance. Although the resulting spectral transmittance is the ground truth of the glass slide, it cannot serve as the color truth for comparison until a light source is applied. In this study, the CIE D65 illuminant was used.  </w:t>
      </w:r>
    </w:p>
    <w:p w:rsidR="002E4D7F" w:rsidRPr="00A549C3" w:rsidRDefault="002E4D7F" w:rsidP="002E4D7F">
      <w:pPr>
        <w:pStyle w:val="Equation"/>
      </w:pPr>
      <w:r>
        <w:tab/>
      </w:r>
      <m:oMath>
        <m:r>
          <w:rPr>
            <w:rFonts w:ascii="Cambria Math" w:hAnsi="Cambria Math"/>
          </w:rPr>
          <m:t>S</m:t>
        </m:r>
        <m:d>
          <m:dPr>
            <m:ctrlPr>
              <w:rPr>
                <w:rFonts w:ascii="Cambria Math" w:hAnsi="Cambria Math"/>
              </w:rPr>
            </m:ctrlPr>
          </m:dPr>
          <m:e>
            <m:r>
              <w:rPr>
                <w:rFonts w:ascii="Cambria Math" w:hAnsi="Cambria Math"/>
              </w:rPr>
              <m:t>λ</m:t>
            </m:r>
          </m:e>
        </m:d>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L</m:t>
            </m:r>
          </m:e>
          <m:sub>
            <m:r>
              <m:rPr>
                <m:sty m:val="p"/>
              </m:rPr>
              <w:rPr>
                <w:rFonts w:ascii="Cambria Math" w:hAnsi="Cambria Math" w:cs="Cambria Math"/>
              </w:rPr>
              <m:t>D65</m:t>
            </m:r>
          </m:sub>
        </m:sSub>
        <m:d>
          <m:dPr>
            <m:ctrlPr>
              <w:rPr>
                <w:rFonts w:ascii="Cambria Math" w:hAnsi="Cambria Math"/>
              </w:rPr>
            </m:ctrlPr>
          </m:dPr>
          <m:e>
            <m:r>
              <w:rPr>
                <w:rFonts w:ascii="Cambria Math" w:hAnsi="Cambria Math"/>
              </w:rPr>
              <m:t>λ</m:t>
            </m:r>
          </m:e>
        </m:d>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λ</m:t>
            </m:r>
          </m:e>
        </m:d>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AE55D7">
        <w:rPr>
          <w:noProof/>
        </w:rPr>
        <w:t>24</w:t>
      </w:r>
      <w:r w:rsidR="00661E71">
        <w:rPr>
          <w:noProof/>
        </w:rPr>
        <w:fldChar w:fldCharType="end"/>
      </w:r>
      <w:r>
        <w:t>)</w:t>
      </w:r>
    </w:p>
    <w:p w:rsidR="00541110" w:rsidRDefault="00541110" w:rsidP="00541110">
      <w:pPr>
        <w:pStyle w:val="09BodyFirstParagraph"/>
      </w:pPr>
      <w:r>
        <w:t>The CIEXYZ tristimulus XYZ was calculated by</w:t>
      </w:r>
    </w:p>
    <w:p w:rsidR="002E4D7F" w:rsidRPr="00A549C3" w:rsidRDefault="002E4D7F" w:rsidP="002E4D7F">
      <w:pPr>
        <w:pStyle w:val="Equation"/>
      </w:pPr>
      <w:r>
        <w:tab/>
      </w:r>
      <m:oMath>
        <m:r>
          <w:rPr>
            <w:rFonts w:ascii="Cambria Math" w:hAnsi="Cambria Math"/>
          </w:rPr>
          <m:t>X</m:t>
        </m:r>
        <m:r>
          <m:rPr>
            <m:sty m:val="p"/>
          </m:rPr>
          <w:rPr>
            <w:rFonts w:ascii="Cambria Math" w:hAnsi="Cambria Math" w:cs="Cambria Math"/>
          </w:rPr>
          <m:t>=</m:t>
        </m:r>
        <m:nary>
          <m:naryPr>
            <m:limLoc m:val="undOvr"/>
            <m:subHide m:val="1"/>
            <m:supHide m:val="1"/>
            <m:ctrlPr>
              <w:rPr>
                <w:rFonts w:ascii="Cambria Math" w:hAnsi="Cambria Math" w:cs="Cambria Math"/>
              </w:rPr>
            </m:ctrlPr>
          </m:naryPr>
          <m:sub/>
          <m:sup/>
          <m:e>
            <m:r>
              <w:rPr>
                <w:rFonts w:ascii="Cambria Math" w:hAnsi="Cambria Math"/>
              </w:rPr>
              <m:t>S</m:t>
            </m:r>
            <m:d>
              <m:dPr>
                <m:ctrlPr>
                  <w:rPr>
                    <w:rFonts w:ascii="Cambria Math" w:hAnsi="Cambria Math"/>
                  </w:rPr>
                </m:ctrlPr>
              </m:dPr>
              <m:e>
                <m:r>
                  <w:rPr>
                    <w:rFonts w:ascii="Cambria Math" w:hAnsi="Cambria Math"/>
                  </w:rPr>
                  <m:t>λ</m:t>
                </m:r>
              </m:e>
            </m:d>
            <m:acc>
              <m:accPr>
                <m:chr m:val="̅"/>
                <m:ctrlPr>
                  <w:rPr>
                    <w:rFonts w:ascii="Cambria Math" w:hAnsi="Cambria Math"/>
                    <w:i/>
                  </w:rPr>
                </m:ctrlPr>
              </m:accPr>
              <m:e>
                <m:r>
                  <w:rPr>
                    <w:rFonts w:ascii="Cambria Math" w:hAnsi="Cambria Math"/>
                  </w:rPr>
                  <m:t>x</m:t>
                </m:r>
              </m:e>
            </m:acc>
            <m:d>
              <m:dPr>
                <m:ctrlPr>
                  <w:rPr>
                    <w:rFonts w:ascii="Cambria Math" w:hAnsi="Cambria Math"/>
                  </w:rPr>
                </m:ctrlPr>
              </m:dPr>
              <m:e>
                <m:r>
                  <w:rPr>
                    <w:rFonts w:ascii="Cambria Math" w:hAnsi="Cambria Math"/>
                  </w:rPr>
                  <m:t>λ</m:t>
                </m:r>
              </m:e>
            </m:d>
            <m:r>
              <w:rPr>
                <w:rFonts w:ascii="Cambria Math" w:hAnsi="Cambria Math"/>
              </w:rPr>
              <m:t>dλ</m:t>
            </m:r>
          </m:e>
        </m:nary>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AE55D7">
        <w:rPr>
          <w:noProof/>
        </w:rPr>
        <w:t>25</w:t>
      </w:r>
      <w:r w:rsidR="00661E71">
        <w:rPr>
          <w:noProof/>
        </w:rPr>
        <w:fldChar w:fldCharType="end"/>
      </w:r>
      <w:r>
        <w:t>)</w:t>
      </w:r>
    </w:p>
    <w:p w:rsidR="002E4D7F" w:rsidRPr="00A549C3" w:rsidRDefault="002E4D7F" w:rsidP="002E4D7F">
      <w:pPr>
        <w:pStyle w:val="Equation"/>
      </w:pPr>
      <w:r>
        <w:tab/>
      </w:r>
      <m:oMath>
        <m:r>
          <w:rPr>
            <w:rFonts w:ascii="Cambria Math" w:hAnsi="Cambria Math"/>
          </w:rPr>
          <m:t>Y</m:t>
        </m:r>
        <m:r>
          <m:rPr>
            <m:sty m:val="p"/>
          </m:rPr>
          <w:rPr>
            <w:rFonts w:ascii="Cambria Math" w:hAnsi="Cambria Math" w:cs="Cambria Math"/>
          </w:rPr>
          <m:t>=</m:t>
        </m:r>
        <m:nary>
          <m:naryPr>
            <m:limLoc m:val="undOvr"/>
            <m:subHide m:val="1"/>
            <m:supHide m:val="1"/>
            <m:ctrlPr>
              <w:rPr>
                <w:rFonts w:ascii="Cambria Math" w:hAnsi="Cambria Math" w:cs="Cambria Math"/>
              </w:rPr>
            </m:ctrlPr>
          </m:naryPr>
          <m:sub/>
          <m:sup/>
          <m:e>
            <m:r>
              <w:rPr>
                <w:rFonts w:ascii="Cambria Math" w:hAnsi="Cambria Math"/>
              </w:rPr>
              <m:t>S</m:t>
            </m:r>
            <m:d>
              <m:dPr>
                <m:ctrlPr>
                  <w:rPr>
                    <w:rFonts w:ascii="Cambria Math" w:hAnsi="Cambria Math"/>
                  </w:rPr>
                </m:ctrlPr>
              </m:dPr>
              <m:e>
                <m:r>
                  <w:rPr>
                    <w:rFonts w:ascii="Cambria Math" w:hAnsi="Cambria Math"/>
                  </w:rPr>
                  <m:t>λ</m:t>
                </m:r>
              </m:e>
            </m:d>
            <m:acc>
              <m:accPr>
                <m:chr m:val="̅"/>
                <m:ctrlPr>
                  <w:rPr>
                    <w:rFonts w:ascii="Cambria Math" w:hAnsi="Cambria Math"/>
                    <w:i/>
                  </w:rPr>
                </m:ctrlPr>
              </m:accPr>
              <m:e>
                <m:r>
                  <w:rPr>
                    <w:rFonts w:ascii="Cambria Math" w:hAnsi="Cambria Math"/>
                  </w:rPr>
                  <m:t>y</m:t>
                </m:r>
              </m:e>
            </m:acc>
            <m:d>
              <m:dPr>
                <m:ctrlPr>
                  <w:rPr>
                    <w:rFonts w:ascii="Cambria Math" w:hAnsi="Cambria Math"/>
                  </w:rPr>
                </m:ctrlPr>
              </m:dPr>
              <m:e>
                <m:r>
                  <w:rPr>
                    <w:rFonts w:ascii="Cambria Math" w:hAnsi="Cambria Math"/>
                  </w:rPr>
                  <m:t>λ</m:t>
                </m:r>
              </m:e>
            </m:d>
            <m:r>
              <w:rPr>
                <w:rFonts w:ascii="Cambria Math" w:hAnsi="Cambria Math"/>
              </w:rPr>
              <m:t>dλ</m:t>
            </m:r>
          </m:e>
        </m:nary>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AE55D7">
        <w:rPr>
          <w:noProof/>
        </w:rPr>
        <w:t>26</w:t>
      </w:r>
      <w:r w:rsidR="00661E71">
        <w:rPr>
          <w:noProof/>
        </w:rPr>
        <w:fldChar w:fldCharType="end"/>
      </w:r>
      <w:r>
        <w:t>)</w:t>
      </w:r>
    </w:p>
    <w:p w:rsidR="002E4D7F" w:rsidRPr="00A549C3" w:rsidRDefault="002E4D7F" w:rsidP="002E4D7F">
      <w:pPr>
        <w:pStyle w:val="Equation"/>
      </w:pPr>
      <w:r>
        <w:tab/>
      </w:r>
      <m:oMath>
        <m:r>
          <w:rPr>
            <w:rFonts w:ascii="Cambria Math" w:hAnsi="Cambria Math"/>
          </w:rPr>
          <m:t>Z</m:t>
        </m:r>
        <m:r>
          <m:rPr>
            <m:sty m:val="p"/>
          </m:rPr>
          <w:rPr>
            <w:rFonts w:ascii="Cambria Math" w:hAnsi="Cambria Math" w:cs="Cambria Math"/>
          </w:rPr>
          <m:t>=</m:t>
        </m:r>
        <m:nary>
          <m:naryPr>
            <m:limLoc m:val="undOvr"/>
            <m:subHide m:val="1"/>
            <m:supHide m:val="1"/>
            <m:ctrlPr>
              <w:rPr>
                <w:rFonts w:ascii="Cambria Math" w:hAnsi="Cambria Math" w:cs="Cambria Math"/>
              </w:rPr>
            </m:ctrlPr>
          </m:naryPr>
          <m:sub/>
          <m:sup/>
          <m:e>
            <m:r>
              <w:rPr>
                <w:rFonts w:ascii="Cambria Math" w:hAnsi="Cambria Math"/>
              </w:rPr>
              <m:t>S</m:t>
            </m:r>
            <m:d>
              <m:dPr>
                <m:ctrlPr>
                  <w:rPr>
                    <w:rFonts w:ascii="Cambria Math" w:hAnsi="Cambria Math"/>
                  </w:rPr>
                </m:ctrlPr>
              </m:dPr>
              <m:e>
                <m:r>
                  <w:rPr>
                    <w:rFonts w:ascii="Cambria Math" w:hAnsi="Cambria Math"/>
                  </w:rPr>
                  <m:t>λ</m:t>
                </m:r>
              </m:e>
            </m:d>
            <m:acc>
              <m:accPr>
                <m:chr m:val="̅"/>
                <m:ctrlPr>
                  <w:rPr>
                    <w:rFonts w:ascii="Cambria Math" w:hAnsi="Cambria Math"/>
                    <w:i/>
                  </w:rPr>
                </m:ctrlPr>
              </m:accPr>
              <m:e>
                <m:r>
                  <w:rPr>
                    <w:rFonts w:ascii="Cambria Math" w:hAnsi="Cambria Math"/>
                  </w:rPr>
                  <m:t>z</m:t>
                </m:r>
              </m:e>
            </m:acc>
            <m:d>
              <m:dPr>
                <m:ctrlPr>
                  <w:rPr>
                    <w:rFonts w:ascii="Cambria Math" w:hAnsi="Cambria Math"/>
                  </w:rPr>
                </m:ctrlPr>
              </m:dPr>
              <m:e>
                <m:r>
                  <w:rPr>
                    <w:rFonts w:ascii="Cambria Math" w:hAnsi="Cambria Math"/>
                  </w:rPr>
                  <m:t>λ</m:t>
                </m:r>
              </m:e>
            </m:d>
            <m:r>
              <w:rPr>
                <w:rFonts w:ascii="Cambria Math" w:hAnsi="Cambria Math"/>
              </w:rPr>
              <m:t>dλ</m:t>
            </m:r>
          </m:e>
        </m:nary>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AE55D7">
        <w:rPr>
          <w:noProof/>
        </w:rPr>
        <w:t>27</w:t>
      </w:r>
      <w:r w:rsidR="00661E71">
        <w:rPr>
          <w:noProof/>
        </w:rPr>
        <w:fldChar w:fldCharType="end"/>
      </w:r>
      <w:r>
        <w:t>)</w:t>
      </w:r>
    </w:p>
    <w:p w:rsidR="00541110" w:rsidRDefault="005F19E0" w:rsidP="00541110">
      <w:pPr>
        <w:pStyle w:val="09BodyFirstParagraph"/>
      </w:pPr>
      <w:r>
        <w:t xml:space="preserve">where </w:t>
      </w:r>
      <m:oMath>
        <m:acc>
          <m:accPr>
            <m:chr m:val="̅"/>
            <m:ctrlPr>
              <w:rPr>
                <w:rFonts w:ascii="Cambria Math" w:hAnsi="Cambria Math"/>
                <w:i/>
                <w:iCs/>
              </w:rPr>
            </m:ctrlPr>
          </m:accPr>
          <m:e>
            <m:r>
              <w:rPr>
                <w:rFonts w:ascii="Cambria Math" w:hAnsi="Cambria Math"/>
              </w:rPr>
              <m:t>x</m:t>
            </m:r>
          </m:e>
        </m:acc>
      </m:oMath>
      <w:r>
        <w:t xml:space="preserve">, </w:t>
      </w:r>
      <m:oMath>
        <m:acc>
          <m:accPr>
            <m:chr m:val="̅"/>
            <m:ctrlPr>
              <w:rPr>
                <w:rFonts w:ascii="Cambria Math" w:hAnsi="Cambria Math"/>
                <w:i/>
                <w:iCs/>
              </w:rPr>
            </m:ctrlPr>
          </m:accPr>
          <m:e>
            <m:r>
              <w:rPr>
                <w:rFonts w:ascii="Cambria Math" w:hAnsi="Cambria Math"/>
              </w:rPr>
              <m:t>y</m:t>
            </m:r>
          </m:e>
        </m:acc>
      </m:oMath>
      <w:r>
        <w:t xml:space="preserve">, and </w:t>
      </w:r>
      <m:oMath>
        <m:acc>
          <m:accPr>
            <m:chr m:val="̅"/>
            <m:ctrlPr>
              <w:rPr>
                <w:rFonts w:ascii="Cambria Math" w:hAnsi="Cambria Math"/>
                <w:i/>
                <w:iCs/>
              </w:rPr>
            </m:ctrlPr>
          </m:accPr>
          <m:e>
            <m:r>
              <w:rPr>
                <w:rFonts w:ascii="Cambria Math" w:hAnsi="Cambria Math"/>
              </w:rPr>
              <m:t>z</m:t>
            </m:r>
          </m:e>
        </m:acc>
      </m:oMath>
      <w:r>
        <w:t xml:space="preserve"> </w:t>
      </w:r>
      <w:r w:rsidR="00541110">
        <w:t>are the CIE 1931 color matching functions.</w:t>
      </w:r>
    </w:p>
    <w:p w:rsidR="00541110" w:rsidRDefault="00541110" w:rsidP="00541110">
      <w:pPr>
        <w:pStyle w:val="09BodyFirstParagraph"/>
      </w:pPr>
      <w:r>
        <w:t xml:space="preserve">Then the tristimulus of the CIE D65 illuminant was calculated similarly and used as the reference white, </w:t>
      </w:r>
      <w:proofErr w:type="spellStart"/>
      <w:r>
        <w:t>XnYnZn</w:t>
      </w:r>
      <w:proofErr w:type="spellEnd"/>
      <w:r>
        <w:t>, to calculate the CIELAB L*a*b* values.</w:t>
      </w:r>
    </w:p>
    <w:p w:rsidR="002E4D7F" w:rsidRPr="00A549C3" w:rsidRDefault="002E4D7F" w:rsidP="002E4D7F">
      <w:pPr>
        <w:pStyle w:val="Equation"/>
      </w:pPr>
      <w:r>
        <w:tab/>
      </w:r>
      <m:oMath>
        <m:sSup>
          <m:sSupPr>
            <m:ctrlPr>
              <w:rPr>
                <w:rFonts w:ascii="Cambria Math" w:hAnsi="Cambria Math"/>
                <w:i/>
              </w:rPr>
            </m:ctrlPr>
          </m:sSupPr>
          <m:e>
            <m:r>
              <w:rPr>
                <w:rFonts w:ascii="Cambria Math" w:hAnsi="Cambria Math"/>
              </w:rPr>
              <m:t>L</m:t>
            </m:r>
          </m:e>
          <m:sup>
            <m:r>
              <w:rPr>
                <w:rFonts w:ascii="Cambria Math" w:hAnsi="Cambria Math"/>
              </w:rPr>
              <m:t>*</m:t>
            </m:r>
          </m:sup>
        </m:sSup>
        <m:r>
          <m:rPr>
            <m:sty m:val="p"/>
          </m:rPr>
          <w:rPr>
            <w:rFonts w:ascii="Cambria Math" w:hAnsi="Cambria Math" w:cs="Cambria Math"/>
          </w:rPr>
          <m:t>=116</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r>
          <m:rPr>
            <m:sty m:val="p"/>
          </m:rPr>
          <w:rPr>
            <w:rFonts w:ascii="Cambria Math" w:hAnsi="Cambria Math" w:cs="Cambria Math"/>
          </w:rPr>
          <m:t>-16</m:t>
        </m:r>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AE55D7">
        <w:rPr>
          <w:noProof/>
        </w:rPr>
        <w:t>28</w:t>
      </w:r>
      <w:r w:rsidR="00661E71">
        <w:rPr>
          <w:noProof/>
        </w:rPr>
        <w:fldChar w:fldCharType="end"/>
      </w:r>
      <w:r>
        <w:t>)</w:t>
      </w:r>
    </w:p>
    <w:p w:rsidR="002E4D7F" w:rsidRPr="00A549C3" w:rsidRDefault="002E4D7F" w:rsidP="002E4D7F">
      <w:pPr>
        <w:pStyle w:val="Equation"/>
      </w:pPr>
      <w:r>
        <w:tab/>
      </w:r>
      <m:oMath>
        <m:sSup>
          <m:sSupPr>
            <m:ctrlPr>
              <w:rPr>
                <w:rFonts w:ascii="Cambria Math" w:hAnsi="Cambria Math"/>
                <w:i/>
              </w:rPr>
            </m:ctrlPr>
          </m:sSupPr>
          <m:e>
            <m:r>
              <w:rPr>
                <w:rFonts w:ascii="Cambria Math" w:hAnsi="Cambria Math"/>
              </w:rPr>
              <m:t>a</m:t>
            </m:r>
          </m:e>
          <m:sup>
            <m:r>
              <w:rPr>
                <w:rFonts w:ascii="Cambria Math" w:hAnsi="Cambria Math"/>
              </w:rPr>
              <m:t>*</m:t>
            </m:r>
          </m:sup>
        </m:sSup>
        <m:r>
          <m:rPr>
            <m:sty m:val="p"/>
          </m:rPr>
          <w:rPr>
            <w:rFonts w:ascii="Cambria Math" w:hAnsi="Cambria Math" w:cs="Cambria Math"/>
          </w:rPr>
          <m:t>=500</m:t>
        </m:r>
        <m:d>
          <m:dPr>
            <m:ctrlPr>
              <w:rPr>
                <w:rFonts w:ascii="Cambria Math" w:hAnsi="Cambria Math" w:cs="Cambria Math"/>
              </w:rPr>
            </m:ctrlPr>
          </m:dPr>
          <m:e>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n</m:t>
                        </m:r>
                      </m:sub>
                    </m:sSub>
                  </m:den>
                </m:f>
              </m:e>
            </m:d>
            <m:r>
              <m:rPr>
                <m:sty m:val="p"/>
              </m:rPr>
              <w:rPr>
                <w:rFonts w:ascii="Cambria Math" w:hAnsi="Cambria Math" w:cs="Cambria Math"/>
              </w:rPr>
              <m:t>-</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e>
        </m:d>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AE55D7">
        <w:rPr>
          <w:noProof/>
        </w:rPr>
        <w:t>29</w:t>
      </w:r>
      <w:r w:rsidR="00661E71">
        <w:rPr>
          <w:noProof/>
        </w:rPr>
        <w:fldChar w:fldCharType="end"/>
      </w:r>
      <w:r>
        <w:t>)</w:t>
      </w:r>
    </w:p>
    <w:p w:rsidR="002E4D7F" w:rsidRPr="00A549C3" w:rsidRDefault="002E4D7F" w:rsidP="002E4D7F">
      <w:pPr>
        <w:pStyle w:val="Equation"/>
      </w:pPr>
      <w:r>
        <w:lastRenderedPageBreak/>
        <w:tab/>
      </w:r>
      <m:oMath>
        <m:sSup>
          <m:sSupPr>
            <m:ctrlPr>
              <w:rPr>
                <w:rFonts w:ascii="Cambria Math" w:hAnsi="Cambria Math"/>
                <w:i/>
              </w:rPr>
            </m:ctrlPr>
          </m:sSupPr>
          <m:e>
            <m:r>
              <w:rPr>
                <w:rFonts w:ascii="Cambria Math" w:hAnsi="Cambria Math"/>
              </w:rPr>
              <m:t>b</m:t>
            </m:r>
          </m:e>
          <m:sup>
            <m:r>
              <w:rPr>
                <w:rFonts w:ascii="Cambria Math" w:hAnsi="Cambria Math"/>
              </w:rPr>
              <m:t>*</m:t>
            </m:r>
          </m:sup>
        </m:sSup>
        <m:r>
          <m:rPr>
            <m:sty m:val="p"/>
          </m:rPr>
          <w:rPr>
            <w:rFonts w:ascii="Cambria Math" w:hAnsi="Cambria Math" w:cs="Cambria Math"/>
          </w:rPr>
          <m:t>=200</m:t>
        </m:r>
        <m:d>
          <m:dPr>
            <m:ctrlPr>
              <w:rPr>
                <w:rFonts w:ascii="Cambria Math" w:hAnsi="Cambria Math"/>
                <w:i/>
              </w:rPr>
            </m:ctrlPr>
          </m:dPr>
          <m:e>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r>
              <m:rPr>
                <m:sty m:val="p"/>
              </m:rPr>
              <w:rPr>
                <w:rFonts w:ascii="Cambria Math" w:hAnsi="Cambria Math" w:cs="Cambria Math"/>
              </w:rPr>
              <m:t>-</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Z</m:t>
                        </m:r>
                      </m:e>
                      <m:sub>
                        <m:r>
                          <w:rPr>
                            <w:rFonts w:ascii="Cambria Math" w:hAnsi="Cambria Math"/>
                          </w:rPr>
                          <m:t>n</m:t>
                        </m:r>
                      </m:sub>
                    </m:sSub>
                  </m:den>
                </m:f>
              </m:e>
            </m:d>
          </m:e>
        </m:d>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AE55D7">
        <w:rPr>
          <w:noProof/>
        </w:rPr>
        <w:t>30</w:t>
      </w:r>
      <w:r w:rsidR="00661E71">
        <w:rPr>
          <w:noProof/>
        </w:rPr>
        <w:fldChar w:fldCharType="end"/>
      </w:r>
      <w:r>
        <w:t>)</w:t>
      </w:r>
    </w:p>
    <w:p w:rsidR="002E4D7F" w:rsidRPr="00A549C3" w:rsidRDefault="002E4D7F" w:rsidP="002E4D7F">
      <w:pPr>
        <w:pStyle w:val="Equation"/>
      </w:pPr>
      <w:r>
        <w:tab/>
      </w:r>
      <m:oMath>
        <m:r>
          <w:rPr>
            <w:rFonts w:ascii="Cambria Math" w:hAnsi="Cambria Math"/>
          </w:rPr>
          <m:t>f(t)=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ad>
                    <m:radPr>
                      <m:ctrlPr>
                        <w:rPr>
                          <w:rFonts w:ascii="Cambria Math" w:hAnsi="Cambria Math"/>
                          <w:i/>
                        </w:rPr>
                      </m:ctrlPr>
                    </m:radPr>
                    <m:deg>
                      <m:r>
                        <w:rPr>
                          <w:rFonts w:ascii="Cambria Math" w:hAnsi="Cambria Math"/>
                        </w:rPr>
                        <m:t>3</m:t>
                      </m:r>
                    </m:deg>
                    <m:e>
                      <m:r>
                        <w:rPr>
                          <w:rFonts w:ascii="Cambria Math" w:hAnsi="Cambria Math"/>
                        </w:rPr>
                        <m:t>t</m:t>
                      </m:r>
                    </m:e>
                  </m:rad>
                </m:e>
                <m:e>
                  <m:r>
                    <w:rPr>
                      <w:rFonts w:ascii="Cambria Math" w:hAnsi="Cambria Math"/>
                    </w:rPr>
                    <m:t>if t&gt;</m:t>
                  </m:r>
                  <m:sSup>
                    <m:sSupPr>
                      <m:ctrlPr>
                        <w:rPr>
                          <w:rFonts w:ascii="Cambria Math" w:hAnsi="Cambria Math"/>
                          <w:i/>
                        </w:rPr>
                      </m:ctrlPr>
                    </m:sSupPr>
                    <m:e>
                      <m:r>
                        <w:rPr>
                          <w:rFonts w:ascii="Cambria Math" w:hAnsi="Cambria Math"/>
                        </w:rPr>
                        <m:t>δ</m:t>
                      </m:r>
                    </m:e>
                    <m:sup>
                      <m:r>
                        <w:rPr>
                          <w:rFonts w:ascii="Cambria Math" w:hAnsi="Cambria Math"/>
                        </w:rPr>
                        <m:t>3</m:t>
                      </m:r>
                    </m:sup>
                  </m:sSup>
                </m:e>
              </m:mr>
              <m:mr>
                <m:e>
                  <m:f>
                    <m:fPr>
                      <m:ctrlPr>
                        <w:rPr>
                          <w:rFonts w:ascii="Cambria Math" w:hAnsi="Cambria Math"/>
                          <w:i/>
                        </w:rPr>
                      </m:ctrlPr>
                    </m:fPr>
                    <m:num>
                      <m:r>
                        <w:rPr>
                          <w:rFonts w:ascii="Cambria Math" w:hAnsi="Cambria Math"/>
                        </w:rPr>
                        <m:t>t</m:t>
                      </m:r>
                    </m:num>
                    <m:den>
                      <m:r>
                        <w:rPr>
                          <w:rFonts w:ascii="Cambria Math" w:hAnsi="Cambria Math"/>
                        </w:rPr>
                        <m:t>3</m:t>
                      </m:r>
                      <m:sSup>
                        <m:sSupPr>
                          <m:ctrlPr>
                            <w:rPr>
                              <w:rFonts w:ascii="Cambria Math" w:hAnsi="Cambria Math"/>
                              <w:i/>
                            </w:rPr>
                          </m:ctrlPr>
                        </m:sSupPr>
                        <m:e>
                          <m:r>
                            <w:rPr>
                              <w:rFonts w:ascii="Cambria Math" w:hAnsi="Cambria Math"/>
                            </w:rPr>
                            <m:t>δ</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29</m:t>
                      </m:r>
                    </m:den>
                  </m:f>
                </m:e>
                <m:e>
                  <m:r>
                    <w:rPr>
                      <w:rFonts w:ascii="Cambria Math" w:hAnsi="Cambria Math"/>
                    </w:rPr>
                    <m:t>otherwise</m:t>
                  </m:r>
                </m:e>
              </m:mr>
            </m:m>
          </m:e>
        </m:d>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AE55D7">
        <w:rPr>
          <w:noProof/>
        </w:rPr>
        <w:t>31</w:t>
      </w:r>
      <w:r w:rsidR="00661E71">
        <w:rPr>
          <w:noProof/>
        </w:rPr>
        <w:fldChar w:fldCharType="end"/>
      </w:r>
      <w:r>
        <w:t>)</w:t>
      </w:r>
    </w:p>
    <w:p w:rsidR="002E4D7F" w:rsidRPr="00A549C3" w:rsidRDefault="002E4D7F" w:rsidP="002E4D7F">
      <w:pPr>
        <w:pStyle w:val="Equation"/>
      </w:pPr>
      <w:r>
        <w:tab/>
      </w:r>
      <m:oMath>
        <m:r>
          <w:rPr>
            <w:rFonts w:ascii="Cambria Math" w:hAnsi="Cambria Math"/>
          </w:rPr>
          <m:t>δ</m:t>
        </m:r>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6</m:t>
            </m:r>
          </m:num>
          <m:den>
            <m:r>
              <w:rPr>
                <w:rFonts w:ascii="Cambria Math" w:hAnsi="Cambria Math" w:cs="Cambria Math"/>
              </w:rPr>
              <m:t>29</m:t>
            </m:r>
          </m:den>
        </m:f>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AE55D7">
        <w:rPr>
          <w:noProof/>
        </w:rPr>
        <w:t>32</w:t>
      </w:r>
      <w:r w:rsidR="00661E71">
        <w:rPr>
          <w:noProof/>
        </w:rPr>
        <w:fldChar w:fldCharType="end"/>
      </w:r>
      <w:r>
        <w:t>)</w:t>
      </w:r>
    </w:p>
    <w:p w:rsidR="00541110" w:rsidRDefault="00541110" w:rsidP="00541110">
      <w:pPr>
        <w:pStyle w:val="09BodyFirstParagraph"/>
      </w:pPr>
      <w:r>
        <w:t>The CIELAB L*a*b* values would be used as the truth to evaluate the WSI scanners. For visualization and presentation purposes, the CIELAB data were also converted into the sRGB color space to reconstruct the truth image12. Notice that the sRGB color space was not used to process the truth data because some eosin-stained shades with high lightness values are out of the sRGB color gamut. Nevertheless, many commercial WSI scanners use sRGB to store and display images. In this study the CIE D65 illuminant was used to establish the truth. Alternative illuminants can be used for specific viewing environments or applications.</w:t>
      </w:r>
    </w:p>
    <w:p w:rsidR="00541110" w:rsidRDefault="00541110" w:rsidP="00541110">
      <w:pPr>
        <w:pStyle w:val="10BodySubsequentParagraph"/>
      </w:pPr>
    </w:p>
    <w:p w:rsidR="00541110" w:rsidRDefault="00541110" w:rsidP="00541110">
      <w:pPr>
        <w:pStyle w:val="10BodySubsequentParagraph"/>
      </w:pPr>
      <w:r>
        <w:t xml:space="preserve">The conceptual procedure of multispectral imaging is described in the following pseudo-code. </w:t>
      </w:r>
    </w:p>
    <w:p w:rsidR="005F19E0" w:rsidRDefault="005F19E0" w:rsidP="00541110">
      <w:pPr>
        <w:pStyle w:val="10BodySubsequentParagraph"/>
      </w:pPr>
    </w:p>
    <w:p w:rsidR="005F19E0" w:rsidRDefault="005F19E0" w:rsidP="00541110">
      <w:pPr>
        <w:pStyle w:val="10BodySubsequentParagraph"/>
      </w:pPr>
    </w:p>
    <w:p w:rsidR="00541110" w:rsidRDefault="00541110" w:rsidP="00541110">
      <w:pPr>
        <w:pStyle w:val="10BodySubsequentParagraph"/>
      </w:pPr>
      <w:r>
        <w:t>Adjust the camera settings</w:t>
      </w:r>
    </w:p>
    <w:p w:rsidR="00541110" w:rsidRDefault="00541110" w:rsidP="00541110">
      <w:pPr>
        <w:pStyle w:val="10BodySubsequentParagraph"/>
      </w:pPr>
      <w:r>
        <w:t>For each wavelength λ=380:10:780</w:t>
      </w:r>
    </w:p>
    <w:p w:rsidR="00541110" w:rsidRDefault="00541110" w:rsidP="00541110">
      <w:pPr>
        <w:pStyle w:val="10BodySubsequentParagraph"/>
      </w:pPr>
      <w:r>
        <w:t xml:space="preserve">    Adjust the tunable light source for λ</w:t>
      </w:r>
    </w:p>
    <w:p w:rsidR="00541110" w:rsidRDefault="00541110" w:rsidP="00541110">
      <w:pPr>
        <w:pStyle w:val="10BodySubsequentParagraph"/>
      </w:pPr>
      <w:r>
        <w:t xml:space="preserve">    Image the opaque target to obtain </w:t>
      </w:r>
      <w:proofErr w:type="spellStart"/>
      <w:r>
        <w:t>Dmin</w:t>
      </w:r>
      <w:proofErr w:type="spellEnd"/>
      <w:r>
        <w:t xml:space="preserve"> for T=0</w:t>
      </w:r>
    </w:p>
    <w:p w:rsidR="00541110" w:rsidRDefault="00541110" w:rsidP="00541110">
      <w:pPr>
        <w:pStyle w:val="10BodySubsequentParagraph"/>
      </w:pPr>
      <w:r>
        <w:t xml:space="preserve">    Image the transparent target to obtain </w:t>
      </w:r>
      <w:proofErr w:type="spellStart"/>
      <w:r>
        <w:t>Dmax</w:t>
      </w:r>
      <w:proofErr w:type="spellEnd"/>
      <w:r>
        <w:t xml:space="preserve"> for T=1</w:t>
      </w:r>
    </w:p>
    <w:p w:rsidR="00541110" w:rsidRDefault="00541110" w:rsidP="00541110">
      <w:pPr>
        <w:pStyle w:val="10BodySubsequentParagraph"/>
      </w:pPr>
      <w:r>
        <w:t xml:space="preserve">    Measure the target slide to obtain D for each pixel</w:t>
      </w:r>
    </w:p>
    <w:p w:rsidR="00541110" w:rsidRDefault="00541110" w:rsidP="00541110">
      <w:pPr>
        <w:pStyle w:val="10BodySubsequentParagraph"/>
      </w:pPr>
      <w:r>
        <w:t xml:space="preserve">    Linearly interpolate (</w:t>
      </w:r>
      <w:proofErr w:type="gramStart"/>
      <w:r>
        <w:t>D,T</w:t>
      </w:r>
      <w:proofErr w:type="gramEnd"/>
      <w:r>
        <w:t>) from (Dmin,0) and (Dmax,1)</w:t>
      </w:r>
    </w:p>
    <w:p w:rsidR="00541110" w:rsidRDefault="00541110" w:rsidP="00541110">
      <w:pPr>
        <w:pStyle w:val="10BodySubsequentParagraph"/>
      </w:pPr>
      <w:r>
        <w:t>End</w:t>
      </w:r>
    </w:p>
    <w:p w:rsidR="00541110" w:rsidRDefault="00541110" w:rsidP="00541110">
      <w:pPr>
        <w:pStyle w:val="10BodySubsequentParagraph"/>
      </w:pPr>
      <w:r>
        <w:t>Reconstruct spectral transmittance for each pixel</w:t>
      </w:r>
    </w:p>
    <w:p w:rsidR="005F19E0" w:rsidRDefault="005F19E0" w:rsidP="00541110">
      <w:pPr>
        <w:pStyle w:val="10BodySubsequentParagraph"/>
      </w:pPr>
    </w:p>
    <w:p w:rsidR="00541110" w:rsidRPr="00CD0466" w:rsidRDefault="00541110" w:rsidP="00541110">
      <w:pPr>
        <w:pStyle w:val="08SectionHeader2"/>
      </w:pPr>
      <w:r>
        <w:t xml:space="preserve">3.1 </w:t>
      </w:r>
      <w:r w:rsidR="00BF31BA">
        <w:t>Workflow</w:t>
      </w:r>
    </w:p>
    <w:p w:rsidR="00541110" w:rsidRDefault="00541110" w:rsidP="00BF31BA">
      <w:pPr>
        <w:pStyle w:val="10BodySubsequentParagraph"/>
        <w:ind w:firstLine="0"/>
      </w:pPr>
      <w:r>
        <w:t xml:space="preserve">A series of 41 images were captured at wavelengths from 380 to 780 nm at the interval of 10 nm. The spectra of the light source are shown in Fig 2. The set of 41 images were compared with both flat-field bright and dark images to calculate the spectral transmittance. The flat-field bright image was acquired by imaging a blank area on a glass slide with coverslip mounted. The camera exposure settings were adjusted such that the bright pixel values did not saturate. These pixel values, </w:t>
      </w:r>
      <w:proofErr w:type="spellStart"/>
      <w:r>
        <w:t>Dmax</w:t>
      </w:r>
      <w:proofErr w:type="spellEnd"/>
      <w:r>
        <w:t xml:space="preserve">, which may vary among pixels due to spatial non-uniformity, indicate the 100% transmittance, which already included the effects of the glass slide and the coverslip. The flat-field dark image was acquired by imaging a black plate that does not transmit light. These pixel values, </w:t>
      </w:r>
      <w:proofErr w:type="spellStart"/>
      <w:r>
        <w:t>Dmin</w:t>
      </w:r>
      <w:proofErr w:type="spellEnd"/>
      <w:r>
        <w:t>, indicate the 0% transmittance. For each wavelength, each pixel reading was linearly interpolated between the bright and dark pixel values to obtain the per-wavelength transmittance (</w:t>
      </w:r>
      <w:proofErr w:type="spellStart"/>
      <w:r>
        <w:t>Equ</w:t>
      </w:r>
      <w:proofErr w:type="spellEnd"/>
      <w:r>
        <w:t xml:space="preserve"> 6). After collecting the per-wavelength transmittance data from 41 images, the complete spectral transmittance of each pixel was reconstructed (Fig 1, Spectral Transmittance). The spectral transmittance was multiplied by the spectrum of the CIE D65 illuminant (</w:t>
      </w:r>
      <w:proofErr w:type="spellStart"/>
      <w:r>
        <w:t>Equ</w:t>
      </w:r>
      <w:proofErr w:type="spellEnd"/>
      <w:r>
        <w:t xml:space="preserve"> 7) to obtain the spectral power distribution (Fig 1, SPD). The spectral power </w:t>
      </w:r>
      <w:r>
        <w:lastRenderedPageBreak/>
        <w:t>distributions of the tissue and the reference white were converted to CIEXYZ (</w:t>
      </w:r>
      <w:proofErr w:type="spellStart"/>
      <w:r>
        <w:t>Equ</w:t>
      </w:r>
      <w:proofErr w:type="spellEnd"/>
      <w:r>
        <w:t xml:space="preserve"> 8-10), which generated CIELAB (</w:t>
      </w:r>
      <w:proofErr w:type="spellStart"/>
      <w:r>
        <w:t>Equ</w:t>
      </w:r>
      <w:proofErr w:type="spellEnd"/>
      <w:r>
        <w:t xml:space="preserve"> 11-15). The procedure was implemented in Matlab conceptually but not verbatim because data vectorization was required to minimize the computation time for large images.</w:t>
      </w:r>
    </w:p>
    <w:p w:rsidR="00541110" w:rsidRPr="00541110" w:rsidRDefault="00541110" w:rsidP="00541110">
      <w:pPr>
        <w:pStyle w:val="10BodySubsequentParagraph"/>
      </w:pPr>
    </w:p>
    <w:p w:rsidR="00CD0466" w:rsidRDefault="00BF31BA" w:rsidP="00CD0466">
      <w:pPr>
        <w:pStyle w:val="08SectionHeader1"/>
      </w:pPr>
      <w:r>
        <w:t>Accuracy Evaluation</w:t>
      </w:r>
    </w:p>
    <w:p w:rsidR="00111F6A" w:rsidRDefault="003075EC" w:rsidP="00111F6A">
      <w:pPr>
        <w:pStyle w:val="08SectionHeader2"/>
        <w:numPr>
          <w:ilvl w:val="1"/>
          <w:numId w:val="5"/>
        </w:numPr>
      </w:pPr>
      <w:r>
        <w:t>Paul’s u</w:t>
      </w:r>
      <w:r w:rsidR="00111F6A">
        <w:t>ncertainty</w:t>
      </w:r>
      <w:r>
        <w:t xml:space="preserve"> data</w:t>
      </w:r>
    </w:p>
    <w:p w:rsidR="00CF4045" w:rsidRPr="00CF4045" w:rsidRDefault="00111F6A" w:rsidP="000923FE">
      <w:pPr>
        <w:pStyle w:val="08SectionHeader2"/>
        <w:numPr>
          <w:ilvl w:val="1"/>
          <w:numId w:val="5"/>
        </w:numPr>
      </w:pPr>
      <w:r>
        <w:t>Firdous’ data</w:t>
      </w:r>
    </w:p>
    <w:p w:rsidR="00BF31BA" w:rsidRDefault="00BF31BA" w:rsidP="00CD0466">
      <w:pPr>
        <w:pStyle w:val="08SectionHeader1"/>
      </w:pPr>
      <w:r>
        <w:t>Applications and Examples</w:t>
      </w:r>
    </w:p>
    <w:p w:rsidR="00BF31BA" w:rsidRDefault="00111F6A" w:rsidP="00CD0466">
      <w:pPr>
        <w:pStyle w:val="08SectionHeader2"/>
      </w:pPr>
      <w:r>
        <w:t>4</w:t>
      </w:r>
      <w:r w:rsidR="00CD0466" w:rsidRPr="00CD0466">
        <w:t xml:space="preserve">.1 </w:t>
      </w:r>
      <w:r w:rsidR="00BF31BA">
        <w:t>Evaluate WSI scanner</w:t>
      </w:r>
      <w:r w:rsidR="00CF4045">
        <w:t>s</w:t>
      </w:r>
    </w:p>
    <w:p w:rsidR="00CD0466" w:rsidRDefault="00111F6A" w:rsidP="002D43D6">
      <w:pPr>
        <w:pStyle w:val="08SectionHeader2"/>
      </w:pPr>
      <w:r>
        <w:t>4</w:t>
      </w:r>
      <w:r w:rsidR="00BF31BA">
        <w:t>.2 Create ICC profiles</w:t>
      </w:r>
    </w:p>
    <w:p w:rsidR="00BF0997" w:rsidRDefault="00111F6A" w:rsidP="00BF0997">
      <w:pPr>
        <w:pStyle w:val="08SectionHeader2"/>
      </w:pPr>
      <w:r>
        <w:t>4</w:t>
      </w:r>
      <w:r w:rsidR="00BF0997">
        <w:t>.3 Evaluate staining variation</w:t>
      </w:r>
    </w:p>
    <w:p w:rsidR="00994199" w:rsidRDefault="00994199" w:rsidP="00994199">
      <w:pPr>
        <w:pStyle w:val="08SectionHeader10"/>
        <w:numPr>
          <w:ilvl w:val="0"/>
          <w:numId w:val="5"/>
        </w:numPr>
      </w:pPr>
      <w:r>
        <w:t>Funding, acknowledgments, and disclosures</w:t>
      </w:r>
    </w:p>
    <w:p w:rsidR="00994199" w:rsidRDefault="00994199" w:rsidP="00994199">
      <w:pPr>
        <w:pStyle w:val="08SectionHeader2"/>
      </w:pPr>
      <w:r>
        <w:t>5.1 Funding</w:t>
      </w:r>
    </w:p>
    <w:p w:rsidR="00994199" w:rsidRPr="000B5E10" w:rsidRDefault="005F19E0" w:rsidP="005F19E0">
      <w:pPr>
        <w:pStyle w:val="09BodyFirstParagraph"/>
      </w:pPr>
      <w:r w:rsidRPr="005F19E0">
        <w:t>This study was supported by the Critical Path Initiative.</w:t>
      </w:r>
    </w:p>
    <w:p w:rsidR="00994199" w:rsidRDefault="00994199" w:rsidP="00994199">
      <w:pPr>
        <w:pStyle w:val="08SectionHeader2"/>
      </w:pPr>
      <w:r>
        <w:t>5.2 Acknowledgments</w:t>
      </w:r>
    </w:p>
    <w:p w:rsidR="00BF0997" w:rsidRDefault="00BF0997" w:rsidP="005F19E0">
      <w:pPr>
        <w:pStyle w:val="09BodyFirstParagraph"/>
      </w:pPr>
      <w:r>
        <w:t>The authors thank …</w:t>
      </w:r>
      <w:r w:rsidR="003075EC">
        <w:t>Mary Barcus</w:t>
      </w:r>
    </w:p>
    <w:p w:rsidR="00994199" w:rsidRPr="001A6CF9" w:rsidRDefault="00994199" w:rsidP="00994199">
      <w:pPr>
        <w:pStyle w:val="08SectionHeader2"/>
      </w:pPr>
      <w:r>
        <w:t>5.3 Disclosures</w:t>
      </w:r>
    </w:p>
    <w:p w:rsidR="005F19E0" w:rsidRDefault="005F19E0" w:rsidP="005F19E0">
      <w:pPr>
        <w:pStyle w:val="09BodyFirstParagraph"/>
      </w:pPr>
      <w:r>
        <w:t>The mention of commercial products herein is not to be construed as either an actual or implied endorsement of such products by the Department of Health and Human Services.</w:t>
      </w:r>
    </w:p>
    <w:p w:rsidR="004E5380" w:rsidRDefault="004E5380" w:rsidP="004E5380">
      <w:pPr>
        <w:pStyle w:val="23ReferenceSectionHeader"/>
      </w:pPr>
      <w:r>
        <w:t>References</w:t>
      </w:r>
    </w:p>
    <w:p w:rsidR="004E5380" w:rsidRPr="003075EC" w:rsidRDefault="004E5380" w:rsidP="007157C5">
      <w:pPr>
        <w:pStyle w:val="24References"/>
        <w:rPr>
          <w:color w:val="FFC000"/>
        </w:rPr>
      </w:pPr>
      <w:r w:rsidRPr="003075EC">
        <w:rPr>
          <w:color w:val="FFC000"/>
        </w:rPr>
        <w:t xml:space="preserve">P. J. Harshman, T. K. Gustafson, and P. Kelley, “Title of paper,” J. Chem. Phys. </w:t>
      </w:r>
      <w:r w:rsidRPr="003075EC">
        <w:rPr>
          <w:b/>
          <w:color w:val="FFC000"/>
        </w:rPr>
        <w:t>3</w:t>
      </w:r>
      <w:r w:rsidRPr="003075EC">
        <w:rPr>
          <w:color w:val="FFC000"/>
        </w:rPr>
        <w:t>, (to be published).</w:t>
      </w:r>
    </w:p>
    <w:p w:rsidR="004E5380" w:rsidRPr="003075EC" w:rsidRDefault="004E5380" w:rsidP="007157C5">
      <w:pPr>
        <w:pStyle w:val="24References"/>
        <w:rPr>
          <w:color w:val="FFC000"/>
        </w:rPr>
      </w:pPr>
      <w:r w:rsidRPr="003075EC">
        <w:rPr>
          <w:color w:val="FFC000"/>
        </w:rPr>
        <w:t xml:space="preserve">K. Gallo and G. </w:t>
      </w:r>
      <w:proofErr w:type="spellStart"/>
      <w:r w:rsidRPr="003075EC">
        <w:rPr>
          <w:color w:val="FFC000"/>
        </w:rPr>
        <w:t>Assanto</w:t>
      </w:r>
      <w:proofErr w:type="spellEnd"/>
      <w:r w:rsidRPr="003075EC">
        <w:rPr>
          <w:color w:val="FFC000"/>
        </w:rPr>
        <w:t xml:space="preserve">, “All-optical diode based on second-harmonic generation in an asymmetric waveguide,” J. Opt. Soc. Am. B </w:t>
      </w:r>
      <w:r w:rsidRPr="003075EC">
        <w:rPr>
          <w:b/>
          <w:color w:val="FFC000"/>
        </w:rPr>
        <w:t>16</w:t>
      </w:r>
      <w:r w:rsidRPr="003075EC">
        <w:rPr>
          <w:color w:val="FFC000"/>
        </w:rPr>
        <w:t>(2), 267–269 (1999).</w:t>
      </w:r>
    </w:p>
    <w:p w:rsidR="004E5380" w:rsidRPr="003075EC" w:rsidRDefault="004E5380" w:rsidP="007157C5">
      <w:pPr>
        <w:pStyle w:val="24References"/>
        <w:rPr>
          <w:color w:val="FFC000"/>
        </w:rPr>
      </w:pPr>
      <w:r w:rsidRPr="003075EC">
        <w:rPr>
          <w:color w:val="FFC000"/>
        </w:rPr>
        <w:t xml:space="preserve">B. R. Masters, “Three-dimensional microscopic tomographic </w:t>
      </w:r>
      <w:proofErr w:type="spellStart"/>
      <w:r w:rsidRPr="003075EC">
        <w:rPr>
          <w:color w:val="FFC000"/>
        </w:rPr>
        <w:t>imagings</w:t>
      </w:r>
      <w:proofErr w:type="spellEnd"/>
      <w:r w:rsidRPr="003075EC">
        <w:rPr>
          <w:color w:val="FFC000"/>
        </w:rPr>
        <w:t xml:space="preserve"> of the cataract in a human lens in vivo,” Opt. Express </w:t>
      </w:r>
      <w:r w:rsidRPr="003075EC">
        <w:rPr>
          <w:b/>
          <w:color w:val="FFC000"/>
        </w:rPr>
        <w:t>3</w:t>
      </w:r>
      <w:r w:rsidRPr="003075EC">
        <w:rPr>
          <w:color w:val="FFC000"/>
        </w:rPr>
        <w:t>(9), 332–338 (1998).</w:t>
      </w:r>
    </w:p>
    <w:p w:rsidR="004E5380" w:rsidRPr="003075EC" w:rsidRDefault="004E5380" w:rsidP="007157C5">
      <w:pPr>
        <w:pStyle w:val="24References"/>
        <w:rPr>
          <w:color w:val="FFC000"/>
        </w:rPr>
      </w:pPr>
      <w:r w:rsidRPr="003075EC">
        <w:rPr>
          <w:color w:val="FFC000"/>
        </w:rPr>
        <w:t xml:space="preserve">D. </w:t>
      </w:r>
      <w:proofErr w:type="spellStart"/>
      <w:r w:rsidRPr="003075EC">
        <w:rPr>
          <w:color w:val="FFC000"/>
        </w:rPr>
        <w:t>Yelin</w:t>
      </w:r>
      <w:proofErr w:type="spellEnd"/>
      <w:r w:rsidRPr="003075EC">
        <w:rPr>
          <w:color w:val="FFC000"/>
        </w:rPr>
        <w:t xml:space="preserve">, D. </w:t>
      </w:r>
      <w:proofErr w:type="spellStart"/>
      <w:r w:rsidRPr="003075EC">
        <w:rPr>
          <w:color w:val="FFC000"/>
        </w:rPr>
        <w:t>Oron</w:t>
      </w:r>
      <w:proofErr w:type="spellEnd"/>
      <w:r w:rsidRPr="003075EC">
        <w:rPr>
          <w:color w:val="FFC000"/>
        </w:rPr>
        <w:t xml:space="preserve">, S. </w:t>
      </w:r>
      <w:proofErr w:type="spellStart"/>
      <w:r w:rsidRPr="003075EC">
        <w:rPr>
          <w:color w:val="FFC000"/>
        </w:rPr>
        <w:t>Thiberge</w:t>
      </w:r>
      <w:proofErr w:type="spellEnd"/>
      <w:r w:rsidRPr="003075EC">
        <w:rPr>
          <w:color w:val="FFC000"/>
        </w:rPr>
        <w:t xml:space="preserve">, E. Moses, and Y. Silberberg, “Multiphoton plasmon-resonance microscopy,” Opt. Express </w:t>
      </w:r>
      <w:r w:rsidRPr="003075EC">
        <w:rPr>
          <w:b/>
          <w:color w:val="FFC000"/>
        </w:rPr>
        <w:t>11</w:t>
      </w:r>
      <w:r w:rsidRPr="003075EC">
        <w:rPr>
          <w:color w:val="FFC000"/>
        </w:rPr>
        <w:t>(12), 1385–1391 (2003).</w:t>
      </w:r>
    </w:p>
    <w:p w:rsidR="00F67E3C" w:rsidRDefault="004E5380" w:rsidP="00497360">
      <w:pPr>
        <w:pStyle w:val="24References"/>
        <w:rPr>
          <w:color w:val="FFC000"/>
        </w:rPr>
      </w:pPr>
      <w:r w:rsidRPr="003075EC">
        <w:rPr>
          <w:color w:val="FFC000"/>
        </w:rPr>
        <w:t xml:space="preserve">B. N. Behnken, G. </w:t>
      </w:r>
      <w:proofErr w:type="spellStart"/>
      <w:r w:rsidRPr="003075EC">
        <w:rPr>
          <w:color w:val="FFC000"/>
        </w:rPr>
        <w:t>Karunasiri</w:t>
      </w:r>
      <w:proofErr w:type="spellEnd"/>
      <w:r w:rsidRPr="003075EC">
        <w:rPr>
          <w:color w:val="FFC000"/>
        </w:rPr>
        <w:t xml:space="preserve">, D. R. Chamberlin, P. R </w:t>
      </w:r>
      <w:proofErr w:type="spellStart"/>
      <w:r w:rsidRPr="003075EC">
        <w:rPr>
          <w:color w:val="FFC000"/>
        </w:rPr>
        <w:t>Robrish</w:t>
      </w:r>
      <w:proofErr w:type="spellEnd"/>
      <w:r w:rsidRPr="003075EC">
        <w:rPr>
          <w:color w:val="FFC000"/>
        </w:rPr>
        <w:t xml:space="preserve">, and J. </w:t>
      </w:r>
      <w:proofErr w:type="spellStart"/>
      <w:r w:rsidRPr="003075EC">
        <w:rPr>
          <w:color w:val="FFC000"/>
        </w:rPr>
        <w:t>Faist</w:t>
      </w:r>
      <w:proofErr w:type="spellEnd"/>
      <w:r w:rsidRPr="003075EC">
        <w:rPr>
          <w:color w:val="FFC000"/>
        </w:rPr>
        <w:t xml:space="preserve">,”Real-time imaging using a 2.8~THz quantum cascade laser and uncooled infrared microbolometer camera,”' Opt. Lett. </w:t>
      </w:r>
      <w:r w:rsidRPr="003075EC">
        <w:rPr>
          <w:b/>
          <w:color w:val="FFC000"/>
        </w:rPr>
        <w:t>33</w:t>
      </w:r>
      <w:r w:rsidRPr="003075EC">
        <w:rPr>
          <w:color w:val="FFC000"/>
        </w:rPr>
        <w:t>(5), 440–</w:t>
      </w:r>
      <w:r w:rsidR="00762B85" w:rsidRPr="003075EC">
        <w:rPr>
          <w:color w:val="FFC000"/>
        </w:rPr>
        <w:t>442 (2008).</w:t>
      </w:r>
    </w:p>
    <w:p w:rsidR="00F67E3C" w:rsidRDefault="00F67E3C" w:rsidP="00497360">
      <w:pPr>
        <w:pStyle w:val="24References"/>
        <w:rPr>
          <w:color w:val="FFC000"/>
        </w:rPr>
      </w:pPr>
    </w:p>
    <w:p w:rsidR="00CB2CF2" w:rsidRPr="00CB2CF2" w:rsidRDefault="00F67E3C" w:rsidP="00CB2CF2">
      <w:pPr>
        <w:pStyle w:val="EndNoteBibliography"/>
        <w:spacing w:after="0"/>
      </w:pPr>
      <w:r>
        <w:rPr>
          <w:color w:val="FFC000"/>
        </w:rPr>
        <w:fldChar w:fldCharType="begin"/>
      </w:r>
      <w:r>
        <w:rPr>
          <w:color w:val="FFC000"/>
        </w:rPr>
        <w:instrText xml:space="preserve"> ADDIN EN.REFLIST </w:instrText>
      </w:r>
      <w:r>
        <w:rPr>
          <w:color w:val="FFC000"/>
        </w:rPr>
        <w:fldChar w:fldCharType="separate"/>
      </w:r>
      <w:r w:rsidR="00CB2CF2" w:rsidRPr="00CB2CF2">
        <w:t>1.</w:t>
      </w:r>
      <w:r w:rsidR="00CB2CF2" w:rsidRPr="00CB2CF2">
        <w:tab/>
        <w:t xml:space="preserve">P. Shrestha, and B. J. J. o. M. I. Hulsken, "Color accuracy and reproducibility in whole slide imaging scanners," Journal of Medical Imaging </w:t>
      </w:r>
      <w:r w:rsidR="00CB2CF2" w:rsidRPr="00CB2CF2">
        <w:rPr>
          <w:b/>
        </w:rPr>
        <w:t>1</w:t>
      </w:r>
      <w:r w:rsidR="00CB2CF2" w:rsidRPr="00CB2CF2">
        <w:t>, 027501 (2014).</w:t>
      </w:r>
    </w:p>
    <w:p w:rsidR="00CB2CF2" w:rsidRPr="00CB2CF2" w:rsidRDefault="00CB2CF2" w:rsidP="00CB2CF2">
      <w:pPr>
        <w:pStyle w:val="EndNoteBibliography"/>
        <w:spacing w:after="0"/>
      </w:pPr>
      <w:r w:rsidRPr="00CB2CF2">
        <w:t>2.</w:t>
      </w:r>
      <w:r w:rsidRPr="00CB2CF2">
        <w:tab/>
        <w:t>M. E. Nadal, E. A. Early, and R. R. J. N. S. P. S.-. Bousquet, "0: 45 Surface Color," NIST Special Publication SP250-71 (2008).</w:t>
      </w:r>
    </w:p>
    <w:p w:rsidR="00CB2CF2" w:rsidRPr="00CB2CF2" w:rsidRDefault="00CB2CF2" w:rsidP="00CB2CF2">
      <w:pPr>
        <w:pStyle w:val="EndNoteBibliography"/>
        <w:spacing w:after="0"/>
      </w:pPr>
      <w:r w:rsidRPr="00CB2CF2">
        <w:t>3.</w:t>
      </w:r>
      <w:r w:rsidRPr="00CB2CF2">
        <w:tab/>
        <w:t>"CIE S014-1/E: 2006: Colorimetry - Part I: CIE Standard Colorimetric Observer "  (2007).</w:t>
      </w:r>
    </w:p>
    <w:p w:rsidR="00CB2CF2" w:rsidRPr="00CB2CF2" w:rsidRDefault="00CB2CF2" w:rsidP="00CB2CF2">
      <w:pPr>
        <w:pStyle w:val="EndNoteBibliography"/>
        <w:spacing w:after="0"/>
      </w:pPr>
      <w:r w:rsidRPr="00CB2CF2">
        <w:t>4.</w:t>
      </w:r>
      <w:r w:rsidRPr="00CB2CF2">
        <w:tab/>
        <w:t>"CIE S014-1/E: 2006: Colorimetry - Part II: CIE Standard Illuminant "  (2007).</w:t>
      </w:r>
    </w:p>
    <w:p w:rsidR="00CB2CF2" w:rsidRPr="00CB2CF2" w:rsidRDefault="00CB2CF2" w:rsidP="00CB2CF2">
      <w:pPr>
        <w:pStyle w:val="EndNoteBibliography"/>
        <w:spacing w:after="0"/>
      </w:pPr>
      <w:r w:rsidRPr="00CB2CF2">
        <w:t>5.</w:t>
      </w:r>
      <w:r w:rsidRPr="00CB2CF2">
        <w:tab/>
        <w:t>"Guide to the Expression of Uncertainty in Measurement (GUM)–Supplement 1: Numerical Methods for the Propagation of Distributions," International Organization for Standardization (2004).</w:t>
      </w:r>
    </w:p>
    <w:p w:rsidR="00CB2CF2" w:rsidRPr="00CB2CF2" w:rsidRDefault="00CB2CF2" w:rsidP="00CB2CF2">
      <w:pPr>
        <w:pStyle w:val="EndNoteBibliography"/>
        <w:spacing w:after="0"/>
      </w:pPr>
      <w:r w:rsidRPr="00CB2CF2">
        <w:t>6.</w:t>
      </w:r>
      <w:r w:rsidRPr="00CB2CF2">
        <w:tab/>
        <w:t>B. N. Taylor, and C. E. Kuyatt, "Guidelines for evaluating and expressing the uncertainty of NIST measurement results," NIST Technical Report 1297 (1994).</w:t>
      </w:r>
    </w:p>
    <w:p w:rsidR="00CB2CF2" w:rsidRPr="00CB2CF2" w:rsidRDefault="00CB2CF2" w:rsidP="00CB2CF2">
      <w:pPr>
        <w:pStyle w:val="EndNoteBibliography"/>
        <w:spacing w:after="0"/>
      </w:pPr>
      <w:r w:rsidRPr="00CB2CF2">
        <w:t>7.</w:t>
      </w:r>
      <w:r w:rsidRPr="00CB2CF2">
        <w:tab/>
        <w:t xml:space="preserve">J. Gardner, and R. J. M. Frenkel, "Correlation coefficients for tristimulus response value uncertainties," Metrologica </w:t>
      </w:r>
      <w:r w:rsidRPr="00CB2CF2">
        <w:rPr>
          <w:b/>
        </w:rPr>
        <w:t>36</w:t>
      </w:r>
      <w:r w:rsidRPr="00CB2CF2">
        <w:t>, 477 (1999).</w:t>
      </w:r>
    </w:p>
    <w:p w:rsidR="00CB2CF2" w:rsidRPr="00CB2CF2" w:rsidRDefault="00CB2CF2" w:rsidP="00CB2CF2">
      <w:pPr>
        <w:pStyle w:val="EndNoteBibliography"/>
      </w:pPr>
      <w:r w:rsidRPr="00CB2CF2">
        <w:t>8.</w:t>
      </w:r>
      <w:r w:rsidRPr="00CB2CF2">
        <w:tab/>
        <w:t xml:space="preserve">G. Wübbeler, J. Campos Acosta, C. J. C. R. Elster, and Application, "Evaluation of uncertainties for CIELAB color coordinates," Color Research &amp; Application </w:t>
      </w:r>
      <w:r w:rsidRPr="00CB2CF2">
        <w:rPr>
          <w:b/>
        </w:rPr>
        <w:t>42</w:t>
      </w:r>
      <w:r w:rsidRPr="00CB2CF2">
        <w:t>, 564-570 (2017).</w:t>
      </w:r>
    </w:p>
    <w:p w:rsidR="00497360" w:rsidRPr="003075EC" w:rsidRDefault="00F67E3C" w:rsidP="00497360">
      <w:pPr>
        <w:pStyle w:val="24References"/>
        <w:rPr>
          <w:color w:val="FFC000"/>
        </w:rPr>
      </w:pPr>
      <w:r>
        <w:rPr>
          <w:color w:val="FFC000"/>
        </w:rPr>
        <w:fldChar w:fldCharType="end"/>
      </w:r>
    </w:p>
    <w:sectPr w:rsidR="00497360" w:rsidRPr="003075EC" w:rsidSect="0081577A">
      <w:pgSz w:w="12240" w:h="15840"/>
      <w:pgMar w:top="1872" w:right="2347" w:bottom="1872" w:left="23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56C67C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A0469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AC41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324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3FCE5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A686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B600B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58491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77C0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844B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3A33AD"/>
    <w:multiLevelType w:val="hybridMultilevel"/>
    <w:tmpl w:val="831E8016"/>
    <w:lvl w:ilvl="0" w:tplc="2AE4E9C6">
      <w:start w:val="1"/>
      <w:numFmt w:val="bullet"/>
      <w:pStyle w:val="17ListBulleted"/>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4010ED4"/>
    <w:multiLevelType w:val="multilevel"/>
    <w:tmpl w:val="72E88FE4"/>
    <w:lvl w:ilvl="0">
      <w:start w:val="1"/>
      <w:numFmt w:val="decimal"/>
      <w:pStyle w:val="08SectionHeader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18C57920"/>
    <w:multiLevelType w:val="hybridMultilevel"/>
    <w:tmpl w:val="4F4CA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772220"/>
    <w:multiLevelType w:val="hybridMultilevel"/>
    <w:tmpl w:val="4C54C734"/>
    <w:lvl w:ilvl="0" w:tplc="D04ED72E">
      <w:start w:val="1"/>
      <w:numFmt w:val="decimal"/>
      <w:pStyle w:val="24References"/>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98D1951"/>
    <w:multiLevelType w:val="hybridMultilevel"/>
    <w:tmpl w:val="C09A5F08"/>
    <w:lvl w:ilvl="0" w:tplc="6644A592">
      <w:start w:val="1"/>
      <w:numFmt w:val="decimal"/>
      <w:pStyle w:val="08SectionHeader1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557C90"/>
    <w:multiLevelType w:val="hybridMultilevel"/>
    <w:tmpl w:val="DEB6A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49929DE"/>
    <w:multiLevelType w:val="hybridMultilevel"/>
    <w:tmpl w:val="D6FE65AC"/>
    <w:lvl w:ilvl="0" w:tplc="FB5EEEB8">
      <w:start w:val="1"/>
      <w:numFmt w:val="decimal"/>
      <w:pStyle w:val="19ListNumber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7BB6430"/>
    <w:multiLevelType w:val="hybridMultilevel"/>
    <w:tmpl w:val="2138B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602A0A"/>
    <w:multiLevelType w:val="hybridMultilevel"/>
    <w:tmpl w:val="5B621E72"/>
    <w:lvl w:ilvl="0" w:tplc="805A9A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B3B1349"/>
    <w:multiLevelType w:val="hybridMultilevel"/>
    <w:tmpl w:val="F906F310"/>
    <w:lvl w:ilvl="0" w:tplc="26A61E8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EC84BF4"/>
    <w:multiLevelType w:val="hybridMultilevel"/>
    <w:tmpl w:val="D6761426"/>
    <w:lvl w:ilvl="0" w:tplc="C3BE05EE">
      <w:start w:val="1"/>
      <w:numFmt w:val="lowerLetter"/>
      <w:pStyle w:val="19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8"/>
  </w:num>
  <w:num w:numId="3">
    <w:abstractNumId w:val="12"/>
  </w:num>
  <w:num w:numId="4">
    <w:abstractNumId w:val="15"/>
  </w:num>
  <w:num w:numId="5">
    <w:abstractNumId w:val="11"/>
  </w:num>
  <w:num w:numId="6">
    <w:abstractNumId w:val="17"/>
  </w:num>
  <w:num w:numId="7">
    <w:abstractNumId w:val="16"/>
  </w:num>
  <w:num w:numId="8">
    <w:abstractNumId w:val="20"/>
  </w:num>
  <w:num w:numId="9">
    <w:abstractNumId w:val="10"/>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Optical Society America&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vrpsaw9gvxw02efwx5xxwx0z5pdw5wxrp09&quot;&gt;Whole_Slide_Imaging&lt;record-ids&gt;&lt;item&gt;8&lt;/item&gt;&lt;item&gt;13&lt;/item&gt;&lt;item&gt;14&lt;/item&gt;&lt;item&gt;21&lt;/item&gt;&lt;item&gt;22&lt;/item&gt;&lt;item&gt;24&lt;/item&gt;&lt;item&gt;25&lt;/item&gt;&lt;item&gt;27&lt;/item&gt;&lt;/record-ids&gt;&lt;/item&gt;&lt;/Libraries&gt;"/>
  </w:docVars>
  <w:rsids>
    <w:rsidRoot w:val="006E3663"/>
    <w:rsid w:val="00002E70"/>
    <w:rsid w:val="00011C9C"/>
    <w:rsid w:val="00020F38"/>
    <w:rsid w:val="00022A47"/>
    <w:rsid w:val="00025EEC"/>
    <w:rsid w:val="00025EED"/>
    <w:rsid w:val="00034862"/>
    <w:rsid w:val="00036639"/>
    <w:rsid w:val="000366A8"/>
    <w:rsid w:val="00036965"/>
    <w:rsid w:val="0004011F"/>
    <w:rsid w:val="00051950"/>
    <w:rsid w:val="00053AF3"/>
    <w:rsid w:val="000615EE"/>
    <w:rsid w:val="00062D82"/>
    <w:rsid w:val="0007620F"/>
    <w:rsid w:val="00076919"/>
    <w:rsid w:val="00086BC8"/>
    <w:rsid w:val="00090CCE"/>
    <w:rsid w:val="0009124F"/>
    <w:rsid w:val="000923FE"/>
    <w:rsid w:val="00092896"/>
    <w:rsid w:val="00096950"/>
    <w:rsid w:val="000A03E8"/>
    <w:rsid w:val="000B0559"/>
    <w:rsid w:val="000C22F0"/>
    <w:rsid w:val="000D027C"/>
    <w:rsid w:val="000D77DC"/>
    <w:rsid w:val="000E07D5"/>
    <w:rsid w:val="000E0940"/>
    <w:rsid w:val="000E6FE1"/>
    <w:rsid w:val="000F401F"/>
    <w:rsid w:val="00107423"/>
    <w:rsid w:val="00111F6A"/>
    <w:rsid w:val="00117976"/>
    <w:rsid w:val="00117EF2"/>
    <w:rsid w:val="0012111D"/>
    <w:rsid w:val="001317D1"/>
    <w:rsid w:val="00144183"/>
    <w:rsid w:val="00155C69"/>
    <w:rsid w:val="00162016"/>
    <w:rsid w:val="00173D66"/>
    <w:rsid w:val="00175BF6"/>
    <w:rsid w:val="00176184"/>
    <w:rsid w:val="001764B5"/>
    <w:rsid w:val="001879E4"/>
    <w:rsid w:val="001920EE"/>
    <w:rsid w:val="0019687C"/>
    <w:rsid w:val="001A28CD"/>
    <w:rsid w:val="001A4C59"/>
    <w:rsid w:val="001B45C8"/>
    <w:rsid w:val="001C43CF"/>
    <w:rsid w:val="001D2515"/>
    <w:rsid w:val="001D3DFA"/>
    <w:rsid w:val="001E5D96"/>
    <w:rsid w:val="001E6B8A"/>
    <w:rsid w:val="001F17E2"/>
    <w:rsid w:val="001F4C8A"/>
    <w:rsid w:val="001F5A13"/>
    <w:rsid w:val="0020118A"/>
    <w:rsid w:val="0020212A"/>
    <w:rsid w:val="00202141"/>
    <w:rsid w:val="00203A58"/>
    <w:rsid w:val="00223F24"/>
    <w:rsid w:val="00237616"/>
    <w:rsid w:val="00243FAC"/>
    <w:rsid w:val="0024599C"/>
    <w:rsid w:val="00250FA2"/>
    <w:rsid w:val="002554CC"/>
    <w:rsid w:val="00261B18"/>
    <w:rsid w:val="002906E1"/>
    <w:rsid w:val="00295C8A"/>
    <w:rsid w:val="002A2E82"/>
    <w:rsid w:val="002B32B0"/>
    <w:rsid w:val="002B3351"/>
    <w:rsid w:val="002B3BD5"/>
    <w:rsid w:val="002B4BC8"/>
    <w:rsid w:val="002D39C5"/>
    <w:rsid w:val="002D43D6"/>
    <w:rsid w:val="002D4AFD"/>
    <w:rsid w:val="002E2F1C"/>
    <w:rsid w:val="002E4D7F"/>
    <w:rsid w:val="002E600A"/>
    <w:rsid w:val="002F04DE"/>
    <w:rsid w:val="002F13BA"/>
    <w:rsid w:val="002F14ED"/>
    <w:rsid w:val="002F2E92"/>
    <w:rsid w:val="002F389C"/>
    <w:rsid w:val="00304FA6"/>
    <w:rsid w:val="003075EC"/>
    <w:rsid w:val="003149C3"/>
    <w:rsid w:val="00326FF0"/>
    <w:rsid w:val="00330D79"/>
    <w:rsid w:val="00331AB2"/>
    <w:rsid w:val="00333C67"/>
    <w:rsid w:val="003471F6"/>
    <w:rsid w:val="00350965"/>
    <w:rsid w:val="00356F8B"/>
    <w:rsid w:val="0036209C"/>
    <w:rsid w:val="00365E92"/>
    <w:rsid w:val="00367D27"/>
    <w:rsid w:val="00374033"/>
    <w:rsid w:val="0037528B"/>
    <w:rsid w:val="00377209"/>
    <w:rsid w:val="00381489"/>
    <w:rsid w:val="00383428"/>
    <w:rsid w:val="00385B40"/>
    <w:rsid w:val="00393E54"/>
    <w:rsid w:val="00394FAA"/>
    <w:rsid w:val="00396E44"/>
    <w:rsid w:val="003A0918"/>
    <w:rsid w:val="003A1C89"/>
    <w:rsid w:val="003A77EE"/>
    <w:rsid w:val="003B1339"/>
    <w:rsid w:val="003B2570"/>
    <w:rsid w:val="003C1B13"/>
    <w:rsid w:val="003C2B33"/>
    <w:rsid w:val="003D10F7"/>
    <w:rsid w:val="003E54C1"/>
    <w:rsid w:val="003F1735"/>
    <w:rsid w:val="003F2DD4"/>
    <w:rsid w:val="003F2F9F"/>
    <w:rsid w:val="003F4870"/>
    <w:rsid w:val="004048F5"/>
    <w:rsid w:val="00410808"/>
    <w:rsid w:val="00412570"/>
    <w:rsid w:val="00412BBE"/>
    <w:rsid w:val="0041543B"/>
    <w:rsid w:val="00415A69"/>
    <w:rsid w:val="00416CDD"/>
    <w:rsid w:val="00427890"/>
    <w:rsid w:val="00432E94"/>
    <w:rsid w:val="00436108"/>
    <w:rsid w:val="004371B5"/>
    <w:rsid w:val="00443462"/>
    <w:rsid w:val="00446378"/>
    <w:rsid w:val="00446B5B"/>
    <w:rsid w:val="004631D3"/>
    <w:rsid w:val="0046510A"/>
    <w:rsid w:val="00466394"/>
    <w:rsid w:val="00471689"/>
    <w:rsid w:val="0048331C"/>
    <w:rsid w:val="0048450E"/>
    <w:rsid w:val="00497360"/>
    <w:rsid w:val="004A13BA"/>
    <w:rsid w:val="004A2E1E"/>
    <w:rsid w:val="004C789C"/>
    <w:rsid w:val="004D47C4"/>
    <w:rsid w:val="004D54AD"/>
    <w:rsid w:val="004E5380"/>
    <w:rsid w:val="004F4DE4"/>
    <w:rsid w:val="005023A9"/>
    <w:rsid w:val="00503D73"/>
    <w:rsid w:val="00520086"/>
    <w:rsid w:val="005335E0"/>
    <w:rsid w:val="00535347"/>
    <w:rsid w:val="00541110"/>
    <w:rsid w:val="00551FCD"/>
    <w:rsid w:val="005551F6"/>
    <w:rsid w:val="00557DBE"/>
    <w:rsid w:val="00560F5B"/>
    <w:rsid w:val="00562057"/>
    <w:rsid w:val="0058252E"/>
    <w:rsid w:val="00582B81"/>
    <w:rsid w:val="00591164"/>
    <w:rsid w:val="00592A11"/>
    <w:rsid w:val="00593890"/>
    <w:rsid w:val="00594929"/>
    <w:rsid w:val="00595A48"/>
    <w:rsid w:val="005A33E2"/>
    <w:rsid w:val="005A7C91"/>
    <w:rsid w:val="005B0DB2"/>
    <w:rsid w:val="005C3BFB"/>
    <w:rsid w:val="005C4EA9"/>
    <w:rsid w:val="005C4FD7"/>
    <w:rsid w:val="005C5922"/>
    <w:rsid w:val="005C7164"/>
    <w:rsid w:val="005D10E6"/>
    <w:rsid w:val="005D220C"/>
    <w:rsid w:val="005D41EE"/>
    <w:rsid w:val="005D4CCD"/>
    <w:rsid w:val="005E5097"/>
    <w:rsid w:val="005F19E0"/>
    <w:rsid w:val="005F30EC"/>
    <w:rsid w:val="005F4008"/>
    <w:rsid w:val="005F53C5"/>
    <w:rsid w:val="005F540F"/>
    <w:rsid w:val="005F6625"/>
    <w:rsid w:val="006005DA"/>
    <w:rsid w:val="00605145"/>
    <w:rsid w:val="00610532"/>
    <w:rsid w:val="0062285B"/>
    <w:rsid w:val="006270B3"/>
    <w:rsid w:val="00627D50"/>
    <w:rsid w:val="006317A8"/>
    <w:rsid w:val="00634BB0"/>
    <w:rsid w:val="006363D1"/>
    <w:rsid w:val="006413DF"/>
    <w:rsid w:val="00642F4B"/>
    <w:rsid w:val="00643829"/>
    <w:rsid w:val="00643A94"/>
    <w:rsid w:val="00644BCD"/>
    <w:rsid w:val="006469AA"/>
    <w:rsid w:val="006477B6"/>
    <w:rsid w:val="006508E1"/>
    <w:rsid w:val="0065635D"/>
    <w:rsid w:val="00661E71"/>
    <w:rsid w:val="00662461"/>
    <w:rsid w:val="00663F35"/>
    <w:rsid w:val="00665059"/>
    <w:rsid w:val="006666DC"/>
    <w:rsid w:val="00674706"/>
    <w:rsid w:val="00682ABB"/>
    <w:rsid w:val="00693F84"/>
    <w:rsid w:val="00694593"/>
    <w:rsid w:val="006974BC"/>
    <w:rsid w:val="006B1167"/>
    <w:rsid w:val="006B7F57"/>
    <w:rsid w:val="006C45A0"/>
    <w:rsid w:val="006D2B57"/>
    <w:rsid w:val="006E3663"/>
    <w:rsid w:val="006E6A9A"/>
    <w:rsid w:val="006F3832"/>
    <w:rsid w:val="006F394B"/>
    <w:rsid w:val="006F5E0F"/>
    <w:rsid w:val="00710C8E"/>
    <w:rsid w:val="007157C5"/>
    <w:rsid w:val="00720443"/>
    <w:rsid w:val="00720DC2"/>
    <w:rsid w:val="0074766A"/>
    <w:rsid w:val="00755BFF"/>
    <w:rsid w:val="007609B3"/>
    <w:rsid w:val="00762B85"/>
    <w:rsid w:val="0078249C"/>
    <w:rsid w:val="007826A3"/>
    <w:rsid w:val="00787606"/>
    <w:rsid w:val="007913B0"/>
    <w:rsid w:val="007944D3"/>
    <w:rsid w:val="007A1FEF"/>
    <w:rsid w:val="007A717D"/>
    <w:rsid w:val="007B2071"/>
    <w:rsid w:val="007B2F11"/>
    <w:rsid w:val="007B6528"/>
    <w:rsid w:val="007C3D28"/>
    <w:rsid w:val="007D7494"/>
    <w:rsid w:val="007E0951"/>
    <w:rsid w:val="007E0DFF"/>
    <w:rsid w:val="007E1A52"/>
    <w:rsid w:val="007E771A"/>
    <w:rsid w:val="007E7A57"/>
    <w:rsid w:val="007F35CC"/>
    <w:rsid w:val="0080185D"/>
    <w:rsid w:val="00804C9B"/>
    <w:rsid w:val="00806929"/>
    <w:rsid w:val="0081092B"/>
    <w:rsid w:val="008110EC"/>
    <w:rsid w:val="0081577A"/>
    <w:rsid w:val="00824C53"/>
    <w:rsid w:val="00834F9F"/>
    <w:rsid w:val="00853DAC"/>
    <w:rsid w:val="0085649B"/>
    <w:rsid w:val="00865062"/>
    <w:rsid w:val="008669B2"/>
    <w:rsid w:val="008710E6"/>
    <w:rsid w:val="0087126A"/>
    <w:rsid w:val="00876506"/>
    <w:rsid w:val="008845EF"/>
    <w:rsid w:val="0088644E"/>
    <w:rsid w:val="008A0110"/>
    <w:rsid w:val="008B48BD"/>
    <w:rsid w:val="008B6B2F"/>
    <w:rsid w:val="008C57CE"/>
    <w:rsid w:val="008E09C7"/>
    <w:rsid w:val="008E3844"/>
    <w:rsid w:val="008E4E83"/>
    <w:rsid w:val="008E5EDA"/>
    <w:rsid w:val="008E6E2F"/>
    <w:rsid w:val="008F5F33"/>
    <w:rsid w:val="00907C09"/>
    <w:rsid w:val="00913DA7"/>
    <w:rsid w:val="009167E9"/>
    <w:rsid w:val="00916DF0"/>
    <w:rsid w:val="009175A4"/>
    <w:rsid w:val="0092079C"/>
    <w:rsid w:val="00934333"/>
    <w:rsid w:val="009370EA"/>
    <w:rsid w:val="0094292F"/>
    <w:rsid w:val="00942FF7"/>
    <w:rsid w:val="009508BC"/>
    <w:rsid w:val="00955163"/>
    <w:rsid w:val="0096214E"/>
    <w:rsid w:val="00974BEF"/>
    <w:rsid w:val="00984249"/>
    <w:rsid w:val="009909E8"/>
    <w:rsid w:val="009920B8"/>
    <w:rsid w:val="00992F73"/>
    <w:rsid w:val="00994199"/>
    <w:rsid w:val="009B0764"/>
    <w:rsid w:val="009B1AC8"/>
    <w:rsid w:val="009B404D"/>
    <w:rsid w:val="009C00AB"/>
    <w:rsid w:val="009C49FE"/>
    <w:rsid w:val="009D3578"/>
    <w:rsid w:val="009D524B"/>
    <w:rsid w:val="009D7924"/>
    <w:rsid w:val="009E155E"/>
    <w:rsid w:val="009E2952"/>
    <w:rsid w:val="009E6FBA"/>
    <w:rsid w:val="009E7EC3"/>
    <w:rsid w:val="009F4139"/>
    <w:rsid w:val="00A008EC"/>
    <w:rsid w:val="00A035D7"/>
    <w:rsid w:val="00A0496C"/>
    <w:rsid w:val="00A05F12"/>
    <w:rsid w:val="00A11896"/>
    <w:rsid w:val="00A26354"/>
    <w:rsid w:val="00A27104"/>
    <w:rsid w:val="00A320AB"/>
    <w:rsid w:val="00A332EF"/>
    <w:rsid w:val="00A40EFB"/>
    <w:rsid w:val="00A42DFC"/>
    <w:rsid w:val="00A52528"/>
    <w:rsid w:val="00A52800"/>
    <w:rsid w:val="00A55B30"/>
    <w:rsid w:val="00A562FE"/>
    <w:rsid w:val="00A568B6"/>
    <w:rsid w:val="00A62764"/>
    <w:rsid w:val="00A669F7"/>
    <w:rsid w:val="00A76CFF"/>
    <w:rsid w:val="00A83D91"/>
    <w:rsid w:val="00A85E9B"/>
    <w:rsid w:val="00A9047F"/>
    <w:rsid w:val="00A90DC8"/>
    <w:rsid w:val="00A910CC"/>
    <w:rsid w:val="00A95E2C"/>
    <w:rsid w:val="00AA0847"/>
    <w:rsid w:val="00AA421D"/>
    <w:rsid w:val="00AC3D5A"/>
    <w:rsid w:val="00AD2C91"/>
    <w:rsid w:val="00AD56C0"/>
    <w:rsid w:val="00AE55D7"/>
    <w:rsid w:val="00AF041D"/>
    <w:rsid w:val="00AF719D"/>
    <w:rsid w:val="00B05B0C"/>
    <w:rsid w:val="00B069E3"/>
    <w:rsid w:val="00B07368"/>
    <w:rsid w:val="00B30206"/>
    <w:rsid w:val="00B316A7"/>
    <w:rsid w:val="00B345AD"/>
    <w:rsid w:val="00B50E9E"/>
    <w:rsid w:val="00B639FD"/>
    <w:rsid w:val="00B82560"/>
    <w:rsid w:val="00B84E55"/>
    <w:rsid w:val="00B909CA"/>
    <w:rsid w:val="00B91C8C"/>
    <w:rsid w:val="00B928D5"/>
    <w:rsid w:val="00B92C1A"/>
    <w:rsid w:val="00B971C8"/>
    <w:rsid w:val="00BA0029"/>
    <w:rsid w:val="00BA1694"/>
    <w:rsid w:val="00BA1DCB"/>
    <w:rsid w:val="00BA4D3E"/>
    <w:rsid w:val="00BB73D5"/>
    <w:rsid w:val="00BC55D1"/>
    <w:rsid w:val="00BD2F0B"/>
    <w:rsid w:val="00BD7719"/>
    <w:rsid w:val="00BE69CE"/>
    <w:rsid w:val="00BF0665"/>
    <w:rsid w:val="00BF0997"/>
    <w:rsid w:val="00BF31BA"/>
    <w:rsid w:val="00BF64A9"/>
    <w:rsid w:val="00C10A46"/>
    <w:rsid w:val="00C202EA"/>
    <w:rsid w:val="00C221D9"/>
    <w:rsid w:val="00C259F8"/>
    <w:rsid w:val="00C413BF"/>
    <w:rsid w:val="00C52899"/>
    <w:rsid w:val="00C5670F"/>
    <w:rsid w:val="00C57DAA"/>
    <w:rsid w:val="00C630FB"/>
    <w:rsid w:val="00C71465"/>
    <w:rsid w:val="00C745A7"/>
    <w:rsid w:val="00C808F0"/>
    <w:rsid w:val="00C82D7B"/>
    <w:rsid w:val="00C86DBE"/>
    <w:rsid w:val="00C90584"/>
    <w:rsid w:val="00CA4AF7"/>
    <w:rsid w:val="00CA5659"/>
    <w:rsid w:val="00CB0342"/>
    <w:rsid w:val="00CB0396"/>
    <w:rsid w:val="00CB2CF2"/>
    <w:rsid w:val="00CD0466"/>
    <w:rsid w:val="00CE44CC"/>
    <w:rsid w:val="00CE587E"/>
    <w:rsid w:val="00CF07A6"/>
    <w:rsid w:val="00CF4045"/>
    <w:rsid w:val="00D05627"/>
    <w:rsid w:val="00D06DA8"/>
    <w:rsid w:val="00D07434"/>
    <w:rsid w:val="00D07456"/>
    <w:rsid w:val="00D14DF9"/>
    <w:rsid w:val="00D166B5"/>
    <w:rsid w:val="00D21BF8"/>
    <w:rsid w:val="00D23460"/>
    <w:rsid w:val="00D2683C"/>
    <w:rsid w:val="00D27F33"/>
    <w:rsid w:val="00D32D3B"/>
    <w:rsid w:val="00D33334"/>
    <w:rsid w:val="00D33EC8"/>
    <w:rsid w:val="00D4191D"/>
    <w:rsid w:val="00D4248B"/>
    <w:rsid w:val="00D42CDD"/>
    <w:rsid w:val="00D44604"/>
    <w:rsid w:val="00D658F3"/>
    <w:rsid w:val="00D85C35"/>
    <w:rsid w:val="00D91A4A"/>
    <w:rsid w:val="00D96962"/>
    <w:rsid w:val="00DA6AC5"/>
    <w:rsid w:val="00DA7DFC"/>
    <w:rsid w:val="00DB3BD3"/>
    <w:rsid w:val="00DD2514"/>
    <w:rsid w:val="00DE0029"/>
    <w:rsid w:val="00DF0CBD"/>
    <w:rsid w:val="00DF5D3D"/>
    <w:rsid w:val="00DF6C7C"/>
    <w:rsid w:val="00E00665"/>
    <w:rsid w:val="00E04A37"/>
    <w:rsid w:val="00E14CAD"/>
    <w:rsid w:val="00E21390"/>
    <w:rsid w:val="00E32130"/>
    <w:rsid w:val="00E4278B"/>
    <w:rsid w:val="00E701BC"/>
    <w:rsid w:val="00E7042E"/>
    <w:rsid w:val="00E71198"/>
    <w:rsid w:val="00E77A40"/>
    <w:rsid w:val="00E835CC"/>
    <w:rsid w:val="00E86B64"/>
    <w:rsid w:val="00E9531A"/>
    <w:rsid w:val="00EA0214"/>
    <w:rsid w:val="00EA120B"/>
    <w:rsid w:val="00EA3066"/>
    <w:rsid w:val="00EA4F02"/>
    <w:rsid w:val="00EB38EC"/>
    <w:rsid w:val="00EC0262"/>
    <w:rsid w:val="00EC70D7"/>
    <w:rsid w:val="00EC755F"/>
    <w:rsid w:val="00ED2C69"/>
    <w:rsid w:val="00ED43CD"/>
    <w:rsid w:val="00EE4B73"/>
    <w:rsid w:val="00EE5FB3"/>
    <w:rsid w:val="00EF09E8"/>
    <w:rsid w:val="00EF56DF"/>
    <w:rsid w:val="00F11A80"/>
    <w:rsid w:val="00F21030"/>
    <w:rsid w:val="00F330AD"/>
    <w:rsid w:val="00F33362"/>
    <w:rsid w:val="00F33E52"/>
    <w:rsid w:val="00F3556C"/>
    <w:rsid w:val="00F66B3F"/>
    <w:rsid w:val="00F67E3C"/>
    <w:rsid w:val="00F71969"/>
    <w:rsid w:val="00F75B1B"/>
    <w:rsid w:val="00F804FD"/>
    <w:rsid w:val="00F829B8"/>
    <w:rsid w:val="00F92333"/>
    <w:rsid w:val="00F969F1"/>
    <w:rsid w:val="00FA0A39"/>
    <w:rsid w:val="00FA1BFD"/>
    <w:rsid w:val="00FA535B"/>
    <w:rsid w:val="00FB121E"/>
    <w:rsid w:val="00FB1919"/>
    <w:rsid w:val="00FC10AC"/>
    <w:rsid w:val="00FC2AA8"/>
    <w:rsid w:val="00FC4E0C"/>
    <w:rsid w:val="00FC5DCC"/>
    <w:rsid w:val="00FD2967"/>
    <w:rsid w:val="00FD562B"/>
    <w:rsid w:val="00FD5E0D"/>
    <w:rsid w:val="00FE0915"/>
    <w:rsid w:val="00FE23A3"/>
    <w:rsid w:val="00FE6D0E"/>
    <w:rsid w:val="00FF27A6"/>
    <w:rsid w:val="00FF669D"/>
    <w:rsid w:val="00FF66D2"/>
    <w:rsid w:val="00FF7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76FF0"/>
  <w15:docId w15:val="{43E24592-114E-4AF3-9219-182E353EB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rsid w:val="001F4C8A"/>
  </w:style>
  <w:style w:type="paragraph" w:styleId="Heading1">
    <w:name w:val="heading 1"/>
    <w:basedOn w:val="Normal"/>
    <w:next w:val="Normal"/>
    <w:link w:val="Heading1Char"/>
    <w:uiPriority w:val="9"/>
    <w:rsid w:val="006270B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Title">
    <w:name w:val="01. Title"/>
    <w:basedOn w:val="Normal"/>
    <w:next w:val="02Author"/>
    <w:qFormat/>
    <w:rsid w:val="000615EE"/>
    <w:pPr>
      <w:spacing w:after="0" w:line="240" w:lineRule="auto"/>
    </w:pPr>
    <w:rPr>
      <w:rFonts w:ascii="Arial" w:hAnsi="Arial"/>
      <w:b/>
      <w:spacing w:val="10"/>
      <w:kern w:val="32"/>
      <w:sz w:val="32"/>
    </w:rPr>
  </w:style>
  <w:style w:type="paragraph" w:customStyle="1" w:styleId="02Author-BOE">
    <w:name w:val="02. Author - BOE"/>
    <w:basedOn w:val="01Title"/>
    <w:next w:val="03AuthorAffiliation"/>
    <w:qFormat/>
    <w:rsid w:val="000615EE"/>
    <w:pPr>
      <w:spacing w:before="240" w:after="80"/>
    </w:pPr>
    <w:rPr>
      <w:smallCaps/>
      <w:color w:val="7C130E"/>
      <w:spacing w:val="0"/>
      <w:kern w:val="0"/>
      <w:sz w:val="24"/>
    </w:rPr>
  </w:style>
  <w:style w:type="paragraph" w:customStyle="1" w:styleId="10BodySubsequentParagraph">
    <w:name w:val="10. Body Subsequent Paragraph"/>
    <w:basedOn w:val="09BodyFirstParagraph"/>
    <w:qFormat/>
    <w:rsid w:val="00A568B6"/>
    <w:pPr>
      <w:spacing w:before="0"/>
      <w:ind w:firstLine="288"/>
    </w:pPr>
  </w:style>
  <w:style w:type="paragraph" w:customStyle="1" w:styleId="03AuthorAffiliation">
    <w:name w:val="03. Author Affiliation"/>
    <w:basedOn w:val="NoSpacing"/>
    <w:next w:val="04Email"/>
    <w:qFormat/>
    <w:rsid w:val="00CE587E"/>
    <w:rPr>
      <w:rFonts w:ascii="Times New Roman" w:hAnsi="Times New Roman"/>
      <w:i/>
      <w:sz w:val="18"/>
    </w:rPr>
  </w:style>
  <w:style w:type="paragraph" w:customStyle="1" w:styleId="02Author-OE">
    <w:name w:val="02. Author - OE"/>
    <w:basedOn w:val="02Author-BOE"/>
    <w:next w:val="03AuthorAffiliation"/>
    <w:qFormat/>
    <w:rsid w:val="00CE587E"/>
    <w:rPr>
      <w:color w:val="943634"/>
    </w:rPr>
  </w:style>
  <w:style w:type="paragraph" w:styleId="NoSpacing">
    <w:name w:val="No Spacing"/>
    <w:uiPriority w:val="1"/>
    <w:rsid w:val="009909E8"/>
    <w:pPr>
      <w:spacing w:after="0" w:line="240" w:lineRule="auto"/>
    </w:pPr>
  </w:style>
  <w:style w:type="paragraph" w:customStyle="1" w:styleId="02Author-OME">
    <w:name w:val="02. Author - OME"/>
    <w:basedOn w:val="02Author-BOE"/>
    <w:next w:val="03AuthorAffiliation"/>
    <w:qFormat/>
    <w:rsid w:val="00416CDD"/>
    <w:rPr>
      <w:color w:val="1478B6"/>
    </w:rPr>
  </w:style>
  <w:style w:type="paragraph" w:customStyle="1" w:styleId="04Email">
    <w:name w:val="04. Email"/>
    <w:basedOn w:val="03AuthorAffiliation"/>
    <w:next w:val="06AbstractBody"/>
    <w:qFormat/>
    <w:rsid w:val="00416CDD"/>
    <w:rPr>
      <w:color w:val="2E2EB1"/>
    </w:rPr>
  </w:style>
  <w:style w:type="paragraph" w:customStyle="1" w:styleId="23ReferenceSectionHeader">
    <w:name w:val="23. Reference Section Header"/>
    <w:next w:val="24References"/>
    <w:qFormat/>
    <w:rsid w:val="007F35CC"/>
    <w:pPr>
      <w:spacing w:before="120" w:after="120" w:line="240" w:lineRule="auto"/>
    </w:pPr>
    <w:rPr>
      <w:rFonts w:ascii="Arial" w:hAnsi="Arial"/>
      <w:b/>
      <w:sz w:val="20"/>
    </w:rPr>
  </w:style>
  <w:style w:type="paragraph" w:customStyle="1" w:styleId="06AbstractBody">
    <w:name w:val="06. Abstract Body"/>
    <w:next w:val="07Copyright"/>
    <w:link w:val="06AbstractBodyChar"/>
    <w:qFormat/>
    <w:rsid w:val="00BF64A9"/>
    <w:pPr>
      <w:spacing w:before="240" w:after="0" w:line="240" w:lineRule="auto"/>
      <w:jc w:val="both"/>
    </w:pPr>
    <w:rPr>
      <w:rFonts w:ascii="Times New Roman" w:hAnsi="Times New Roman"/>
      <w:color w:val="000000" w:themeColor="text1"/>
      <w:sz w:val="20"/>
    </w:rPr>
  </w:style>
  <w:style w:type="paragraph" w:customStyle="1" w:styleId="07Copyright">
    <w:name w:val="07. Copyright"/>
    <w:basedOn w:val="06AbstractBody"/>
    <w:next w:val="08SectionHeader1"/>
    <w:qFormat/>
    <w:rsid w:val="0036209C"/>
    <w:pPr>
      <w:spacing w:after="240"/>
    </w:pPr>
    <w:rPr>
      <w:rFonts w:ascii="Arial" w:hAnsi="Arial"/>
      <w:sz w:val="16"/>
    </w:rPr>
  </w:style>
  <w:style w:type="paragraph" w:customStyle="1" w:styleId="24References">
    <w:name w:val="24. References"/>
    <w:qFormat/>
    <w:rsid w:val="00C90584"/>
    <w:pPr>
      <w:numPr>
        <w:numId w:val="1"/>
      </w:numPr>
      <w:spacing w:after="0" w:line="240" w:lineRule="auto"/>
    </w:pPr>
    <w:rPr>
      <w:rFonts w:ascii="Times New Roman" w:hAnsi="Times New Roman"/>
      <w:sz w:val="16"/>
    </w:rPr>
  </w:style>
  <w:style w:type="paragraph" w:customStyle="1" w:styleId="08SectionHeader1">
    <w:name w:val="08 Section Header 1"/>
    <w:next w:val="09BodyFirstParagraph"/>
    <w:qFormat/>
    <w:rsid w:val="00BF64A9"/>
    <w:pPr>
      <w:numPr>
        <w:numId w:val="5"/>
      </w:numPr>
      <w:spacing w:before="120" w:after="0" w:line="240" w:lineRule="auto"/>
    </w:pPr>
    <w:rPr>
      <w:rFonts w:ascii="Arial" w:hAnsi="Arial"/>
      <w:b/>
      <w:sz w:val="20"/>
    </w:rPr>
  </w:style>
  <w:style w:type="paragraph" w:customStyle="1" w:styleId="09BodyFirstParagraph">
    <w:name w:val="09. Body First Paragraph"/>
    <w:basedOn w:val="06AbstractBody"/>
    <w:next w:val="10BodySubsequentParagraph"/>
    <w:link w:val="09BodyFirstParagraphChar"/>
    <w:qFormat/>
    <w:rsid w:val="00BF64A9"/>
    <w:pPr>
      <w:spacing w:before="120"/>
    </w:pPr>
  </w:style>
  <w:style w:type="paragraph" w:customStyle="1" w:styleId="08SectionHeader2">
    <w:name w:val="08. Section Header 2"/>
    <w:basedOn w:val="08SectionHeader1"/>
    <w:next w:val="09BodyFirstParagraph"/>
    <w:qFormat/>
    <w:rsid w:val="00A568B6"/>
    <w:pPr>
      <w:numPr>
        <w:numId w:val="0"/>
      </w:numPr>
    </w:pPr>
    <w:rPr>
      <w:b w:val="0"/>
      <w:i/>
    </w:rPr>
  </w:style>
  <w:style w:type="character" w:styleId="CommentReference">
    <w:name w:val="annotation reference"/>
    <w:basedOn w:val="DefaultParagraphFont"/>
    <w:uiPriority w:val="99"/>
    <w:semiHidden/>
    <w:unhideWhenUsed/>
    <w:rsid w:val="005A33E2"/>
    <w:rPr>
      <w:sz w:val="16"/>
      <w:szCs w:val="16"/>
    </w:rPr>
  </w:style>
  <w:style w:type="paragraph" w:styleId="CommentText">
    <w:name w:val="annotation text"/>
    <w:basedOn w:val="Normal"/>
    <w:link w:val="CommentTextChar"/>
    <w:uiPriority w:val="99"/>
    <w:semiHidden/>
    <w:unhideWhenUsed/>
    <w:rsid w:val="005A33E2"/>
    <w:pPr>
      <w:spacing w:line="240" w:lineRule="auto"/>
    </w:pPr>
    <w:rPr>
      <w:sz w:val="20"/>
      <w:szCs w:val="20"/>
    </w:rPr>
  </w:style>
  <w:style w:type="character" w:customStyle="1" w:styleId="CommentTextChar">
    <w:name w:val="Comment Text Char"/>
    <w:basedOn w:val="DefaultParagraphFont"/>
    <w:link w:val="CommentText"/>
    <w:uiPriority w:val="99"/>
    <w:semiHidden/>
    <w:rsid w:val="005A33E2"/>
    <w:rPr>
      <w:sz w:val="20"/>
      <w:szCs w:val="20"/>
    </w:rPr>
  </w:style>
  <w:style w:type="paragraph" w:styleId="CommentSubject">
    <w:name w:val="annotation subject"/>
    <w:basedOn w:val="CommentText"/>
    <w:next w:val="CommentText"/>
    <w:link w:val="CommentSubjectChar"/>
    <w:uiPriority w:val="99"/>
    <w:semiHidden/>
    <w:unhideWhenUsed/>
    <w:rsid w:val="005A33E2"/>
    <w:rPr>
      <w:b/>
      <w:bCs/>
    </w:rPr>
  </w:style>
  <w:style w:type="character" w:customStyle="1" w:styleId="CommentSubjectChar">
    <w:name w:val="Comment Subject Char"/>
    <w:basedOn w:val="CommentTextChar"/>
    <w:link w:val="CommentSubject"/>
    <w:uiPriority w:val="99"/>
    <w:semiHidden/>
    <w:rsid w:val="005A33E2"/>
    <w:rPr>
      <w:b/>
      <w:bCs/>
      <w:sz w:val="20"/>
      <w:szCs w:val="20"/>
    </w:rPr>
  </w:style>
  <w:style w:type="paragraph" w:styleId="BalloonText">
    <w:name w:val="Balloon Text"/>
    <w:basedOn w:val="Normal"/>
    <w:link w:val="BalloonTextChar"/>
    <w:uiPriority w:val="99"/>
    <w:semiHidden/>
    <w:unhideWhenUsed/>
    <w:rsid w:val="005A3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3E2"/>
    <w:rPr>
      <w:rFonts w:ascii="Tahoma" w:hAnsi="Tahoma" w:cs="Tahoma"/>
      <w:sz w:val="16"/>
      <w:szCs w:val="16"/>
    </w:rPr>
  </w:style>
  <w:style w:type="paragraph" w:customStyle="1" w:styleId="08SectionHeader3">
    <w:name w:val="08. Section Header 3"/>
    <w:basedOn w:val="08SectionHeader2"/>
    <w:next w:val="09BodyFirstParagraph"/>
    <w:qFormat/>
    <w:rsid w:val="005A33E2"/>
    <w:rPr>
      <w:i w:val="0"/>
    </w:rPr>
  </w:style>
  <w:style w:type="paragraph" w:customStyle="1" w:styleId="20FundingSectionHeader">
    <w:name w:val="20. Funding Section Header"/>
    <w:basedOn w:val="08SectionHeader1"/>
    <w:next w:val="09BodyFirstParagraph"/>
    <w:qFormat/>
    <w:rsid w:val="00A55B30"/>
    <w:pPr>
      <w:numPr>
        <w:numId w:val="0"/>
      </w:numPr>
      <w:spacing w:after="120"/>
      <w:ind w:left="360" w:hanging="360"/>
    </w:pPr>
  </w:style>
  <w:style w:type="paragraph" w:customStyle="1" w:styleId="21AcknowledgmentsSectionHeader">
    <w:name w:val="21. Acknowledgments Section Header"/>
    <w:basedOn w:val="20FundingSectionHeader"/>
    <w:next w:val="09BodyFirstParagraph"/>
    <w:qFormat/>
    <w:rsid w:val="00A55B30"/>
  </w:style>
  <w:style w:type="paragraph" w:customStyle="1" w:styleId="12FigureCaptionShort">
    <w:name w:val="12. Figure Caption Short"/>
    <w:basedOn w:val="09BodyFirstParagraph"/>
    <w:next w:val="10BodySubsequentParagraph"/>
    <w:qFormat/>
    <w:rsid w:val="00FD5E0D"/>
    <w:pPr>
      <w:spacing w:after="120"/>
      <w:ind w:left="720" w:right="720"/>
      <w:jc w:val="center"/>
    </w:pPr>
    <w:rPr>
      <w:sz w:val="16"/>
    </w:rPr>
  </w:style>
  <w:style w:type="paragraph" w:customStyle="1" w:styleId="12FigureCaptionLong">
    <w:name w:val="12. Figure Caption Long"/>
    <w:basedOn w:val="12FigureCaptionShort"/>
    <w:next w:val="10BodySubsequentParagraph"/>
    <w:qFormat/>
    <w:rsid w:val="00FD5E0D"/>
    <w:pPr>
      <w:jc w:val="both"/>
    </w:pPr>
  </w:style>
  <w:style w:type="paragraph" w:customStyle="1" w:styleId="14TableCaption">
    <w:name w:val="14. Table Caption"/>
    <w:basedOn w:val="09BodyFirstParagraph"/>
    <w:next w:val="15TableBody"/>
    <w:qFormat/>
    <w:rsid w:val="0048331C"/>
    <w:pPr>
      <w:spacing w:before="240" w:after="160"/>
      <w:jc w:val="center"/>
    </w:pPr>
    <w:rPr>
      <w:b/>
      <w:sz w:val="16"/>
    </w:rPr>
  </w:style>
  <w:style w:type="paragraph" w:customStyle="1" w:styleId="13Equation">
    <w:name w:val="13. Equation"/>
    <w:basedOn w:val="10BodySubsequentParagraph"/>
    <w:next w:val="10BodySubsequentParagraph"/>
    <w:qFormat/>
    <w:rsid w:val="00176184"/>
    <w:pPr>
      <w:tabs>
        <w:tab w:val="center" w:pos="4320"/>
        <w:tab w:val="right" w:pos="7560"/>
      </w:tabs>
      <w:spacing w:before="120"/>
      <w:ind w:firstLine="0"/>
      <w:jc w:val="left"/>
    </w:pPr>
  </w:style>
  <w:style w:type="paragraph" w:customStyle="1" w:styleId="16TableFootnote">
    <w:name w:val="16. Table Footnote"/>
    <w:basedOn w:val="09BodyFirstParagraph"/>
    <w:next w:val="10BodySubsequentParagraph"/>
    <w:rsid w:val="00432E94"/>
    <w:pPr>
      <w:spacing w:after="120"/>
    </w:pPr>
    <w:rPr>
      <w:sz w:val="16"/>
    </w:rPr>
  </w:style>
  <w:style w:type="paragraph" w:customStyle="1" w:styleId="15TableBody">
    <w:name w:val="15. Table Body"/>
    <w:basedOn w:val="09BodyFirstParagraph"/>
    <w:next w:val="10BodySubsequentParagraph"/>
    <w:qFormat/>
    <w:rsid w:val="0048331C"/>
    <w:pPr>
      <w:spacing w:before="0" w:after="80"/>
    </w:pPr>
    <w:rPr>
      <w:sz w:val="16"/>
    </w:rPr>
  </w:style>
  <w:style w:type="paragraph" w:customStyle="1" w:styleId="19ListNumber1">
    <w:name w:val="19. List Number 1"/>
    <w:basedOn w:val="10BodySubsequentParagraph"/>
    <w:rsid w:val="00FC5DCC"/>
    <w:pPr>
      <w:numPr>
        <w:numId w:val="7"/>
      </w:numPr>
      <w:spacing w:before="120"/>
    </w:pPr>
  </w:style>
  <w:style w:type="paragraph" w:customStyle="1" w:styleId="05WebAddress">
    <w:name w:val="05. Web Address"/>
    <w:basedOn w:val="04Email"/>
    <w:next w:val="06AbstractBody"/>
    <w:rsid w:val="00CB0396"/>
  </w:style>
  <w:style w:type="paragraph" w:customStyle="1" w:styleId="11Figure">
    <w:name w:val="11. Figure"/>
    <w:basedOn w:val="09BodyFirstParagraph"/>
    <w:next w:val="12FigureCaptionLong"/>
    <w:qFormat/>
    <w:rsid w:val="00FD5E0D"/>
    <w:pPr>
      <w:jc w:val="center"/>
    </w:pPr>
    <w:rPr>
      <w:sz w:val="16"/>
    </w:rPr>
  </w:style>
  <w:style w:type="paragraph" w:customStyle="1" w:styleId="19ListNumber2">
    <w:name w:val="19. List Number 2"/>
    <w:basedOn w:val="19ListNumber1"/>
    <w:rsid w:val="00EC0262"/>
    <w:pPr>
      <w:numPr>
        <w:numId w:val="8"/>
      </w:numPr>
    </w:pPr>
  </w:style>
  <w:style w:type="paragraph" w:customStyle="1" w:styleId="18ListUnnumbered">
    <w:name w:val="18. List Unnumbered"/>
    <w:basedOn w:val="19ListNumber1"/>
    <w:rsid w:val="00062D82"/>
    <w:pPr>
      <w:numPr>
        <w:numId w:val="0"/>
      </w:numPr>
      <w:ind w:left="360"/>
    </w:pPr>
  </w:style>
  <w:style w:type="paragraph" w:customStyle="1" w:styleId="17ListBulleted">
    <w:name w:val="17. List Bulleted"/>
    <w:basedOn w:val="18ListUnnumbered"/>
    <w:rsid w:val="00A035D7"/>
    <w:pPr>
      <w:numPr>
        <w:numId w:val="9"/>
      </w:numPr>
    </w:pPr>
  </w:style>
  <w:style w:type="paragraph" w:customStyle="1" w:styleId="02Author-AO">
    <w:name w:val="02. Author - AO"/>
    <w:basedOn w:val="02Author-BOE"/>
    <w:next w:val="03AuthorAffiliation"/>
    <w:qFormat/>
    <w:rsid w:val="005F4008"/>
    <w:rPr>
      <w:color w:val="26428F"/>
    </w:rPr>
  </w:style>
  <w:style w:type="paragraph" w:customStyle="1" w:styleId="02Author-JOSAA">
    <w:name w:val="02. Author - JOSAA"/>
    <w:basedOn w:val="02Author-AO"/>
    <w:next w:val="03AuthorAffiliation"/>
    <w:qFormat/>
    <w:rsid w:val="005F4008"/>
    <w:rPr>
      <w:color w:val="4C265B"/>
    </w:rPr>
  </w:style>
  <w:style w:type="paragraph" w:customStyle="1" w:styleId="02Author-JOSAB">
    <w:name w:val="02. Author - JOSAB"/>
    <w:basedOn w:val="02Author-JOSAA"/>
    <w:next w:val="03AuthorAffiliation"/>
    <w:qFormat/>
    <w:rsid w:val="005F4008"/>
    <w:rPr>
      <w:color w:val="16A14C"/>
    </w:rPr>
  </w:style>
  <w:style w:type="paragraph" w:customStyle="1" w:styleId="02Author-Optica">
    <w:name w:val="02. Author - Optica"/>
    <w:basedOn w:val="02Author-JOSAA"/>
    <w:next w:val="03AuthorAffiliation"/>
    <w:qFormat/>
    <w:rsid w:val="005F4008"/>
    <w:rPr>
      <w:color w:val="007B4A"/>
    </w:rPr>
  </w:style>
  <w:style w:type="paragraph" w:customStyle="1" w:styleId="02Author-OL">
    <w:name w:val="02. Author - OL"/>
    <w:basedOn w:val="02Author-Optica"/>
    <w:next w:val="03AuthorAffiliation"/>
    <w:qFormat/>
    <w:rsid w:val="005F4008"/>
    <w:rPr>
      <w:color w:val="254982"/>
    </w:rPr>
  </w:style>
  <w:style w:type="paragraph" w:customStyle="1" w:styleId="22DisclosuresSectionHeader">
    <w:name w:val="22. Disclosures Section Header"/>
    <w:basedOn w:val="21AcknowledgmentsSectionHeader"/>
    <w:next w:val="09BodyFirstParagraph"/>
    <w:qFormat/>
    <w:rsid w:val="007F35CC"/>
  </w:style>
  <w:style w:type="character" w:customStyle="1" w:styleId="Heading1Char">
    <w:name w:val="Heading 1 Char"/>
    <w:basedOn w:val="DefaultParagraphFont"/>
    <w:link w:val="Heading1"/>
    <w:uiPriority w:val="9"/>
    <w:rsid w:val="006270B3"/>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497360"/>
    <w:rPr>
      <w:color w:val="0000FF" w:themeColor="hyperlink"/>
      <w:u w:val="single"/>
    </w:rPr>
  </w:style>
  <w:style w:type="paragraph" w:customStyle="1" w:styleId="08SectionHeader10">
    <w:name w:val="08. Section Header 1"/>
    <w:basedOn w:val="08SectionHeader1"/>
    <w:next w:val="09BodyFirstParagraph"/>
    <w:qFormat/>
    <w:rsid w:val="00497360"/>
    <w:pPr>
      <w:numPr>
        <w:numId w:val="21"/>
      </w:numPr>
    </w:pPr>
    <w:rPr>
      <w:b w:val="0"/>
    </w:rPr>
  </w:style>
  <w:style w:type="table" w:styleId="TableGrid">
    <w:name w:val="Table Grid"/>
    <w:basedOn w:val="TableNormal"/>
    <w:uiPriority w:val="59"/>
    <w:rsid w:val="00994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Author-AOP">
    <w:name w:val="02. Author - AOP"/>
    <w:basedOn w:val="02Author-AO"/>
    <w:rsid w:val="00092896"/>
    <w:rPr>
      <w:color w:val="8F043A"/>
    </w:rPr>
  </w:style>
  <w:style w:type="paragraph" w:customStyle="1" w:styleId="02Author-PRJ">
    <w:name w:val="02. Author - PRJ"/>
    <w:basedOn w:val="02Author-Optica"/>
    <w:rsid w:val="00BD2F0B"/>
    <w:rPr>
      <w:color w:val="7E2C2E"/>
    </w:rPr>
  </w:style>
  <w:style w:type="paragraph" w:customStyle="1" w:styleId="02Author">
    <w:name w:val="02. Author"/>
    <w:basedOn w:val="02Author-AO"/>
    <w:next w:val="03AuthorAffiliation"/>
    <w:rsid w:val="00974BEF"/>
    <w:rPr>
      <w:color w:val="595959" w:themeColor="text1" w:themeTint="A6"/>
    </w:rPr>
  </w:style>
  <w:style w:type="paragraph" w:customStyle="1" w:styleId="02Author-OSAC">
    <w:name w:val="02. Author - OSAC"/>
    <w:basedOn w:val="02Author-OME"/>
    <w:next w:val="03AuthorAffiliation"/>
    <w:rsid w:val="00D07434"/>
    <w:rPr>
      <w:color w:val="006E90"/>
    </w:rPr>
  </w:style>
  <w:style w:type="paragraph" w:customStyle="1" w:styleId="Equation">
    <w:name w:val="Equation"/>
    <w:basedOn w:val="Normal"/>
    <w:link w:val="EquationChar"/>
    <w:qFormat/>
    <w:rsid w:val="002E4D7F"/>
    <w:pPr>
      <w:tabs>
        <w:tab w:val="center" w:pos="4680"/>
        <w:tab w:val="left" w:pos="9360"/>
      </w:tabs>
    </w:pPr>
    <w:rPr>
      <w:rFonts w:ascii="Times New Roman" w:hAnsi="Times New Roman" w:cs="Times New Roman"/>
      <w:iCs/>
      <w:lang w:eastAsia="zh-TW"/>
    </w:rPr>
  </w:style>
  <w:style w:type="character" w:customStyle="1" w:styleId="EquationChar">
    <w:name w:val="Equation Char"/>
    <w:basedOn w:val="DefaultParagraphFont"/>
    <w:link w:val="Equation"/>
    <w:rsid w:val="002E4D7F"/>
    <w:rPr>
      <w:rFonts w:ascii="Times New Roman" w:hAnsi="Times New Roman" w:cs="Times New Roman"/>
      <w:iCs/>
      <w:lang w:eastAsia="zh-TW"/>
    </w:rPr>
  </w:style>
  <w:style w:type="paragraph" w:styleId="Caption">
    <w:name w:val="caption"/>
    <w:basedOn w:val="Normal"/>
    <w:next w:val="Normal"/>
    <w:uiPriority w:val="35"/>
    <w:unhideWhenUsed/>
    <w:qFormat/>
    <w:rsid w:val="00C630FB"/>
    <w:pPr>
      <w:spacing w:line="240" w:lineRule="auto"/>
    </w:pPr>
    <w:rPr>
      <w:i/>
      <w:iCs/>
      <w:color w:val="1F497D" w:themeColor="text2"/>
      <w:sz w:val="18"/>
      <w:szCs w:val="18"/>
    </w:rPr>
  </w:style>
  <w:style w:type="paragraph" w:styleId="ListParagraph">
    <w:name w:val="List Paragraph"/>
    <w:basedOn w:val="Normal"/>
    <w:uiPriority w:val="34"/>
    <w:qFormat/>
    <w:rsid w:val="00C82D7B"/>
    <w:pPr>
      <w:ind w:left="720"/>
      <w:contextualSpacing/>
    </w:pPr>
  </w:style>
  <w:style w:type="character" w:styleId="PlaceholderText">
    <w:name w:val="Placeholder Text"/>
    <w:basedOn w:val="DefaultParagraphFont"/>
    <w:uiPriority w:val="99"/>
    <w:semiHidden/>
    <w:rsid w:val="00520086"/>
    <w:rPr>
      <w:color w:val="808080"/>
    </w:rPr>
  </w:style>
  <w:style w:type="paragraph" w:customStyle="1" w:styleId="EndNoteBibliographyTitle">
    <w:name w:val="EndNote Bibliography Title"/>
    <w:basedOn w:val="Normal"/>
    <w:link w:val="EndNoteBibliographyTitleChar"/>
    <w:rsid w:val="00F67E3C"/>
    <w:pPr>
      <w:spacing w:after="0"/>
      <w:jc w:val="center"/>
    </w:pPr>
    <w:rPr>
      <w:rFonts w:ascii="Times New Roman" w:hAnsi="Times New Roman" w:cs="Times New Roman"/>
      <w:noProof/>
      <w:sz w:val="16"/>
    </w:rPr>
  </w:style>
  <w:style w:type="character" w:customStyle="1" w:styleId="06AbstractBodyChar">
    <w:name w:val="06. Abstract Body Char"/>
    <w:basedOn w:val="DefaultParagraphFont"/>
    <w:link w:val="06AbstractBody"/>
    <w:rsid w:val="00F67E3C"/>
    <w:rPr>
      <w:rFonts w:ascii="Times New Roman" w:hAnsi="Times New Roman"/>
      <w:color w:val="000000" w:themeColor="text1"/>
      <w:sz w:val="20"/>
    </w:rPr>
  </w:style>
  <w:style w:type="character" w:customStyle="1" w:styleId="09BodyFirstParagraphChar">
    <w:name w:val="09. Body First Paragraph Char"/>
    <w:basedOn w:val="06AbstractBodyChar"/>
    <w:link w:val="09BodyFirstParagraph"/>
    <w:rsid w:val="00F67E3C"/>
    <w:rPr>
      <w:rFonts w:ascii="Times New Roman" w:hAnsi="Times New Roman"/>
      <w:color w:val="000000" w:themeColor="text1"/>
      <w:sz w:val="20"/>
    </w:rPr>
  </w:style>
  <w:style w:type="character" w:customStyle="1" w:styleId="EndNoteBibliographyTitleChar">
    <w:name w:val="EndNote Bibliography Title Char"/>
    <w:basedOn w:val="09BodyFirstParagraphChar"/>
    <w:link w:val="EndNoteBibliographyTitle"/>
    <w:rsid w:val="00F67E3C"/>
    <w:rPr>
      <w:rFonts w:ascii="Times New Roman" w:hAnsi="Times New Roman" w:cs="Times New Roman"/>
      <w:noProof/>
      <w:color w:val="000000" w:themeColor="text1"/>
      <w:sz w:val="16"/>
    </w:rPr>
  </w:style>
  <w:style w:type="paragraph" w:customStyle="1" w:styleId="EndNoteBibliography">
    <w:name w:val="EndNote Bibliography"/>
    <w:basedOn w:val="Normal"/>
    <w:link w:val="EndNoteBibliographyChar"/>
    <w:rsid w:val="00F67E3C"/>
    <w:pPr>
      <w:spacing w:line="240" w:lineRule="auto"/>
    </w:pPr>
    <w:rPr>
      <w:rFonts w:ascii="Times New Roman" w:hAnsi="Times New Roman" w:cs="Times New Roman"/>
      <w:noProof/>
      <w:sz w:val="16"/>
    </w:rPr>
  </w:style>
  <w:style w:type="character" w:customStyle="1" w:styleId="EndNoteBibliographyChar">
    <w:name w:val="EndNote Bibliography Char"/>
    <w:basedOn w:val="09BodyFirstParagraphChar"/>
    <w:link w:val="EndNoteBibliography"/>
    <w:rsid w:val="00F67E3C"/>
    <w:rPr>
      <w:rFonts w:ascii="Times New Roman" w:hAnsi="Times New Roman" w:cs="Times New Roman"/>
      <w:noProof/>
      <w:color w:val="000000" w:themeColor="text1"/>
      <w:sz w:val="16"/>
    </w:rPr>
  </w:style>
  <w:style w:type="paragraph" w:styleId="BodyText">
    <w:name w:val="Body Text"/>
    <w:basedOn w:val="Normal"/>
    <w:link w:val="BodyTextChar"/>
    <w:qFormat/>
    <w:rsid w:val="00A26354"/>
    <w:pPr>
      <w:spacing w:before="180" w:after="180" w:line="240" w:lineRule="auto"/>
    </w:pPr>
    <w:rPr>
      <w:rFonts w:eastAsiaTheme="minorHAnsi"/>
      <w:sz w:val="24"/>
      <w:szCs w:val="24"/>
    </w:rPr>
  </w:style>
  <w:style w:type="character" w:customStyle="1" w:styleId="BodyTextChar">
    <w:name w:val="Body Text Char"/>
    <w:basedOn w:val="DefaultParagraphFont"/>
    <w:link w:val="BodyText"/>
    <w:rsid w:val="00A26354"/>
    <w:rPr>
      <w:rFonts w:eastAsiaTheme="minorHAnsi"/>
      <w:sz w:val="24"/>
      <w:szCs w:val="24"/>
    </w:rPr>
  </w:style>
  <w:style w:type="character" w:styleId="HTMLCode">
    <w:name w:val="HTML Code"/>
    <w:basedOn w:val="DefaultParagraphFont"/>
    <w:uiPriority w:val="99"/>
    <w:semiHidden/>
    <w:unhideWhenUsed/>
    <w:rsid w:val="00A95E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24985">
      <w:bodyDiv w:val="1"/>
      <w:marLeft w:val="0"/>
      <w:marRight w:val="0"/>
      <w:marTop w:val="0"/>
      <w:marBottom w:val="0"/>
      <w:divBdr>
        <w:top w:val="none" w:sz="0" w:space="0" w:color="auto"/>
        <w:left w:val="none" w:sz="0" w:space="0" w:color="auto"/>
        <w:bottom w:val="none" w:sz="0" w:space="0" w:color="auto"/>
        <w:right w:val="none" w:sz="0" w:space="0" w:color="auto"/>
      </w:divBdr>
    </w:div>
    <w:div w:id="683943156">
      <w:bodyDiv w:val="1"/>
      <w:marLeft w:val="0"/>
      <w:marRight w:val="0"/>
      <w:marTop w:val="0"/>
      <w:marBottom w:val="0"/>
      <w:divBdr>
        <w:top w:val="none" w:sz="0" w:space="0" w:color="auto"/>
        <w:left w:val="none" w:sz="0" w:space="0" w:color="auto"/>
        <w:bottom w:val="none" w:sz="0" w:space="0" w:color="auto"/>
        <w:right w:val="none" w:sz="0" w:space="0" w:color="auto"/>
      </w:divBdr>
    </w:div>
    <w:div w:id="1091850328">
      <w:bodyDiv w:val="1"/>
      <w:marLeft w:val="0"/>
      <w:marRight w:val="0"/>
      <w:marTop w:val="0"/>
      <w:marBottom w:val="0"/>
      <w:divBdr>
        <w:top w:val="none" w:sz="0" w:space="0" w:color="auto"/>
        <w:left w:val="none" w:sz="0" w:space="0" w:color="auto"/>
        <w:bottom w:val="none" w:sz="0" w:space="0" w:color="auto"/>
        <w:right w:val="none" w:sz="0" w:space="0" w:color="auto"/>
      </w:divBdr>
    </w:div>
    <w:div w:id="1336768116">
      <w:bodyDiv w:val="1"/>
      <w:marLeft w:val="0"/>
      <w:marRight w:val="0"/>
      <w:marTop w:val="0"/>
      <w:marBottom w:val="0"/>
      <w:divBdr>
        <w:top w:val="none" w:sz="0" w:space="0" w:color="auto"/>
        <w:left w:val="none" w:sz="0" w:space="0" w:color="auto"/>
        <w:bottom w:val="none" w:sz="0" w:space="0" w:color="auto"/>
        <w:right w:val="none" w:sz="0" w:space="0" w:color="auto"/>
      </w:divBdr>
    </w:div>
    <w:div w:id="212658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tif"/><Relationship Id="rId18"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ti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tiff"/><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hyperlink" Target="https://doi.org/10.1364/OA_License_v1" TargetMode="Externa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tif"/><Relationship Id="rId10" Type="http://schemas.openxmlformats.org/officeDocument/2006/relationships/image" Target="media/image4.tif"/><Relationship Id="rId19"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t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99BB5-D65A-44AB-976F-0B1513393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4870</Words>
  <Characters>27761</Characters>
  <Application>Microsoft Office Word</Application>
  <DocSecurity>4</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OSA</Company>
  <LinksUpToDate>false</LinksUpToDate>
  <CharactersWithSpaces>32566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Mayfield</dc:creator>
  <cp:keywords/>
  <dc:description/>
  <cp:lastModifiedBy>Lemaillet, Paul</cp:lastModifiedBy>
  <cp:revision>2</cp:revision>
  <dcterms:created xsi:type="dcterms:W3CDTF">2019-08-21T18:49:00Z</dcterms:created>
  <dcterms:modified xsi:type="dcterms:W3CDTF">2019-08-21T18:49:00Z</dcterms:modified>
</cp:coreProperties>
</file>