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96F0" w14:textId="7C73ED59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proofErr w:type="gramStart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  <w:proofErr w:type="gramEnd"/>
    </w:p>
    <w:p w14:paraId="06657994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</w:p>
    <w:p w14:paraId="61B0456F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4264A1C5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99ED25E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</w:p>
    <w:p w14:paraId="4CF924C8" w14:textId="1A8238F6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66D988C6" w14:textId="77777777" w:rsidR="00D5310D" w:rsidRPr="008441AA" w:rsidRDefault="00BF79E3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441AA">
        <w:rPr>
          <w:rFonts w:ascii="Arial" w:hAnsi="Arial" w:cs="Arial"/>
          <w:color w:val="24292E"/>
          <w:sz w:val="24"/>
          <w:szCs w:val="24"/>
          <w:shd w:val="clear" w:color="auto" w:fill="FFFFFF"/>
        </w:rPr>
        <w:t> </w:t>
      </w:r>
      <w:r w:rsidR="00967EBB" w:rsidRPr="008441AA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ste conjunto de datos </w:t>
      </w:r>
      <w:r w:rsidR="00967EBB" w:rsidRPr="008441AA">
        <w:rPr>
          <w:rFonts w:ascii="Arial" w:hAnsi="Arial" w:cs="Arial"/>
          <w:sz w:val="24"/>
          <w:szCs w:val="24"/>
          <w:shd w:val="clear" w:color="auto" w:fill="FFFFFF"/>
        </w:rPr>
        <w:t>proporciona información sobre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los niveles ambientales de diferentes </w:t>
      </w:r>
      <w:r w:rsidR="00967EBB" w:rsidRPr="008441AA">
        <w:rPr>
          <w:rFonts w:ascii="Arial" w:hAnsi="Arial" w:cs="Arial"/>
          <w:sz w:val="24"/>
          <w:szCs w:val="24"/>
          <w:shd w:val="clear" w:color="auto" w:fill="FFFFFF"/>
        </w:rPr>
        <w:t>pólenes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, medidos en diferentes estaciones de </w:t>
      </w:r>
      <w:proofErr w:type="spellStart"/>
      <w:r w:rsidRPr="008441AA">
        <w:rPr>
          <w:rFonts w:ascii="Arial" w:hAnsi="Arial" w:cs="Arial"/>
          <w:sz w:val="24"/>
          <w:szCs w:val="24"/>
          <w:shd w:val="clear" w:color="auto" w:fill="FFFFFF"/>
        </w:rPr>
        <w:t>aerobiologia</w:t>
      </w:r>
      <w:proofErr w:type="spell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repartidas por España. Estos datos </w:t>
      </w:r>
      <w:proofErr w:type="gramStart"/>
      <w:r w:rsidRPr="008441AA">
        <w:rPr>
          <w:rFonts w:ascii="Arial" w:hAnsi="Arial" w:cs="Arial"/>
          <w:sz w:val="24"/>
          <w:szCs w:val="24"/>
          <w:shd w:val="clear" w:color="auto" w:fill="FFFFFF"/>
        </w:rPr>
        <w:t>están  recogidos</w:t>
      </w:r>
      <w:proofErr w:type="gram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la web de la  Sociedad Española de Alergología e Inmunología Clínica SEAIC. </w:t>
      </w:r>
    </w:p>
    <w:p w14:paraId="10CFF07D" w14:textId="08FBCD72" w:rsidR="00BF79E3" w:rsidRDefault="00D5310D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AFAFA"/>
        </w:rPr>
      </w:pP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dicha sociedad, se encuentra </w:t>
      </w:r>
      <w:r w:rsidRPr="008441AA">
        <w:rPr>
          <w:rFonts w:ascii="Arial" w:hAnsi="Arial" w:cs="Arial"/>
          <w:sz w:val="24"/>
          <w:szCs w:val="24"/>
          <w:shd w:val="clear" w:color="auto" w:fill="FAFAFA"/>
        </w:rPr>
        <w:t xml:space="preserve">el comité de Aerobiología, </w:t>
      </w:r>
      <w:proofErr w:type="gramStart"/>
      <w:r w:rsidRPr="008441AA">
        <w:rPr>
          <w:rFonts w:ascii="Arial" w:hAnsi="Arial" w:cs="Arial"/>
          <w:sz w:val="24"/>
          <w:szCs w:val="24"/>
          <w:shd w:val="clear" w:color="auto" w:fill="FAFAFA"/>
        </w:rPr>
        <w:t>que  es</w:t>
      </w:r>
      <w:proofErr w:type="gramEnd"/>
      <w:r w:rsidRPr="008441AA">
        <w:rPr>
          <w:rFonts w:ascii="Arial" w:hAnsi="Arial" w:cs="Arial"/>
          <w:sz w:val="24"/>
          <w:szCs w:val="24"/>
          <w:shd w:val="clear" w:color="auto" w:fill="FAFAFA"/>
        </w:rPr>
        <w:t xml:space="preserve"> un comité científico, cuyo  principal objetivo es potenciar la investigación en el área de la aerobiología (estudio de los pólenes y hongos que se encuentran en el aire) y polinosis (enfermedades alérgicas producidas por los pólenes).</w:t>
      </w:r>
    </w:p>
    <w:p w14:paraId="3F0533E1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0D04F52F" w14:textId="45A411AF" w:rsidR="00FE159E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42474356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23ECE77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E835C29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60735BD2" w14:textId="01D026E1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297042A8" w14:textId="0C511137" w:rsidR="002959D1" w:rsidRDefault="002959D1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Recolección de los niveles </w:t>
      </w:r>
      <w:proofErr w:type="gramStart"/>
      <w:r w:rsidRPr="008441AA">
        <w:rPr>
          <w:rFonts w:ascii="Arial" w:eastAsia="ArialMT" w:hAnsi="Arial" w:cs="Arial"/>
          <w:sz w:val="24"/>
          <w:szCs w:val="24"/>
        </w:rPr>
        <w:t>ambientales</w:t>
      </w:r>
      <w:r w:rsidR="008441AA">
        <w:rPr>
          <w:rFonts w:ascii="Arial" w:eastAsia="ArialMT" w:hAnsi="Arial" w:cs="Arial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 de</w:t>
      </w:r>
      <w:proofErr w:type="gramEnd"/>
      <w:r w:rsidRPr="008441AA">
        <w:rPr>
          <w:rFonts w:ascii="Arial" w:eastAsia="ArialMT" w:hAnsi="Arial" w:cs="Arial"/>
          <w:sz w:val="24"/>
          <w:szCs w:val="24"/>
        </w:rPr>
        <w:t xml:space="preserve"> los principales pólenes,</w:t>
      </w:r>
      <w:r w:rsidR="008441AA">
        <w:rPr>
          <w:rFonts w:ascii="Arial" w:eastAsia="ArialMT" w:hAnsi="Arial" w:cs="Arial"/>
          <w:sz w:val="24"/>
          <w:szCs w:val="24"/>
        </w:rPr>
        <w:t xml:space="preserve"> en la primavera del 2018, </w:t>
      </w:r>
      <w:r w:rsidR="001F4C8C" w:rsidRPr="008441AA">
        <w:rPr>
          <w:rFonts w:ascii="Arial" w:eastAsia="ArialMT" w:hAnsi="Arial" w:cs="Arial"/>
          <w:sz w:val="24"/>
          <w:szCs w:val="24"/>
        </w:rPr>
        <w:t>en la ciudad de Barcelona</w:t>
      </w:r>
      <w:r w:rsidR="008441AA">
        <w:rPr>
          <w:rFonts w:ascii="Arial" w:eastAsia="ArialMT" w:hAnsi="Arial" w:cs="Arial"/>
          <w:sz w:val="24"/>
          <w:szCs w:val="24"/>
        </w:rPr>
        <w:t>.</w:t>
      </w:r>
    </w:p>
    <w:p w14:paraId="1D0E14DE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FF0000"/>
          <w:sz w:val="24"/>
          <w:szCs w:val="24"/>
        </w:rPr>
      </w:pPr>
    </w:p>
    <w:p w14:paraId="449679B4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5BC7D63D" w14:textId="717CE5BB" w:rsidR="00FE159E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  <w:r w:rsidR="008441AA">
        <w:rPr>
          <w:rFonts w:ascii="Arial" w:eastAsia="ArialMT" w:hAnsi="Arial" w:cs="Arial"/>
          <w:color w:val="000078"/>
          <w:sz w:val="24"/>
          <w:szCs w:val="24"/>
        </w:rPr>
        <w:t>.</w:t>
      </w:r>
    </w:p>
    <w:p w14:paraId="5F8621EE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7CF8ABC0" w14:textId="500B35C5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 el periodo de tiempo de</w:t>
      </w:r>
      <w:r w:rsidR="001E0616"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los datos y cómo se ha recogido.</w:t>
      </w:r>
    </w:p>
    <w:p w14:paraId="4EDC51A3" w14:textId="77777777" w:rsidR="00D32003" w:rsidRPr="008441AA" w:rsidRDefault="00D32003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Gracias al uso de los datos proporcionados en la web: </w:t>
      </w:r>
      <w:hyperlink r:id="rId6" w:history="1">
        <w:r w:rsidRPr="008441AA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https://www.polenes.com/home</w:t>
        </w:r>
      </w:hyperlink>
      <w:r w:rsidRPr="008441AA">
        <w:rPr>
          <w:rFonts w:ascii="Arial" w:hAnsi="Arial" w:cs="Arial"/>
          <w:color w:val="000000" w:themeColor="text1"/>
          <w:sz w:val="24"/>
          <w:szCs w:val="24"/>
        </w:rPr>
        <w:t>, se ha podido realizar esta base de datos.</w:t>
      </w:r>
    </w:p>
    <w:p w14:paraId="591AAC2B" w14:textId="37D08FFD" w:rsidR="001F4C8C" w:rsidRDefault="001F4C8C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E</w:t>
      </w:r>
      <w:r w:rsidR="00D32003" w:rsidRPr="008441AA">
        <w:rPr>
          <w:rFonts w:ascii="Arial" w:eastAsia="ArialMT" w:hAnsi="Arial" w:cs="Arial"/>
          <w:color w:val="000000" w:themeColor="text1"/>
          <w:sz w:val="24"/>
          <w:szCs w:val="24"/>
        </w:rPr>
        <w:t>n e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ste conjunto de datos se ha recogido la información de la estación de </w:t>
      </w:r>
      <w:proofErr w:type="spellStart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aerobiologia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de la ciudad de Barcelona. Los datos están distribuidos en los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lastRenderedPageBreak/>
        <w:t>atributos: tipo de polen (determina el origen de la planta), niveles ambientales (medido en gr/m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  <w:vertAlign w:val="superscript"/>
        </w:rPr>
        <w:t>3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) y día. Se han recogido los datos para estas variables a lo largo de la primavera del año 2018 (2</w:t>
      </w:r>
      <w:r w:rsidR="00AE228A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0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de </w:t>
      </w:r>
      <w:proofErr w:type="gramStart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Marzo</w:t>
      </w:r>
      <w:proofErr w:type="gram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al </w:t>
      </w:r>
      <w:r w:rsidR="00AE228A" w:rsidRPr="008441AA">
        <w:rPr>
          <w:rFonts w:ascii="Arial" w:eastAsia="ArialMT" w:hAnsi="Arial" w:cs="Arial"/>
          <w:color w:val="000000" w:themeColor="text1"/>
          <w:sz w:val="24"/>
          <w:szCs w:val="24"/>
        </w:rPr>
        <w:t>21 de Junio del 2018</w:t>
      </w:r>
      <w:r w:rsidR="00D32003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). </w:t>
      </w:r>
    </w:p>
    <w:p w14:paraId="57309F4C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</w:p>
    <w:p w14:paraId="6AE1D2AB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745BD5F1" w14:textId="7F5BFDE6" w:rsidR="00FE159E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incluir citas de investigación o análisis anteriores (si los hay).</w:t>
      </w:r>
    </w:p>
    <w:p w14:paraId="072851DA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022B6714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561E2CBA" w14:textId="683B041C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</w:p>
    <w:p w14:paraId="3B1989E7" w14:textId="67961B91" w:rsidR="00EA0D38" w:rsidRPr="008441AA" w:rsidRDefault="00EA0D38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En los últimos años </w:t>
      </w:r>
      <w:r w:rsidRPr="008441AA">
        <w:rPr>
          <w:rFonts w:ascii="Arial" w:hAnsi="Arial" w:cs="Arial"/>
          <w:sz w:val="24"/>
          <w:szCs w:val="24"/>
        </w:rPr>
        <w:t>s</w:t>
      </w:r>
      <w:r w:rsidRPr="008441AA">
        <w:rPr>
          <w:rFonts w:ascii="Arial" w:hAnsi="Arial" w:cs="Arial"/>
          <w:sz w:val="24"/>
          <w:szCs w:val="24"/>
        </w:rPr>
        <w:t>e ha producido un aumento constante en la prevalencia de enfermedades alérgicas a nivel mundial</w:t>
      </w:r>
      <w:r w:rsidRPr="008441AA">
        <w:rPr>
          <w:rFonts w:ascii="Arial" w:hAnsi="Arial" w:cs="Arial"/>
          <w:sz w:val="24"/>
          <w:szCs w:val="24"/>
        </w:rPr>
        <w:t xml:space="preserve">, de forma que </w:t>
      </w:r>
      <w:r w:rsidR="009A3335" w:rsidRPr="008441AA">
        <w:rPr>
          <w:rFonts w:ascii="Arial" w:hAnsi="Arial" w:cs="Arial"/>
          <w:sz w:val="24"/>
          <w:szCs w:val="24"/>
        </w:rPr>
        <w:t>entre un</w:t>
      </w:r>
      <w:r w:rsidRPr="008441AA">
        <w:rPr>
          <w:rFonts w:ascii="Arial" w:hAnsi="Arial" w:cs="Arial"/>
          <w:sz w:val="24"/>
          <w:szCs w:val="24"/>
        </w:rPr>
        <w:t xml:space="preserve"> 30-40% de la población </w:t>
      </w:r>
      <w:r w:rsidRPr="008441AA">
        <w:rPr>
          <w:rFonts w:ascii="Arial" w:hAnsi="Arial" w:cs="Arial"/>
          <w:sz w:val="24"/>
          <w:szCs w:val="24"/>
        </w:rPr>
        <w:t xml:space="preserve">mundial esta afectada por una o más enfermedades alérgicas. Entre los diferentes tipos de alergias, sabemos que las alergias ambientales </w:t>
      </w:r>
      <w:proofErr w:type="gramStart"/>
      <w:r w:rsidRPr="008441AA">
        <w:rPr>
          <w:rFonts w:ascii="Arial" w:hAnsi="Arial" w:cs="Arial"/>
          <w:sz w:val="24"/>
          <w:szCs w:val="24"/>
        </w:rPr>
        <w:t>es  una</w:t>
      </w:r>
      <w:proofErr w:type="gramEnd"/>
      <w:r w:rsidRPr="008441AA">
        <w:rPr>
          <w:rFonts w:ascii="Arial" w:hAnsi="Arial" w:cs="Arial"/>
          <w:sz w:val="24"/>
          <w:szCs w:val="24"/>
        </w:rPr>
        <w:t xml:space="preserve"> de los tipos más frecuentes y es causa de diferentes problemas de salud como angioedema, reacciones cutáneas, rinitis, conjuntivitis y enfermedades respiratorias como el asma y descompensaciones de</w:t>
      </w:r>
      <w:r w:rsidR="008441AA" w:rsidRPr="008441AA">
        <w:rPr>
          <w:rFonts w:ascii="Arial" w:hAnsi="Arial" w:cs="Arial"/>
          <w:sz w:val="24"/>
          <w:szCs w:val="24"/>
        </w:rPr>
        <w:t xml:space="preserve"> </w:t>
      </w:r>
      <w:r w:rsidRPr="008441AA">
        <w:rPr>
          <w:rFonts w:ascii="Arial" w:hAnsi="Arial" w:cs="Arial"/>
          <w:sz w:val="24"/>
          <w:szCs w:val="24"/>
        </w:rPr>
        <w:t>enfermedad pulmonar obstructiva crónica.</w:t>
      </w:r>
    </w:p>
    <w:p w14:paraId="0406656F" w14:textId="30D8BDE3" w:rsidR="00460274" w:rsidRPr="008441AA" w:rsidRDefault="00EA0D38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hAnsi="Arial" w:cs="Arial"/>
          <w:sz w:val="24"/>
          <w:szCs w:val="24"/>
        </w:rPr>
        <w:t xml:space="preserve"> Diferentes estudios, postulan que este incremento de reacciones alérgicas ambientales es debido al incremento de contaminación y a los cambios climatológicos que produce la contaminación y el cambio climático.</w:t>
      </w:r>
      <w:r w:rsidR="008441AA" w:rsidRPr="008441AA">
        <w:rPr>
          <w:rFonts w:ascii="Arial" w:hAnsi="Arial" w:cs="Arial"/>
          <w:sz w:val="24"/>
          <w:szCs w:val="24"/>
        </w:rPr>
        <w:t xml:space="preserve"> Así los datos proporcionados en esta base de datos, combinados con otros datos, puede ayudar a evaluar como los cambios en </w:t>
      </w:r>
      <w:proofErr w:type="gramStart"/>
      <w:r w:rsidR="008441AA" w:rsidRPr="008441AA">
        <w:rPr>
          <w:rFonts w:ascii="Arial" w:hAnsi="Arial" w:cs="Arial"/>
          <w:sz w:val="24"/>
          <w:szCs w:val="24"/>
        </w:rPr>
        <w:t>las  condiciones</w:t>
      </w:r>
      <w:proofErr w:type="gramEnd"/>
      <w:r w:rsidR="008441AA" w:rsidRPr="008441AA">
        <w:rPr>
          <w:rFonts w:ascii="Arial" w:hAnsi="Arial" w:cs="Arial"/>
          <w:sz w:val="24"/>
          <w:szCs w:val="24"/>
        </w:rPr>
        <w:t xml:space="preserve"> climatológicas y  los cambios de polución ambiental afectaran a la polinización, al r</w:t>
      </w:r>
      <w:r w:rsidR="008441AA" w:rsidRPr="008441AA">
        <w:rPr>
          <w:rFonts w:ascii="Arial" w:hAnsi="Arial" w:cs="Arial"/>
          <w:sz w:val="24"/>
          <w:szCs w:val="24"/>
        </w:rPr>
        <w:t>ecuentos de polen</w:t>
      </w:r>
      <w:r w:rsidR="008441AA" w:rsidRPr="008441AA">
        <w:rPr>
          <w:rFonts w:ascii="Arial" w:hAnsi="Arial" w:cs="Arial"/>
          <w:sz w:val="24"/>
          <w:szCs w:val="24"/>
        </w:rPr>
        <w:t xml:space="preserve"> ambiental</w:t>
      </w:r>
      <w:r w:rsidR="008441AA" w:rsidRPr="008441AA">
        <w:rPr>
          <w:rFonts w:ascii="Arial" w:hAnsi="Arial" w:cs="Arial"/>
          <w:sz w:val="24"/>
          <w:szCs w:val="24"/>
        </w:rPr>
        <w:t>, la presencia de insectos y la presencia de hongos asociados a las enfermedades alérgicas</w:t>
      </w:r>
      <w:r w:rsidR="008441AA" w:rsidRPr="008441AA">
        <w:rPr>
          <w:rFonts w:ascii="Arial" w:hAnsi="Arial" w:cs="Arial"/>
          <w:sz w:val="24"/>
          <w:szCs w:val="24"/>
        </w:rPr>
        <w:t xml:space="preserve"> ambientales</w:t>
      </w:r>
      <w:r w:rsidR="008441AA" w:rsidRPr="008441AA">
        <w:rPr>
          <w:rFonts w:ascii="Arial" w:hAnsi="Arial" w:cs="Arial"/>
          <w:sz w:val="24"/>
          <w:szCs w:val="24"/>
        </w:rPr>
        <w:t>.</w:t>
      </w:r>
    </w:p>
    <w:p w14:paraId="0A10AEC8" w14:textId="05F96EF5" w:rsidR="00460274" w:rsidRDefault="00136F0B" w:rsidP="008441AA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hyperlink r:id="rId7" w:history="1">
        <w:r w:rsidR="00460274" w:rsidRPr="008441AA">
          <w:rPr>
            <w:rStyle w:val="Hipervnculo"/>
            <w:rFonts w:ascii="Arial" w:hAnsi="Arial" w:cs="Arial"/>
            <w:sz w:val="24"/>
            <w:szCs w:val="24"/>
          </w:rPr>
          <w:t>https://www.worldallergy.org/UserFiles/file/WWBOA_Executive-Summary_Spanish.pdf</w:t>
        </w:r>
      </w:hyperlink>
    </w:p>
    <w:p w14:paraId="4D22570A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5EA6B9D5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3D33FE31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motivo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de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su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selección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:</w:t>
      </w:r>
    </w:p>
    <w:p w14:paraId="0EAB612A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CC0: Public Domain License</w:t>
      </w:r>
    </w:p>
    <w:p w14:paraId="5FBB470C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BY-NC-SA 4.0 License</w:t>
      </w:r>
    </w:p>
    <w:p w14:paraId="2EA17971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BY-SA 4.0 License</w:t>
      </w:r>
    </w:p>
    <w:p w14:paraId="03BCB4FA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lastRenderedPageBreak/>
        <w:t>○ Database released under Open Database License, individual contents</w:t>
      </w:r>
    </w:p>
    <w:p w14:paraId="797794E3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under Database Contents License</w:t>
      </w:r>
    </w:p>
    <w:p w14:paraId="7B97BFE6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Other (specified above)</w:t>
      </w:r>
    </w:p>
    <w:p w14:paraId="07A9C914" w14:textId="202C9D38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○ Unknown License</w:t>
      </w:r>
    </w:p>
    <w:p w14:paraId="6A982C5B" w14:textId="053AA473" w:rsidR="00AF4A85" w:rsidRPr="008441AA" w:rsidRDefault="00136F0B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8" w:anchor="Licencias" w:history="1">
        <w:r w:rsidR="00AF4A85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https://es.wikipedia.org/wiki/Licencias_Creative_Commons#Licencias</w:t>
        </w:r>
      </w:hyperlink>
    </w:p>
    <w:p w14:paraId="4D11EB02" w14:textId="3971F0A7" w:rsidR="00B60D82" w:rsidRPr="008441AA" w:rsidRDefault="00136F0B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6F1449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https://creativecommons.org/licenses/?lang=es_ES</w:t>
        </w:r>
      </w:hyperlink>
    </w:p>
    <w:p w14:paraId="6705A4F2" w14:textId="10F40070" w:rsidR="006F1449" w:rsidRPr="008441AA" w:rsidRDefault="00136F0B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6F1449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https://opendatacommons.org/licenses/odbl/1-0/index.html</w:t>
        </w:r>
      </w:hyperlink>
    </w:p>
    <w:p w14:paraId="7BC180CE" w14:textId="6329FE39" w:rsidR="006F1449" w:rsidRDefault="00136F0B" w:rsidP="008441AA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hyperlink r:id="rId11" w:history="1">
        <w:r w:rsidR="006F1449" w:rsidRPr="008441AA">
          <w:rPr>
            <w:rStyle w:val="Hipervnculo"/>
            <w:rFonts w:ascii="Arial" w:hAnsi="Arial" w:cs="Arial"/>
            <w:sz w:val="24"/>
            <w:szCs w:val="24"/>
            <w:lang w:val="en-US"/>
          </w:rPr>
          <w:t>https://en.wikipedia.org/wiki/Open_Database_License</w:t>
        </w:r>
      </w:hyperlink>
    </w:p>
    <w:p w14:paraId="5D0ABC74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</w:p>
    <w:p w14:paraId="1793B4BF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1889CADF" w14:textId="7FEC8F9E" w:rsidR="00FE159E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314EACAA" w14:textId="77777777" w:rsidR="008441AA" w:rsidRPr="008441AA" w:rsidRDefault="008441AA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bookmarkStart w:id="0" w:name="_GoBack"/>
      <w:bookmarkEnd w:id="0"/>
    </w:p>
    <w:p w14:paraId="79388B6C" w14:textId="1A9FBB2C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en formato CSV        </w:t>
      </w:r>
    </w:p>
    <w:p w14:paraId="5BE691A9" w14:textId="376ED65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32218832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0949BA34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6C791C0E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Los siguientes recursos son de utilidad por la realización de la PEC:</w:t>
      </w:r>
    </w:p>
    <w:p w14:paraId="7D3623A4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Subirats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L., Calvo, M. (2018). Web Scraping.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Editorial UOC.</w:t>
      </w:r>
    </w:p>
    <w:p w14:paraId="71549CE2" w14:textId="64DC6893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●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Masip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, D. El lenguaje Python. Editorial UOC. Tipología y ciclo de vida de los datos Práctica 1 </w:t>
      </w:r>
      <w:proofErr w:type="spellStart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pág</w:t>
      </w:r>
      <w:proofErr w:type="spellEnd"/>
      <w:r w:rsidRPr="008441AA">
        <w:rPr>
          <w:rFonts w:ascii="Arial" w:hAnsi="Arial" w:cs="Arial"/>
          <w:b/>
          <w:bCs/>
          <w:color w:val="000078"/>
          <w:sz w:val="24"/>
          <w:szCs w:val="24"/>
        </w:rPr>
        <w:t xml:space="preserve"> 2</w:t>
      </w:r>
    </w:p>
    <w:p w14:paraId="4288F3E1" w14:textId="4B72AFAB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Lawson, R. (2015). Web Scraping with Python.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Packt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Publishing Ltd. Chapter </w:t>
      </w:r>
      <w:proofErr w:type="gram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2.Scraping</w:t>
      </w:r>
      <w:proofErr w:type="gram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the Data.</w:t>
      </w:r>
    </w:p>
    <w:p w14:paraId="1B00D835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Simon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Munzert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Christian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Rubba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Peter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Meißner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Dominic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Nyhuis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. (2015).</w:t>
      </w:r>
    </w:p>
    <w:p w14:paraId="0A731816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Automated Data Collection with R: A Practical Guide to Web Scraping and Text</w:t>
      </w:r>
    </w:p>
    <w:p w14:paraId="7C6FCB9F" w14:textId="77777777" w:rsidR="00FE159E" w:rsidRPr="008441AA" w:rsidRDefault="00FE159E" w:rsidP="008441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8441AA">
        <w:rPr>
          <w:rFonts w:ascii="Arial" w:eastAsia="ArialMT" w:hAnsi="Arial" w:cs="Arial"/>
          <w:color w:val="000078"/>
          <w:sz w:val="24"/>
          <w:szCs w:val="24"/>
          <w:lang w:val="en-US"/>
        </w:rPr>
        <w:t>Mining. John Wiley &amp; Sons.</w:t>
      </w:r>
    </w:p>
    <w:p w14:paraId="097067B1" w14:textId="67E3857A" w:rsidR="002D3FF2" w:rsidRPr="008441AA" w:rsidRDefault="00FE159E" w:rsidP="00844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● Tutorial de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Github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gramStart"/>
      <w:r w:rsidRPr="008441AA">
        <w:rPr>
          <w:rFonts w:ascii="Arial" w:eastAsia="ArialMT" w:hAnsi="Arial" w:cs="Arial"/>
          <w:color w:val="1155CD"/>
          <w:sz w:val="24"/>
          <w:szCs w:val="24"/>
        </w:rPr>
        <w:t xml:space="preserve">https://guides.github.com/activities/hello-world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.</w:t>
      </w:r>
      <w:proofErr w:type="gramEnd"/>
    </w:p>
    <w:sectPr w:rsidR="002D3FF2" w:rsidRPr="008441A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1F00" w14:textId="77777777" w:rsidR="00136F0B" w:rsidRDefault="00136F0B" w:rsidP="00FE159E">
      <w:pPr>
        <w:spacing w:after="0" w:line="240" w:lineRule="auto"/>
      </w:pPr>
      <w:r>
        <w:separator/>
      </w:r>
    </w:p>
  </w:endnote>
  <w:endnote w:type="continuationSeparator" w:id="0">
    <w:p w14:paraId="4F132A65" w14:textId="77777777" w:rsidR="00136F0B" w:rsidRDefault="00136F0B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18087" w14:textId="77777777" w:rsidR="00136F0B" w:rsidRDefault="00136F0B" w:rsidP="00FE159E">
      <w:pPr>
        <w:spacing w:after="0" w:line="240" w:lineRule="auto"/>
      </w:pPr>
      <w:r>
        <w:separator/>
      </w:r>
    </w:p>
  </w:footnote>
  <w:footnote w:type="continuationSeparator" w:id="0">
    <w:p w14:paraId="2589D85C" w14:textId="77777777" w:rsidR="00136F0B" w:rsidRDefault="00136F0B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91CC" w14:textId="4578A48F" w:rsidR="00FE159E" w:rsidRDefault="00FE159E">
    <w:pPr>
      <w:pStyle w:val="Encabezado"/>
    </w:pPr>
    <w:r w:rsidRPr="00FE159E">
      <w:rPr>
        <w:noProof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C7"/>
    <w:rsid w:val="00042FAD"/>
    <w:rsid w:val="00086EB7"/>
    <w:rsid w:val="00136F0B"/>
    <w:rsid w:val="00183E70"/>
    <w:rsid w:val="001E0616"/>
    <w:rsid w:val="001F4C8C"/>
    <w:rsid w:val="00227B13"/>
    <w:rsid w:val="00244921"/>
    <w:rsid w:val="00247B3B"/>
    <w:rsid w:val="00293824"/>
    <w:rsid w:val="002959D1"/>
    <w:rsid w:val="00460274"/>
    <w:rsid w:val="004609C7"/>
    <w:rsid w:val="006F1449"/>
    <w:rsid w:val="00710495"/>
    <w:rsid w:val="008441AA"/>
    <w:rsid w:val="008C0B61"/>
    <w:rsid w:val="008E49C2"/>
    <w:rsid w:val="00967EBB"/>
    <w:rsid w:val="00976751"/>
    <w:rsid w:val="009A3335"/>
    <w:rsid w:val="00AE228A"/>
    <w:rsid w:val="00AF4A85"/>
    <w:rsid w:val="00B36187"/>
    <w:rsid w:val="00B60D82"/>
    <w:rsid w:val="00BF79E3"/>
    <w:rsid w:val="00C70C61"/>
    <w:rsid w:val="00C96CF9"/>
    <w:rsid w:val="00D32003"/>
    <w:rsid w:val="00D5310D"/>
    <w:rsid w:val="00EA0D38"/>
    <w:rsid w:val="00EF451E"/>
    <w:rsid w:val="00F17F0F"/>
    <w:rsid w:val="00F274BF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F4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cencias_Creative_Common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orldallergy.org/UserFiles/file/WWBOA_Executive-Summary_Spanish.pdf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lenes.com/home" TargetMode="External"/><Relationship Id="rId11" Type="http://schemas.openxmlformats.org/officeDocument/2006/relationships/hyperlink" Target="https://en.wikipedia.org/wiki/Open_Database_Licens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datacommons.org/licenses/odbl/1-0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?lang=es_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Silvina guijarro</cp:lastModifiedBy>
  <cp:revision>30</cp:revision>
  <dcterms:created xsi:type="dcterms:W3CDTF">2019-03-30T08:41:00Z</dcterms:created>
  <dcterms:modified xsi:type="dcterms:W3CDTF">2019-03-30T16:33:00Z</dcterms:modified>
</cp:coreProperties>
</file>