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30120" w14:textId="77777777" w:rsidR="003077BF" w:rsidRPr="003077BF" w:rsidRDefault="003077BF" w:rsidP="003077BF">
      <w:pPr>
        <w:rPr>
          <w:rFonts w:ascii="Times New Roman" w:eastAsia="Times New Roman" w:hAnsi="Times New Roman" w:cs="Times New Roman"/>
        </w:rPr>
      </w:pPr>
      <w:r w:rsidRPr="003077BF">
        <w:rPr>
          <w:rFonts w:ascii="Helvetica" w:eastAsia="Times New Roman" w:hAnsi="Helvetica" w:cs="Times New Roman"/>
          <w:color w:val="555555"/>
          <w:sz w:val="23"/>
          <w:szCs w:val="23"/>
          <w:shd w:val="clear" w:color="auto" w:fill="FFFFFF"/>
        </w:rPr>
        <w:t xml:space="preserve">The Sr. Business Intelligence and Data Analyst will work closely with Company’s Engineering division, and other functions as needed. Using your knowledge of BI technologies, you will build reports and Dashboards /KPI's. The candidate will ensure consistent use of Company metrics, advocate best practices for reporting, and promote available reporting technologies. This job requires a combination of analytical, </w:t>
      </w:r>
      <w:proofErr w:type="gramStart"/>
      <w:r w:rsidRPr="003077BF">
        <w:rPr>
          <w:rFonts w:ascii="Helvetica" w:eastAsia="Times New Roman" w:hAnsi="Helvetica" w:cs="Times New Roman"/>
          <w:color w:val="555555"/>
          <w:sz w:val="23"/>
          <w:szCs w:val="23"/>
          <w:shd w:val="clear" w:color="auto" w:fill="FFFFFF"/>
        </w:rPr>
        <w:t>database ,</w:t>
      </w:r>
      <w:proofErr w:type="gramEnd"/>
      <w:r w:rsidRPr="003077BF">
        <w:rPr>
          <w:rFonts w:ascii="Helvetica" w:eastAsia="Times New Roman" w:hAnsi="Helvetica" w:cs="Times New Roman"/>
          <w:color w:val="555555"/>
          <w:sz w:val="23"/>
          <w:szCs w:val="23"/>
          <w:shd w:val="clear" w:color="auto" w:fill="FFFFFF"/>
        </w:rPr>
        <w:t xml:space="preserve"> organizational and interpersonal skills. </w:t>
      </w:r>
      <w:r w:rsidRPr="003077BF">
        <w:rPr>
          <w:rFonts w:ascii="Helvetica" w:eastAsia="Times New Roman" w:hAnsi="Helvetica" w:cs="Times New Roman"/>
          <w:color w:val="555555"/>
          <w:sz w:val="23"/>
          <w:szCs w:val="23"/>
        </w:rPr>
        <w:br/>
      </w:r>
      <w:r w:rsidRPr="003077BF">
        <w:rPr>
          <w:rFonts w:ascii="Helvetica" w:eastAsia="Times New Roman" w:hAnsi="Helvetica" w:cs="Times New Roman"/>
          <w:color w:val="555555"/>
          <w:sz w:val="23"/>
          <w:szCs w:val="23"/>
        </w:rPr>
        <w:br/>
      </w:r>
      <w:r w:rsidRPr="003077BF">
        <w:rPr>
          <w:rFonts w:ascii="Helvetica" w:eastAsia="Times New Roman" w:hAnsi="Helvetica" w:cs="Times New Roman"/>
          <w:color w:val="555555"/>
          <w:sz w:val="23"/>
          <w:szCs w:val="23"/>
          <w:shd w:val="clear" w:color="auto" w:fill="FFFFFF"/>
        </w:rPr>
        <w:t>The job also requires work with lot of confidential financial and customer data. </w:t>
      </w:r>
      <w:r w:rsidRPr="003077BF">
        <w:rPr>
          <w:rFonts w:ascii="Helvetica" w:eastAsia="Times New Roman" w:hAnsi="Helvetica" w:cs="Times New Roman"/>
          <w:color w:val="555555"/>
          <w:sz w:val="23"/>
          <w:szCs w:val="23"/>
        </w:rPr>
        <w:br/>
      </w:r>
      <w:r w:rsidRPr="003077BF">
        <w:rPr>
          <w:rFonts w:ascii="Helvetica" w:eastAsia="Times New Roman" w:hAnsi="Helvetica" w:cs="Times New Roman"/>
          <w:color w:val="555555"/>
          <w:sz w:val="23"/>
          <w:szCs w:val="23"/>
        </w:rPr>
        <w:br/>
      </w:r>
      <w:r w:rsidRPr="003077BF">
        <w:rPr>
          <w:rFonts w:ascii="Helvetica" w:eastAsia="Times New Roman" w:hAnsi="Helvetica" w:cs="Times New Roman"/>
          <w:color w:val="555555"/>
          <w:sz w:val="23"/>
          <w:szCs w:val="23"/>
          <w:shd w:val="clear" w:color="auto" w:fill="FFFFFF"/>
        </w:rPr>
        <w:t xml:space="preserve">7+ years of experience in business intelligence tools with at least 5 years of experience with BI tools like </w:t>
      </w:r>
      <w:proofErr w:type="spellStart"/>
      <w:r w:rsidRPr="003077BF">
        <w:rPr>
          <w:rFonts w:ascii="Helvetica" w:eastAsia="Times New Roman" w:hAnsi="Helvetica" w:cs="Times New Roman"/>
          <w:color w:val="555555"/>
          <w:sz w:val="23"/>
          <w:szCs w:val="23"/>
          <w:shd w:val="clear" w:color="auto" w:fill="FFFFFF"/>
        </w:rPr>
        <w:t>Sisense</w:t>
      </w:r>
      <w:proofErr w:type="spellEnd"/>
      <w:r w:rsidRPr="003077BF">
        <w:rPr>
          <w:rFonts w:ascii="Helvetica" w:eastAsia="Times New Roman" w:hAnsi="Helvetica" w:cs="Times New Roman"/>
          <w:color w:val="555555"/>
          <w:sz w:val="23"/>
          <w:szCs w:val="23"/>
          <w:shd w:val="clear" w:color="auto" w:fill="FFFFFF"/>
        </w:rPr>
        <w:t xml:space="preserve">, </w:t>
      </w:r>
      <w:proofErr w:type="spellStart"/>
      <w:r w:rsidRPr="003077BF">
        <w:rPr>
          <w:rFonts w:ascii="Helvetica" w:eastAsia="Times New Roman" w:hAnsi="Helvetica" w:cs="Times New Roman"/>
          <w:color w:val="555555"/>
          <w:sz w:val="23"/>
          <w:szCs w:val="23"/>
          <w:shd w:val="clear" w:color="auto" w:fill="FFFFFF"/>
        </w:rPr>
        <w:t>Qlikview</w:t>
      </w:r>
      <w:proofErr w:type="spellEnd"/>
      <w:r w:rsidRPr="003077BF">
        <w:rPr>
          <w:rFonts w:ascii="Helvetica" w:eastAsia="Times New Roman" w:hAnsi="Helvetica" w:cs="Times New Roman"/>
          <w:color w:val="555555"/>
          <w:sz w:val="23"/>
          <w:szCs w:val="23"/>
          <w:shd w:val="clear" w:color="auto" w:fill="FFFFFF"/>
        </w:rPr>
        <w:t xml:space="preserve">, Tableau, Business Objects, </w:t>
      </w:r>
      <w:proofErr w:type="spellStart"/>
      <w:r w:rsidRPr="003077BF">
        <w:rPr>
          <w:rFonts w:ascii="Helvetica" w:eastAsia="Times New Roman" w:hAnsi="Helvetica" w:cs="Times New Roman"/>
          <w:color w:val="555555"/>
          <w:sz w:val="23"/>
          <w:szCs w:val="23"/>
          <w:shd w:val="clear" w:color="auto" w:fill="FFFFFF"/>
        </w:rPr>
        <w:t>Spotfire</w:t>
      </w:r>
      <w:proofErr w:type="spellEnd"/>
      <w:r w:rsidRPr="003077BF">
        <w:rPr>
          <w:rFonts w:ascii="Helvetica" w:eastAsia="Times New Roman" w:hAnsi="Helvetica" w:cs="Times New Roman"/>
          <w:color w:val="555555"/>
          <w:sz w:val="23"/>
          <w:szCs w:val="23"/>
          <w:shd w:val="clear" w:color="auto" w:fill="FFFFFF"/>
        </w:rPr>
        <w:t>.</w:t>
      </w:r>
    </w:p>
    <w:p w14:paraId="6D0F1365"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Study on data visualization best practices. Designing Dashboard and KPI’s and operational Reports</w:t>
      </w:r>
    </w:p>
    <w:p w14:paraId="766803BF"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Strong SQL skills, including data modeling and data warehousing skills.</w:t>
      </w:r>
    </w:p>
    <w:p w14:paraId="0F64B28C"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Proficiency with scripting languages a plus.</w:t>
      </w:r>
    </w:p>
    <w:p w14:paraId="25225796"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Strong situation analysis and decision-making abilities, strong analytical skills. Strong focus on quality.</w:t>
      </w:r>
    </w:p>
    <w:p w14:paraId="3186EE35"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Sound understanding of BI Best Practices/Methodologies</w:t>
      </w:r>
    </w:p>
    <w:p w14:paraId="206D437E"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 xml:space="preserve">Experience in SQL with a common RDBMS like SQL Server, Oracle, </w:t>
      </w:r>
      <w:proofErr w:type="spellStart"/>
      <w:r w:rsidRPr="003077BF">
        <w:rPr>
          <w:rFonts w:ascii="inherit" w:eastAsia="Times New Roman" w:hAnsi="inherit" w:cs="Times New Roman"/>
          <w:color w:val="555555"/>
          <w:sz w:val="23"/>
          <w:szCs w:val="23"/>
        </w:rPr>
        <w:t>MySql</w:t>
      </w:r>
      <w:proofErr w:type="spellEnd"/>
      <w:r w:rsidRPr="003077BF">
        <w:rPr>
          <w:rFonts w:ascii="inherit" w:eastAsia="Times New Roman" w:hAnsi="inherit" w:cs="Times New Roman"/>
          <w:color w:val="555555"/>
          <w:sz w:val="23"/>
          <w:szCs w:val="23"/>
        </w:rPr>
        <w:t>.</w:t>
      </w:r>
    </w:p>
    <w:p w14:paraId="1AC30341"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Advance knowledge of Microsoft Excel, or other data management tools with prior data mining experience.</w:t>
      </w:r>
    </w:p>
    <w:p w14:paraId="46609D38"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Experience with integrating/blending data sets (data import/export, data cleansing/QA).</w:t>
      </w:r>
    </w:p>
    <w:p w14:paraId="037C4790"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Understand how input data translate to business performance measurement and ensure that data quality standards are met to support accurate measurement.</w:t>
      </w:r>
    </w:p>
    <w:p w14:paraId="51D20719"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Research industry best practices, experiment with new technologies, and create a roadmap of business intelligence growth.</w:t>
      </w:r>
    </w:p>
    <w:p w14:paraId="0167353C"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Assess and continuously improve the reporting processes, including streamlining queries and optimizing the utilization of resources.</w:t>
      </w:r>
    </w:p>
    <w:p w14:paraId="6F71E888" w14:textId="77777777" w:rsidR="003077BF" w:rsidRPr="003077BF" w:rsidRDefault="003077BF" w:rsidP="003077B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Agile/Scrum team environment experience.</w:t>
      </w:r>
    </w:p>
    <w:p w14:paraId="7FF289E9" w14:textId="77777777" w:rsidR="003077BF" w:rsidRPr="003077BF" w:rsidRDefault="003077BF" w:rsidP="003077BF">
      <w:pPr>
        <w:rPr>
          <w:rFonts w:ascii="Times New Roman" w:eastAsia="Times New Roman" w:hAnsi="Times New Roman" w:cs="Times New Roman"/>
        </w:rPr>
      </w:pPr>
      <w:r w:rsidRPr="003077BF">
        <w:rPr>
          <w:rFonts w:ascii="Helvetica" w:eastAsia="Times New Roman" w:hAnsi="Helvetica" w:cs="Times New Roman"/>
          <w:color w:val="555555"/>
          <w:sz w:val="23"/>
          <w:szCs w:val="23"/>
          <w:shd w:val="clear" w:color="auto" w:fill="FFFFFF"/>
        </w:rPr>
        <w:t>Bachelors degree in computer science</w:t>
      </w:r>
    </w:p>
    <w:p w14:paraId="16A1B997" w14:textId="77777777" w:rsidR="003077BF" w:rsidRPr="003077BF" w:rsidRDefault="003077BF" w:rsidP="003077B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 xml:space="preserve">Experience with </w:t>
      </w:r>
      <w:proofErr w:type="spellStart"/>
      <w:r w:rsidRPr="003077BF">
        <w:rPr>
          <w:rFonts w:ascii="inherit" w:eastAsia="Times New Roman" w:hAnsi="inherit" w:cs="Times New Roman"/>
          <w:color w:val="555555"/>
          <w:sz w:val="23"/>
          <w:szCs w:val="23"/>
        </w:rPr>
        <w:t>Sisense</w:t>
      </w:r>
      <w:proofErr w:type="spellEnd"/>
      <w:r w:rsidRPr="003077BF">
        <w:rPr>
          <w:rFonts w:ascii="inherit" w:eastAsia="Times New Roman" w:hAnsi="inherit" w:cs="Times New Roman"/>
          <w:color w:val="555555"/>
          <w:sz w:val="23"/>
          <w:szCs w:val="23"/>
        </w:rPr>
        <w:t xml:space="preserve"> and Tableau reporting tool, RDBMS (Teradata), Big Data Technologies (Hadoop, Hive) is preferred.</w:t>
      </w:r>
    </w:p>
    <w:p w14:paraId="555998C4" w14:textId="77777777" w:rsidR="003077BF" w:rsidRPr="003077BF" w:rsidRDefault="003077BF" w:rsidP="003077B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 xml:space="preserve">Experience with Python and </w:t>
      </w:r>
      <w:proofErr w:type="spellStart"/>
      <w:r w:rsidRPr="003077BF">
        <w:rPr>
          <w:rFonts w:ascii="inherit" w:eastAsia="Times New Roman" w:hAnsi="inherit" w:cs="Times New Roman"/>
          <w:color w:val="555555"/>
          <w:sz w:val="23"/>
          <w:szCs w:val="23"/>
        </w:rPr>
        <w:t>Javascript</w:t>
      </w:r>
      <w:proofErr w:type="spellEnd"/>
      <w:r w:rsidRPr="003077BF">
        <w:rPr>
          <w:rFonts w:ascii="inherit" w:eastAsia="Times New Roman" w:hAnsi="inherit" w:cs="Times New Roman"/>
          <w:color w:val="555555"/>
          <w:sz w:val="23"/>
          <w:szCs w:val="23"/>
        </w:rPr>
        <w:t>.</w:t>
      </w:r>
    </w:p>
    <w:p w14:paraId="694678E8" w14:textId="77777777" w:rsidR="003077BF" w:rsidRPr="003077BF" w:rsidRDefault="003077BF" w:rsidP="003077B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lastRenderedPageBreak/>
        <w:t xml:space="preserve">Experience performing ETL/data integration tools like </w:t>
      </w:r>
      <w:proofErr w:type="spellStart"/>
      <w:r w:rsidRPr="003077BF">
        <w:rPr>
          <w:rFonts w:ascii="inherit" w:eastAsia="Times New Roman" w:hAnsi="inherit" w:cs="Times New Roman"/>
          <w:color w:val="555555"/>
          <w:sz w:val="23"/>
          <w:szCs w:val="23"/>
        </w:rPr>
        <w:t>Informatica</w:t>
      </w:r>
      <w:proofErr w:type="spellEnd"/>
      <w:r w:rsidRPr="003077BF">
        <w:rPr>
          <w:rFonts w:ascii="inherit" w:eastAsia="Times New Roman" w:hAnsi="inherit" w:cs="Times New Roman"/>
          <w:color w:val="555555"/>
          <w:sz w:val="23"/>
          <w:szCs w:val="23"/>
        </w:rPr>
        <w:t>.</w:t>
      </w:r>
    </w:p>
    <w:p w14:paraId="4F995717" w14:textId="77777777" w:rsidR="003077BF" w:rsidRPr="003077BF" w:rsidRDefault="003077BF" w:rsidP="003077B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Excellent communication skills, both written and verbal.</w:t>
      </w:r>
    </w:p>
    <w:p w14:paraId="48AEDC08" w14:textId="77777777" w:rsidR="003077BF" w:rsidRPr="003077BF" w:rsidRDefault="003077BF" w:rsidP="003077B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Ability to manage multiple projects, meet deadlines and adjust priorities</w:t>
      </w:r>
    </w:p>
    <w:p w14:paraId="773BEE1A" w14:textId="77777777" w:rsidR="003077BF" w:rsidRPr="003077BF" w:rsidRDefault="003077BF" w:rsidP="003077B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Proven ability to multi-task, prioritize, and work under deadlines.</w:t>
      </w:r>
    </w:p>
    <w:p w14:paraId="512A5B6C" w14:textId="77777777" w:rsidR="003077BF" w:rsidRPr="003077BF" w:rsidRDefault="003077BF" w:rsidP="003077B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3077BF">
        <w:rPr>
          <w:rFonts w:ascii="inherit" w:eastAsia="Times New Roman" w:hAnsi="inherit" w:cs="Times New Roman"/>
          <w:color w:val="555555"/>
          <w:sz w:val="23"/>
          <w:szCs w:val="23"/>
        </w:rPr>
        <w:t>Strong customer-focus.</w:t>
      </w:r>
    </w:p>
    <w:p w14:paraId="6102215D" w14:textId="77777777" w:rsidR="003077BF" w:rsidRPr="003077BF" w:rsidRDefault="003077BF" w:rsidP="003077BF">
      <w:pPr>
        <w:rPr>
          <w:rFonts w:ascii="Times New Roman" w:eastAsia="Times New Roman" w:hAnsi="Times New Roman" w:cs="Times New Roman"/>
        </w:rPr>
      </w:pPr>
      <w:r w:rsidRPr="003077BF">
        <w:rPr>
          <w:rFonts w:ascii="Helvetica" w:eastAsia="Times New Roman" w:hAnsi="Helvetica" w:cs="Times New Roman"/>
          <w:b/>
          <w:bCs/>
          <w:color w:val="555555"/>
          <w:sz w:val="23"/>
          <w:szCs w:val="23"/>
          <w:bdr w:val="none" w:sz="0" w:space="0" w:color="auto" w:frame="1"/>
          <w:shd w:val="clear" w:color="auto" w:fill="FFFFFF"/>
        </w:rPr>
        <w:t>Equal Employment Opportunity.</w:t>
      </w:r>
      <w:r w:rsidRPr="003077BF">
        <w:rPr>
          <w:rFonts w:ascii="Helvetica" w:eastAsia="Times New Roman" w:hAnsi="Helvetica" w:cs="Times New Roman"/>
          <w:color w:val="555555"/>
          <w:sz w:val="23"/>
          <w:szCs w:val="23"/>
          <w:shd w:val="clear" w:color="auto" w:fill="FFFFFF"/>
        </w:rPr>
        <w:t> It is Calix’s policy to provide equal employment opportunity for all applicants and employees. Calix employment-related decisions, including recruitment, hiring, training, compensation, benefits, and promotion are based solely on an individual’s qualifications and ability to accomplish assigned job functions and legitimate business needs. Calix does not unlawfully discriminate on the basis of race, religion, color, national origin or ancestry, sex (including pregnancy, breastfeeding and medical conditions related to pregnancy and breastfeeding)</w:t>
      </w:r>
      <w:r w:rsidRPr="003077BF">
        <w:rPr>
          <w:rFonts w:ascii="Helvetica" w:eastAsia="Times New Roman" w:hAnsi="Helvetica" w:cs="Times New Roman"/>
          <w:b/>
          <w:bCs/>
          <w:color w:val="555555"/>
          <w:sz w:val="23"/>
          <w:szCs w:val="23"/>
          <w:bdr w:val="none" w:sz="0" w:space="0" w:color="auto" w:frame="1"/>
          <w:shd w:val="clear" w:color="auto" w:fill="FFFFFF"/>
        </w:rPr>
        <w:t>,</w:t>
      </w:r>
      <w:r w:rsidRPr="003077BF">
        <w:rPr>
          <w:rFonts w:ascii="Helvetica" w:eastAsia="Times New Roman" w:hAnsi="Helvetica" w:cs="Times New Roman"/>
          <w:color w:val="555555"/>
          <w:sz w:val="23"/>
          <w:szCs w:val="23"/>
          <w:shd w:val="clear" w:color="auto" w:fill="FFFFFF"/>
        </w:rPr>
        <w:t> age (40 and over), sexual orientation, gender identity or expression, pregnancy, medical condition, genetic characteristic or information, marital status (including registered domestic partners), veteran status, physical or mental disability, status as a victim of domestic violence, sexual assault, or stalking, or any other legally protected criteria.</w:t>
      </w:r>
    </w:p>
    <w:p w14:paraId="29C6D28A" w14:textId="77777777" w:rsidR="008E2766" w:rsidRDefault="003077BF">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76378"/>
    <w:multiLevelType w:val="multilevel"/>
    <w:tmpl w:val="6ED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3359E6"/>
    <w:multiLevelType w:val="multilevel"/>
    <w:tmpl w:val="13F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BF"/>
    <w:rsid w:val="003077BF"/>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FEE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7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26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2745</Characters>
  <Application>Microsoft Macintosh Word</Application>
  <DocSecurity>0</DocSecurity>
  <Lines>22</Lines>
  <Paragraphs>6</Paragraphs>
  <ScaleCrop>false</ScaleCrop>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2017-12-25T18:20:00Z</dcterms:created>
  <dcterms:modified xsi:type="dcterms:W3CDTF">2017-12-25T18:21:00Z</dcterms:modified>
</cp:coreProperties>
</file>