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B188" w14:textId="77777777" w:rsidR="00F07AB1" w:rsidRDefault="00F07AB1" w:rsidP="00F07AB1">
      <w:pPr>
        <w:pStyle w:val="Titlu1"/>
      </w:pPr>
      <w:r>
        <w:t>Referat 1</w:t>
      </w:r>
    </w:p>
    <w:p w14:paraId="479F8BEB" w14:textId="77777777" w:rsidR="00F07AB1" w:rsidRDefault="00F07AB1" w:rsidP="00F07AB1">
      <w:pPr>
        <w:numPr>
          <w:ilvl w:val="0"/>
          <w:numId w:val="1"/>
        </w:numPr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obţine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staţionar</w:t>
      </w:r>
      <w:proofErr w:type="spellEnd"/>
      <w:r>
        <w:t xml:space="preserve"> de </w:t>
      </w:r>
      <w:proofErr w:type="spellStart"/>
      <w:r>
        <w:t>funcţionare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un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al </w:t>
      </w:r>
      <w:proofErr w:type="spellStart"/>
      <w:r>
        <w:t>reactantului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0.7. </w:t>
      </w:r>
    </w:p>
    <w:p w14:paraId="48531E91" w14:textId="77777777" w:rsidR="00D02D6F" w:rsidRPr="00D02D6F" w:rsidRDefault="00D02D6F" w:rsidP="00D02D6F">
      <w:pPr>
        <w:ind w:left="360"/>
        <w:rPr>
          <w:rFonts w:eastAsiaTheme="minorHAnsi"/>
        </w:rPr>
      </w:pPr>
      <w:proofErr w:type="spellStart"/>
      <w:r>
        <w:t>rcp</w:t>
      </w:r>
      <w:proofErr w:type="spellEnd"/>
      <w:r>
        <w:t>=</w:t>
      </w:r>
      <w:proofErr w:type="gramStart"/>
      <w:r>
        <w:t>2093;</w:t>
      </w:r>
      <w:proofErr w:type="gramEnd"/>
    </w:p>
    <w:p w14:paraId="37C87B6A" w14:textId="77777777" w:rsidR="00D02D6F" w:rsidRDefault="00D02D6F" w:rsidP="00D02D6F">
      <w:pPr>
        <w:ind w:left="360"/>
      </w:pPr>
      <w:r>
        <w:t>V=</w:t>
      </w:r>
      <w:proofErr w:type="gramStart"/>
      <w:r>
        <w:t>10;</w:t>
      </w:r>
      <w:proofErr w:type="gramEnd"/>
    </w:p>
    <w:p w14:paraId="21336A13" w14:textId="77777777" w:rsidR="00D02D6F" w:rsidRDefault="00D02D6F" w:rsidP="00D02D6F">
      <w:pPr>
        <w:ind w:left="360"/>
      </w:pPr>
      <w:r>
        <w:t>x=(4*V/</w:t>
      </w:r>
      <w:proofErr w:type="gramStart"/>
      <w:r>
        <w:t>pi)^</w:t>
      </w:r>
      <w:proofErr w:type="gramEnd"/>
      <w:r>
        <w:t xml:space="preserve">(1/3); </w:t>
      </w:r>
    </w:p>
    <w:p w14:paraId="4C792934" w14:textId="77777777" w:rsidR="00D02D6F" w:rsidRDefault="00D02D6F" w:rsidP="00D02D6F">
      <w:pPr>
        <w:ind w:left="360"/>
      </w:pPr>
      <w:r>
        <w:t>At=pi*(x^2/4+x^2)</w:t>
      </w:r>
    </w:p>
    <w:p w14:paraId="5F2E829C" w14:textId="77777777" w:rsidR="00D02D6F" w:rsidRDefault="00D02D6F" w:rsidP="00D02D6F">
      <w:pPr>
        <w:ind w:left="360"/>
      </w:pPr>
      <w:r>
        <w:t>k0=</w:t>
      </w:r>
      <w:proofErr w:type="gramStart"/>
      <w:r>
        <w:t>34930800;</w:t>
      </w:r>
      <w:proofErr w:type="gramEnd"/>
    </w:p>
    <w:p w14:paraId="165588E5" w14:textId="77777777" w:rsidR="00D02D6F" w:rsidRDefault="00D02D6F" w:rsidP="00D02D6F">
      <w:pPr>
        <w:ind w:left="360"/>
      </w:pPr>
      <w:proofErr w:type="spellStart"/>
      <w:r>
        <w:t>EdR</w:t>
      </w:r>
      <w:proofErr w:type="spellEnd"/>
      <w:r>
        <w:t xml:space="preserve">= </w:t>
      </w:r>
      <w:proofErr w:type="gramStart"/>
      <w:r>
        <w:t>49584/8.32;</w:t>
      </w:r>
      <w:proofErr w:type="gramEnd"/>
    </w:p>
    <w:p w14:paraId="6A717415" w14:textId="77777777" w:rsidR="00D02D6F" w:rsidRDefault="00D02D6F" w:rsidP="00D02D6F">
      <w:pPr>
        <w:ind w:left="360"/>
      </w:pPr>
      <w:proofErr w:type="spellStart"/>
      <w:r>
        <w:t>kT</w:t>
      </w:r>
      <w:proofErr w:type="spellEnd"/>
      <w:r>
        <w:t>=293*</w:t>
      </w:r>
      <w:proofErr w:type="gramStart"/>
      <w:r>
        <w:t>3;</w:t>
      </w:r>
      <w:proofErr w:type="gramEnd"/>
    </w:p>
    <w:p w14:paraId="1D7F40FE" w14:textId="77777777" w:rsidR="00D02D6F" w:rsidRDefault="00D02D6F" w:rsidP="00D02D6F">
      <w:pPr>
        <w:ind w:left="360"/>
      </w:pPr>
      <w:proofErr w:type="spellStart"/>
      <w:r>
        <w:t>hA</w:t>
      </w:r>
      <w:proofErr w:type="spellEnd"/>
      <w:r>
        <w:t>=</w:t>
      </w:r>
      <w:proofErr w:type="spellStart"/>
      <w:r>
        <w:t>kT</w:t>
      </w:r>
      <w:proofErr w:type="spellEnd"/>
      <w:r>
        <w:t>*</w:t>
      </w:r>
      <w:proofErr w:type="gramStart"/>
      <w:r>
        <w:t>At;</w:t>
      </w:r>
      <w:proofErr w:type="gramEnd"/>
    </w:p>
    <w:p w14:paraId="35ED1150" w14:textId="77777777" w:rsidR="00D02D6F" w:rsidRDefault="00D02D6F" w:rsidP="00D02D6F">
      <w:pPr>
        <w:ind w:left="360"/>
      </w:pPr>
      <w:proofErr w:type="spellStart"/>
      <w:r>
        <w:t>mdH</w:t>
      </w:r>
      <w:proofErr w:type="spellEnd"/>
      <w:r>
        <w:t>=</w:t>
      </w:r>
      <w:proofErr w:type="gramStart"/>
      <w:r>
        <w:t>24953;</w:t>
      </w:r>
      <w:proofErr w:type="gramEnd"/>
    </w:p>
    <w:p w14:paraId="62BDF703" w14:textId="77777777" w:rsidR="00D02D6F" w:rsidRDefault="00D02D6F" w:rsidP="00D02D6F">
      <w:pPr>
        <w:ind w:left="360"/>
      </w:pPr>
      <w:r>
        <w:t>q=</w:t>
      </w:r>
      <w:proofErr w:type="gramStart"/>
      <w:r>
        <w:t>10;</w:t>
      </w:r>
      <w:proofErr w:type="gramEnd"/>
    </w:p>
    <w:p w14:paraId="2CBA1CD6" w14:textId="77777777" w:rsidR="00D02D6F" w:rsidRDefault="00D02D6F" w:rsidP="00D02D6F">
      <w:pPr>
        <w:ind w:left="360"/>
      </w:pPr>
      <w:r>
        <w:t>ci=</w:t>
      </w:r>
      <w:proofErr w:type="gramStart"/>
      <w:r>
        <w:t>10;</w:t>
      </w:r>
      <w:proofErr w:type="gramEnd"/>
    </w:p>
    <w:p w14:paraId="7AF1030C" w14:textId="77777777" w:rsidR="00D02D6F" w:rsidRDefault="00D02D6F" w:rsidP="00D02D6F">
      <w:pPr>
        <w:ind w:left="360"/>
      </w:pPr>
      <w:r>
        <w:t>Ti=38+</w:t>
      </w:r>
      <w:proofErr w:type="gramStart"/>
      <w:r>
        <w:t>273;</w:t>
      </w:r>
      <w:proofErr w:type="gramEnd"/>
    </w:p>
    <w:p w14:paraId="220A79EE" w14:textId="6E2C7E10" w:rsidR="00D02D6F" w:rsidRDefault="00D02D6F" w:rsidP="00D02D6F">
      <w:pPr>
        <w:ind w:left="360"/>
      </w:pPr>
      <w:r>
        <w:t>Tri=38+</w:t>
      </w:r>
      <w:proofErr w:type="gramStart"/>
      <w:r>
        <w:t>273;</w:t>
      </w:r>
      <w:proofErr w:type="gramEnd"/>
    </w:p>
    <w:p w14:paraId="4EC78439" w14:textId="79E853E1" w:rsidR="00F07AB1" w:rsidRDefault="00F07AB1" w:rsidP="00F07AB1">
      <w:pPr>
        <w:ind w:left="720"/>
      </w:pPr>
      <w:r w:rsidRPr="000B222D">
        <w:rPr>
          <w:noProof/>
        </w:rPr>
        <w:drawing>
          <wp:inline distT="0" distB="0" distL="0" distR="0" wp14:anchorId="5BFA192E" wp14:editId="5247C6CB">
            <wp:extent cx="3840480" cy="3441114"/>
            <wp:effectExtent l="0" t="0" r="7620" b="6985"/>
            <wp:docPr id="630102479" name="Imagine 3" descr="O imagine care conține text, captură de ecran, linie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2479" name="Imagine 3" descr="O imagine care conține text, captură de ecran, linie, Interval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29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4DFB" w14:textId="77777777" w:rsidR="00F07AB1" w:rsidRDefault="00F07AB1" w:rsidP="00F07AB1">
      <w:pPr>
        <w:numPr>
          <w:ilvl w:val="0"/>
          <w:numId w:val="1"/>
        </w:numPr>
      </w:pPr>
      <w:proofErr w:type="spellStart"/>
      <w:r>
        <w:lastRenderedPageBreak/>
        <w:t>Modelul</w:t>
      </w:r>
      <w:proofErr w:type="spellEnd"/>
      <w:r>
        <w:t xml:space="preserve"> </w:t>
      </w:r>
      <w:proofErr w:type="spellStart"/>
      <w:r>
        <w:t>liniarizat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spaţiul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funcţiile</w:t>
      </w:r>
      <w:proofErr w:type="spellEnd"/>
      <w:r>
        <w:t xml:space="preserve"> de </w:t>
      </w:r>
      <w:proofErr w:type="spellStart"/>
      <w:r>
        <w:t>tranfer</w:t>
      </w:r>
      <w:proofErr w:type="spellEnd"/>
      <w:r>
        <w:t xml:space="preserve"> de la </w:t>
      </w:r>
      <w:proofErr w:type="spellStart"/>
      <w:r>
        <w:t>intrări</w:t>
      </w:r>
      <w:proofErr w:type="spellEnd"/>
      <w:r>
        <w:t xml:space="preserve"> la </w:t>
      </w:r>
      <w:proofErr w:type="spellStart"/>
      <w:r>
        <w:t>ieşiri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stabilităţii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. </w:t>
      </w:r>
    </w:p>
    <w:p w14:paraId="39CC9A34" w14:textId="0AFA357C" w:rsidR="00D02D6F" w:rsidRPr="00D02D6F" w:rsidRDefault="00D02D6F" w:rsidP="00D02D6F">
      <w:pPr>
        <w:spacing w:after="0" w:line="240" w:lineRule="auto"/>
        <w:rPr>
          <w:rFonts w:cstheme="minorHAnsi"/>
          <w:kern w:val="0"/>
          <w:sz w:val="20"/>
          <w:szCs w:val="20"/>
        </w:rPr>
      </w:pPr>
      <w:proofErr w:type="spellStart"/>
      <w:r w:rsidRPr="00D02D6F">
        <w:rPr>
          <w:rFonts w:cstheme="minorHAnsi"/>
          <w:kern w:val="0"/>
          <w:sz w:val="20"/>
          <w:szCs w:val="20"/>
        </w:rPr>
        <w:t>Modelul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liniarizat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in </w:t>
      </w:r>
      <w:proofErr w:type="spellStart"/>
      <w:r w:rsidRPr="00D02D6F">
        <w:rPr>
          <w:rFonts w:cstheme="minorHAnsi"/>
          <w:kern w:val="0"/>
          <w:sz w:val="20"/>
          <w:szCs w:val="20"/>
        </w:rPr>
        <w:t>spatiul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starilor</w:t>
      </w:r>
      <w:proofErr w:type="spellEnd"/>
      <w:r w:rsidRPr="00D02D6F">
        <w:rPr>
          <w:rFonts w:cstheme="minorHAnsi"/>
          <w:kern w:val="0"/>
          <w:sz w:val="20"/>
          <w:szCs w:val="20"/>
        </w:rPr>
        <w:t>:</w:t>
      </w:r>
    </w:p>
    <w:p w14:paraId="404476C4" w14:textId="26A2420C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2,2);</w:t>
      </w:r>
    </w:p>
    <w:p w14:paraId="1D8D1C3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498029B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C=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2,2);</w:t>
      </w:r>
    </w:p>
    <w:p w14:paraId="54CE4DF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D=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0991E4C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3D03982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-q/V-(k0*exp(-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/T0));</w:t>
      </w:r>
    </w:p>
    <w:p w14:paraId="4DF066B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2)=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*c0/T0^2;</w:t>
      </w:r>
    </w:p>
    <w:p w14:paraId="1AA202F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mdH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)*k0*exp(-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/T0);</w:t>
      </w:r>
    </w:p>
    <w:p w14:paraId="54591200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2)=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-q/V-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hA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*V)+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mdH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*c0/(T0^2*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78147A6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(ci-c0)/V;</w:t>
      </w:r>
    </w:p>
    <w:p w14:paraId="44A839D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gramStart"/>
      <w:r w:rsidRPr="00B63C8D">
        <w:rPr>
          <w:rFonts w:ascii="Consolas" w:hAnsi="Consolas"/>
          <w:kern w:val="0"/>
          <w:sz w:val="20"/>
          <w:szCs w:val="20"/>
        </w:rPr>
        <w:t>B(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1,2)=q/V;</w:t>
      </w:r>
    </w:p>
    <w:p w14:paraId="04C02CD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(Ti-T0)/V;</w:t>
      </w:r>
    </w:p>
    <w:p w14:paraId="5B8553B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gramStart"/>
      <w:r w:rsidRPr="00B63C8D">
        <w:rPr>
          <w:rFonts w:ascii="Consolas" w:hAnsi="Consolas"/>
          <w:kern w:val="0"/>
          <w:sz w:val="20"/>
          <w:szCs w:val="20"/>
        </w:rPr>
        <w:t>B(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2,3)=q/V;</w:t>
      </w:r>
    </w:p>
    <w:p w14:paraId="24E8F62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4)=</w:t>
      </w:r>
      <w:proofErr w:type="spellStart"/>
      <w:proofErr w:type="gramEnd"/>
      <w:r w:rsidRPr="00B63C8D">
        <w:rPr>
          <w:rFonts w:ascii="Consolas" w:hAnsi="Consolas"/>
          <w:kern w:val="0"/>
          <w:sz w:val="20"/>
          <w:szCs w:val="20"/>
        </w:rPr>
        <w:t>hA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*V);</w:t>
      </w:r>
    </w:p>
    <w:p w14:paraId="1839421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67A93E1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C=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eye(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2);</w:t>
      </w:r>
    </w:p>
    <w:p w14:paraId="62C04BCD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D=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0628E7F2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6A56D4AD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[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NUM,DEN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] = ss2tf(A,B,C,D,4)</w:t>
      </w:r>
    </w:p>
    <w:p w14:paraId="2029DFA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numtrc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 xml:space="preserve">1,1:3); 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numtrt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=NUM(2,1:3); den=DEN;</w:t>
      </w:r>
    </w:p>
    <w:p w14:paraId="07DF69D1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20EB332C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[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NUM,DEN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] = ss2tf(A,B,C,D,1)</w:t>
      </w:r>
    </w:p>
    <w:p w14:paraId="7A16D3F5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numqc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 xml:space="preserve">1,1:3); 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numqt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=NUM(2,1:3); den=DEN;</w:t>
      </w:r>
    </w:p>
    <w:p w14:paraId="36D33C9A" w14:textId="77777777" w:rsidR="00D02D6F" w:rsidRPr="00D02D6F" w:rsidRDefault="00D02D6F" w:rsidP="00F07AB1">
      <w:pPr>
        <w:spacing w:after="0" w:line="240" w:lineRule="auto"/>
        <w:ind w:left="360"/>
        <w:rPr>
          <w:rFonts w:cstheme="minorHAnsi"/>
          <w:kern w:val="0"/>
          <w:sz w:val="20"/>
          <w:szCs w:val="20"/>
        </w:rPr>
      </w:pPr>
    </w:p>
    <w:p w14:paraId="10AB98C3" w14:textId="513D9F07" w:rsidR="00D02D6F" w:rsidRDefault="00D02D6F" w:rsidP="00F07AB1">
      <w:pPr>
        <w:spacing w:after="0" w:line="240" w:lineRule="auto"/>
        <w:ind w:left="360"/>
        <w:rPr>
          <w:rFonts w:cstheme="minorHAnsi"/>
          <w:kern w:val="0"/>
          <w:sz w:val="20"/>
          <w:szCs w:val="20"/>
        </w:rPr>
      </w:pPr>
      <w:r w:rsidRPr="00D02D6F">
        <w:rPr>
          <w:rFonts w:cstheme="minorHAnsi"/>
          <w:kern w:val="0"/>
          <w:sz w:val="20"/>
          <w:szCs w:val="20"/>
        </w:rPr>
        <w:t xml:space="preserve">Functiile de transfer de la </w:t>
      </w:r>
      <w:proofErr w:type="spellStart"/>
      <w:r w:rsidRPr="00D02D6F">
        <w:rPr>
          <w:rFonts w:cstheme="minorHAnsi"/>
          <w:kern w:val="0"/>
          <w:sz w:val="20"/>
          <w:szCs w:val="20"/>
        </w:rPr>
        <w:t>intrari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la </w:t>
      </w:r>
      <w:proofErr w:type="spellStart"/>
      <w:r w:rsidRPr="00D02D6F">
        <w:rPr>
          <w:rFonts w:cstheme="minorHAnsi"/>
          <w:kern w:val="0"/>
          <w:sz w:val="20"/>
          <w:szCs w:val="20"/>
        </w:rPr>
        <w:t>iesiri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analiza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stabilitatii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prin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calcularea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valorilor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proprii</w:t>
      </w:r>
      <w:proofErr w:type="spellEnd"/>
      <w:r w:rsidRPr="00D02D6F">
        <w:rPr>
          <w:rFonts w:cstheme="minorHAnsi"/>
          <w:kern w:val="0"/>
          <w:sz w:val="20"/>
          <w:szCs w:val="20"/>
        </w:rPr>
        <w:t>:</w:t>
      </w:r>
    </w:p>
    <w:p w14:paraId="7A28ECD7" w14:textId="77777777" w:rsidR="00D02D6F" w:rsidRPr="00B63C8D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Htrc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numtrc,den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09F79557" w14:textId="35420BA4" w:rsidR="00D02D6F" w:rsidRPr="00D02D6F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Htrt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numtrt,den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57B2C0B7" w14:textId="77777777" w:rsidR="00D02D6F" w:rsidRPr="00B63C8D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Hqc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numqc,den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7F981B85" w14:textId="77777777" w:rsidR="00D02D6F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Hqt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numqt,den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4E498BB3" w14:textId="7DF4DA22" w:rsidR="00F07AB1" w:rsidRDefault="00D02D6F" w:rsidP="00F07AB1">
      <w:pPr>
        <w:ind w:left="720"/>
      </w:pPr>
      <w:r w:rsidRPr="00D02D6F">
        <w:lastRenderedPageBreak/>
        <w:drawing>
          <wp:inline distT="0" distB="0" distL="0" distR="0" wp14:anchorId="35613DBE" wp14:editId="6E8A715F">
            <wp:extent cx="2782130" cy="4718187"/>
            <wp:effectExtent l="0" t="0" r="0" b="6350"/>
            <wp:docPr id="176893937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130" cy="47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DDA" w14:textId="48728EF3" w:rsidR="00D02D6F" w:rsidRDefault="00D02D6F" w:rsidP="00F07AB1">
      <w:pPr>
        <w:ind w:left="720"/>
      </w:pPr>
      <w:r w:rsidRPr="00D02D6F">
        <w:drawing>
          <wp:inline distT="0" distB="0" distL="0" distR="0" wp14:anchorId="6DE2DE16" wp14:editId="336EDBB8">
            <wp:extent cx="2629684" cy="1486343"/>
            <wp:effectExtent l="0" t="0" r="0" b="0"/>
            <wp:docPr id="152689334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93348" name="Imagine 1" descr="O imagine care conține text, captură de ecran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684" cy="14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68CE" w14:textId="0B07F621" w:rsidR="00D02D6F" w:rsidRDefault="00D02D6F" w:rsidP="00F07AB1">
      <w:pPr>
        <w:ind w:left="720"/>
      </w:pPr>
      <w:r w:rsidRPr="00D02D6F">
        <w:lastRenderedPageBreak/>
        <w:drawing>
          <wp:inline distT="0" distB="0" distL="0" distR="0" wp14:anchorId="4B79FAEC" wp14:editId="35161BEF">
            <wp:extent cx="5943600" cy="4193540"/>
            <wp:effectExtent l="0" t="0" r="0" b="0"/>
            <wp:docPr id="2086071252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1252" name="Imagine 1" descr="O imagine care conține text, captură de ecran, afișaj, softw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10A" w14:textId="7DE2B967" w:rsidR="00D02D6F" w:rsidRDefault="00D02D6F" w:rsidP="00F07AB1">
      <w:pPr>
        <w:ind w:left="720"/>
      </w:pPr>
      <w:r w:rsidRPr="00D02D6F">
        <w:lastRenderedPageBreak/>
        <w:drawing>
          <wp:inline distT="0" distB="0" distL="0" distR="0" wp14:anchorId="7DEFAF08" wp14:editId="35CC880A">
            <wp:extent cx="5943600" cy="4121150"/>
            <wp:effectExtent l="0" t="0" r="0" b="0"/>
            <wp:docPr id="1054561860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1860" name="Imagine 1" descr="O imagine care conține text, captură de ecran, afișaj, softwar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885" w14:textId="691EB85B" w:rsidR="00D02D6F" w:rsidRDefault="00D02D6F" w:rsidP="00F07AB1">
      <w:pPr>
        <w:ind w:left="720"/>
      </w:pPr>
      <w:r w:rsidRPr="00D02D6F">
        <w:lastRenderedPageBreak/>
        <w:drawing>
          <wp:inline distT="0" distB="0" distL="0" distR="0" wp14:anchorId="5A936DC6" wp14:editId="121C76FB">
            <wp:extent cx="5943600" cy="4292600"/>
            <wp:effectExtent l="0" t="0" r="0" b="0"/>
            <wp:docPr id="1263259318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9318" name="Imagine 1" descr="O imagine care conține text, captură de ecran, software, afișaj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5FD" w14:textId="4684F6E4" w:rsidR="00D02D6F" w:rsidRDefault="00D02D6F" w:rsidP="00F07AB1">
      <w:pPr>
        <w:ind w:left="720"/>
      </w:pPr>
      <w:r w:rsidRPr="00D02D6F">
        <w:lastRenderedPageBreak/>
        <w:drawing>
          <wp:inline distT="0" distB="0" distL="0" distR="0" wp14:anchorId="76005C85" wp14:editId="31B2AD0C">
            <wp:extent cx="5943600" cy="4309745"/>
            <wp:effectExtent l="0" t="0" r="0" b="0"/>
            <wp:docPr id="1156837105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7105" name="Imagine 1" descr="O imagine care conține text, captură de ecran, software, afișaj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258" w14:textId="77777777" w:rsidR="00F07AB1" w:rsidRDefault="00F07AB1" w:rsidP="00F07AB1">
      <w:pPr>
        <w:numPr>
          <w:ilvl w:val="0"/>
          <w:numId w:val="1"/>
        </w:numPr>
      </w:pPr>
      <w:proofErr w:type="spellStart"/>
      <w:r>
        <w:t>Compararea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obţinute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neliniar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situaţii</w:t>
      </w:r>
      <w:proofErr w:type="spellEnd"/>
      <w:r>
        <w:t xml:space="preserve"> – </w:t>
      </w:r>
      <w:proofErr w:type="spellStart"/>
      <w:r>
        <w:t>variaţii</w:t>
      </w:r>
      <w:proofErr w:type="spellEnd"/>
      <w:r>
        <w:t xml:space="preserve"> de 5 % ale </w:t>
      </w:r>
      <w:proofErr w:type="spellStart"/>
      <w:r>
        <w:t>intrarilor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variatii</w:t>
      </w:r>
      <w:proofErr w:type="spellEnd"/>
      <w:r>
        <w:t xml:space="preserve"> de 50%.</w:t>
      </w:r>
    </w:p>
    <w:p w14:paraId="57DB0E85" w14:textId="08101338" w:rsidR="00F07AB1" w:rsidRDefault="00F07AB1" w:rsidP="00B7666E">
      <w:pPr>
        <w:keepNext/>
        <w:ind w:left="720" w:firstLine="720"/>
      </w:pPr>
      <w:r w:rsidRPr="000B222D">
        <w:rPr>
          <w:noProof/>
        </w:rPr>
        <w:lastRenderedPageBreak/>
        <w:drawing>
          <wp:inline distT="0" distB="0" distL="0" distR="0" wp14:anchorId="24A4EDA1" wp14:editId="1B194637">
            <wp:extent cx="4184143" cy="3749040"/>
            <wp:effectExtent l="0" t="0" r="6985" b="3810"/>
            <wp:docPr id="210927860" name="Imagine 2" descr="O imagine care conține captură de ecran, linie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860" name="Imagine 2" descr="O imagine care conține captură de ecran, linie, software, Software multimedia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75" cy="375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7FC" w14:textId="77777777" w:rsidR="00B7666E" w:rsidRDefault="00B7666E" w:rsidP="00B7666E">
      <w:pPr>
        <w:pStyle w:val="Legend"/>
        <w:jc w:val="center"/>
      </w:pPr>
      <w:r w:rsidRPr="00B7666E">
        <w:drawing>
          <wp:inline distT="0" distB="0" distL="0" distR="0" wp14:anchorId="08548F6F" wp14:editId="6DF6CECF">
            <wp:extent cx="4168140" cy="3734702"/>
            <wp:effectExtent l="0" t="0" r="3810" b="0"/>
            <wp:docPr id="436549882" name="Imagine 1" descr="O imagine care conține captură de ecran, linie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9882" name="Imagine 1" descr="O imagine care conține captură de ecran, linie, software, Software multimedia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6" cy="37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47F" w14:textId="3068DBA1" w:rsidR="00B7666E" w:rsidRPr="00B7666E" w:rsidRDefault="00F07AB1" w:rsidP="00B7666E">
      <w:pPr>
        <w:pStyle w:val="Legend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variatia</w:t>
      </w:r>
      <w:proofErr w:type="spellEnd"/>
      <w:r>
        <w:t xml:space="preserve"> de 50%</w:t>
      </w:r>
    </w:p>
    <w:p w14:paraId="7E664381" w14:textId="426887D6" w:rsidR="00F07AB1" w:rsidRDefault="00F07AB1" w:rsidP="00B7666E">
      <w:pPr>
        <w:keepNext/>
        <w:jc w:val="center"/>
      </w:pPr>
      <w:r w:rsidRPr="000B222D">
        <w:rPr>
          <w:noProof/>
        </w:rPr>
        <w:lastRenderedPageBreak/>
        <w:drawing>
          <wp:inline distT="0" distB="0" distL="0" distR="0" wp14:anchorId="663CECE3" wp14:editId="4FE86625">
            <wp:extent cx="4175639" cy="3741420"/>
            <wp:effectExtent l="0" t="0" r="0" b="0"/>
            <wp:docPr id="1550748142" name="Imagine 1" descr="O imagine care conține captură de ecran, software, Software multimedia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8142" name="Imagine 1" descr="O imagine care conține captură de ecran, software, Software multimedia, lin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63" cy="37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A736" w14:textId="77777777" w:rsidR="00B7666E" w:rsidRDefault="00B7666E" w:rsidP="00B7666E">
      <w:pPr>
        <w:keepNext/>
        <w:jc w:val="center"/>
      </w:pPr>
      <w:r w:rsidRPr="00B7666E">
        <w:drawing>
          <wp:inline distT="0" distB="0" distL="0" distR="0" wp14:anchorId="0CF153CE" wp14:editId="36B57770">
            <wp:extent cx="4182017" cy="3747135"/>
            <wp:effectExtent l="0" t="0" r="9525" b="5715"/>
            <wp:docPr id="1219046457" name="Imagine 1" descr="O imagine care conține captură de ecran, linie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6457" name="Imagine 1" descr="O imagine care conține captură de ecran, linie, Interval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985" cy="37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A76C" w14:textId="06B43400" w:rsidR="00F07AB1" w:rsidRPr="00B7666E" w:rsidRDefault="00F07AB1" w:rsidP="00B7666E">
      <w:pPr>
        <w:keepNext/>
        <w:jc w:val="center"/>
        <w:rPr>
          <w:b/>
          <w:bCs/>
        </w:rPr>
      </w:pPr>
      <w:r w:rsidRPr="00B7666E">
        <w:rPr>
          <w:b/>
          <w:bCs/>
        </w:rPr>
        <w:t xml:space="preserve">Figure </w:t>
      </w:r>
      <w:r w:rsidRPr="00B7666E">
        <w:rPr>
          <w:b/>
          <w:bCs/>
        </w:rPr>
        <w:fldChar w:fldCharType="begin"/>
      </w:r>
      <w:r w:rsidRPr="00B7666E">
        <w:rPr>
          <w:b/>
          <w:bCs/>
        </w:rPr>
        <w:instrText xml:space="preserve"> SEQ Figure \* ARABIC </w:instrText>
      </w:r>
      <w:r w:rsidRPr="00B7666E">
        <w:rPr>
          <w:b/>
          <w:bCs/>
        </w:rPr>
        <w:fldChar w:fldCharType="separate"/>
      </w:r>
      <w:r w:rsidRPr="00B7666E">
        <w:rPr>
          <w:b/>
          <w:bCs/>
          <w:noProof/>
        </w:rPr>
        <w:t>2</w:t>
      </w:r>
      <w:r w:rsidRPr="00B7666E">
        <w:rPr>
          <w:b/>
          <w:bCs/>
        </w:rPr>
        <w:fldChar w:fldCharType="end"/>
      </w:r>
      <w:r w:rsidRPr="00B7666E">
        <w:rPr>
          <w:b/>
          <w:bCs/>
        </w:rPr>
        <w:t xml:space="preserve"> - </w:t>
      </w:r>
      <w:proofErr w:type="spellStart"/>
      <w:r w:rsidRPr="00B7666E">
        <w:rPr>
          <w:b/>
          <w:bCs/>
        </w:rPr>
        <w:t>rezultat</w:t>
      </w:r>
      <w:proofErr w:type="spellEnd"/>
      <w:r w:rsidRPr="00B7666E">
        <w:rPr>
          <w:b/>
          <w:bCs/>
        </w:rPr>
        <w:t xml:space="preserve"> </w:t>
      </w:r>
      <w:proofErr w:type="spellStart"/>
      <w:r w:rsidRPr="00B7666E">
        <w:rPr>
          <w:b/>
          <w:bCs/>
        </w:rPr>
        <w:t>pentru</w:t>
      </w:r>
      <w:proofErr w:type="spellEnd"/>
      <w:r w:rsidRPr="00B7666E">
        <w:rPr>
          <w:b/>
          <w:bCs/>
        </w:rPr>
        <w:t xml:space="preserve"> </w:t>
      </w:r>
      <w:proofErr w:type="spellStart"/>
      <w:r w:rsidRPr="00B7666E">
        <w:rPr>
          <w:b/>
          <w:bCs/>
        </w:rPr>
        <w:t>variatia</w:t>
      </w:r>
      <w:proofErr w:type="spellEnd"/>
      <w:r w:rsidRPr="00B7666E">
        <w:rPr>
          <w:b/>
          <w:bCs/>
        </w:rPr>
        <w:t xml:space="preserve"> de 5%</w:t>
      </w:r>
    </w:p>
    <w:p w14:paraId="7F1B8283" w14:textId="77777777" w:rsidR="006A678F" w:rsidRDefault="006A678F"/>
    <w:sectPr w:rsidR="006A678F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C658" w14:textId="77777777" w:rsidR="001B073F" w:rsidRDefault="001B073F">
      <w:pPr>
        <w:spacing w:after="0" w:line="240" w:lineRule="auto"/>
      </w:pPr>
      <w:r>
        <w:separator/>
      </w:r>
    </w:p>
  </w:endnote>
  <w:endnote w:type="continuationSeparator" w:id="0">
    <w:p w14:paraId="29BC91B4" w14:textId="77777777" w:rsidR="001B073F" w:rsidRDefault="001B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816A" w14:textId="77777777" w:rsidR="001B073F" w:rsidRDefault="001B073F">
      <w:pPr>
        <w:spacing w:after="0" w:line="240" w:lineRule="auto"/>
      </w:pPr>
      <w:r>
        <w:separator/>
      </w:r>
    </w:p>
  </w:footnote>
  <w:footnote w:type="continuationSeparator" w:id="0">
    <w:p w14:paraId="0F1DF912" w14:textId="77777777" w:rsidR="001B073F" w:rsidRDefault="001B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A1F0" w14:textId="77777777" w:rsidR="00B72F07" w:rsidRDefault="00000000">
    <w:pPr>
      <w:pStyle w:val="Antet"/>
      <w:rPr>
        <w:lang w:val="ro-RO"/>
      </w:rPr>
    </w:pPr>
    <w:r>
      <w:t>Ple</w:t>
    </w:r>
    <w:proofErr w:type="spellStart"/>
    <w:r>
      <w:rPr>
        <w:lang w:val="ro-RO"/>
      </w:rPr>
      <w:t>șca</w:t>
    </w:r>
    <w:proofErr w:type="spellEnd"/>
    <w:r>
      <w:rPr>
        <w:lang w:val="ro-RO"/>
      </w:rPr>
      <w:t xml:space="preserve"> Evelyn-Iulia</w:t>
    </w:r>
  </w:p>
  <w:p w14:paraId="2E006DDF" w14:textId="77777777" w:rsidR="00B72F07" w:rsidRPr="00B63C8D" w:rsidRDefault="00000000">
    <w:pPr>
      <w:pStyle w:val="Antet"/>
      <w:rPr>
        <w:lang w:val="ro-RO"/>
      </w:rPr>
    </w:pPr>
    <w:r>
      <w:rPr>
        <w:lang w:val="ro-RO"/>
      </w:rPr>
      <w:t>30342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0388"/>
    <w:multiLevelType w:val="hybridMultilevel"/>
    <w:tmpl w:val="FFFFFFFF"/>
    <w:lvl w:ilvl="0" w:tplc="B3426E3E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4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F"/>
    <w:rsid w:val="001B073F"/>
    <w:rsid w:val="006A678F"/>
    <w:rsid w:val="00B72F07"/>
    <w:rsid w:val="00B7666E"/>
    <w:rsid w:val="00D02D6F"/>
    <w:rsid w:val="00F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59"/>
  <w15:chartTrackingRefBased/>
  <w15:docId w15:val="{80934C5D-95E9-4C77-A5B6-CA6EDC3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B1"/>
    <w:rPr>
      <w:rFonts w:eastAsiaTheme="minorEastAsia" w:cs="Times New Roman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F07AB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7AB1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F07AB1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F07AB1"/>
    <w:rPr>
      <w:rFonts w:eastAsiaTheme="minorEastAsia" w:cs="Times New Roman"/>
      <w14:ligatures w14:val="none"/>
    </w:rPr>
  </w:style>
  <w:style w:type="paragraph" w:styleId="Legend">
    <w:name w:val="caption"/>
    <w:basedOn w:val="Normal"/>
    <w:next w:val="Normal"/>
    <w:uiPriority w:val="35"/>
    <w:unhideWhenUsed/>
    <w:qFormat/>
    <w:rsid w:val="00F07AB1"/>
    <w:rPr>
      <w:b/>
      <w:bCs/>
      <w:sz w:val="20"/>
      <w:szCs w:val="20"/>
    </w:rPr>
  </w:style>
  <w:style w:type="paragraph" w:styleId="Listparagraf">
    <w:name w:val="List Paragraph"/>
    <w:basedOn w:val="Normal"/>
    <w:uiPriority w:val="34"/>
    <w:qFormat/>
    <w:rsid w:val="00D0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3</cp:revision>
  <dcterms:created xsi:type="dcterms:W3CDTF">2023-11-04T22:20:00Z</dcterms:created>
  <dcterms:modified xsi:type="dcterms:W3CDTF">2023-11-06T21:54:00Z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2023-11-04T22:20:48Z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8f7e2d4b-9c30-4ff0-b082-41e9f8186491</vt:lpwstr>
  </property>
  <property fmtid="{D5CDD505-2E9C-101B-9397-08002B2CF9AE}" pid="8" name="MSIP_Label_5b58b62f-6f94-46bd-8089-18e64b0a9abb_ContentBits">
    <vt:lpwstr>0</vt:lpwstr>
  </property>
</Properties>
</file>