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до Теми №1</w:t>
        <w:br w:type="textWrapping"/>
        <w:t xml:space="preserve"> Функції та змінні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практичного завдання до Теми №1 було надано варіанти рішення до наступних задач: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Пошук коренів квадратного рівняння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функцію пошуку коренів квадратного рівняння, використовуючи функцію розрахунку дискримінанту з попередньої теми та умовні переходи.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Було створено функцію для розрахунку дискримінанта та функцію для пошуку коренів квадратного рівняння. За допомогою умов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програма визначає кількість коренів та виводить результат.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9870" cy="349805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870" cy="34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8576" cy="1333422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576" cy="133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https://github.com/pleshkansasha/TP-KB-251-Sasha-Pleshkan/blob/main/topic_02/task1.py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Знімок екрану з посилання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3309938" cy="32234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22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Калькулятор з використанням if/else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Написати програму калькулятор, використовуючи конструкцію if/else. Кожна операція має бути виконана в окремій функції.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завдання: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Було створено програму-калькулятор для виконання основних математичних операцій: додавання, віднімання, множення та ділення. Кожна операція виконується в окремій функції. Для вибору необхідної операції використовується конструкція if/elif/else. Також передбачена перевірка ділення на нуль.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8088" cy="4576153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4576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6288" cy="107419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074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3938" cy="96889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968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https://github.com/pleshkansasha/TP-KB-251-Sasha-Pleshkan/blob/main/topic_02/task2.py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Знімок екрану з посилання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9504" cy="492266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9504" cy="492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Калькулятор з використанням 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Написати програму калькулятор, використовуючи конструкцію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Кожна операція має бути виконана в окремій функції.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Було створено програму-калькулятор для виконання додавання, віднімання, множення та ділення. Кожна математична операція виконується в окремій функції. Для вибору операції використовується конструкція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Також передбачена перевірка ділення на нуль.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15133" cy="3471863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5133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4838" cy="1048707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04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https://github.com/pleshkansasha/TP-KB-251-Sasha-Pleshkan/blob/main/topic_02/task3.py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Знімок екрану з посилання на github: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93950" cy="42624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3950" cy="42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практичної роботи було розглянуто використання умовних конструкцій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if/else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Python. Було створено програму для пошуку коренів квадратного рівняння та два варіанти програми-калькулятора. Також було закріплено навички створення та використання функцій у Python.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Плешкан Олександра КБ-251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7.jpg"/><Relationship Id="rId13" Type="http://schemas.openxmlformats.org/officeDocument/2006/relationships/hyperlink" Target="https://github.com/pleshkansasha/TP-KB-251-Sasha-Pleshkan/blob/main/topic_02/task2.py" TargetMode="External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jpg"/><Relationship Id="rId14" Type="http://schemas.openxmlformats.org/officeDocument/2006/relationships/image" Target="media/image10.png"/><Relationship Id="rId17" Type="http://schemas.openxmlformats.org/officeDocument/2006/relationships/hyperlink" Target="https://github.com/pleshkansasha/TP-KB-251-Sasha-Pleshkan/blob/main/topic_02/task3.py" TargetMode="External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5.jpg"/><Relationship Id="rId18" Type="http://schemas.openxmlformats.org/officeDocument/2006/relationships/image" Target="media/image9.png"/><Relationship Id="rId7" Type="http://schemas.openxmlformats.org/officeDocument/2006/relationships/image" Target="media/image2.jpg"/><Relationship Id="rId8" Type="http://schemas.openxmlformats.org/officeDocument/2006/relationships/hyperlink" Target="https://github.com/pleshkansasha/TP-KB-251-Sasha-Pleshkan/blob/main/topic_02/task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