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F6230" w14:textId="77777777" w:rsidR="00940BA8" w:rsidRDefault="00000000">
      <w:pPr>
        <w:spacing w:after="80"/>
        <w:rPr>
          <w:b/>
          <w:sz w:val="26"/>
          <w:lang w:val="en-GB"/>
        </w:rPr>
      </w:pPr>
      <w:r>
        <w:rPr>
          <w:b/>
          <w:bCs/>
          <w:sz w:val="26"/>
          <w:szCs w:val="26"/>
          <w:lang w:val="en-GB"/>
        </w:rPr>
        <w:t>JCLS special issue: Computational Drama Analysis</w:t>
      </w:r>
    </w:p>
    <w:p w14:paraId="65E6A520" w14:textId="77777777" w:rsidR="00940BA8" w:rsidRDefault="00000000">
      <w:pPr>
        <w:spacing w:after="80"/>
        <w:rPr>
          <w:sz w:val="26"/>
          <w:szCs w:val="26"/>
          <w:lang w:val="en-GB"/>
        </w:rPr>
      </w:pPr>
      <w:r>
        <w:rPr>
          <w:sz w:val="26"/>
          <w:szCs w:val="26"/>
          <w:lang w:val="en-GB"/>
        </w:rPr>
        <w:t xml:space="preserve">Reviewed paper: </w:t>
      </w:r>
      <w:r>
        <w:rPr>
          <w:i/>
          <w:iCs/>
        </w:rPr>
        <w:t xml:space="preserve">The Cast of </w:t>
      </w:r>
      <w:proofErr w:type="spellStart"/>
      <w:r>
        <w:rPr>
          <w:i/>
          <w:iCs/>
        </w:rPr>
        <w:t>Messengers</w:t>
      </w:r>
      <w:proofErr w:type="spellEnd"/>
      <w:r>
        <w:rPr>
          <w:i/>
          <w:iCs/>
        </w:rPr>
        <w:t xml:space="preserve">: An </w:t>
      </w:r>
      <w:proofErr w:type="spellStart"/>
      <w:r>
        <w:rPr>
          <w:i/>
          <w:iCs/>
        </w:rPr>
        <w:t>approach</w:t>
      </w:r>
      <w:proofErr w:type="spellEnd"/>
      <w:r>
        <w:rPr>
          <w:i/>
          <w:iCs/>
        </w:rPr>
        <w:t xml:space="preserve"> to style and </w:t>
      </w:r>
      <w:proofErr w:type="spellStart"/>
      <w:r>
        <w:rPr>
          <w:i/>
          <w:iCs/>
        </w:rPr>
        <w:t>lexis</w:t>
      </w:r>
      <w:proofErr w:type="spellEnd"/>
      <w:r>
        <w:rPr>
          <w:i/>
          <w:iCs/>
        </w:rPr>
        <w:t xml:space="preserve"> in the news-</w:t>
      </w:r>
      <w:proofErr w:type="spellStart"/>
      <w:r>
        <w:rPr>
          <w:i/>
          <w:iCs/>
        </w:rPr>
        <w:t>bringers</w:t>
      </w:r>
      <w:proofErr w:type="spellEnd"/>
      <w:r>
        <w:rPr>
          <w:i/>
          <w:iCs/>
        </w:rPr>
        <w:t xml:space="preserve"> of </w:t>
      </w:r>
      <w:proofErr w:type="spellStart"/>
      <w:r>
        <w:rPr>
          <w:i/>
          <w:iCs/>
        </w:rPr>
        <w:t>Attic</w:t>
      </w:r>
      <w:proofErr w:type="spellEnd"/>
      <w:r>
        <w:rPr>
          <w:i/>
          <w:iCs/>
        </w:rPr>
        <w:t xml:space="preserve"> </w:t>
      </w:r>
      <w:proofErr w:type="spellStart"/>
      <w:r>
        <w:rPr>
          <w:i/>
          <w:iCs/>
        </w:rPr>
        <w:t>tragedy</w:t>
      </w:r>
      <w:proofErr w:type="spellEnd"/>
    </w:p>
    <w:p w14:paraId="5C59A6B9" w14:textId="77777777" w:rsidR="00940BA8" w:rsidRDefault="00940BA8">
      <w:pPr>
        <w:spacing w:after="80"/>
        <w:rPr>
          <w:i/>
          <w:sz w:val="26"/>
          <w:szCs w:val="26"/>
          <w:lang w:val="en-GB"/>
        </w:rPr>
      </w:pPr>
    </w:p>
    <w:p w14:paraId="765DE8D6" w14:textId="77777777" w:rsidR="00940BA8" w:rsidRDefault="00000000">
      <w:pPr>
        <w:spacing w:after="80"/>
        <w:rPr>
          <w:lang w:val="en-GB"/>
        </w:rPr>
      </w:pPr>
      <w:r>
        <w:rPr>
          <w:b/>
          <w:bCs/>
          <w:sz w:val="26"/>
          <w:szCs w:val="26"/>
          <w:lang w:val="en-GB"/>
        </w:rPr>
        <w:t>Report - REVIEWER 1</w:t>
      </w:r>
    </w:p>
    <w:p w14:paraId="0BBA4D96" w14:textId="77777777" w:rsidR="00940BA8" w:rsidRDefault="00000000">
      <w:pPr>
        <w:pStyle w:val="ListParagraph"/>
        <w:numPr>
          <w:ilvl w:val="0"/>
          <w:numId w:val="13"/>
        </w:numPr>
        <w:pBdr>
          <w:top w:val="none" w:sz="4" w:space="0" w:color="000000"/>
          <w:left w:val="none" w:sz="4" w:space="0" w:color="000000"/>
          <w:bottom w:val="none" w:sz="4" w:space="0" w:color="000000"/>
          <w:right w:val="none" w:sz="4" w:space="0" w:color="000000"/>
        </w:pBdr>
        <w:spacing w:before="240" w:after="240" w:line="253" w:lineRule="atLeast"/>
        <w:rPr>
          <w:lang w:val="en-GB"/>
        </w:rPr>
      </w:pPr>
      <w:r>
        <w:rPr>
          <w:rFonts w:ascii="Arial" w:eastAsia="Arial" w:hAnsi="Arial" w:cs="Arial"/>
          <w:b/>
          <w:color w:val="000000"/>
          <w:lang w:val="en-GB"/>
        </w:rPr>
        <w:t>Summary of the research and your overall impression</w:t>
      </w:r>
      <w:r>
        <w:rPr>
          <w:rFonts w:ascii="Arial" w:eastAsia="Arial" w:hAnsi="Arial" w:cs="Arial"/>
          <w:b/>
          <w:color w:val="000000"/>
          <w:lang w:val="en-GB"/>
        </w:rPr>
        <w:br/>
      </w:r>
      <w:r>
        <w:rPr>
          <w:rFonts w:ascii="Arial" w:eastAsia="Arial" w:hAnsi="Arial" w:cs="Arial"/>
          <w:i/>
          <w:color w:val="000000"/>
          <w:sz w:val="20"/>
          <w:lang w:val="en-GB"/>
        </w:rPr>
        <w:t>In your own words, summarize the main research question, claims, and conclusions of the study. Provide context for how this research fits within the existing literature. Discuss the manuscript’s strengths and weaknesses and your overall recommendation.</w:t>
      </w:r>
    </w:p>
    <w:p w14:paraId="053F1FEE" w14:textId="77777777" w:rsidR="00940BA8" w:rsidRDefault="00000000">
      <w:pPr>
        <w:spacing w:before="100" w:beforeAutospacing="1" w:after="100" w:afterAutospacing="1" w:line="240" w:lineRule="auto"/>
        <w:outlineLvl w:val="2"/>
        <w:rPr>
          <w:rFonts w:eastAsia="Times New Roman"/>
          <w:b/>
          <w:bCs/>
          <w:sz w:val="20"/>
          <w:szCs w:val="20"/>
          <w:lang w:val="en-US"/>
        </w:rPr>
      </w:pPr>
      <w:r>
        <w:rPr>
          <w:rFonts w:eastAsiaTheme="minorEastAsia"/>
          <w:sz w:val="20"/>
          <w:szCs w:val="20"/>
          <w:lang w:val="en-US"/>
        </w:rPr>
        <w:t>The study asks whether tragic “messenger-type” speeches can be quantitatively characterized and</w:t>
      </w:r>
      <w:proofErr w:type="gramStart"/>
      <w:r>
        <w:rPr>
          <w:rFonts w:eastAsiaTheme="minorEastAsia"/>
          <w:sz w:val="20"/>
          <w:szCs w:val="20"/>
          <w:lang w:val="en-US"/>
        </w:rPr>
        <w:t>, in particular, whether</w:t>
      </w:r>
      <w:proofErr w:type="gramEnd"/>
      <w:r>
        <w:rPr>
          <w:rFonts w:eastAsiaTheme="minorEastAsia"/>
          <w:sz w:val="20"/>
          <w:szCs w:val="20"/>
          <w:lang w:val="en-US"/>
        </w:rPr>
        <w:t xml:space="preserve"> they are stylistically or lexically more “Homeric” than tragic speech generally.</w:t>
      </w:r>
    </w:p>
    <w:p w14:paraId="61B895EC" w14:textId="77777777" w:rsidR="00940BA8" w:rsidRDefault="00000000">
      <w:pPr>
        <w:spacing w:before="100" w:beforeAutospacing="1" w:after="100" w:afterAutospacing="1" w:line="240" w:lineRule="auto"/>
        <w:rPr>
          <w:rFonts w:eastAsiaTheme="minorEastAsia"/>
          <w:sz w:val="20"/>
          <w:szCs w:val="20"/>
          <w:lang w:val="en-US"/>
        </w:rPr>
      </w:pPr>
      <w:r>
        <w:rPr>
          <w:rFonts w:eastAsiaTheme="minorEastAsia"/>
          <w:sz w:val="20"/>
          <w:szCs w:val="20"/>
          <w:lang w:val="en-US"/>
        </w:rPr>
        <w:t>Using stylometry, topic modeling, and network analysis, the author argues that (1) messenger speeches do not show a clear, consistent lexical “Homeric” signature; (2) apparent Homeric effects in stylometry are likely shaped by meter and specific intertexts rather than a general messenger style; and (3) standard static character networks underestimate messenger importance, whereas event-based or dynamic models better reflect tragic dramaturgy. Overall, the paper reframes a familiar assumption (the “Homeric messenger”) as more a matter of performance and narration than vocabulary.</w:t>
      </w:r>
    </w:p>
    <w:p w14:paraId="015C5BE0" w14:textId="77777777" w:rsidR="00940BA8" w:rsidRDefault="00000000">
      <w:pPr>
        <w:spacing w:before="100" w:beforeAutospacing="1" w:after="100" w:afterAutospacing="1" w:line="240" w:lineRule="auto"/>
        <w:rPr>
          <w:rFonts w:eastAsiaTheme="minorEastAsia"/>
          <w:sz w:val="20"/>
          <w:szCs w:val="20"/>
          <w:lang w:val="en-US"/>
        </w:rPr>
      </w:pPr>
      <w:r>
        <w:rPr>
          <w:rFonts w:eastAsiaTheme="minorEastAsia"/>
          <w:sz w:val="20"/>
          <w:szCs w:val="20"/>
          <w:lang w:val="en-US"/>
        </w:rPr>
        <w:t>The work sits at the intersection of long-standing philological scholarship on tragic messengers and newer computational approaches to drama. Its main contribution is bringing computational methods to a topic that has been almost entirely qualitative.</w:t>
      </w:r>
    </w:p>
    <w:p w14:paraId="4F3D4B62" w14:textId="77777777" w:rsidR="00940BA8" w:rsidRDefault="00000000">
      <w:pPr>
        <w:spacing w:before="100" w:beforeAutospacing="1" w:after="100" w:afterAutospacing="1" w:line="240" w:lineRule="auto"/>
        <w:rPr>
          <w:rFonts w:eastAsiaTheme="minorEastAsia"/>
          <w:sz w:val="20"/>
          <w:szCs w:val="20"/>
          <w:lang w:val="en-US"/>
        </w:rPr>
      </w:pPr>
      <w:r>
        <w:rPr>
          <w:rFonts w:eastAsiaTheme="minorEastAsia"/>
          <w:sz w:val="20"/>
          <w:szCs w:val="20"/>
          <w:lang w:val="en-US"/>
        </w:rPr>
        <w:t>Strengths.</w:t>
      </w:r>
    </w:p>
    <w:p w14:paraId="7D81D27B" w14:textId="77777777" w:rsidR="00940BA8" w:rsidRDefault="00000000">
      <w:pPr>
        <w:numPr>
          <w:ilvl w:val="0"/>
          <w:numId w:val="14"/>
        </w:numPr>
        <w:spacing w:before="100" w:beforeAutospacing="1" w:after="100" w:afterAutospacing="1" w:line="240" w:lineRule="auto"/>
        <w:rPr>
          <w:rFonts w:eastAsiaTheme="minorEastAsia"/>
          <w:sz w:val="20"/>
          <w:szCs w:val="20"/>
          <w:lang w:val="en-US"/>
        </w:rPr>
      </w:pPr>
      <w:r>
        <w:rPr>
          <w:rFonts w:eastAsiaTheme="minorEastAsia"/>
          <w:sz w:val="20"/>
          <w:szCs w:val="20"/>
          <w:lang w:val="en-US"/>
        </w:rPr>
        <w:t>Identifies a real gap in computational tragic studies.</w:t>
      </w:r>
    </w:p>
    <w:p w14:paraId="7874A2DB" w14:textId="77777777" w:rsidR="00940BA8" w:rsidRDefault="00000000">
      <w:pPr>
        <w:numPr>
          <w:ilvl w:val="0"/>
          <w:numId w:val="14"/>
        </w:numPr>
        <w:spacing w:before="100" w:beforeAutospacing="1" w:after="100" w:afterAutospacing="1" w:line="240" w:lineRule="auto"/>
        <w:rPr>
          <w:rFonts w:eastAsiaTheme="minorEastAsia"/>
          <w:sz w:val="20"/>
          <w:szCs w:val="20"/>
          <w:lang w:val="en-US"/>
        </w:rPr>
      </w:pPr>
      <w:r>
        <w:rPr>
          <w:rFonts w:eastAsiaTheme="minorEastAsia"/>
          <w:sz w:val="20"/>
          <w:szCs w:val="20"/>
          <w:lang w:val="en-US"/>
        </w:rPr>
        <w:t>Productively challenges an inherited scholarly assumption.</w:t>
      </w:r>
    </w:p>
    <w:p w14:paraId="2D98943C" w14:textId="77777777" w:rsidR="00940BA8" w:rsidRDefault="00000000">
      <w:pPr>
        <w:numPr>
          <w:ilvl w:val="0"/>
          <w:numId w:val="14"/>
        </w:numPr>
        <w:spacing w:before="100" w:beforeAutospacing="1" w:after="100" w:afterAutospacing="1" w:line="240" w:lineRule="auto"/>
        <w:rPr>
          <w:rFonts w:eastAsiaTheme="minorEastAsia"/>
          <w:sz w:val="20"/>
          <w:szCs w:val="20"/>
          <w:lang w:val="en-US"/>
        </w:rPr>
      </w:pPr>
      <w:r>
        <w:rPr>
          <w:rFonts w:eastAsiaTheme="minorEastAsia"/>
          <w:sz w:val="20"/>
          <w:szCs w:val="20"/>
          <w:lang w:val="en-US"/>
        </w:rPr>
        <w:t>Thoughtful methodological reflection, especially on network models and the chorus.</w:t>
      </w:r>
    </w:p>
    <w:p w14:paraId="517B9232" w14:textId="77777777" w:rsidR="00940BA8" w:rsidRDefault="00000000">
      <w:pPr>
        <w:spacing w:before="100" w:beforeAutospacing="1" w:after="100" w:afterAutospacing="1" w:line="240" w:lineRule="auto"/>
        <w:rPr>
          <w:rFonts w:eastAsiaTheme="minorEastAsia"/>
          <w:sz w:val="20"/>
          <w:szCs w:val="20"/>
          <w:lang w:val="en-US"/>
        </w:rPr>
      </w:pPr>
      <w:r>
        <w:rPr>
          <w:rFonts w:eastAsiaTheme="minorEastAsia"/>
          <w:sz w:val="20"/>
          <w:szCs w:val="20"/>
          <w:lang w:val="en-US"/>
        </w:rPr>
        <w:t>Weaknesses.</w:t>
      </w:r>
    </w:p>
    <w:p w14:paraId="0CA45E2F" w14:textId="77777777" w:rsidR="00940BA8" w:rsidRDefault="00000000">
      <w:pPr>
        <w:numPr>
          <w:ilvl w:val="0"/>
          <w:numId w:val="15"/>
        </w:numPr>
        <w:spacing w:before="100" w:beforeAutospacing="1" w:after="100" w:afterAutospacing="1" w:line="240" w:lineRule="auto"/>
        <w:rPr>
          <w:rFonts w:eastAsiaTheme="minorEastAsia"/>
          <w:sz w:val="20"/>
          <w:szCs w:val="20"/>
          <w:lang w:val="en-US"/>
        </w:rPr>
      </w:pPr>
      <w:r>
        <w:rPr>
          <w:rFonts w:eastAsiaTheme="minorEastAsia"/>
          <w:sz w:val="20"/>
          <w:szCs w:val="20"/>
          <w:lang w:val="en-US"/>
        </w:rPr>
        <w:t>“</w:t>
      </w:r>
      <w:proofErr w:type="spellStart"/>
      <w:r>
        <w:rPr>
          <w:rFonts w:eastAsiaTheme="minorEastAsia"/>
          <w:sz w:val="20"/>
          <w:szCs w:val="20"/>
          <w:lang w:val="en-US"/>
        </w:rPr>
        <w:t>Homericness</w:t>
      </w:r>
      <w:proofErr w:type="spellEnd"/>
      <w:r>
        <w:rPr>
          <w:rFonts w:eastAsiaTheme="minorEastAsia"/>
          <w:sz w:val="20"/>
          <w:szCs w:val="20"/>
          <w:lang w:val="en-US"/>
        </w:rPr>
        <w:t>” is operationalized narrowly and may miss key stylistic features.</w:t>
      </w:r>
    </w:p>
    <w:p w14:paraId="18BDF8A2" w14:textId="77777777" w:rsidR="00940BA8" w:rsidRDefault="00000000">
      <w:pPr>
        <w:numPr>
          <w:ilvl w:val="0"/>
          <w:numId w:val="15"/>
        </w:numPr>
        <w:spacing w:before="100" w:beforeAutospacing="1" w:after="100" w:afterAutospacing="1" w:line="240" w:lineRule="auto"/>
        <w:rPr>
          <w:rFonts w:eastAsiaTheme="minorEastAsia"/>
          <w:sz w:val="20"/>
          <w:szCs w:val="20"/>
          <w:lang w:val="en-US"/>
        </w:rPr>
      </w:pPr>
      <w:r>
        <w:rPr>
          <w:rFonts w:eastAsiaTheme="minorEastAsia"/>
          <w:sz w:val="20"/>
          <w:szCs w:val="20"/>
          <w:lang w:val="en-US"/>
        </w:rPr>
        <w:t>Stylometric results are hard to interpret without stronger control for meter.</w:t>
      </w:r>
    </w:p>
    <w:p w14:paraId="4AF8243C" w14:textId="77777777" w:rsidR="00940BA8" w:rsidRDefault="00000000">
      <w:pPr>
        <w:numPr>
          <w:ilvl w:val="0"/>
          <w:numId w:val="15"/>
        </w:numPr>
        <w:spacing w:before="100" w:beforeAutospacing="1" w:after="100" w:afterAutospacing="1" w:line="240" w:lineRule="auto"/>
        <w:rPr>
          <w:sz w:val="20"/>
          <w:szCs w:val="20"/>
          <w:lang w:val="en-US"/>
        </w:rPr>
      </w:pPr>
      <w:r>
        <w:rPr>
          <w:rFonts w:eastAsiaTheme="minorEastAsia"/>
          <w:sz w:val="20"/>
          <w:szCs w:val="20"/>
          <w:lang w:val="en-US"/>
        </w:rPr>
        <w:t>Topic modeling and network analyses are exploratory and sometimes more suggestive than conclusive.</w:t>
      </w:r>
      <w:r>
        <w:rPr>
          <w:rFonts w:ascii="Arial" w:eastAsiaTheme="minorEastAsia" w:hAnsi="Arial" w:cs="Arial"/>
          <w:color w:val="000000"/>
          <w:sz w:val="20"/>
          <w:szCs w:val="20"/>
          <w:lang w:val="en-GB"/>
        </w:rPr>
        <w:t xml:space="preserve"> </w:t>
      </w:r>
    </w:p>
    <w:p w14:paraId="2C92F348" w14:textId="77777777" w:rsidR="00940BA8" w:rsidRDefault="00000000">
      <w:pPr>
        <w:pStyle w:val="ListParagraph"/>
        <w:numPr>
          <w:ilvl w:val="0"/>
          <w:numId w:val="13"/>
        </w:numPr>
        <w:pBdr>
          <w:top w:val="none" w:sz="4" w:space="0" w:color="000000"/>
          <w:left w:val="none" w:sz="4" w:space="0" w:color="000000"/>
          <w:bottom w:val="none" w:sz="4" w:space="0" w:color="000000"/>
          <w:right w:val="none" w:sz="4" w:space="0" w:color="000000"/>
        </w:pBdr>
        <w:spacing w:before="240" w:after="240" w:line="253" w:lineRule="atLeast"/>
        <w:rPr>
          <w:lang w:val="en-GB"/>
        </w:rPr>
      </w:pPr>
      <w:r>
        <w:rPr>
          <w:rFonts w:ascii="Arial" w:eastAsiaTheme="minorEastAsia" w:hAnsi="Arial" w:cs="Arial"/>
          <w:b/>
          <w:color w:val="000000"/>
          <w:lang w:val="en-GB"/>
        </w:rPr>
        <w:t>Evidence and examples</w:t>
      </w:r>
    </w:p>
    <w:p w14:paraId="1C8BD0B3" w14:textId="77777777" w:rsidR="00940BA8" w:rsidRDefault="00000000">
      <w:pPr>
        <w:pBdr>
          <w:top w:val="none" w:sz="4" w:space="0" w:color="000000"/>
          <w:left w:val="none" w:sz="4" w:space="0" w:color="000000"/>
          <w:bottom w:val="none" w:sz="4" w:space="0" w:color="000000"/>
          <w:right w:val="none" w:sz="4" w:space="0" w:color="000000"/>
        </w:pBdr>
        <w:spacing w:before="240" w:after="240" w:line="253" w:lineRule="atLeast"/>
        <w:rPr>
          <w:lang w:val="en-GB"/>
        </w:rPr>
      </w:pPr>
      <w:r>
        <w:rPr>
          <w:rFonts w:ascii="Arial" w:eastAsiaTheme="minorEastAsia" w:hAnsi="Arial" w:cs="Arial"/>
          <w:b/>
          <w:color w:val="000000"/>
          <w:lang w:val="en-GB"/>
        </w:rPr>
        <w:t>Major Issues</w:t>
      </w:r>
      <w:r>
        <w:rPr>
          <w:rFonts w:ascii="Arial" w:eastAsiaTheme="minorEastAsia" w:hAnsi="Arial" w:cs="Arial"/>
          <w:b/>
          <w:color w:val="000000"/>
          <w:lang w:val="en-GB"/>
        </w:rPr>
        <w:br/>
      </w:r>
      <w:r>
        <w:rPr>
          <w:rFonts w:ascii="Arial" w:eastAsiaTheme="minorEastAsia" w:hAnsi="Arial" w:cs="Arial"/>
          <w:i/>
          <w:color w:val="000000"/>
          <w:sz w:val="20"/>
          <w:lang w:val="en-GB"/>
        </w:rPr>
        <w:t xml:space="preserve">Major issues must be addressed </w:t>
      </w:r>
      <w:proofErr w:type="gramStart"/>
      <w:r>
        <w:rPr>
          <w:rFonts w:ascii="Arial" w:eastAsiaTheme="minorEastAsia" w:hAnsi="Arial" w:cs="Arial"/>
          <w:i/>
          <w:color w:val="000000"/>
          <w:sz w:val="20"/>
          <w:lang w:val="en-GB"/>
        </w:rPr>
        <w:t>in order for</w:t>
      </w:r>
      <w:proofErr w:type="gramEnd"/>
      <w:r>
        <w:rPr>
          <w:rFonts w:ascii="Arial" w:eastAsiaTheme="minorEastAsia" w:hAnsi="Arial" w:cs="Arial"/>
          <w:i/>
          <w:color w:val="000000"/>
          <w:sz w:val="20"/>
          <w:lang w:val="en-GB"/>
        </w:rPr>
        <w:t xml:space="preserve"> the manuscript to proceed. Focus on what is essential for the current study, not the next step in the research. Put these items in a list and be as specific as possible.</w:t>
      </w:r>
    </w:p>
    <w:p w14:paraId="3AD217B4" w14:textId="77777777" w:rsidR="00940BA8" w:rsidRDefault="00000000">
      <w:pPr>
        <w:pStyle w:val="p1"/>
        <w:rPr>
          <w:rFonts w:ascii="Arial" w:hAnsi="Arial" w:cs="Arial"/>
          <w:sz w:val="20"/>
          <w:szCs w:val="20"/>
        </w:rPr>
      </w:pPr>
      <w:r>
        <w:rPr>
          <w:rStyle w:val="s1"/>
          <w:rFonts w:ascii="Arial" w:hAnsi="Arial" w:cs="Arial"/>
          <w:sz w:val="20"/>
          <w:szCs w:val="20"/>
        </w:rPr>
        <w:t xml:space="preserve">Below are the </w:t>
      </w:r>
      <w:r>
        <w:rPr>
          <w:rStyle w:val="s2"/>
          <w:rFonts w:ascii="Arial" w:hAnsi="Arial" w:cs="Arial"/>
          <w:sz w:val="20"/>
          <w:szCs w:val="20"/>
        </w:rPr>
        <w:t>essential major issues that must be addressed</w:t>
      </w:r>
      <w:r>
        <w:rPr>
          <w:rStyle w:val="s1"/>
          <w:rFonts w:ascii="Arial" w:hAnsi="Arial" w:cs="Arial"/>
          <w:sz w:val="20"/>
          <w:szCs w:val="20"/>
        </w:rPr>
        <w:t xml:space="preserve"> for the manuscript to proceed.</w:t>
      </w:r>
    </w:p>
    <w:p w14:paraId="28E42278" w14:textId="77777777" w:rsidR="00940BA8" w:rsidRDefault="00000000">
      <w:pPr>
        <w:pStyle w:val="p1"/>
        <w:numPr>
          <w:ilvl w:val="0"/>
          <w:numId w:val="17"/>
        </w:numPr>
        <w:rPr>
          <w:rFonts w:ascii="Arial" w:hAnsi="Arial" w:cs="Arial"/>
          <w:sz w:val="20"/>
          <w:szCs w:val="20"/>
        </w:rPr>
      </w:pPr>
      <w:r>
        <w:rPr>
          <w:rStyle w:val="s1"/>
          <w:rFonts w:ascii="Arial" w:hAnsi="Arial" w:cs="Arial"/>
          <w:sz w:val="20"/>
          <w:szCs w:val="20"/>
        </w:rPr>
        <w:t>Define “</w:t>
      </w:r>
      <w:proofErr w:type="spellStart"/>
      <w:r>
        <w:rPr>
          <w:rStyle w:val="s1"/>
          <w:rFonts w:ascii="Arial" w:hAnsi="Arial" w:cs="Arial"/>
          <w:sz w:val="20"/>
          <w:szCs w:val="20"/>
        </w:rPr>
        <w:t>Homericness</w:t>
      </w:r>
      <w:proofErr w:type="spellEnd"/>
      <w:r>
        <w:rPr>
          <w:rStyle w:val="s1"/>
          <w:rFonts w:ascii="Arial" w:hAnsi="Arial" w:cs="Arial"/>
          <w:sz w:val="20"/>
          <w:szCs w:val="20"/>
        </w:rPr>
        <w:t>” more precisely.</w:t>
      </w:r>
    </w:p>
    <w:p w14:paraId="530B1369" w14:textId="77777777" w:rsidR="00940BA8" w:rsidRDefault="00000000">
      <w:pPr>
        <w:pStyle w:val="p1"/>
        <w:ind w:left="720"/>
        <w:rPr>
          <w:rFonts w:ascii="Arial" w:hAnsi="Arial" w:cs="Arial"/>
          <w:sz w:val="20"/>
          <w:szCs w:val="20"/>
        </w:rPr>
      </w:pPr>
      <w:r>
        <w:rPr>
          <w:rStyle w:val="s2"/>
          <w:rFonts w:ascii="Arial" w:hAnsi="Arial" w:cs="Arial"/>
          <w:sz w:val="20"/>
          <w:szCs w:val="20"/>
        </w:rPr>
        <w:t xml:space="preserve">The study equates Homeric style with topic overlap, which captures only lexical similarity. The author must either justify this as an adequate test of the claim or explicitly limit conclusions to </w:t>
      </w:r>
      <w:r>
        <w:rPr>
          <w:rStyle w:val="s3"/>
          <w:rFonts w:ascii="Arial" w:hAnsi="Arial" w:cs="Arial"/>
          <w:sz w:val="20"/>
          <w:szCs w:val="20"/>
        </w:rPr>
        <w:t>lexical-topic</w:t>
      </w:r>
      <w:r>
        <w:rPr>
          <w:rStyle w:val="s2"/>
          <w:rFonts w:ascii="Arial" w:hAnsi="Arial" w:cs="Arial"/>
          <w:sz w:val="20"/>
          <w:szCs w:val="20"/>
        </w:rPr>
        <w:t xml:space="preserve"> </w:t>
      </w:r>
      <w:proofErr w:type="spellStart"/>
      <w:r>
        <w:rPr>
          <w:rStyle w:val="s2"/>
          <w:rFonts w:ascii="Arial" w:hAnsi="Arial" w:cs="Arial"/>
          <w:sz w:val="20"/>
          <w:szCs w:val="20"/>
        </w:rPr>
        <w:t>Homericness</w:t>
      </w:r>
      <w:proofErr w:type="spellEnd"/>
      <w:r>
        <w:rPr>
          <w:rStyle w:val="s2"/>
          <w:rFonts w:ascii="Arial" w:hAnsi="Arial" w:cs="Arial"/>
          <w:sz w:val="20"/>
          <w:szCs w:val="20"/>
        </w:rPr>
        <w:t>, not Homeric style more broadly.</w:t>
      </w:r>
    </w:p>
    <w:p w14:paraId="6AF4775D" w14:textId="77777777" w:rsidR="00940BA8" w:rsidRDefault="00000000">
      <w:pPr>
        <w:pStyle w:val="p1"/>
        <w:numPr>
          <w:ilvl w:val="0"/>
          <w:numId w:val="17"/>
        </w:numPr>
        <w:rPr>
          <w:rFonts w:ascii="Arial" w:hAnsi="Arial" w:cs="Arial"/>
          <w:sz w:val="20"/>
          <w:szCs w:val="20"/>
        </w:rPr>
      </w:pPr>
      <w:r>
        <w:rPr>
          <w:rStyle w:val="s1"/>
          <w:rFonts w:ascii="Arial" w:hAnsi="Arial" w:cs="Arial"/>
          <w:sz w:val="20"/>
          <w:szCs w:val="20"/>
        </w:rPr>
        <w:t>Address meter as a confound in stylometry.</w:t>
      </w:r>
    </w:p>
    <w:p w14:paraId="3F940AEB" w14:textId="77777777" w:rsidR="00940BA8" w:rsidRDefault="00000000">
      <w:pPr>
        <w:pStyle w:val="p1"/>
        <w:ind w:left="720"/>
        <w:rPr>
          <w:rFonts w:ascii="Arial" w:hAnsi="Arial" w:cs="Arial"/>
          <w:sz w:val="20"/>
          <w:szCs w:val="20"/>
        </w:rPr>
      </w:pPr>
      <w:r>
        <w:rPr>
          <w:rStyle w:val="s2"/>
          <w:rFonts w:ascii="Arial" w:hAnsi="Arial" w:cs="Arial"/>
          <w:sz w:val="20"/>
          <w:szCs w:val="20"/>
        </w:rPr>
        <w:lastRenderedPageBreak/>
        <w:t>Meter strongly affects Greek stylometric results. Either control for meter (e.g. within-meter comparisons) or substantially weaken and reframe stylometric claims as exploratory.</w:t>
      </w:r>
    </w:p>
    <w:p w14:paraId="2D73B503" w14:textId="77777777" w:rsidR="00940BA8" w:rsidRDefault="00000000">
      <w:pPr>
        <w:pStyle w:val="p1"/>
        <w:numPr>
          <w:ilvl w:val="0"/>
          <w:numId w:val="17"/>
        </w:numPr>
        <w:rPr>
          <w:rFonts w:ascii="Arial" w:hAnsi="Arial" w:cs="Arial"/>
          <w:sz w:val="20"/>
          <w:szCs w:val="20"/>
        </w:rPr>
      </w:pPr>
      <w:r>
        <w:rPr>
          <w:rStyle w:val="s1"/>
          <w:rFonts w:ascii="Arial" w:hAnsi="Arial" w:cs="Arial"/>
          <w:sz w:val="20"/>
          <w:szCs w:val="20"/>
        </w:rPr>
        <w:t>Make messenger-speech classification transparent and reproducible.</w:t>
      </w:r>
    </w:p>
    <w:p w14:paraId="4AF3ED2F" w14:textId="77777777" w:rsidR="00940BA8" w:rsidRDefault="00000000">
      <w:pPr>
        <w:pStyle w:val="p1"/>
        <w:ind w:left="720"/>
        <w:rPr>
          <w:rFonts w:ascii="Arial" w:hAnsi="Arial" w:cs="Arial"/>
          <w:sz w:val="20"/>
          <w:szCs w:val="20"/>
        </w:rPr>
      </w:pPr>
      <w:r>
        <w:rPr>
          <w:rStyle w:val="s2"/>
          <w:rFonts w:ascii="Arial" w:hAnsi="Arial" w:cs="Arial"/>
          <w:sz w:val="20"/>
          <w:szCs w:val="20"/>
        </w:rPr>
        <w:t>The criteria for identifying “messenger-type” speeches must be clearly specified, including how borderline cases are handled and how the list extends or departs from prior scholarship.</w:t>
      </w:r>
    </w:p>
    <w:p w14:paraId="0ADF0DA7" w14:textId="77777777" w:rsidR="00940BA8" w:rsidRDefault="00000000">
      <w:pPr>
        <w:pStyle w:val="p1"/>
        <w:numPr>
          <w:ilvl w:val="0"/>
          <w:numId w:val="17"/>
        </w:numPr>
        <w:rPr>
          <w:rFonts w:ascii="Arial" w:hAnsi="Arial" w:cs="Arial"/>
          <w:sz w:val="20"/>
          <w:szCs w:val="20"/>
        </w:rPr>
      </w:pPr>
      <w:r>
        <w:rPr>
          <w:rStyle w:val="s1"/>
          <w:rFonts w:ascii="Arial" w:hAnsi="Arial" w:cs="Arial"/>
          <w:sz w:val="20"/>
          <w:szCs w:val="20"/>
        </w:rPr>
        <w:t>Provide basic robustness checks for topic modeling.</w:t>
      </w:r>
    </w:p>
    <w:p w14:paraId="2A1B7086" w14:textId="77777777" w:rsidR="00940BA8" w:rsidRDefault="00000000">
      <w:pPr>
        <w:pStyle w:val="p1"/>
        <w:ind w:left="720"/>
        <w:rPr>
          <w:rFonts w:ascii="Arial" w:hAnsi="Arial" w:cs="Arial"/>
          <w:sz w:val="20"/>
          <w:szCs w:val="20"/>
        </w:rPr>
      </w:pPr>
      <w:r>
        <w:rPr>
          <w:rStyle w:val="s2"/>
          <w:rFonts w:ascii="Arial" w:hAnsi="Arial" w:cs="Arial"/>
          <w:sz w:val="20"/>
          <w:szCs w:val="20"/>
        </w:rPr>
        <w:t>Given the small corpus, the manuscript must report stability across runs, justify topic number selection, and clarify sensitivity to preprocessing choices.</w:t>
      </w:r>
    </w:p>
    <w:p w14:paraId="79B888A3" w14:textId="77777777" w:rsidR="00940BA8" w:rsidRDefault="00000000">
      <w:pPr>
        <w:pStyle w:val="p1"/>
        <w:numPr>
          <w:ilvl w:val="0"/>
          <w:numId w:val="17"/>
        </w:numPr>
        <w:rPr>
          <w:rFonts w:ascii="Arial" w:hAnsi="Arial" w:cs="Arial"/>
          <w:sz w:val="20"/>
          <w:szCs w:val="20"/>
        </w:rPr>
      </w:pPr>
      <w:r>
        <w:rPr>
          <w:rStyle w:val="s1"/>
          <w:rFonts w:ascii="Arial" w:hAnsi="Arial" w:cs="Arial"/>
          <w:sz w:val="20"/>
          <w:szCs w:val="20"/>
        </w:rPr>
        <w:t>Align network analysis claims with the evidence presented.</w:t>
      </w:r>
    </w:p>
    <w:p w14:paraId="375ECBC1" w14:textId="77777777" w:rsidR="00940BA8" w:rsidRDefault="00000000">
      <w:pPr>
        <w:pStyle w:val="p1"/>
        <w:ind w:left="720"/>
        <w:rPr>
          <w:rFonts w:ascii="Arial" w:hAnsi="Arial" w:cs="Arial"/>
          <w:sz w:val="20"/>
          <w:szCs w:val="20"/>
        </w:rPr>
      </w:pPr>
      <w:r>
        <w:rPr>
          <w:rStyle w:val="s2"/>
          <w:rFonts w:ascii="Arial" w:hAnsi="Arial" w:cs="Arial"/>
          <w:sz w:val="20"/>
          <w:szCs w:val="20"/>
        </w:rPr>
        <w:t>The event-based network section currently functions as a methodological demonstration. Either extract concrete analytical results or explicitly reframe this section as critique rather than empirical finding.</w:t>
      </w:r>
    </w:p>
    <w:p w14:paraId="4ABB6C3A" w14:textId="77777777" w:rsidR="00940BA8" w:rsidRDefault="00000000">
      <w:pPr>
        <w:pStyle w:val="p1"/>
        <w:numPr>
          <w:ilvl w:val="0"/>
          <w:numId w:val="17"/>
        </w:numPr>
        <w:rPr>
          <w:rFonts w:ascii="Arial" w:hAnsi="Arial" w:cs="Arial"/>
          <w:sz w:val="20"/>
          <w:szCs w:val="20"/>
        </w:rPr>
      </w:pPr>
      <w:r>
        <w:rPr>
          <w:rStyle w:val="s1"/>
          <w:rFonts w:ascii="Arial" w:hAnsi="Arial" w:cs="Arial"/>
          <w:sz w:val="20"/>
          <w:szCs w:val="20"/>
        </w:rPr>
        <w:t>Narrow and discipline the conclusions.</w:t>
      </w:r>
    </w:p>
    <w:p w14:paraId="1333C0FE" w14:textId="77777777" w:rsidR="00940BA8" w:rsidRDefault="00000000">
      <w:pPr>
        <w:pStyle w:val="p1"/>
        <w:ind w:left="720"/>
        <w:rPr>
          <w:rFonts w:ascii="Arial" w:hAnsi="Arial" w:cs="Arial"/>
          <w:sz w:val="20"/>
          <w:szCs w:val="20"/>
        </w:rPr>
      </w:pPr>
      <w:r>
        <w:rPr>
          <w:rStyle w:val="s2"/>
          <w:rFonts w:ascii="Arial" w:hAnsi="Arial" w:cs="Arial"/>
          <w:sz w:val="20"/>
          <w:szCs w:val="20"/>
        </w:rPr>
        <w:t>Conclusions should be clearly limited to what the current analyses support, with speculative or agenda-setting claims clearly marked as such</w:t>
      </w:r>
    </w:p>
    <w:p w14:paraId="437F9489" w14:textId="77777777" w:rsidR="00940BA8" w:rsidRDefault="00940BA8">
      <w:pPr>
        <w:pBdr>
          <w:top w:val="none" w:sz="4" w:space="0" w:color="000000"/>
          <w:left w:val="none" w:sz="4" w:space="0" w:color="000000"/>
          <w:bottom w:val="none" w:sz="4" w:space="0" w:color="000000"/>
          <w:right w:val="none" w:sz="4" w:space="0" w:color="000000"/>
        </w:pBdr>
        <w:spacing w:before="240" w:after="240" w:line="253" w:lineRule="atLeast"/>
        <w:rPr>
          <w:iCs/>
          <w:sz w:val="20"/>
          <w:szCs w:val="20"/>
          <w:lang w:val="en-GB"/>
        </w:rPr>
      </w:pPr>
    </w:p>
    <w:p w14:paraId="10721175" w14:textId="77777777" w:rsidR="00940BA8" w:rsidRDefault="00000000">
      <w:pPr>
        <w:pBdr>
          <w:top w:val="none" w:sz="4" w:space="0" w:color="000000"/>
          <w:left w:val="none" w:sz="4" w:space="0" w:color="000000"/>
          <w:bottom w:val="none" w:sz="4" w:space="0" w:color="000000"/>
          <w:right w:val="none" w:sz="4" w:space="0" w:color="000000"/>
        </w:pBdr>
        <w:spacing w:before="240" w:after="240" w:line="253" w:lineRule="atLeast"/>
        <w:rPr>
          <w:lang w:val="en-GB"/>
        </w:rPr>
      </w:pPr>
      <w:r>
        <w:rPr>
          <w:rFonts w:ascii="Arial" w:eastAsiaTheme="minorEastAsia" w:hAnsi="Arial" w:cs="Arial"/>
          <w:b/>
          <w:color w:val="000000"/>
          <w:lang w:val="en-GB"/>
        </w:rPr>
        <w:t>Minor Issues</w:t>
      </w:r>
      <w:r>
        <w:rPr>
          <w:rFonts w:ascii="Arial" w:eastAsiaTheme="minorEastAsia" w:hAnsi="Arial" w:cs="Arial"/>
          <w:b/>
          <w:color w:val="000000"/>
          <w:lang w:val="en-GB"/>
        </w:rPr>
        <w:br/>
      </w:r>
      <w:r>
        <w:rPr>
          <w:rFonts w:ascii="Arial" w:eastAsiaTheme="minorEastAsia" w:hAnsi="Arial" w:cs="Arial"/>
          <w:i/>
          <w:color w:val="000000"/>
          <w:sz w:val="20"/>
          <w:lang w:val="en-GB"/>
        </w:rPr>
        <w:t xml:space="preserve">Mention additional things the authors should do to improve the manuscript. </w:t>
      </w:r>
      <w:proofErr w:type="gramStart"/>
      <w:r>
        <w:rPr>
          <w:rFonts w:ascii="Arial" w:eastAsiaTheme="minorEastAsia" w:hAnsi="Arial" w:cs="Arial"/>
          <w:i/>
          <w:color w:val="000000"/>
          <w:sz w:val="20"/>
          <w:lang w:val="en-GB"/>
        </w:rPr>
        <w:t>Typically</w:t>
      </w:r>
      <w:proofErr w:type="gramEnd"/>
      <w:r>
        <w:rPr>
          <w:rFonts w:ascii="Arial" w:eastAsiaTheme="minorEastAsia" w:hAnsi="Arial" w:cs="Arial"/>
          <w:i/>
          <w:color w:val="000000"/>
          <w:sz w:val="20"/>
          <w:lang w:val="en-GB"/>
        </w:rPr>
        <w:t xml:space="preserve"> these will be changes that would not affect the overall conclusions.</w:t>
      </w:r>
    </w:p>
    <w:p w14:paraId="03146623" w14:textId="77777777" w:rsidR="00940BA8" w:rsidRDefault="00000000">
      <w:pPr>
        <w:pStyle w:val="p1"/>
        <w:rPr>
          <w:rFonts w:ascii="Arial" w:hAnsi="Arial" w:cs="Arial"/>
          <w:sz w:val="20"/>
          <w:szCs w:val="20"/>
        </w:rPr>
      </w:pPr>
      <w:r>
        <w:rPr>
          <w:rStyle w:val="s1"/>
          <w:rFonts w:ascii="Arial" w:hAnsi="Arial" w:cs="Arial"/>
          <w:sz w:val="20"/>
          <w:szCs w:val="20"/>
        </w:rPr>
        <w:t xml:space="preserve">Below are </w:t>
      </w:r>
      <w:r>
        <w:rPr>
          <w:rStyle w:val="s2"/>
          <w:rFonts w:ascii="Arial" w:hAnsi="Arial" w:cs="Arial"/>
          <w:sz w:val="20"/>
          <w:szCs w:val="20"/>
        </w:rPr>
        <w:t>additional (non-essential) improvements</w:t>
      </w:r>
      <w:r>
        <w:rPr>
          <w:rStyle w:val="s1"/>
          <w:rFonts w:ascii="Arial" w:hAnsi="Arial" w:cs="Arial"/>
          <w:sz w:val="20"/>
          <w:szCs w:val="20"/>
        </w:rPr>
        <w:t xml:space="preserve"> that would strengthen the manuscript without changing its overall conclusions.</w:t>
      </w:r>
    </w:p>
    <w:p w14:paraId="409EFBC5" w14:textId="77777777" w:rsidR="00940BA8" w:rsidRDefault="00000000">
      <w:pPr>
        <w:pStyle w:val="p1"/>
        <w:numPr>
          <w:ilvl w:val="0"/>
          <w:numId w:val="18"/>
        </w:numPr>
        <w:rPr>
          <w:rFonts w:ascii="Arial" w:hAnsi="Arial" w:cs="Arial"/>
          <w:sz w:val="20"/>
          <w:szCs w:val="20"/>
        </w:rPr>
      </w:pPr>
      <w:r>
        <w:rPr>
          <w:rStyle w:val="s1"/>
          <w:rFonts w:ascii="Arial" w:hAnsi="Arial" w:cs="Arial"/>
          <w:sz w:val="20"/>
          <w:szCs w:val="20"/>
        </w:rPr>
        <w:t>Improve signposting and structure.</w:t>
      </w:r>
    </w:p>
    <w:p w14:paraId="2E2D911B" w14:textId="77777777" w:rsidR="00940BA8" w:rsidRDefault="00000000">
      <w:pPr>
        <w:pStyle w:val="p1"/>
        <w:ind w:left="720"/>
        <w:rPr>
          <w:rFonts w:ascii="Arial" w:hAnsi="Arial" w:cs="Arial"/>
          <w:sz w:val="20"/>
          <w:szCs w:val="20"/>
        </w:rPr>
      </w:pPr>
      <w:r>
        <w:rPr>
          <w:rStyle w:val="s2"/>
          <w:rFonts w:ascii="Arial" w:hAnsi="Arial" w:cs="Arial"/>
          <w:sz w:val="20"/>
          <w:szCs w:val="20"/>
        </w:rPr>
        <w:t>More explicit transitions between stylometry, topic modeling, and network analysis would help readers understand how each method addresses the central research question.</w:t>
      </w:r>
    </w:p>
    <w:p w14:paraId="25248FCD" w14:textId="77777777" w:rsidR="00940BA8" w:rsidRDefault="00000000">
      <w:pPr>
        <w:pStyle w:val="p1"/>
        <w:numPr>
          <w:ilvl w:val="0"/>
          <w:numId w:val="18"/>
        </w:numPr>
        <w:rPr>
          <w:rFonts w:ascii="Arial" w:hAnsi="Arial" w:cs="Arial"/>
          <w:sz w:val="20"/>
          <w:szCs w:val="20"/>
        </w:rPr>
      </w:pPr>
      <w:r>
        <w:rPr>
          <w:rStyle w:val="s1"/>
          <w:rFonts w:ascii="Arial" w:hAnsi="Arial" w:cs="Arial"/>
          <w:sz w:val="20"/>
          <w:szCs w:val="20"/>
        </w:rPr>
        <w:t>Add brief methodological summaries for non-specialists.</w:t>
      </w:r>
    </w:p>
    <w:p w14:paraId="06AD80E5" w14:textId="77777777" w:rsidR="00940BA8" w:rsidRDefault="00000000">
      <w:pPr>
        <w:pStyle w:val="p1"/>
        <w:ind w:left="720"/>
        <w:rPr>
          <w:rFonts w:ascii="Arial" w:hAnsi="Arial" w:cs="Arial"/>
          <w:sz w:val="20"/>
          <w:szCs w:val="20"/>
        </w:rPr>
      </w:pPr>
      <w:r>
        <w:rPr>
          <w:rStyle w:val="s2"/>
          <w:rFonts w:ascii="Arial" w:hAnsi="Arial" w:cs="Arial"/>
          <w:sz w:val="20"/>
          <w:szCs w:val="20"/>
        </w:rPr>
        <w:t>Short, high-level explanations of stylometry, NMF vs. LDA, and network centrality would broaden accessibility without diluting rigor.</w:t>
      </w:r>
    </w:p>
    <w:p w14:paraId="4936875D" w14:textId="77777777" w:rsidR="00940BA8" w:rsidRDefault="00000000">
      <w:pPr>
        <w:pStyle w:val="p1"/>
        <w:numPr>
          <w:ilvl w:val="0"/>
          <w:numId w:val="18"/>
        </w:numPr>
        <w:rPr>
          <w:rFonts w:ascii="Arial" w:hAnsi="Arial" w:cs="Arial"/>
          <w:sz w:val="20"/>
          <w:szCs w:val="20"/>
        </w:rPr>
      </w:pPr>
      <w:r>
        <w:rPr>
          <w:rStyle w:val="s1"/>
          <w:rFonts w:ascii="Arial" w:hAnsi="Arial" w:cs="Arial"/>
          <w:sz w:val="20"/>
          <w:szCs w:val="20"/>
        </w:rPr>
        <w:t>Standardize terminology.</w:t>
      </w:r>
    </w:p>
    <w:p w14:paraId="4BF3E123" w14:textId="77777777" w:rsidR="00940BA8" w:rsidRDefault="00000000">
      <w:pPr>
        <w:pStyle w:val="p1"/>
        <w:ind w:left="720"/>
        <w:rPr>
          <w:rFonts w:ascii="Arial" w:hAnsi="Arial" w:cs="Arial"/>
          <w:sz w:val="20"/>
          <w:szCs w:val="20"/>
        </w:rPr>
      </w:pPr>
      <w:r>
        <w:rPr>
          <w:rStyle w:val="s2"/>
          <w:rFonts w:ascii="Arial" w:hAnsi="Arial" w:cs="Arial"/>
          <w:sz w:val="20"/>
          <w:szCs w:val="20"/>
        </w:rPr>
        <w:t xml:space="preserve">Terms such as </w:t>
      </w:r>
      <w:r>
        <w:rPr>
          <w:rStyle w:val="s3"/>
          <w:rFonts w:ascii="Arial" w:hAnsi="Arial" w:cs="Arial"/>
          <w:sz w:val="20"/>
          <w:szCs w:val="20"/>
        </w:rPr>
        <w:t>messenger</w:t>
      </w:r>
      <w:r>
        <w:rPr>
          <w:rStyle w:val="s2"/>
          <w:rFonts w:ascii="Arial" w:hAnsi="Arial" w:cs="Arial"/>
          <w:sz w:val="20"/>
          <w:szCs w:val="20"/>
        </w:rPr>
        <w:t xml:space="preserve">, </w:t>
      </w:r>
      <w:r>
        <w:rPr>
          <w:rStyle w:val="s3"/>
          <w:rFonts w:ascii="Arial" w:hAnsi="Arial" w:cs="Arial"/>
          <w:sz w:val="20"/>
          <w:szCs w:val="20"/>
        </w:rPr>
        <w:t>news-bringer</w:t>
      </w:r>
      <w:r>
        <w:rPr>
          <w:rStyle w:val="s2"/>
          <w:rFonts w:ascii="Arial" w:hAnsi="Arial" w:cs="Arial"/>
          <w:sz w:val="20"/>
          <w:szCs w:val="20"/>
        </w:rPr>
        <w:t xml:space="preserve">, </w:t>
      </w:r>
      <w:proofErr w:type="spellStart"/>
      <w:r>
        <w:rPr>
          <w:rStyle w:val="s3"/>
          <w:rFonts w:ascii="Arial" w:hAnsi="Arial" w:cs="Arial"/>
          <w:sz w:val="20"/>
          <w:szCs w:val="20"/>
        </w:rPr>
        <w:t>angelos</w:t>
      </w:r>
      <w:proofErr w:type="spellEnd"/>
      <w:r>
        <w:rPr>
          <w:rStyle w:val="s2"/>
          <w:rFonts w:ascii="Arial" w:hAnsi="Arial" w:cs="Arial"/>
          <w:sz w:val="20"/>
          <w:szCs w:val="20"/>
        </w:rPr>
        <w:t xml:space="preserve">, and </w:t>
      </w:r>
      <w:r>
        <w:rPr>
          <w:rStyle w:val="s3"/>
          <w:rFonts w:ascii="Arial" w:hAnsi="Arial" w:cs="Arial"/>
          <w:sz w:val="20"/>
          <w:szCs w:val="20"/>
        </w:rPr>
        <w:t>messenger-type</w:t>
      </w:r>
      <w:r>
        <w:rPr>
          <w:rStyle w:val="s2"/>
          <w:rFonts w:ascii="Arial" w:hAnsi="Arial" w:cs="Arial"/>
          <w:sz w:val="20"/>
          <w:szCs w:val="20"/>
        </w:rPr>
        <w:t xml:space="preserve"> should be used consistently, with a short note on when distinctions matter.</w:t>
      </w:r>
    </w:p>
    <w:p w14:paraId="6610DA33" w14:textId="77777777" w:rsidR="00940BA8" w:rsidRDefault="00000000">
      <w:pPr>
        <w:pStyle w:val="p1"/>
        <w:numPr>
          <w:ilvl w:val="0"/>
          <w:numId w:val="18"/>
        </w:numPr>
        <w:rPr>
          <w:rFonts w:ascii="Arial" w:hAnsi="Arial" w:cs="Arial"/>
          <w:sz w:val="20"/>
          <w:szCs w:val="20"/>
        </w:rPr>
      </w:pPr>
      <w:r>
        <w:rPr>
          <w:rStyle w:val="s1"/>
          <w:rFonts w:ascii="Arial" w:hAnsi="Arial" w:cs="Arial"/>
          <w:sz w:val="20"/>
          <w:szCs w:val="20"/>
        </w:rPr>
        <w:t>Clarify figures and tables.</w:t>
      </w:r>
    </w:p>
    <w:p w14:paraId="2F8FB23E" w14:textId="77777777" w:rsidR="00940BA8" w:rsidRDefault="00000000">
      <w:pPr>
        <w:pStyle w:val="p1"/>
        <w:ind w:left="720"/>
        <w:rPr>
          <w:rFonts w:ascii="Arial" w:hAnsi="Arial" w:cs="Arial"/>
          <w:sz w:val="20"/>
          <w:szCs w:val="20"/>
        </w:rPr>
      </w:pPr>
      <w:r>
        <w:rPr>
          <w:rStyle w:val="s2"/>
          <w:rFonts w:ascii="Arial" w:hAnsi="Arial" w:cs="Arial"/>
          <w:sz w:val="20"/>
          <w:szCs w:val="20"/>
        </w:rPr>
        <w:t>Several visualizations would benefit from clearer captions stating exactly what is being measured and how the figure supports the argument.</w:t>
      </w:r>
    </w:p>
    <w:p w14:paraId="36B5B497" w14:textId="77777777" w:rsidR="00940BA8" w:rsidRDefault="00000000">
      <w:pPr>
        <w:pStyle w:val="p1"/>
        <w:numPr>
          <w:ilvl w:val="0"/>
          <w:numId w:val="18"/>
        </w:numPr>
        <w:rPr>
          <w:rFonts w:ascii="Arial" w:hAnsi="Arial" w:cs="Arial"/>
          <w:sz w:val="20"/>
          <w:szCs w:val="20"/>
        </w:rPr>
      </w:pPr>
      <w:r>
        <w:rPr>
          <w:rStyle w:val="s1"/>
          <w:rFonts w:ascii="Arial" w:hAnsi="Arial" w:cs="Arial"/>
          <w:sz w:val="20"/>
          <w:szCs w:val="20"/>
        </w:rPr>
        <w:t>Tighten engagement with secondary literature.</w:t>
      </w:r>
    </w:p>
    <w:p w14:paraId="73DDC3F1" w14:textId="77777777" w:rsidR="00940BA8" w:rsidRDefault="00000000">
      <w:pPr>
        <w:pStyle w:val="p1"/>
        <w:ind w:left="720"/>
        <w:rPr>
          <w:rFonts w:ascii="Arial" w:hAnsi="Arial" w:cs="Arial"/>
          <w:sz w:val="20"/>
          <w:szCs w:val="20"/>
        </w:rPr>
      </w:pPr>
      <w:r>
        <w:rPr>
          <w:rStyle w:val="s2"/>
          <w:rFonts w:ascii="Arial" w:hAnsi="Arial" w:cs="Arial"/>
          <w:sz w:val="20"/>
          <w:szCs w:val="20"/>
        </w:rPr>
        <w:t>Some key scholarly positions are cited but not fully integrated into the interpretation of the computational results; more explicit dialogue would strengthen the contribution.</w:t>
      </w:r>
    </w:p>
    <w:p w14:paraId="1DB2F282" w14:textId="77777777" w:rsidR="00940BA8" w:rsidRDefault="00000000">
      <w:pPr>
        <w:pStyle w:val="p1"/>
        <w:numPr>
          <w:ilvl w:val="0"/>
          <w:numId w:val="18"/>
        </w:numPr>
        <w:rPr>
          <w:rFonts w:ascii="Arial" w:hAnsi="Arial" w:cs="Arial"/>
          <w:sz w:val="20"/>
          <w:szCs w:val="20"/>
        </w:rPr>
      </w:pPr>
      <w:r>
        <w:rPr>
          <w:rStyle w:val="s1"/>
          <w:rFonts w:ascii="Arial" w:hAnsi="Arial" w:cs="Arial"/>
          <w:sz w:val="20"/>
          <w:szCs w:val="20"/>
        </w:rPr>
        <w:lastRenderedPageBreak/>
        <w:t>Explicitly separate results from interpretation.</w:t>
      </w:r>
    </w:p>
    <w:p w14:paraId="750E25BD" w14:textId="77777777" w:rsidR="00940BA8" w:rsidRDefault="00000000">
      <w:pPr>
        <w:pStyle w:val="p1"/>
        <w:ind w:left="720"/>
        <w:rPr>
          <w:rFonts w:ascii="Arial" w:hAnsi="Arial" w:cs="Arial"/>
          <w:sz w:val="20"/>
          <w:szCs w:val="20"/>
        </w:rPr>
      </w:pPr>
      <w:r>
        <w:rPr>
          <w:rStyle w:val="s2"/>
          <w:rFonts w:ascii="Arial" w:hAnsi="Arial" w:cs="Arial"/>
          <w:sz w:val="20"/>
          <w:szCs w:val="20"/>
        </w:rPr>
        <w:t>Marking where quantitative output ends and interpretive inference begins would improve analytical clarity.</w:t>
      </w:r>
    </w:p>
    <w:p w14:paraId="3ACAAC8F" w14:textId="77777777" w:rsidR="00940BA8" w:rsidRDefault="00000000">
      <w:pPr>
        <w:pStyle w:val="p1"/>
        <w:numPr>
          <w:ilvl w:val="0"/>
          <w:numId w:val="18"/>
        </w:numPr>
        <w:rPr>
          <w:rFonts w:ascii="Arial" w:hAnsi="Arial" w:cs="Arial"/>
          <w:sz w:val="20"/>
          <w:szCs w:val="20"/>
        </w:rPr>
      </w:pPr>
      <w:r>
        <w:rPr>
          <w:rStyle w:val="s1"/>
          <w:rFonts w:ascii="Arial" w:hAnsi="Arial" w:cs="Arial"/>
          <w:sz w:val="20"/>
          <w:szCs w:val="20"/>
        </w:rPr>
        <w:t>Minor editorial cleanup.</w:t>
      </w:r>
    </w:p>
    <w:p w14:paraId="0C4ACF2E" w14:textId="77777777" w:rsidR="00940BA8" w:rsidRDefault="00000000">
      <w:pPr>
        <w:pBdr>
          <w:top w:val="none" w:sz="4" w:space="0" w:color="000000"/>
          <w:left w:val="none" w:sz="4" w:space="0" w:color="000000"/>
          <w:bottom w:val="none" w:sz="4" w:space="0" w:color="000000"/>
          <w:right w:val="none" w:sz="4" w:space="0" w:color="000000"/>
        </w:pBdr>
        <w:spacing w:before="240" w:after="240" w:line="253" w:lineRule="atLeast"/>
        <w:ind w:left="720"/>
        <w:rPr>
          <w:rFonts w:ascii="Arial" w:hAnsi="Arial" w:cs="Arial"/>
          <w:sz w:val="20"/>
          <w:szCs w:val="20"/>
        </w:rPr>
      </w:pPr>
      <w:r>
        <w:rPr>
          <w:rStyle w:val="s2"/>
          <w:rFonts w:ascii="Arial" w:eastAsiaTheme="minorEastAsia" w:hAnsi="Arial" w:cs="Arial"/>
          <w:sz w:val="20"/>
          <w:szCs w:val="20"/>
        </w:rPr>
        <w:t xml:space="preserve">Light </w:t>
      </w:r>
      <w:proofErr w:type="spellStart"/>
      <w:r>
        <w:rPr>
          <w:rStyle w:val="s2"/>
          <w:rFonts w:ascii="Arial" w:eastAsiaTheme="minorEastAsia" w:hAnsi="Arial" w:cs="Arial"/>
          <w:sz w:val="20"/>
          <w:szCs w:val="20"/>
        </w:rPr>
        <w:t>copyediting</w:t>
      </w:r>
      <w:proofErr w:type="spellEnd"/>
      <w:r>
        <w:rPr>
          <w:rStyle w:val="s2"/>
          <w:rFonts w:ascii="Arial" w:eastAsiaTheme="minorEastAsia" w:hAnsi="Arial" w:cs="Arial"/>
          <w:sz w:val="20"/>
          <w:szCs w:val="20"/>
        </w:rPr>
        <w:t xml:space="preserve"> for </w:t>
      </w:r>
      <w:proofErr w:type="spellStart"/>
      <w:r>
        <w:rPr>
          <w:rStyle w:val="s2"/>
          <w:rFonts w:ascii="Arial" w:eastAsiaTheme="minorEastAsia" w:hAnsi="Arial" w:cs="Arial"/>
          <w:sz w:val="20"/>
          <w:szCs w:val="20"/>
        </w:rPr>
        <w:t>repetition</w:t>
      </w:r>
      <w:proofErr w:type="spellEnd"/>
      <w:r>
        <w:rPr>
          <w:rStyle w:val="s2"/>
          <w:rFonts w:ascii="Arial" w:eastAsiaTheme="minorEastAsia" w:hAnsi="Arial" w:cs="Arial"/>
          <w:sz w:val="20"/>
          <w:szCs w:val="20"/>
        </w:rPr>
        <w:t xml:space="preserve">, </w:t>
      </w:r>
      <w:proofErr w:type="spellStart"/>
      <w:r>
        <w:rPr>
          <w:rStyle w:val="s2"/>
          <w:rFonts w:ascii="Arial" w:eastAsiaTheme="minorEastAsia" w:hAnsi="Arial" w:cs="Arial"/>
          <w:sz w:val="20"/>
          <w:szCs w:val="20"/>
        </w:rPr>
        <w:t>section</w:t>
      </w:r>
      <w:proofErr w:type="spellEnd"/>
      <w:r>
        <w:rPr>
          <w:rStyle w:val="s2"/>
          <w:rFonts w:ascii="Arial" w:eastAsiaTheme="minorEastAsia" w:hAnsi="Arial" w:cs="Arial"/>
          <w:sz w:val="20"/>
          <w:szCs w:val="20"/>
        </w:rPr>
        <w:t xml:space="preserve"> </w:t>
      </w:r>
      <w:proofErr w:type="spellStart"/>
      <w:r>
        <w:rPr>
          <w:rStyle w:val="s2"/>
          <w:rFonts w:ascii="Arial" w:eastAsiaTheme="minorEastAsia" w:hAnsi="Arial" w:cs="Arial"/>
          <w:sz w:val="20"/>
          <w:szCs w:val="20"/>
        </w:rPr>
        <w:t>length</w:t>
      </w:r>
      <w:proofErr w:type="spellEnd"/>
      <w:r>
        <w:rPr>
          <w:rStyle w:val="s2"/>
          <w:rFonts w:ascii="Arial" w:eastAsiaTheme="minorEastAsia" w:hAnsi="Arial" w:cs="Arial"/>
          <w:sz w:val="20"/>
          <w:szCs w:val="20"/>
        </w:rPr>
        <w:t xml:space="preserve"> balance, and </w:t>
      </w:r>
      <w:proofErr w:type="spellStart"/>
      <w:r>
        <w:rPr>
          <w:rStyle w:val="s2"/>
          <w:rFonts w:ascii="Arial" w:eastAsiaTheme="minorEastAsia" w:hAnsi="Arial" w:cs="Arial"/>
          <w:sz w:val="20"/>
          <w:szCs w:val="20"/>
        </w:rPr>
        <w:t>consistency</w:t>
      </w:r>
      <w:proofErr w:type="spellEnd"/>
      <w:r>
        <w:rPr>
          <w:rStyle w:val="s2"/>
          <w:rFonts w:ascii="Arial" w:eastAsiaTheme="minorEastAsia" w:hAnsi="Arial" w:cs="Arial"/>
          <w:sz w:val="20"/>
          <w:szCs w:val="20"/>
        </w:rPr>
        <w:t xml:space="preserve"> in </w:t>
      </w:r>
      <w:proofErr w:type="spellStart"/>
      <w:r>
        <w:rPr>
          <w:rStyle w:val="s2"/>
          <w:rFonts w:ascii="Arial" w:eastAsiaTheme="minorEastAsia" w:hAnsi="Arial" w:cs="Arial"/>
          <w:sz w:val="20"/>
          <w:szCs w:val="20"/>
        </w:rPr>
        <w:t>references</w:t>
      </w:r>
      <w:proofErr w:type="spellEnd"/>
      <w:r>
        <w:rPr>
          <w:rStyle w:val="s2"/>
          <w:rFonts w:ascii="Arial" w:eastAsiaTheme="minorEastAsia" w:hAnsi="Arial" w:cs="Arial"/>
          <w:sz w:val="20"/>
          <w:szCs w:val="20"/>
        </w:rPr>
        <w:t xml:space="preserve"> and </w:t>
      </w:r>
      <w:proofErr w:type="spellStart"/>
      <w:r>
        <w:rPr>
          <w:rStyle w:val="s2"/>
          <w:rFonts w:ascii="Arial" w:eastAsiaTheme="minorEastAsia" w:hAnsi="Arial" w:cs="Arial"/>
          <w:sz w:val="20"/>
          <w:szCs w:val="20"/>
        </w:rPr>
        <w:t>abbreviations</w:t>
      </w:r>
      <w:proofErr w:type="spellEnd"/>
      <w:r>
        <w:rPr>
          <w:rStyle w:val="s2"/>
          <w:rFonts w:ascii="Arial" w:eastAsiaTheme="minorEastAsia" w:hAnsi="Arial" w:cs="Arial"/>
          <w:sz w:val="20"/>
          <w:szCs w:val="20"/>
        </w:rPr>
        <w:t xml:space="preserve"> </w:t>
      </w:r>
      <w:proofErr w:type="spellStart"/>
      <w:r>
        <w:rPr>
          <w:rStyle w:val="s2"/>
          <w:rFonts w:ascii="Arial" w:eastAsiaTheme="minorEastAsia" w:hAnsi="Arial" w:cs="Arial"/>
          <w:sz w:val="20"/>
          <w:szCs w:val="20"/>
        </w:rPr>
        <w:t>would</w:t>
      </w:r>
      <w:proofErr w:type="spellEnd"/>
      <w:r>
        <w:rPr>
          <w:rStyle w:val="s2"/>
          <w:rFonts w:ascii="Arial" w:eastAsiaTheme="minorEastAsia" w:hAnsi="Arial" w:cs="Arial"/>
          <w:sz w:val="20"/>
          <w:szCs w:val="20"/>
        </w:rPr>
        <w:t xml:space="preserve"> </w:t>
      </w:r>
      <w:proofErr w:type="spellStart"/>
      <w:r>
        <w:rPr>
          <w:rStyle w:val="s2"/>
          <w:rFonts w:ascii="Arial" w:eastAsiaTheme="minorEastAsia" w:hAnsi="Arial" w:cs="Arial"/>
          <w:sz w:val="20"/>
          <w:szCs w:val="20"/>
        </w:rPr>
        <w:t>improve</w:t>
      </w:r>
      <w:proofErr w:type="spellEnd"/>
      <w:r>
        <w:rPr>
          <w:rStyle w:val="s2"/>
          <w:rFonts w:ascii="Arial" w:eastAsiaTheme="minorEastAsia" w:hAnsi="Arial" w:cs="Arial"/>
          <w:sz w:val="20"/>
          <w:szCs w:val="20"/>
        </w:rPr>
        <w:t xml:space="preserve"> </w:t>
      </w:r>
      <w:proofErr w:type="spellStart"/>
      <w:r>
        <w:rPr>
          <w:rStyle w:val="s2"/>
          <w:rFonts w:ascii="Arial" w:eastAsiaTheme="minorEastAsia" w:hAnsi="Arial" w:cs="Arial"/>
          <w:sz w:val="20"/>
          <w:szCs w:val="20"/>
        </w:rPr>
        <w:t>readability</w:t>
      </w:r>
      <w:proofErr w:type="spellEnd"/>
      <w:r>
        <w:rPr>
          <w:rStyle w:val="s2"/>
          <w:rFonts w:ascii="Arial" w:eastAsiaTheme="minorEastAsia" w:hAnsi="Arial" w:cs="Arial"/>
          <w:sz w:val="20"/>
          <w:szCs w:val="20"/>
        </w:rPr>
        <w:t>.</w:t>
      </w:r>
    </w:p>
    <w:p w14:paraId="2CFADA66" w14:textId="77777777" w:rsidR="00940BA8" w:rsidRDefault="00940BA8">
      <w:pPr>
        <w:rPr>
          <w:lang w:val="en-GB"/>
        </w:rPr>
      </w:pPr>
    </w:p>
    <w:p w14:paraId="2E9947DC" w14:textId="77777777" w:rsidR="00940BA8" w:rsidRDefault="00000000">
      <w:pPr>
        <w:rPr>
          <w:b/>
          <w:sz w:val="28"/>
          <w:highlight w:val="lightGray"/>
          <w:lang w:val="en-GB"/>
        </w:rPr>
      </w:pPr>
      <w:r>
        <w:rPr>
          <w:rFonts w:eastAsiaTheme="minorEastAsia"/>
          <w:b/>
          <w:sz w:val="28"/>
          <w:highlight w:val="lightGray"/>
          <w:lang w:val="en-GB"/>
        </w:rPr>
        <w:t>Author response</w:t>
      </w:r>
    </w:p>
    <w:p w14:paraId="49667D5E" w14:textId="77777777" w:rsidR="00940BA8" w:rsidRDefault="00000000">
      <w:pPr>
        <w:rPr>
          <w:i/>
          <w:sz w:val="20"/>
          <w:szCs w:val="20"/>
          <w:lang w:val="en-GB"/>
        </w:rPr>
      </w:pPr>
      <w:r>
        <w:rPr>
          <w:rFonts w:eastAsiaTheme="minorEastAsia"/>
          <w:i/>
          <w:iCs/>
          <w:sz w:val="20"/>
          <w:szCs w:val="20"/>
          <w:highlight w:val="lightGray"/>
          <w:lang w:val="en-GB"/>
        </w:rPr>
        <w:t>Please address in detail all issues raised by R1 and how you implemented their suggestion in the paper.</w:t>
      </w:r>
    </w:p>
    <w:p w14:paraId="7BE44CB2" w14:textId="01C732FB" w:rsidR="00940BA8" w:rsidRDefault="004C28EA">
      <w:pPr>
        <w:rPr>
          <w:lang w:val="en-GB"/>
        </w:rPr>
      </w:pPr>
      <w:r>
        <w:rPr>
          <w:lang w:val="en-GB"/>
        </w:rPr>
        <w:t>I want to start by thanking the reviewer for such thorough</w:t>
      </w:r>
      <w:r w:rsidR="00140850">
        <w:rPr>
          <w:lang w:val="en-GB"/>
        </w:rPr>
        <w:t xml:space="preserve"> and helpful</w:t>
      </w:r>
      <w:r>
        <w:rPr>
          <w:lang w:val="en-GB"/>
        </w:rPr>
        <w:t xml:space="preserve"> feedback. I have attempted to address the issues raised through a complete overhaul of the paper, especially a more sustained focus on one aspect of messenger-type speeches: their meter. In some ways, </w:t>
      </w:r>
      <w:r w:rsidR="00E52A74">
        <w:rPr>
          <w:lang w:val="en-GB"/>
        </w:rPr>
        <w:t>the revisions offer a completely different paper; but I hope the nucleus of the original idea — that messenger speeches have not received due computational attention — remains legible.</w:t>
      </w:r>
    </w:p>
    <w:p w14:paraId="40F9C663" w14:textId="500D357F" w:rsidR="00E52A74" w:rsidRDefault="00E52A74" w:rsidP="00E52A74">
      <w:pPr>
        <w:pStyle w:val="ListParagraph"/>
        <w:numPr>
          <w:ilvl w:val="0"/>
          <w:numId w:val="19"/>
        </w:numPr>
        <w:rPr>
          <w:lang w:val="en-GB"/>
        </w:rPr>
      </w:pPr>
      <w:r>
        <w:rPr>
          <w:lang w:val="en-GB"/>
        </w:rPr>
        <w:t>I agree that “</w:t>
      </w:r>
      <w:proofErr w:type="spellStart"/>
      <w:r>
        <w:rPr>
          <w:lang w:val="en-GB"/>
        </w:rPr>
        <w:t>Homericness</w:t>
      </w:r>
      <w:proofErr w:type="spellEnd"/>
      <w:r>
        <w:rPr>
          <w:lang w:val="en-GB"/>
        </w:rPr>
        <w:t>” was under-specified in the original draft. Although I found it cleaner to drop “</w:t>
      </w:r>
      <w:proofErr w:type="spellStart"/>
      <w:r>
        <w:rPr>
          <w:lang w:val="en-GB"/>
        </w:rPr>
        <w:t>Homericness</w:t>
      </w:r>
      <w:proofErr w:type="spellEnd"/>
      <w:r>
        <w:rPr>
          <w:lang w:val="en-GB"/>
        </w:rPr>
        <w:t>” as a topic in the revisions, its influence is still felt in the focus on resolutions, the idea for which arose from the observation that a resolved position after a long syllable in anceps would produce a dactyl.</w:t>
      </w:r>
      <w:r w:rsidR="000E645D">
        <w:rPr>
          <w:lang w:val="en-GB"/>
        </w:rPr>
        <w:t xml:space="preserve"> Thus, insofar as the revisions deal with “</w:t>
      </w:r>
      <w:proofErr w:type="spellStart"/>
      <w:r w:rsidR="000E645D">
        <w:rPr>
          <w:lang w:val="en-GB"/>
        </w:rPr>
        <w:t>Homericness</w:t>
      </w:r>
      <w:proofErr w:type="spellEnd"/>
      <w:r w:rsidR="000E645D">
        <w:rPr>
          <w:lang w:val="en-GB"/>
        </w:rPr>
        <w:t>” at all anymore, they do so through their attention to resolution as a potential defining feature of messenger speech.</w:t>
      </w:r>
    </w:p>
    <w:p w14:paraId="65CC7F8E" w14:textId="659D9FE8" w:rsidR="00592743" w:rsidRDefault="00592743" w:rsidP="00E52A74">
      <w:pPr>
        <w:pStyle w:val="ListParagraph"/>
        <w:numPr>
          <w:ilvl w:val="0"/>
          <w:numId w:val="19"/>
        </w:numPr>
        <w:rPr>
          <w:lang w:val="en-GB"/>
        </w:rPr>
      </w:pPr>
      <w:r>
        <w:rPr>
          <w:lang w:val="en-GB"/>
        </w:rPr>
        <w:t>Meter absolutely confounded the stylometric results</w:t>
      </w:r>
      <w:r w:rsidR="008235BF">
        <w:rPr>
          <w:lang w:val="en-GB"/>
        </w:rPr>
        <w:t xml:space="preserve"> </w:t>
      </w:r>
      <w:r>
        <w:rPr>
          <w:lang w:val="en-GB"/>
        </w:rPr>
        <w:t>and thus led to them being of little use in the revisions. I have removed the stylometry section.</w:t>
      </w:r>
    </w:p>
    <w:p w14:paraId="7F8EF01E" w14:textId="18DF72C6" w:rsidR="00592743" w:rsidRDefault="00592743" w:rsidP="00E52A74">
      <w:pPr>
        <w:pStyle w:val="ListParagraph"/>
        <w:numPr>
          <w:ilvl w:val="0"/>
          <w:numId w:val="19"/>
        </w:numPr>
        <w:rPr>
          <w:lang w:val="en-GB"/>
        </w:rPr>
      </w:pPr>
      <w:r>
        <w:rPr>
          <w:lang w:val="en-GB"/>
        </w:rPr>
        <w:t>I restricted the definition of messenger-type speech to two replicable criteria: (1) the number of resolutions as a proportion of total lines spoken per character and (2) the placement of resolutions</w:t>
      </w:r>
      <w:r w:rsidR="000338F3">
        <w:rPr>
          <w:lang w:val="en-GB"/>
        </w:rPr>
        <w:t xml:space="preserve"> (position 2, 4, 6, 8, and/or 10</w:t>
      </w:r>
      <w:r w:rsidR="008176CF">
        <w:rPr>
          <w:lang w:val="en-GB"/>
        </w:rPr>
        <w:t xml:space="preserve"> in</w:t>
      </w:r>
      <w:r w:rsidR="008235BF">
        <w:rPr>
          <w:lang w:val="en-GB"/>
        </w:rPr>
        <w:t xml:space="preserve"> each</w:t>
      </w:r>
      <w:r w:rsidR="008176CF">
        <w:rPr>
          <w:lang w:val="en-GB"/>
        </w:rPr>
        <w:t xml:space="preserve"> iambic </w:t>
      </w:r>
      <w:proofErr w:type="spellStart"/>
      <w:r w:rsidR="008176CF">
        <w:rPr>
          <w:lang w:val="en-GB"/>
        </w:rPr>
        <w:t>trimeter</w:t>
      </w:r>
      <w:proofErr w:type="spellEnd"/>
      <w:r w:rsidR="000338F3">
        <w:rPr>
          <w:lang w:val="en-GB"/>
        </w:rPr>
        <w:t>)</w:t>
      </w:r>
      <w:r>
        <w:rPr>
          <w:lang w:val="en-GB"/>
        </w:rPr>
        <w:t>.</w:t>
      </w:r>
    </w:p>
    <w:p w14:paraId="1E4041BA" w14:textId="3748D609" w:rsidR="008176CF" w:rsidRDefault="008235BF" w:rsidP="00E52A74">
      <w:pPr>
        <w:pStyle w:val="ListParagraph"/>
        <w:numPr>
          <w:ilvl w:val="0"/>
          <w:numId w:val="19"/>
        </w:numPr>
        <w:rPr>
          <w:lang w:val="en-GB"/>
        </w:rPr>
      </w:pPr>
      <w:r>
        <w:rPr>
          <w:lang w:val="en-GB"/>
        </w:rPr>
        <w:t>As with stylometry, topic modelling proved more confusing than useful. I have cut the topic modelling section from the revisions.</w:t>
      </w:r>
    </w:p>
    <w:p w14:paraId="64F46497" w14:textId="3811F9C2" w:rsidR="00572D28" w:rsidRDefault="00572D28" w:rsidP="00E52A74">
      <w:pPr>
        <w:pStyle w:val="ListParagraph"/>
        <w:numPr>
          <w:ilvl w:val="0"/>
          <w:numId w:val="19"/>
        </w:numPr>
        <w:rPr>
          <w:lang w:val="en-GB"/>
        </w:rPr>
      </w:pPr>
      <w:r>
        <w:rPr>
          <w:lang w:val="en-GB"/>
        </w:rPr>
        <w:t>Network analysis now appears only as a suggestion in the “Future Work” section, as it is unrelated to the metrical focus of the revisions.</w:t>
      </w:r>
    </w:p>
    <w:p w14:paraId="369E644A" w14:textId="77777777" w:rsidR="008C1840" w:rsidRDefault="00572D28" w:rsidP="00E52A74">
      <w:pPr>
        <w:pStyle w:val="ListParagraph"/>
        <w:numPr>
          <w:ilvl w:val="0"/>
          <w:numId w:val="19"/>
        </w:numPr>
        <w:rPr>
          <w:lang w:val="en-GB"/>
        </w:rPr>
      </w:pPr>
      <w:r>
        <w:rPr>
          <w:lang w:val="en-GB"/>
        </w:rPr>
        <w:t>In keeping with the other changes, the focus of the paper has been narrowed significantly, and its conclusions are drawn from the results.</w:t>
      </w:r>
    </w:p>
    <w:p w14:paraId="4161D3B9" w14:textId="63E8C114" w:rsidR="00572D28" w:rsidRPr="008C1840" w:rsidRDefault="008C1840" w:rsidP="008C1840">
      <w:pPr>
        <w:rPr>
          <w:lang w:val="en-GB"/>
        </w:rPr>
      </w:pPr>
      <w:r>
        <w:rPr>
          <w:lang w:val="en-GB"/>
        </w:rPr>
        <w:t>I’m grateful for the reviewer’s feedback and have also attempted to address the minor issues, especially as they concern repetition and the use of secondary literature.</w:t>
      </w:r>
      <w:r w:rsidR="00572D28" w:rsidRPr="008C1840">
        <w:rPr>
          <w:lang w:val="en-GB"/>
        </w:rPr>
        <w:t xml:space="preserve"> </w:t>
      </w:r>
    </w:p>
    <w:p w14:paraId="005F48CC" w14:textId="77777777" w:rsidR="00940BA8" w:rsidRDefault="00940BA8">
      <w:pPr>
        <w:rPr>
          <w:lang w:val="en-GB"/>
        </w:rPr>
      </w:pPr>
    </w:p>
    <w:p w14:paraId="62785E73" w14:textId="77777777" w:rsidR="00940BA8" w:rsidRDefault="00940BA8">
      <w:pPr>
        <w:rPr>
          <w:lang w:val="en-GB"/>
        </w:rPr>
      </w:pPr>
    </w:p>
    <w:p w14:paraId="3ECC3F4A" w14:textId="77777777" w:rsidR="00940BA8" w:rsidRDefault="00940BA8">
      <w:pPr>
        <w:rPr>
          <w:lang w:val="en-GB"/>
        </w:rPr>
      </w:pPr>
    </w:p>
    <w:p w14:paraId="3CA4D61F" w14:textId="77777777" w:rsidR="00940BA8" w:rsidRDefault="00940BA8">
      <w:pPr>
        <w:rPr>
          <w:lang w:val="en-GB"/>
        </w:rPr>
      </w:pPr>
    </w:p>
    <w:p w14:paraId="1AB72DBE" w14:textId="77777777" w:rsidR="00940BA8" w:rsidRDefault="00940BA8">
      <w:pPr>
        <w:rPr>
          <w:lang w:val="en-GB"/>
        </w:rPr>
      </w:pPr>
    </w:p>
    <w:p w14:paraId="00629AA2" w14:textId="77777777" w:rsidR="00940BA8" w:rsidRDefault="00940BA8">
      <w:pPr>
        <w:rPr>
          <w:lang w:val="en-GB"/>
        </w:rPr>
      </w:pPr>
    </w:p>
    <w:p w14:paraId="61D2ECB3" w14:textId="77777777" w:rsidR="00940BA8" w:rsidRDefault="00940BA8">
      <w:pPr>
        <w:rPr>
          <w:lang w:val="en-GB"/>
        </w:rPr>
      </w:pPr>
    </w:p>
    <w:p w14:paraId="73CF838A" w14:textId="77777777" w:rsidR="00940BA8" w:rsidRDefault="00940BA8">
      <w:pPr>
        <w:rPr>
          <w:lang w:val="en-GB"/>
        </w:rPr>
      </w:pPr>
    </w:p>
    <w:p w14:paraId="7AF63EAA" w14:textId="77777777" w:rsidR="00940BA8" w:rsidRDefault="00000000">
      <w:pPr>
        <w:spacing w:after="80"/>
        <w:rPr>
          <w:lang w:val="en-GB"/>
        </w:rPr>
      </w:pPr>
      <w:r>
        <w:rPr>
          <w:rFonts w:eastAsiaTheme="minorEastAsia"/>
          <w:b/>
          <w:bCs/>
          <w:sz w:val="26"/>
          <w:szCs w:val="26"/>
          <w:lang w:val="en-GB"/>
        </w:rPr>
        <w:t>Report - REVIEWER 2</w:t>
      </w:r>
    </w:p>
    <w:p w14:paraId="53CEF16C" w14:textId="77777777" w:rsidR="00940BA8" w:rsidRDefault="00940BA8">
      <w:pPr>
        <w:rPr>
          <w:lang w:val="en-GB"/>
        </w:rPr>
      </w:pPr>
    </w:p>
    <w:p w14:paraId="4510AB34" w14:textId="77777777" w:rsidR="00940BA8" w:rsidRDefault="00000000">
      <w:pPr>
        <w:numPr>
          <w:ilvl w:val="0"/>
          <w:numId w:val="10"/>
        </w:numPr>
        <w:spacing w:before="240" w:after="240"/>
        <w:rPr>
          <w:lang w:val="en-GB"/>
        </w:rPr>
      </w:pPr>
      <w:r>
        <w:rPr>
          <w:rFonts w:eastAsiaTheme="minorEastAsia"/>
          <w:b/>
          <w:bCs/>
          <w:lang w:val="en-GB"/>
        </w:rPr>
        <w:t>Summary of the research and your overall impression</w:t>
      </w:r>
      <w:r>
        <w:rPr>
          <w:rFonts w:eastAsiaTheme="minorEastAsia"/>
          <w:lang w:val="en-GB"/>
        </w:rPr>
        <w:br/>
      </w:r>
      <w:r>
        <w:rPr>
          <w:rFonts w:eastAsiaTheme="minorEastAsia"/>
          <w:i/>
          <w:iCs/>
          <w:sz w:val="20"/>
          <w:szCs w:val="20"/>
          <w:lang w:val="en-GB"/>
        </w:rPr>
        <w:t>In your own words, summarize the main research question, claims, and conclusions of the study. Provide context for how this research fits within the existing literature. Discuss the manuscript’s strengths and weaknesses and your overall recommendation.</w:t>
      </w:r>
    </w:p>
    <w:p w14:paraId="2B84C41B" w14:textId="77777777" w:rsidR="00940BA8" w:rsidRDefault="00000000">
      <w:proofErr w:type="spellStart"/>
      <w:r>
        <w:rPr>
          <w:rFonts w:eastAsiaTheme="minorEastAsia"/>
        </w:rPr>
        <w:t>This</w:t>
      </w:r>
      <w:proofErr w:type="spellEnd"/>
      <w:r>
        <w:rPr>
          <w:rFonts w:eastAsiaTheme="minorEastAsia"/>
        </w:rPr>
        <w:t xml:space="preserve"> paper </w:t>
      </w:r>
      <w:proofErr w:type="spellStart"/>
      <w:r>
        <w:rPr>
          <w:rFonts w:eastAsiaTheme="minorEastAsia"/>
        </w:rPr>
        <w:t>investigates</w:t>
      </w:r>
      <w:proofErr w:type="spellEnd"/>
      <w:r>
        <w:rPr>
          <w:rFonts w:eastAsiaTheme="minorEastAsia"/>
        </w:rPr>
        <w:t xml:space="preserve"> </w:t>
      </w:r>
      <w:proofErr w:type="spellStart"/>
      <w:r>
        <w:rPr>
          <w:rFonts w:eastAsiaTheme="minorEastAsia"/>
        </w:rPr>
        <w:t>messenger</w:t>
      </w:r>
      <w:proofErr w:type="spellEnd"/>
      <w:r>
        <w:rPr>
          <w:rFonts w:eastAsiaTheme="minorEastAsia"/>
        </w:rPr>
        <w:t xml:space="preserve"> speeches (</w:t>
      </w:r>
      <w:proofErr w:type="spellStart"/>
      <w:r>
        <w:rPr>
          <w:rFonts w:eastAsiaTheme="minorEastAsia"/>
          <w:i/>
          <w:iCs/>
        </w:rPr>
        <w:t>Botenberichte</w:t>
      </w:r>
      <w:proofErr w:type="spellEnd"/>
      <w:r>
        <w:rPr>
          <w:rFonts w:eastAsiaTheme="minorEastAsia"/>
        </w:rPr>
        <w:t xml:space="preserve">) in the </w:t>
      </w:r>
      <w:proofErr w:type="spellStart"/>
      <w:r>
        <w:rPr>
          <w:rFonts w:eastAsiaTheme="minorEastAsia"/>
        </w:rPr>
        <w:t>extant</w:t>
      </w:r>
      <w:proofErr w:type="spellEnd"/>
      <w:r>
        <w:rPr>
          <w:rFonts w:eastAsiaTheme="minorEastAsia"/>
        </w:rPr>
        <w:t xml:space="preserve"> </w:t>
      </w:r>
      <w:proofErr w:type="spellStart"/>
      <w:r>
        <w:rPr>
          <w:rFonts w:eastAsiaTheme="minorEastAsia"/>
        </w:rPr>
        <w:t>tragedies</w:t>
      </w:r>
      <w:proofErr w:type="spellEnd"/>
      <w:r>
        <w:rPr>
          <w:rFonts w:eastAsiaTheme="minorEastAsia"/>
        </w:rPr>
        <w:t xml:space="preserve"> of </w:t>
      </w:r>
      <w:proofErr w:type="spellStart"/>
      <w:r>
        <w:rPr>
          <w:rFonts w:eastAsiaTheme="minorEastAsia"/>
        </w:rPr>
        <w:t>Aeschylus</w:t>
      </w:r>
      <w:proofErr w:type="spellEnd"/>
      <w:r>
        <w:rPr>
          <w:rFonts w:eastAsiaTheme="minorEastAsia"/>
        </w:rPr>
        <w:t xml:space="preserve">, </w:t>
      </w:r>
      <w:proofErr w:type="spellStart"/>
      <w:r>
        <w:rPr>
          <w:rFonts w:eastAsiaTheme="minorEastAsia"/>
        </w:rPr>
        <w:t>Sophocles</w:t>
      </w:r>
      <w:proofErr w:type="spellEnd"/>
      <w:r>
        <w:rPr>
          <w:rFonts w:eastAsiaTheme="minorEastAsia"/>
        </w:rPr>
        <w:t xml:space="preserve">, and </w:t>
      </w:r>
      <w:proofErr w:type="spellStart"/>
      <w:r>
        <w:rPr>
          <w:rFonts w:eastAsiaTheme="minorEastAsia"/>
        </w:rPr>
        <w:t>Euripides</w:t>
      </w:r>
      <w:proofErr w:type="spellEnd"/>
      <w:r>
        <w:rPr>
          <w:rFonts w:eastAsiaTheme="minorEastAsia"/>
        </w:rPr>
        <w:t xml:space="preserve"> </w:t>
      </w:r>
      <w:proofErr w:type="spellStart"/>
      <w:r>
        <w:rPr>
          <w:rFonts w:eastAsiaTheme="minorEastAsia"/>
        </w:rPr>
        <w:t>through</w:t>
      </w:r>
      <w:proofErr w:type="spellEnd"/>
      <w:r>
        <w:rPr>
          <w:rFonts w:eastAsiaTheme="minorEastAsia"/>
        </w:rPr>
        <w:t xml:space="preserve"> </w:t>
      </w:r>
      <w:proofErr w:type="spellStart"/>
      <w:r>
        <w:rPr>
          <w:rFonts w:eastAsiaTheme="minorEastAsia"/>
        </w:rPr>
        <w:t>computational</w:t>
      </w:r>
      <w:proofErr w:type="spellEnd"/>
      <w:r>
        <w:rPr>
          <w:rFonts w:eastAsiaTheme="minorEastAsia"/>
        </w:rPr>
        <w:t xml:space="preserve"> </w:t>
      </w:r>
      <w:proofErr w:type="spellStart"/>
      <w:r>
        <w:rPr>
          <w:rFonts w:eastAsiaTheme="minorEastAsia"/>
        </w:rPr>
        <w:t>methods</w:t>
      </w:r>
      <w:proofErr w:type="spellEnd"/>
      <w:r>
        <w:rPr>
          <w:rFonts w:eastAsiaTheme="minorEastAsia"/>
        </w:rPr>
        <w:t xml:space="preserve">. The </w:t>
      </w:r>
      <w:proofErr w:type="spellStart"/>
      <w:r>
        <w:rPr>
          <w:rFonts w:eastAsiaTheme="minorEastAsia"/>
        </w:rPr>
        <w:t>author</w:t>
      </w:r>
      <w:proofErr w:type="spellEnd"/>
      <w:r>
        <w:rPr>
          <w:rFonts w:eastAsiaTheme="minorEastAsia"/>
        </w:rPr>
        <w:t xml:space="preserve"> </w:t>
      </w:r>
      <w:proofErr w:type="spellStart"/>
      <w:r>
        <w:rPr>
          <w:rFonts w:eastAsiaTheme="minorEastAsia"/>
        </w:rPr>
        <w:t>pursues</w:t>
      </w:r>
      <w:proofErr w:type="spellEnd"/>
      <w:r>
        <w:rPr>
          <w:rFonts w:eastAsiaTheme="minorEastAsia"/>
        </w:rPr>
        <w:t xml:space="preserve"> </w:t>
      </w:r>
      <w:proofErr w:type="spellStart"/>
      <w:r>
        <w:rPr>
          <w:rFonts w:eastAsiaTheme="minorEastAsia"/>
        </w:rPr>
        <w:t>three</w:t>
      </w:r>
      <w:proofErr w:type="spellEnd"/>
      <w:r>
        <w:rPr>
          <w:rFonts w:eastAsiaTheme="minorEastAsia"/>
        </w:rPr>
        <w:t xml:space="preserve"> lines of </w:t>
      </w:r>
      <w:proofErr w:type="spellStart"/>
      <w:r>
        <w:rPr>
          <w:rFonts w:eastAsiaTheme="minorEastAsia"/>
        </w:rPr>
        <w:t>inquiry</w:t>
      </w:r>
      <w:proofErr w:type="spellEnd"/>
      <w:r>
        <w:rPr>
          <w:rFonts w:eastAsiaTheme="minorEastAsia"/>
        </w:rPr>
        <w:t xml:space="preserve">: (a) a </w:t>
      </w:r>
      <w:proofErr w:type="spellStart"/>
      <w:r>
        <w:rPr>
          <w:rFonts w:eastAsiaTheme="minorEastAsia"/>
        </w:rPr>
        <w:t>stylometric</w:t>
      </w:r>
      <w:proofErr w:type="spellEnd"/>
      <w:r>
        <w:rPr>
          <w:rFonts w:eastAsiaTheme="minorEastAsia"/>
        </w:rPr>
        <w:t xml:space="preserve"> </w:t>
      </w:r>
      <w:proofErr w:type="spellStart"/>
      <w:r>
        <w:rPr>
          <w:rFonts w:eastAsiaTheme="minorEastAsia"/>
        </w:rPr>
        <w:t>comparison</w:t>
      </w:r>
      <w:proofErr w:type="spellEnd"/>
      <w:r>
        <w:rPr>
          <w:rFonts w:eastAsiaTheme="minorEastAsia"/>
        </w:rPr>
        <w:t xml:space="preserve"> of </w:t>
      </w:r>
      <w:proofErr w:type="spellStart"/>
      <w:r>
        <w:rPr>
          <w:rFonts w:eastAsiaTheme="minorEastAsia"/>
        </w:rPr>
        <w:t>messenger</w:t>
      </w:r>
      <w:proofErr w:type="spellEnd"/>
      <w:r>
        <w:rPr>
          <w:rFonts w:eastAsiaTheme="minorEastAsia"/>
        </w:rPr>
        <w:t xml:space="preserve"> speeches with </w:t>
      </w:r>
      <w:proofErr w:type="spellStart"/>
      <w:r>
        <w:rPr>
          <w:rFonts w:eastAsiaTheme="minorEastAsia"/>
        </w:rPr>
        <w:t>Homeric</w:t>
      </w:r>
      <w:proofErr w:type="spellEnd"/>
      <w:r>
        <w:rPr>
          <w:rFonts w:eastAsiaTheme="minorEastAsia"/>
        </w:rPr>
        <w:t xml:space="preserve"> </w:t>
      </w:r>
      <w:proofErr w:type="spellStart"/>
      <w:r>
        <w:rPr>
          <w:rFonts w:eastAsiaTheme="minorEastAsia"/>
        </w:rPr>
        <w:t>epic</w:t>
      </w:r>
      <w:proofErr w:type="spellEnd"/>
      <w:r>
        <w:rPr>
          <w:rFonts w:eastAsiaTheme="minorEastAsia"/>
        </w:rPr>
        <w:t xml:space="preserve"> </w:t>
      </w:r>
      <w:proofErr w:type="spellStart"/>
      <w:r>
        <w:rPr>
          <w:rFonts w:eastAsiaTheme="minorEastAsia"/>
        </w:rPr>
        <w:t>using</w:t>
      </w:r>
      <w:proofErr w:type="spellEnd"/>
      <w:r>
        <w:rPr>
          <w:rFonts w:eastAsiaTheme="minorEastAsia"/>
        </w:rPr>
        <w:t xml:space="preserve"> the </w:t>
      </w:r>
      <w:proofErr w:type="spellStart"/>
      <w:r>
        <w:rPr>
          <w:rFonts w:eastAsiaTheme="minorEastAsia"/>
        </w:rPr>
        <w:t>Stylo</w:t>
      </w:r>
      <w:proofErr w:type="spellEnd"/>
      <w:r>
        <w:rPr>
          <w:rFonts w:eastAsiaTheme="minorEastAsia"/>
        </w:rPr>
        <w:t xml:space="preserve"> package and </w:t>
      </w:r>
      <w:proofErr w:type="spellStart"/>
      <w:r>
        <w:rPr>
          <w:rFonts w:eastAsiaTheme="minorEastAsia"/>
        </w:rPr>
        <w:t>principal</w:t>
      </w:r>
      <w:proofErr w:type="spellEnd"/>
      <w:r>
        <w:rPr>
          <w:rFonts w:eastAsiaTheme="minorEastAsia"/>
        </w:rPr>
        <w:t xml:space="preserve"> component </w:t>
      </w:r>
      <w:proofErr w:type="spellStart"/>
      <w:r>
        <w:rPr>
          <w:rFonts w:eastAsiaTheme="minorEastAsia"/>
        </w:rPr>
        <w:t>analysis</w:t>
      </w:r>
      <w:proofErr w:type="spellEnd"/>
      <w:r>
        <w:rPr>
          <w:rFonts w:eastAsiaTheme="minorEastAsia"/>
        </w:rPr>
        <w:t xml:space="preserve">; (b) </w:t>
      </w:r>
      <w:proofErr w:type="spellStart"/>
      <w:r>
        <w:rPr>
          <w:rFonts w:eastAsiaTheme="minorEastAsia"/>
        </w:rPr>
        <w:t>topic</w:t>
      </w:r>
      <w:proofErr w:type="spellEnd"/>
      <w:r>
        <w:rPr>
          <w:rFonts w:eastAsiaTheme="minorEastAsia"/>
        </w:rPr>
        <w:t xml:space="preserve"> </w:t>
      </w:r>
      <w:proofErr w:type="spellStart"/>
      <w:r>
        <w:rPr>
          <w:rFonts w:eastAsiaTheme="minorEastAsia"/>
        </w:rPr>
        <w:t>modeling</w:t>
      </w:r>
      <w:proofErr w:type="spellEnd"/>
      <w:r>
        <w:rPr>
          <w:rFonts w:eastAsiaTheme="minorEastAsia"/>
        </w:rPr>
        <w:t xml:space="preserve"> via NMF and LDA to determine </w:t>
      </w:r>
      <w:proofErr w:type="spellStart"/>
      <w:r>
        <w:rPr>
          <w:rFonts w:eastAsiaTheme="minorEastAsia"/>
        </w:rPr>
        <w:t>whether</w:t>
      </w:r>
      <w:proofErr w:type="spellEnd"/>
      <w:r>
        <w:rPr>
          <w:rFonts w:eastAsiaTheme="minorEastAsia"/>
        </w:rPr>
        <w:t xml:space="preserve"> </w:t>
      </w:r>
      <w:proofErr w:type="spellStart"/>
      <w:r>
        <w:rPr>
          <w:rFonts w:eastAsiaTheme="minorEastAsia"/>
        </w:rPr>
        <w:t>messenger</w:t>
      </w:r>
      <w:proofErr w:type="spellEnd"/>
      <w:r>
        <w:rPr>
          <w:rFonts w:eastAsiaTheme="minorEastAsia"/>
        </w:rPr>
        <w:t xml:space="preserve"> </w:t>
      </w:r>
      <w:proofErr w:type="spellStart"/>
      <w:r>
        <w:rPr>
          <w:rFonts w:eastAsiaTheme="minorEastAsia"/>
        </w:rPr>
        <w:t>vocabulary</w:t>
      </w:r>
      <w:proofErr w:type="spellEnd"/>
      <w:r>
        <w:rPr>
          <w:rFonts w:eastAsiaTheme="minorEastAsia"/>
        </w:rPr>
        <w:t xml:space="preserve"> </w:t>
      </w:r>
      <w:proofErr w:type="spellStart"/>
      <w:r>
        <w:rPr>
          <w:rFonts w:eastAsiaTheme="minorEastAsia"/>
        </w:rPr>
        <w:t>skews</w:t>
      </w:r>
      <w:proofErr w:type="spellEnd"/>
      <w:r>
        <w:rPr>
          <w:rFonts w:eastAsiaTheme="minorEastAsia"/>
        </w:rPr>
        <w:t xml:space="preserve"> </w:t>
      </w:r>
      <w:proofErr w:type="spellStart"/>
      <w:r>
        <w:rPr>
          <w:rFonts w:eastAsiaTheme="minorEastAsia"/>
        </w:rPr>
        <w:t>Homeric</w:t>
      </w:r>
      <w:proofErr w:type="spellEnd"/>
      <w:r>
        <w:rPr>
          <w:rFonts w:eastAsiaTheme="minorEastAsia"/>
        </w:rPr>
        <w:t xml:space="preserve">; and (c) network </w:t>
      </w:r>
      <w:proofErr w:type="spellStart"/>
      <w:r>
        <w:rPr>
          <w:rFonts w:eastAsiaTheme="minorEastAsia"/>
        </w:rPr>
        <w:t>analysis</w:t>
      </w:r>
      <w:proofErr w:type="spellEnd"/>
      <w:r>
        <w:rPr>
          <w:rFonts w:eastAsiaTheme="minorEastAsia"/>
        </w:rPr>
        <w:t xml:space="preserve"> </w:t>
      </w:r>
      <w:proofErr w:type="spellStart"/>
      <w:r>
        <w:rPr>
          <w:rFonts w:eastAsiaTheme="minorEastAsia"/>
        </w:rPr>
        <w:t>using</w:t>
      </w:r>
      <w:proofErr w:type="spellEnd"/>
      <w:r>
        <w:rPr>
          <w:rFonts w:eastAsiaTheme="minorEastAsia"/>
        </w:rPr>
        <w:t xml:space="preserve"> DraCor data and a </w:t>
      </w:r>
      <w:proofErr w:type="spellStart"/>
      <w:r>
        <w:rPr>
          <w:rFonts w:eastAsiaTheme="minorEastAsia"/>
        </w:rPr>
        <w:t>bespoke</w:t>
      </w:r>
      <w:proofErr w:type="spellEnd"/>
      <w:r>
        <w:rPr>
          <w:rFonts w:eastAsiaTheme="minorEastAsia"/>
        </w:rPr>
        <w:t xml:space="preserve"> </w:t>
      </w:r>
      <w:proofErr w:type="spellStart"/>
      <w:r>
        <w:rPr>
          <w:rFonts w:eastAsiaTheme="minorEastAsia"/>
        </w:rPr>
        <w:t>dynamic</w:t>
      </w:r>
      <w:proofErr w:type="spellEnd"/>
      <w:r>
        <w:rPr>
          <w:rFonts w:eastAsiaTheme="minorEastAsia"/>
        </w:rPr>
        <w:t xml:space="preserve"> network </w:t>
      </w:r>
      <w:proofErr w:type="spellStart"/>
      <w:r>
        <w:rPr>
          <w:rFonts w:eastAsiaTheme="minorEastAsia"/>
        </w:rPr>
        <w:t>visualization</w:t>
      </w:r>
      <w:proofErr w:type="spellEnd"/>
      <w:r>
        <w:rPr>
          <w:rFonts w:eastAsiaTheme="minorEastAsia"/>
        </w:rPr>
        <w:t xml:space="preserve"> of </w:t>
      </w:r>
      <w:proofErr w:type="spellStart"/>
      <w:r>
        <w:rPr>
          <w:rFonts w:eastAsiaTheme="minorEastAsia"/>
        </w:rPr>
        <w:t>Euripides</w:t>
      </w:r>
      <w:proofErr w:type="spellEnd"/>
      <w:r>
        <w:rPr>
          <w:rFonts w:eastAsiaTheme="minorEastAsia"/>
        </w:rPr>
        <w:t xml:space="preserve">’ </w:t>
      </w:r>
      <w:proofErr w:type="spellStart"/>
      <w:r>
        <w:rPr>
          <w:rFonts w:eastAsiaTheme="minorEastAsia"/>
          <w:i/>
          <w:iCs/>
        </w:rPr>
        <w:t>Andromache</w:t>
      </w:r>
      <w:proofErr w:type="spellEnd"/>
      <w:r>
        <w:rPr>
          <w:rFonts w:eastAsiaTheme="minorEastAsia"/>
        </w:rPr>
        <w:t xml:space="preserve">. The paper </w:t>
      </w:r>
      <w:proofErr w:type="spellStart"/>
      <w:r>
        <w:rPr>
          <w:rFonts w:eastAsiaTheme="minorEastAsia"/>
        </w:rPr>
        <w:t>concludes</w:t>
      </w:r>
      <w:proofErr w:type="spellEnd"/>
      <w:r>
        <w:rPr>
          <w:rFonts w:eastAsiaTheme="minorEastAsia"/>
        </w:rPr>
        <w:t xml:space="preserve"> </w:t>
      </w:r>
      <w:proofErr w:type="spellStart"/>
      <w:r>
        <w:rPr>
          <w:rFonts w:eastAsiaTheme="minorEastAsia"/>
        </w:rPr>
        <w:t>that</w:t>
      </w:r>
      <w:proofErr w:type="spellEnd"/>
      <w:r>
        <w:rPr>
          <w:rFonts w:eastAsiaTheme="minorEastAsia"/>
        </w:rPr>
        <w:t xml:space="preserve"> </w:t>
      </w:r>
      <w:proofErr w:type="spellStart"/>
      <w:r>
        <w:rPr>
          <w:rFonts w:eastAsiaTheme="minorEastAsia"/>
        </w:rPr>
        <w:t>messenger-type</w:t>
      </w:r>
      <w:proofErr w:type="spellEnd"/>
      <w:r>
        <w:rPr>
          <w:rFonts w:eastAsiaTheme="minorEastAsia"/>
        </w:rPr>
        <w:t xml:space="preserve"> speeches do </w:t>
      </w:r>
      <w:proofErr w:type="spellStart"/>
      <w:r>
        <w:rPr>
          <w:rFonts w:eastAsiaTheme="minorEastAsia"/>
        </w:rPr>
        <w:t>not</w:t>
      </w:r>
      <w:proofErr w:type="spellEnd"/>
      <w:r>
        <w:rPr>
          <w:rFonts w:eastAsiaTheme="minorEastAsia"/>
        </w:rPr>
        <w:t xml:space="preserve"> </w:t>
      </w:r>
      <w:proofErr w:type="spellStart"/>
      <w:r>
        <w:rPr>
          <w:rFonts w:eastAsiaTheme="minorEastAsia"/>
        </w:rPr>
        <w:t>exhibit</w:t>
      </w:r>
      <w:proofErr w:type="spellEnd"/>
      <w:r>
        <w:rPr>
          <w:rFonts w:eastAsiaTheme="minorEastAsia"/>
        </w:rPr>
        <w:t xml:space="preserve"> </w:t>
      </w:r>
      <w:proofErr w:type="spellStart"/>
      <w:r>
        <w:rPr>
          <w:rFonts w:eastAsiaTheme="minorEastAsia"/>
        </w:rPr>
        <w:t>distinctively</w:t>
      </w:r>
      <w:proofErr w:type="spellEnd"/>
      <w:r>
        <w:rPr>
          <w:rFonts w:eastAsiaTheme="minorEastAsia"/>
        </w:rPr>
        <w:t xml:space="preserve"> </w:t>
      </w:r>
      <w:proofErr w:type="spellStart"/>
      <w:r>
        <w:rPr>
          <w:rFonts w:eastAsiaTheme="minorEastAsia"/>
        </w:rPr>
        <w:t>Homeric</w:t>
      </w:r>
      <w:proofErr w:type="spellEnd"/>
      <w:r>
        <w:rPr>
          <w:rFonts w:eastAsiaTheme="minorEastAsia"/>
        </w:rPr>
        <w:t xml:space="preserve"> </w:t>
      </w:r>
      <w:proofErr w:type="spellStart"/>
      <w:r>
        <w:rPr>
          <w:rFonts w:eastAsiaTheme="minorEastAsia"/>
        </w:rPr>
        <w:t>lexis</w:t>
      </w:r>
      <w:proofErr w:type="spellEnd"/>
      <w:r>
        <w:rPr>
          <w:rFonts w:eastAsiaTheme="minorEastAsia"/>
        </w:rPr>
        <w:t xml:space="preserve"> and </w:t>
      </w:r>
      <w:proofErr w:type="spellStart"/>
      <w:r>
        <w:rPr>
          <w:rFonts w:eastAsiaTheme="minorEastAsia"/>
        </w:rPr>
        <w:t>that</w:t>
      </w:r>
      <w:proofErr w:type="spellEnd"/>
      <w:r>
        <w:rPr>
          <w:rFonts w:eastAsiaTheme="minorEastAsia"/>
        </w:rPr>
        <w:t xml:space="preserve"> </w:t>
      </w:r>
      <w:proofErr w:type="spellStart"/>
      <w:r>
        <w:rPr>
          <w:rFonts w:eastAsiaTheme="minorEastAsia"/>
        </w:rPr>
        <w:t>messengers</w:t>
      </w:r>
      <w:proofErr w:type="spellEnd"/>
      <w:r>
        <w:rPr>
          <w:rFonts w:eastAsiaTheme="minorEastAsia"/>
        </w:rPr>
        <w:t xml:space="preserve"> </w:t>
      </w:r>
      <w:proofErr w:type="spellStart"/>
      <w:r>
        <w:rPr>
          <w:rFonts w:eastAsiaTheme="minorEastAsia"/>
        </w:rPr>
        <w:t>occupy</w:t>
      </w:r>
      <w:proofErr w:type="spellEnd"/>
      <w:r>
        <w:rPr>
          <w:rFonts w:eastAsiaTheme="minorEastAsia"/>
        </w:rPr>
        <w:t xml:space="preserve"> low positions in network </w:t>
      </w:r>
      <w:proofErr w:type="spellStart"/>
      <w:r>
        <w:rPr>
          <w:rFonts w:eastAsiaTheme="minorEastAsia"/>
        </w:rPr>
        <w:t>centrality</w:t>
      </w:r>
      <w:proofErr w:type="spellEnd"/>
      <w:r>
        <w:rPr>
          <w:rFonts w:eastAsiaTheme="minorEastAsia"/>
        </w:rPr>
        <w:t xml:space="preserve"> rankings.</w:t>
      </w:r>
    </w:p>
    <w:p w14:paraId="1F640DF6" w14:textId="77777777" w:rsidR="00940BA8" w:rsidRDefault="00000000">
      <w:r>
        <w:rPr>
          <w:rFonts w:eastAsiaTheme="minorEastAsia"/>
        </w:rPr>
        <w:t xml:space="preserve">The paper </w:t>
      </w:r>
      <w:proofErr w:type="spellStart"/>
      <w:r>
        <w:rPr>
          <w:rFonts w:eastAsiaTheme="minorEastAsia"/>
        </w:rPr>
        <w:t>addresses</w:t>
      </w:r>
      <w:proofErr w:type="spellEnd"/>
      <w:r>
        <w:rPr>
          <w:rFonts w:eastAsiaTheme="minorEastAsia"/>
        </w:rPr>
        <w:t xml:space="preserve"> a </w:t>
      </w:r>
      <w:proofErr w:type="spellStart"/>
      <w:r>
        <w:rPr>
          <w:rFonts w:eastAsiaTheme="minorEastAsia"/>
        </w:rPr>
        <w:t>genuinely</w:t>
      </w:r>
      <w:proofErr w:type="spellEnd"/>
      <w:r>
        <w:rPr>
          <w:rFonts w:eastAsiaTheme="minorEastAsia"/>
        </w:rPr>
        <w:t xml:space="preserve"> </w:t>
      </w:r>
      <w:proofErr w:type="spellStart"/>
      <w:r>
        <w:rPr>
          <w:rFonts w:eastAsiaTheme="minorEastAsia"/>
        </w:rPr>
        <w:t>interesting</w:t>
      </w:r>
      <w:proofErr w:type="spellEnd"/>
      <w:r>
        <w:rPr>
          <w:rFonts w:eastAsiaTheme="minorEastAsia"/>
        </w:rPr>
        <w:t xml:space="preserve"> and </w:t>
      </w:r>
      <w:proofErr w:type="spellStart"/>
      <w:r>
        <w:rPr>
          <w:rFonts w:eastAsiaTheme="minorEastAsia"/>
        </w:rPr>
        <w:t>underexplored</w:t>
      </w:r>
      <w:proofErr w:type="spellEnd"/>
      <w:r>
        <w:rPr>
          <w:rFonts w:eastAsiaTheme="minorEastAsia"/>
        </w:rPr>
        <w:t xml:space="preserve"> </w:t>
      </w:r>
      <w:proofErr w:type="spellStart"/>
      <w:r>
        <w:rPr>
          <w:rFonts w:eastAsiaTheme="minorEastAsia"/>
        </w:rPr>
        <w:t>topic</w:t>
      </w:r>
      <w:proofErr w:type="spellEnd"/>
      <w:r>
        <w:rPr>
          <w:rFonts w:eastAsiaTheme="minorEastAsia"/>
        </w:rPr>
        <w:t xml:space="preserve">: the </w:t>
      </w:r>
      <w:proofErr w:type="spellStart"/>
      <w:r>
        <w:rPr>
          <w:rFonts w:eastAsiaTheme="minorEastAsia"/>
        </w:rPr>
        <w:t>computational</w:t>
      </w:r>
      <w:proofErr w:type="spellEnd"/>
      <w:r>
        <w:rPr>
          <w:rFonts w:eastAsiaTheme="minorEastAsia"/>
        </w:rPr>
        <w:t xml:space="preserve"> study of a </w:t>
      </w:r>
      <w:proofErr w:type="spellStart"/>
      <w:r>
        <w:rPr>
          <w:rFonts w:eastAsiaTheme="minorEastAsia"/>
        </w:rPr>
        <w:t>specific</w:t>
      </w:r>
      <w:proofErr w:type="spellEnd"/>
      <w:r>
        <w:rPr>
          <w:rFonts w:eastAsiaTheme="minorEastAsia"/>
        </w:rPr>
        <w:t xml:space="preserve"> </w:t>
      </w:r>
      <w:proofErr w:type="spellStart"/>
      <w:r>
        <w:rPr>
          <w:rFonts w:eastAsiaTheme="minorEastAsia"/>
        </w:rPr>
        <w:t>dramatic</w:t>
      </w:r>
      <w:proofErr w:type="spellEnd"/>
      <w:r>
        <w:rPr>
          <w:rFonts w:eastAsiaTheme="minorEastAsia"/>
        </w:rPr>
        <w:t xml:space="preserve"> </w:t>
      </w:r>
      <w:proofErr w:type="spellStart"/>
      <w:r>
        <w:rPr>
          <w:rFonts w:eastAsiaTheme="minorEastAsia"/>
        </w:rPr>
        <w:t>subgenre</w:t>
      </w:r>
      <w:proofErr w:type="spellEnd"/>
      <w:r>
        <w:rPr>
          <w:rFonts w:eastAsiaTheme="minorEastAsia"/>
        </w:rPr>
        <w:t xml:space="preserve"> </w:t>
      </w:r>
      <w:proofErr w:type="spellStart"/>
      <w:r>
        <w:rPr>
          <w:rFonts w:eastAsiaTheme="minorEastAsia"/>
        </w:rPr>
        <w:t>within</w:t>
      </w:r>
      <w:proofErr w:type="spellEnd"/>
      <w:r>
        <w:rPr>
          <w:rFonts w:eastAsiaTheme="minorEastAsia"/>
        </w:rPr>
        <w:t xml:space="preserve"> </w:t>
      </w:r>
      <w:proofErr w:type="spellStart"/>
      <w:r>
        <w:rPr>
          <w:rFonts w:eastAsiaTheme="minorEastAsia"/>
        </w:rPr>
        <w:t>ancient</w:t>
      </w:r>
      <w:proofErr w:type="spellEnd"/>
      <w:r>
        <w:rPr>
          <w:rFonts w:eastAsiaTheme="minorEastAsia"/>
        </w:rPr>
        <w:t xml:space="preserve"> </w:t>
      </w:r>
      <w:proofErr w:type="spellStart"/>
      <w:r>
        <w:rPr>
          <w:rFonts w:eastAsiaTheme="minorEastAsia"/>
        </w:rPr>
        <w:t>tragedy</w:t>
      </w:r>
      <w:proofErr w:type="spellEnd"/>
      <w:r>
        <w:rPr>
          <w:rFonts w:eastAsiaTheme="minorEastAsia"/>
        </w:rPr>
        <w:t xml:space="preserve">. The </w:t>
      </w:r>
      <w:proofErr w:type="spellStart"/>
      <w:r>
        <w:rPr>
          <w:rFonts w:eastAsiaTheme="minorEastAsia"/>
        </w:rPr>
        <w:t>combination</w:t>
      </w:r>
      <w:proofErr w:type="spellEnd"/>
      <w:r>
        <w:rPr>
          <w:rFonts w:eastAsiaTheme="minorEastAsia"/>
        </w:rPr>
        <w:t xml:space="preserve"> of </w:t>
      </w:r>
      <w:proofErr w:type="spellStart"/>
      <w:r>
        <w:rPr>
          <w:rFonts w:eastAsiaTheme="minorEastAsia"/>
        </w:rPr>
        <w:t>stylometry</w:t>
      </w:r>
      <w:proofErr w:type="spellEnd"/>
      <w:r>
        <w:rPr>
          <w:rFonts w:eastAsiaTheme="minorEastAsia"/>
        </w:rPr>
        <w:t xml:space="preserve">, </w:t>
      </w:r>
      <w:proofErr w:type="spellStart"/>
      <w:r>
        <w:rPr>
          <w:rFonts w:eastAsiaTheme="minorEastAsia"/>
        </w:rPr>
        <w:t>topic</w:t>
      </w:r>
      <w:proofErr w:type="spellEnd"/>
      <w:r>
        <w:rPr>
          <w:rFonts w:eastAsiaTheme="minorEastAsia"/>
        </w:rPr>
        <w:t xml:space="preserve"> </w:t>
      </w:r>
      <w:proofErr w:type="spellStart"/>
      <w:r>
        <w:rPr>
          <w:rFonts w:eastAsiaTheme="minorEastAsia"/>
        </w:rPr>
        <w:t>modeling</w:t>
      </w:r>
      <w:proofErr w:type="spellEnd"/>
      <w:r>
        <w:rPr>
          <w:rFonts w:eastAsiaTheme="minorEastAsia"/>
        </w:rPr>
        <w:t xml:space="preserve">, and network </w:t>
      </w:r>
      <w:proofErr w:type="spellStart"/>
      <w:r>
        <w:rPr>
          <w:rFonts w:eastAsiaTheme="minorEastAsia"/>
        </w:rPr>
        <w:t>analysis</w:t>
      </w:r>
      <w:proofErr w:type="spellEnd"/>
      <w:r>
        <w:rPr>
          <w:rFonts w:eastAsiaTheme="minorEastAsia"/>
        </w:rPr>
        <w:t xml:space="preserve"> </w:t>
      </w:r>
      <w:proofErr w:type="spellStart"/>
      <w:r>
        <w:rPr>
          <w:rFonts w:eastAsiaTheme="minorEastAsia"/>
        </w:rPr>
        <w:t>is</w:t>
      </w:r>
      <w:proofErr w:type="spellEnd"/>
      <w:r>
        <w:rPr>
          <w:rFonts w:eastAsiaTheme="minorEastAsia"/>
        </w:rPr>
        <w:t xml:space="preserve"> </w:t>
      </w:r>
      <w:proofErr w:type="spellStart"/>
      <w:r>
        <w:rPr>
          <w:rFonts w:eastAsiaTheme="minorEastAsia"/>
        </w:rPr>
        <w:t>ambitious</w:t>
      </w:r>
      <w:proofErr w:type="spellEnd"/>
      <w:r>
        <w:rPr>
          <w:rFonts w:eastAsiaTheme="minorEastAsia"/>
        </w:rPr>
        <w:t xml:space="preserve">, and the </w:t>
      </w:r>
      <w:proofErr w:type="spellStart"/>
      <w:r>
        <w:rPr>
          <w:rFonts w:eastAsiaTheme="minorEastAsia"/>
        </w:rPr>
        <w:t>initial</w:t>
      </w:r>
      <w:proofErr w:type="spellEnd"/>
      <w:r>
        <w:rPr>
          <w:rFonts w:eastAsiaTheme="minorEastAsia"/>
        </w:rPr>
        <w:t xml:space="preserve"> </w:t>
      </w:r>
      <w:proofErr w:type="spellStart"/>
      <w:r>
        <w:rPr>
          <w:rFonts w:eastAsiaTheme="minorEastAsia"/>
        </w:rPr>
        <w:t>stylometric</w:t>
      </w:r>
      <w:proofErr w:type="spellEnd"/>
      <w:r>
        <w:rPr>
          <w:rFonts w:eastAsiaTheme="minorEastAsia"/>
        </w:rPr>
        <w:t xml:space="preserve"> </w:t>
      </w:r>
      <w:proofErr w:type="spellStart"/>
      <w:r>
        <w:rPr>
          <w:rFonts w:eastAsiaTheme="minorEastAsia"/>
        </w:rPr>
        <w:t>results</w:t>
      </w:r>
      <w:proofErr w:type="spellEnd"/>
      <w:r>
        <w:rPr>
          <w:rFonts w:eastAsiaTheme="minorEastAsia"/>
        </w:rPr>
        <w:t xml:space="preserve"> (Section 2) are suggestive, </w:t>
      </w:r>
      <w:proofErr w:type="spellStart"/>
      <w:r>
        <w:rPr>
          <w:rFonts w:eastAsiaTheme="minorEastAsia"/>
        </w:rPr>
        <w:t>particularly</w:t>
      </w:r>
      <w:proofErr w:type="spellEnd"/>
      <w:r>
        <w:rPr>
          <w:rFonts w:eastAsiaTheme="minorEastAsia"/>
        </w:rPr>
        <w:t xml:space="preserve"> the </w:t>
      </w:r>
      <w:proofErr w:type="spellStart"/>
      <w:r>
        <w:rPr>
          <w:rFonts w:eastAsiaTheme="minorEastAsia"/>
        </w:rPr>
        <w:t>observations</w:t>
      </w:r>
      <w:proofErr w:type="spellEnd"/>
      <w:r>
        <w:rPr>
          <w:rFonts w:eastAsiaTheme="minorEastAsia"/>
        </w:rPr>
        <w:t xml:space="preserve"> </w:t>
      </w:r>
      <w:proofErr w:type="spellStart"/>
      <w:r>
        <w:rPr>
          <w:rFonts w:eastAsiaTheme="minorEastAsia"/>
        </w:rPr>
        <w:t>about</w:t>
      </w:r>
      <w:proofErr w:type="spellEnd"/>
      <w:r>
        <w:rPr>
          <w:rFonts w:eastAsiaTheme="minorEastAsia"/>
        </w:rPr>
        <w:t xml:space="preserve"> the Tutor in </w:t>
      </w:r>
      <w:proofErr w:type="spellStart"/>
      <w:r>
        <w:rPr>
          <w:rFonts w:eastAsiaTheme="minorEastAsia"/>
        </w:rPr>
        <w:t>Sophocles</w:t>
      </w:r>
      <w:proofErr w:type="spellEnd"/>
      <w:r>
        <w:rPr>
          <w:rFonts w:eastAsiaTheme="minorEastAsia"/>
        </w:rPr>
        <w:t xml:space="preserve">’ </w:t>
      </w:r>
      <w:r>
        <w:rPr>
          <w:rFonts w:eastAsiaTheme="minorEastAsia"/>
          <w:i/>
          <w:iCs/>
        </w:rPr>
        <w:t>Electra</w:t>
      </w:r>
      <w:r>
        <w:rPr>
          <w:rFonts w:eastAsiaTheme="minorEastAsia"/>
        </w:rPr>
        <w:t xml:space="preserve"> and the </w:t>
      </w:r>
      <w:proofErr w:type="spellStart"/>
      <w:r>
        <w:rPr>
          <w:rFonts w:eastAsiaTheme="minorEastAsia"/>
        </w:rPr>
        <w:t>Phrygian</w:t>
      </w:r>
      <w:proofErr w:type="spellEnd"/>
      <w:r>
        <w:rPr>
          <w:rFonts w:eastAsiaTheme="minorEastAsia"/>
        </w:rPr>
        <w:t xml:space="preserve"> in </w:t>
      </w:r>
      <w:proofErr w:type="spellStart"/>
      <w:r>
        <w:rPr>
          <w:rFonts w:eastAsiaTheme="minorEastAsia"/>
        </w:rPr>
        <w:t>Euripides</w:t>
      </w:r>
      <w:proofErr w:type="spellEnd"/>
      <w:r>
        <w:rPr>
          <w:rFonts w:eastAsiaTheme="minorEastAsia"/>
        </w:rPr>
        <w:t xml:space="preserve">’ </w:t>
      </w:r>
      <w:r>
        <w:rPr>
          <w:rFonts w:eastAsiaTheme="minorEastAsia"/>
          <w:i/>
          <w:iCs/>
        </w:rPr>
        <w:t>Orestes</w:t>
      </w:r>
      <w:r>
        <w:rPr>
          <w:rFonts w:eastAsiaTheme="minorEastAsia"/>
        </w:rPr>
        <w:t xml:space="preserve">. The </w:t>
      </w:r>
      <w:proofErr w:type="spellStart"/>
      <w:r>
        <w:rPr>
          <w:rFonts w:eastAsiaTheme="minorEastAsia"/>
        </w:rPr>
        <w:t>paper’s</w:t>
      </w:r>
      <w:proofErr w:type="spellEnd"/>
      <w:r>
        <w:rPr>
          <w:rFonts w:eastAsiaTheme="minorEastAsia"/>
        </w:rPr>
        <w:t xml:space="preserve"> core insight—</w:t>
      </w:r>
      <w:proofErr w:type="spellStart"/>
      <w:r>
        <w:rPr>
          <w:rFonts w:eastAsiaTheme="minorEastAsia"/>
        </w:rPr>
        <w:t>that</w:t>
      </w:r>
      <w:proofErr w:type="spellEnd"/>
      <w:r>
        <w:rPr>
          <w:rFonts w:eastAsiaTheme="minorEastAsia"/>
        </w:rPr>
        <w:t xml:space="preserve"> </w:t>
      </w:r>
      <w:proofErr w:type="spellStart"/>
      <w:r>
        <w:rPr>
          <w:rFonts w:eastAsiaTheme="minorEastAsia"/>
        </w:rPr>
        <w:t>messenger</w:t>
      </w:r>
      <w:proofErr w:type="spellEnd"/>
      <w:r>
        <w:rPr>
          <w:rFonts w:eastAsiaTheme="minorEastAsia"/>
        </w:rPr>
        <w:t xml:space="preserve"> speeches </w:t>
      </w:r>
      <w:proofErr w:type="spellStart"/>
      <w:r>
        <w:rPr>
          <w:rFonts w:eastAsiaTheme="minorEastAsia"/>
        </w:rPr>
        <w:t>may</w:t>
      </w:r>
      <w:proofErr w:type="spellEnd"/>
      <w:r>
        <w:rPr>
          <w:rFonts w:eastAsiaTheme="minorEastAsia"/>
        </w:rPr>
        <w:t xml:space="preserve"> </w:t>
      </w:r>
      <w:proofErr w:type="spellStart"/>
      <w:r>
        <w:rPr>
          <w:rFonts w:eastAsiaTheme="minorEastAsia"/>
        </w:rPr>
        <w:t>not</w:t>
      </w:r>
      <w:proofErr w:type="spellEnd"/>
      <w:r>
        <w:rPr>
          <w:rFonts w:eastAsiaTheme="minorEastAsia"/>
        </w:rPr>
        <w:t xml:space="preserve"> be </w:t>
      </w:r>
      <w:proofErr w:type="spellStart"/>
      <w:r>
        <w:rPr>
          <w:rFonts w:eastAsiaTheme="minorEastAsia"/>
        </w:rPr>
        <w:t>as</w:t>
      </w:r>
      <w:proofErr w:type="spellEnd"/>
      <w:r>
        <w:rPr>
          <w:rFonts w:eastAsiaTheme="minorEastAsia"/>
        </w:rPr>
        <w:t xml:space="preserve"> </w:t>
      </w:r>
      <w:proofErr w:type="spellStart"/>
      <w:r>
        <w:rPr>
          <w:rFonts w:eastAsiaTheme="minorEastAsia"/>
        </w:rPr>
        <w:t>distinct</w:t>
      </w:r>
      <w:proofErr w:type="spellEnd"/>
      <w:r>
        <w:rPr>
          <w:rFonts w:eastAsiaTheme="minorEastAsia"/>
        </w:rPr>
        <w:t xml:space="preserve"> from </w:t>
      </w:r>
      <w:proofErr w:type="spellStart"/>
      <w:r>
        <w:rPr>
          <w:rFonts w:eastAsiaTheme="minorEastAsia"/>
        </w:rPr>
        <w:t>other</w:t>
      </w:r>
      <w:proofErr w:type="spellEnd"/>
      <w:r>
        <w:rPr>
          <w:rFonts w:eastAsiaTheme="minorEastAsia"/>
        </w:rPr>
        <w:t xml:space="preserve"> </w:t>
      </w:r>
      <w:proofErr w:type="spellStart"/>
      <w:r>
        <w:rPr>
          <w:rFonts w:eastAsiaTheme="minorEastAsia"/>
        </w:rPr>
        <w:t>tragic</w:t>
      </w:r>
      <w:proofErr w:type="spellEnd"/>
      <w:r>
        <w:rPr>
          <w:rFonts w:eastAsiaTheme="minorEastAsia"/>
        </w:rPr>
        <w:t xml:space="preserve"> speech </w:t>
      </w:r>
      <w:proofErr w:type="spellStart"/>
      <w:r>
        <w:rPr>
          <w:rFonts w:eastAsiaTheme="minorEastAsia"/>
        </w:rPr>
        <w:t>as</w:t>
      </w:r>
      <w:proofErr w:type="spellEnd"/>
      <w:r>
        <w:rPr>
          <w:rFonts w:eastAsiaTheme="minorEastAsia"/>
        </w:rPr>
        <w:t xml:space="preserve"> </w:t>
      </w:r>
      <w:proofErr w:type="spellStart"/>
      <w:r>
        <w:rPr>
          <w:rFonts w:eastAsiaTheme="minorEastAsia"/>
        </w:rPr>
        <w:t>traditionally</w:t>
      </w:r>
      <w:proofErr w:type="spellEnd"/>
      <w:r>
        <w:rPr>
          <w:rFonts w:eastAsiaTheme="minorEastAsia"/>
        </w:rPr>
        <w:t xml:space="preserve"> </w:t>
      </w:r>
      <w:proofErr w:type="spellStart"/>
      <w:r>
        <w:rPr>
          <w:rFonts w:eastAsiaTheme="minorEastAsia"/>
        </w:rPr>
        <w:t>assumed</w:t>
      </w:r>
      <w:proofErr w:type="spellEnd"/>
      <w:r>
        <w:rPr>
          <w:rFonts w:eastAsiaTheme="minorEastAsia"/>
        </w:rPr>
        <w:t>—</w:t>
      </w:r>
      <w:proofErr w:type="spellStart"/>
      <w:r>
        <w:rPr>
          <w:rFonts w:eastAsiaTheme="minorEastAsia"/>
        </w:rPr>
        <w:t>is</w:t>
      </w:r>
      <w:proofErr w:type="spellEnd"/>
      <w:r>
        <w:rPr>
          <w:rFonts w:eastAsiaTheme="minorEastAsia"/>
        </w:rPr>
        <w:t xml:space="preserve"> </w:t>
      </w:r>
      <w:proofErr w:type="spellStart"/>
      <w:r>
        <w:rPr>
          <w:rFonts w:eastAsiaTheme="minorEastAsia"/>
        </w:rPr>
        <w:t>potentially</w:t>
      </w:r>
      <w:proofErr w:type="spellEnd"/>
      <w:r>
        <w:rPr>
          <w:rFonts w:eastAsiaTheme="minorEastAsia"/>
        </w:rPr>
        <w:t xml:space="preserve"> </w:t>
      </w:r>
      <w:proofErr w:type="spellStart"/>
      <w:r>
        <w:rPr>
          <w:rFonts w:eastAsiaTheme="minorEastAsia"/>
        </w:rPr>
        <w:t>significant</w:t>
      </w:r>
      <w:proofErr w:type="spellEnd"/>
      <w:r>
        <w:rPr>
          <w:rFonts w:eastAsiaTheme="minorEastAsia"/>
        </w:rPr>
        <w:t>.</w:t>
      </w:r>
    </w:p>
    <w:p w14:paraId="5C785B26" w14:textId="77777777" w:rsidR="00940BA8" w:rsidRDefault="00000000">
      <w:proofErr w:type="spellStart"/>
      <w:r>
        <w:rPr>
          <w:rFonts w:eastAsiaTheme="minorEastAsia"/>
        </w:rPr>
        <w:t>However</w:t>
      </w:r>
      <w:proofErr w:type="spellEnd"/>
      <w:r>
        <w:rPr>
          <w:rFonts w:eastAsiaTheme="minorEastAsia"/>
        </w:rPr>
        <w:t xml:space="preserve">, the paper </w:t>
      </w:r>
      <w:proofErr w:type="spellStart"/>
      <w:r>
        <w:rPr>
          <w:rFonts w:eastAsiaTheme="minorEastAsia"/>
        </w:rPr>
        <w:t>suffers</w:t>
      </w:r>
      <w:proofErr w:type="spellEnd"/>
      <w:r>
        <w:rPr>
          <w:rFonts w:eastAsiaTheme="minorEastAsia"/>
        </w:rPr>
        <w:t xml:space="preserve"> from </w:t>
      </w:r>
      <w:proofErr w:type="spellStart"/>
      <w:r>
        <w:rPr>
          <w:rFonts w:eastAsiaTheme="minorEastAsia"/>
        </w:rPr>
        <w:t>substantial</w:t>
      </w:r>
      <w:proofErr w:type="spellEnd"/>
      <w:r>
        <w:rPr>
          <w:rFonts w:eastAsiaTheme="minorEastAsia"/>
        </w:rPr>
        <w:t xml:space="preserve"> </w:t>
      </w:r>
      <w:proofErr w:type="spellStart"/>
      <w:r>
        <w:rPr>
          <w:rFonts w:eastAsiaTheme="minorEastAsia"/>
        </w:rPr>
        <w:t>methodological</w:t>
      </w:r>
      <w:proofErr w:type="spellEnd"/>
      <w:r>
        <w:rPr>
          <w:rFonts w:eastAsiaTheme="minorEastAsia"/>
        </w:rPr>
        <w:t xml:space="preserve"> gaps, </w:t>
      </w:r>
      <w:proofErr w:type="spellStart"/>
      <w:r>
        <w:rPr>
          <w:rFonts w:eastAsiaTheme="minorEastAsia"/>
        </w:rPr>
        <w:t>insufficient</w:t>
      </w:r>
      <w:proofErr w:type="spellEnd"/>
      <w:r>
        <w:rPr>
          <w:rFonts w:eastAsiaTheme="minorEastAsia"/>
        </w:rPr>
        <w:t xml:space="preserve"> </w:t>
      </w:r>
      <w:proofErr w:type="spellStart"/>
      <w:r>
        <w:rPr>
          <w:rFonts w:eastAsiaTheme="minorEastAsia"/>
        </w:rPr>
        <w:t>specification</w:t>
      </w:r>
      <w:proofErr w:type="spellEnd"/>
      <w:r>
        <w:rPr>
          <w:rFonts w:eastAsiaTheme="minorEastAsia"/>
        </w:rPr>
        <w:t xml:space="preserve"> of </w:t>
      </w:r>
      <w:proofErr w:type="spellStart"/>
      <w:r>
        <w:rPr>
          <w:rFonts w:eastAsiaTheme="minorEastAsia"/>
        </w:rPr>
        <w:t>analytical</w:t>
      </w:r>
      <w:proofErr w:type="spellEnd"/>
      <w:r>
        <w:rPr>
          <w:rFonts w:eastAsiaTheme="minorEastAsia"/>
        </w:rPr>
        <w:t xml:space="preserve"> </w:t>
      </w:r>
      <w:proofErr w:type="spellStart"/>
      <w:r>
        <w:rPr>
          <w:rFonts w:eastAsiaTheme="minorEastAsia"/>
        </w:rPr>
        <w:t>procedures</w:t>
      </w:r>
      <w:proofErr w:type="spellEnd"/>
      <w:r>
        <w:rPr>
          <w:rFonts w:eastAsiaTheme="minorEastAsia"/>
        </w:rPr>
        <w:t xml:space="preserve">, a </w:t>
      </w:r>
      <w:proofErr w:type="spellStart"/>
      <w:r>
        <w:rPr>
          <w:rFonts w:eastAsiaTheme="minorEastAsia"/>
        </w:rPr>
        <w:t>tendency</w:t>
      </w:r>
      <w:proofErr w:type="spellEnd"/>
      <w:r>
        <w:rPr>
          <w:rFonts w:eastAsiaTheme="minorEastAsia"/>
        </w:rPr>
        <w:t xml:space="preserve"> to promise future work </w:t>
      </w:r>
      <w:proofErr w:type="spellStart"/>
      <w:r>
        <w:rPr>
          <w:rFonts w:eastAsiaTheme="minorEastAsia"/>
        </w:rPr>
        <w:t>rather</w:t>
      </w:r>
      <w:proofErr w:type="spellEnd"/>
      <w:r>
        <w:rPr>
          <w:rFonts w:eastAsiaTheme="minorEastAsia"/>
        </w:rPr>
        <w:t xml:space="preserve"> </w:t>
      </w:r>
      <w:proofErr w:type="spellStart"/>
      <w:r>
        <w:rPr>
          <w:rFonts w:eastAsiaTheme="minorEastAsia"/>
        </w:rPr>
        <w:t>than</w:t>
      </w:r>
      <w:proofErr w:type="spellEnd"/>
      <w:r>
        <w:rPr>
          <w:rFonts w:eastAsiaTheme="minorEastAsia"/>
        </w:rPr>
        <w:t xml:space="preserve"> </w:t>
      </w:r>
      <w:proofErr w:type="spellStart"/>
      <w:r>
        <w:rPr>
          <w:rFonts w:eastAsiaTheme="minorEastAsia"/>
        </w:rPr>
        <w:t>deliver</w:t>
      </w:r>
      <w:proofErr w:type="spellEnd"/>
      <w:r>
        <w:rPr>
          <w:rFonts w:eastAsiaTheme="minorEastAsia"/>
        </w:rPr>
        <w:t xml:space="preserve"> </w:t>
      </w:r>
      <w:proofErr w:type="spellStart"/>
      <w:r>
        <w:rPr>
          <w:rFonts w:eastAsiaTheme="minorEastAsia"/>
        </w:rPr>
        <w:t>present</w:t>
      </w:r>
      <w:proofErr w:type="spellEnd"/>
      <w:r>
        <w:rPr>
          <w:rFonts w:eastAsiaTheme="minorEastAsia"/>
        </w:rPr>
        <w:t xml:space="preserve"> </w:t>
      </w:r>
      <w:proofErr w:type="spellStart"/>
      <w:r>
        <w:rPr>
          <w:rFonts w:eastAsiaTheme="minorEastAsia"/>
        </w:rPr>
        <w:t>results</w:t>
      </w:r>
      <w:proofErr w:type="spellEnd"/>
      <w:r>
        <w:rPr>
          <w:rFonts w:eastAsiaTheme="minorEastAsia"/>
        </w:rPr>
        <w:t xml:space="preserve">, and a progressive drift from </w:t>
      </w:r>
      <w:proofErr w:type="spellStart"/>
      <w:r>
        <w:rPr>
          <w:rFonts w:eastAsiaTheme="minorEastAsia"/>
        </w:rPr>
        <w:t>its</w:t>
      </w:r>
      <w:proofErr w:type="spellEnd"/>
      <w:r>
        <w:rPr>
          <w:rFonts w:eastAsiaTheme="minorEastAsia"/>
        </w:rPr>
        <w:t xml:space="preserve"> </w:t>
      </w:r>
      <w:proofErr w:type="spellStart"/>
      <w:r>
        <w:rPr>
          <w:rFonts w:eastAsiaTheme="minorEastAsia"/>
        </w:rPr>
        <w:t>stated</w:t>
      </w:r>
      <w:proofErr w:type="spellEnd"/>
      <w:r>
        <w:rPr>
          <w:rFonts w:eastAsiaTheme="minorEastAsia"/>
        </w:rPr>
        <w:t xml:space="preserve"> </w:t>
      </w:r>
      <w:proofErr w:type="spellStart"/>
      <w:r>
        <w:rPr>
          <w:rFonts w:eastAsiaTheme="minorEastAsia"/>
        </w:rPr>
        <w:t>topic</w:t>
      </w:r>
      <w:proofErr w:type="spellEnd"/>
      <w:r>
        <w:rPr>
          <w:rFonts w:eastAsiaTheme="minorEastAsia"/>
        </w:rPr>
        <w:t xml:space="preserve"> (style and </w:t>
      </w:r>
      <w:proofErr w:type="spellStart"/>
      <w:r>
        <w:rPr>
          <w:rFonts w:eastAsiaTheme="minorEastAsia"/>
        </w:rPr>
        <w:t>lexis</w:t>
      </w:r>
      <w:proofErr w:type="spellEnd"/>
      <w:r>
        <w:rPr>
          <w:rFonts w:eastAsiaTheme="minorEastAsia"/>
        </w:rPr>
        <w:t xml:space="preserve"> in </w:t>
      </w:r>
      <w:proofErr w:type="spellStart"/>
      <w:r>
        <w:rPr>
          <w:rFonts w:eastAsiaTheme="minorEastAsia"/>
        </w:rPr>
        <w:t>messenger</w:t>
      </w:r>
      <w:proofErr w:type="spellEnd"/>
      <w:r>
        <w:rPr>
          <w:rFonts w:eastAsiaTheme="minorEastAsia"/>
        </w:rPr>
        <w:t xml:space="preserve"> speeches) </w:t>
      </w:r>
      <w:proofErr w:type="spellStart"/>
      <w:r>
        <w:rPr>
          <w:rFonts w:eastAsiaTheme="minorEastAsia"/>
        </w:rPr>
        <w:t>toward</w:t>
      </w:r>
      <w:proofErr w:type="spellEnd"/>
      <w:r>
        <w:rPr>
          <w:rFonts w:eastAsiaTheme="minorEastAsia"/>
        </w:rPr>
        <w:t xml:space="preserve"> general </w:t>
      </w:r>
      <w:proofErr w:type="spellStart"/>
      <w:r>
        <w:rPr>
          <w:rFonts w:eastAsiaTheme="minorEastAsia"/>
        </w:rPr>
        <w:t>reflections</w:t>
      </w:r>
      <w:proofErr w:type="spellEnd"/>
      <w:r>
        <w:rPr>
          <w:rFonts w:eastAsiaTheme="minorEastAsia"/>
        </w:rPr>
        <w:t xml:space="preserve"> on network </w:t>
      </w:r>
      <w:proofErr w:type="spellStart"/>
      <w:r>
        <w:rPr>
          <w:rFonts w:eastAsiaTheme="minorEastAsia"/>
        </w:rPr>
        <w:t>analysis</w:t>
      </w:r>
      <w:proofErr w:type="spellEnd"/>
      <w:r>
        <w:rPr>
          <w:rFonts w:eastAsiaTheme="minorEastAsia"/>
        </w:rPr>
        <w:t xml:space="preserve"> in </w:t>
      </w:r>
      <w:proofErr w:type="spellStart"/>
      <w:r>
        <w:rPr>
          <w:rFonts w:eastAsiaTheme="minorEastAsia"/>
        </w:rPr>
        <w:t>tragedy</w:t>
      </w:r>
      <w:proofErr w:type="spellEnd"/>
      <w:r>
        <w:rPr>
          <w:rFonts w:eastAsiaTheme="minorEastAsia"/>
        </w:rPr>
        <w:t xml:space="preserve">. </w:t>
      </w:r>
      <w:proofErr w:type="spellStart"/>
      <w:r>
        <w:rPr>
          <w:rFonts w:eastAsiaTheme="minorEastAsia"/>
        </w:rPr>
        <w:t>Sections</w:t>
      </w:r>
      <w:proofErr w:type="spellEnd"/>
      <w:r>
        <w:rPr>
          <w:rFonts w:eastAsiaTheme="minorEastAsia"/>
        </w:rPr>
        <w:t xml:space="preserve"> 4 and 5, in </w:t>
      </w:r>
      <w:proofErr w:type="spellStart"/>
      <w:r>
        <w:rPr>
          <w:rFonts w:eastAsiaTheme="minorEastAsia"/>
        </w:rPr>
        <w:t>particular</w:t>
      </w:r>
      <w:proofErr w:type="spellEnd"/>
      <w:r>
        <w:rPr>
          <w:rFonts w:eastAsiaTheme="minorEastAsia"/>
        </w:rPr>
        <w:t xml:space="preserve">, </w:t>
      </w:r>
      <w:proofErr w:type="spellStart"/>
      <w:r>
        <w:rPr>
          <w:rFonts w:eastAsiaTheme="minorEastAsia"/>
        </w:rPr>
        <w:t>lose</w:t>
      </w:r>
      <w:proofErr w:type="spellEnd"/>
      <w:r>
        <w:rPr>
          <w:rFonts w:eastAsiaTheme="minorEastAsia"/>
        </w:rPr>
        <w:t xml:space="preserve"> </w:t>
      </w:r>
      <w:proofErr w:type="spellStart"/>
      <w:r>
        <w:rPr>
          <w:rFonts w:eastAsiaTheme="minorEastAsia"/>
        </w:rPr>
        <w:t>sight</w:t>
      </w:r>
      <w:proofErr w:type="spellEnd"/>
      <w:r>
        <w:rPr>
          <w:rFonts w:eastAsiaTheme="minorEastAsia"/>
        </w:rPr>
        <w:t xml:space="preserve"> of </w:t>
      </w:r>
      <w:proofErr w:type="spellStart"/>
      <w:r>
        <w:rPr>
          <w:rFonts w:eastAsiaTheme="minorEastAsia"/>
        </w:rPr>
        <w:t>messenger</w:t>
      </w:r>
      <w:proofErr w:type="spellEnd"/>
      <w:r>
        <w:rPr>
          <w:rFonts w:eastAsiaTheme="minorEastAsia"/>
        </w:rPr>
        <w:t xml:space="preserve"> speeches </w:t>
      </w:r>
      <w:proofErr w:type="spellStart"/>
      <w:r>
        <w:rPr>
          <w:rFonts w:eastAsiaTheme="minorEastAsia"/>
        </w:rPr>
        <w:t>almost</w:t>
      </w:r>
      <w:proofErr w:type="spellEnd"/>
      <w:r>
        <w:rPr>
          <w:rFonts w:eastAsiaTheme="minorEastAsia"/>
        </w:rPr>
        <w:t xml:space="preserve"> </w:t>
      </w:r>
      <w:proofErr w:type="spellStart"/>
      <w:r>
        <w:rPr>
          <w:rFonts w:eastAsiaTheme="minorEastAsia"/>
        </w:rPr>
        <w:t>entirely</w:t>
      </w:r>
      <w:proofErr w:type="spellEnd"/>
      <w:r>
        <w:rPr>
          <w:rFonts w:eastAsiaTheme="minorEastAsia"/>
        </w:rPr>
        <w:t xml:space="preserve">: Section 4 (“Audiences”) </w:t>
      </w:r>
      <w:proofErr w:type="spellStart"/>
      <w:r>
        <w:rPr>
          <w:rFonts w:eastAsiaTheme="minorEastAsia"/>
        </w:rPr>
        <w:t>drifts</w:t>
      </w:r>
      <w:proofErr w:type="spellEnd"/>
      <w:r>
        <w:rPr>
          <w:rFonts w:eastAsiaTheme="minorEastAsia"/>
        </w:rPr>
        <w:t xml:space="preserve"> </w:t>
      </w:r>
      <w:proofErr w:type="spellStart"/>
      <w:r>
        <w:rPr>
          <w:rFonts w:eastAsiaTheme="minorEastAsia"/>
        </w:rPr>
        <w:t>into</w:t>
      </w:r>
      <w:proofErr w:type="spellEnd"/>
      <w:r>
        <w:rPr>
          <w:rFonts w:eastAsiaTheme="minorEastAsia"/>
        </w:rPr>
        <w:t xml:space="preserve"> a </w:t>
      </w:r>
      <w:proofErr w:type="spellStart"/>
      <w:r>
        <w:rPr>
          <w:rFonts w:eastAsiaTheme="minorEastAsia"/>
        </w:rPr>
        <w:t>discussion</w:t>
      </w:r>
      <w:proofErr w:type="spellEnd"/>
      <w:r>
        <w:rPr>
          <w:rFonts w:eastAsiaTheme="minorEastAsia"/>
        </w:rPr>
        <w:t xml:space="preserve"> of the chorus, “small worlds,” and </w:t>
      </w:r>
      <w:proofErr w:type="spellStart"/>
      <w:r>
        <w:rPr>
          <w:rFonts w:eastAsiaTheme="minorEastAsia"/>
        </w:rPr>
        <w:t>gendered</w:t>
      </w:r>
      <w:proofErr w:type="spellEnd"/>
      <w:r>
        <w:rPr>
          <w:rFonts w:eastAsiaTheme="minorEastAsia"/>
        </w:rPr>
        <w:t xml:space="preserve"> speech in Shakespeare </w:t>
      </w:r>
      <w:proofErr w:type="spellStart"/>
      <w:r>
        <w:rPr>
          <w:rFonts w:eastAsiaTheme="minorEastAsia"/>
        </w:rPr>
        <w:t>without</w:t>
      </w:r>
      <w:proofErr w:type="spellEnd"/>
      <w:r>
        <w:rPr>
          <w:rFonts w:eastAsiaTheme="minorEastAsia"/>
        </w:rPr>
        <w:t xml:space="preserve"> </w:t>
      </w:r>
      <w:proofErr w:type="spellStart"/>
      <w:r>
        <w:rPr>
          <w:rFonts w:eastAsiaTheme="minorEastAsia"/>
        </w:rPr>
        <w:t>ever</w:t>
      </w:r>
      <w:proofErr w:type="spellEnd"/>
      <w:r>
        <w:rPr>
          <w:rFonts w:eastAsiaTheme="minorEastAsia"/>
        </w:rPr>
        <w:t xml:space="preserve"> </w:t>
      </w:r>
      <w:proofErr w:type="spellStart"/>
      <w:r>
        <w:rPr>
          <w:rFonts w:eastAsiaTheme="minorEastAsia"/>
        </w:rPr>
        <w:t>analyzing</w:t>
      </w:r>
      <w:proofErr w:type="spellEnd"/>
      <w:r>
        <w:rPr>
          <w:rFonts w:eastAsiaTheme="minorEastAsia"/>
        </w:rPr>
        <w:t xml:space="preserve"> </w:t>
      </w:r>
      <w:proofErr w:type="spellStart"/>
      <w:r>
        <w:rPr>
          <w:rFonts w:eastAsiaTheme="minorEastAsia"/>
        </w:rPr>
        <w:t>who</w:t>
      </w:r>
      <w:proofErr w:type="spellEnd"/>
      <w:r>
        <w:rPr>
          <w:rFonts w:eastAsiaTheme="minorEastAsia"/>
        </w:rPr>
        <w:t xml:space="preserve"> </w:t>
      </w:r>
      <w:proofErr w:type="spellStart"/>
      <w:r>
        <w:rPr>
          <w:rFonts w:eastAsiaTheme="minorEastAsia"/>
        </w:rPr>
        <w:t>messengers</w:t>
      </w:r>
      <w:proofErr w:type="spellEnd"/>
      <w:r>
        <w:rPr>
          <w:rFonts w:eastAsiaTheme="minorEastAsia"/>
        </w:rPr>
        <w:t xml:space="preserve"> </w:t>
      </w:r>
      <w:proofErr w:type="spellStart"/>
      <w:r>
        <w:rPr>
          <w:rFonts w:eastAsiaTheme="minorEastAsia"/>
        </w:rPr>
        <w:t>speak</w:t>
      </w:r>
      <w:proofErr w:type="spellEnd"/>
      <w:r>
        <w:rPr>
          <w:rFonts w:eastAsiaTheme="minorEastAsia"/>
        </w:rPr>
        <w:t xml:space="preserve"> to; Section 5 </w:t>
      </w:r>
      <w:proofErr w:type="spellStart"/>
      <w:r>
        <w:rPr>
          <w:rFonts w:eastAsiaTheme="minorEastAsia"/>
        </w:rPr>
        <w:t>presents</w:t>
      </w:r>
      <w:proofErr w:type="spellEnd"/>
      <w:r>
        <w:rPr>
          <w:rFonts w:eastAsiaTheme="minorEastAsia"/>
        </w:rPr>
        <w:t xml:space="preserve"> a </w:t>
      </w:r>
      <w:proofErr w:type="spellStart"/>
      <w:r>
        <w:rPr>
          <w:rFonts w:eastAsiaTheme="minorEastAsia"/>
        </w:rPr>
        <w:t>dynamic</w:t>
      </w:r>
      <w:proofErr w:type="spellEnd"/>
      <w:r>
        <w:rPr>
          <w:rFonts w:eastAsiaTheme="minorEastAsia"/>
        </w:rPr>
        <w:t xml:space="preserve"> network case study of </w:t>
      </w:r>
      <w:proofErr w:type="spellStart"/>
      <w:r>
        <w:rPr>
          <w:rFonts w:eastAsiaTheme="minorEastAsia"/>
          <w:i/>
          <w:iCs/>
        </w:rPr>
        <w:t>Andromache</w:t>
      </w:r>
      <w:proofErr w:type="spellEnd"/>
      <w:r>
        <w:rPr>
          <w:rFonts w:eastAsiaTheme="minorEastAsia"/>
        </w:rPr>
        <w:t xml:space="preserve"> in </w:t>
      </w:r>
      <w:proofErr w:type="spellStart"/>
      <w:r>
        <w:rPr>
          <w:rFonts w:eastAsiaTheme="minorEastAsia"/>
        </w:rPr>
        <w:t>which</w:t>
      </w:r>
      <w:proofErr w:type="spellEnd"/>
      <w:r>
        <w:rPr>
          <w:rFonts w:eastAsiaTheme="minorEastAsia"/>
        </w:rPr>
        <w:t xml:space="preserve"> the </w:t>
      </w:r>
      <w:proofErr w:type="spellStart"/>
      <w:r>
        <w:rPr>
          <w:rFonts w:eastAsiaTheme="minorEastAsia"/>
        </w:rPr>
        <w:t>messenger</w:t>
      </w:r>
      <w:proofErr w:type="spellEnd"/>
      <w:r>
        <w:rPr>
          <w:rFonts w:eastAsiaTheme="minorEastAsia"/>
        </w:rPr>
        <w:t xml:space="preserve"> </w:t>
      </w:r>
      <w:proofErr w:type="spellStart"/>
      <w:r>
        <w:rPr>
          <w:rFonts w:eastAsiaTheme="minorEastAsia"/>
        </w:rPr>
        <w:t>character</w:t>
      </w:r>
      <w:proofErr w:type="spellEnd"/>
      <w:r>
        <w:rPr>
          <w:rFonts w:eastAsiaTheme="minorEastAsia"/>
        </w:rPr>
        <w:t xml:space="preserve"> </w:t>
      </w:r>
      <w:proofErr w:type="spellStart"/>
      <w:r>
        <w:rPr>
          <w:rFonts w:eastAsiaTheme="minorEastAsia"/>
        </w:rPr>
        <w:t>is</w:t>
      </w:r>
      <w:proofErr w:type="spellEnd"/>
      <w:r>
        <w:rPr>
          <w:rFonts w:eastAsiaTheme="minorEastAsia"/>
        </w:rPr>
        <w:t xml:space="preserve"> </w:t>
      </w:r>
      <w:proofErr w:type="spellStart"/>
      <w:r>
        <w:rPr>
          <w:rFonts w:eastAsiaTheme="minorEastAsia"/>
        </w:rPr>
        <w:t>never</w:t>
      </w:r>
      <w:proofErr w:type="spellEnd"/>
      <w:r>
        <w:rPr>
          <w:rFonts w:eastAsiaTheme="minorEastAsia"/>
        </w:rPr>
        <w:t xml:space="preserve"> </w:t>
      </w:r>
      <w:proofErr w:type="spellStart"/>
      <w:r>
        <w:rPr>
          <w:rFonts w:eastAsiaTheme="minorEastAsia"/>
        </w:rPr>
        <w:t>discussed</w:t>
      </w:r>
      <w:proofErr w:type="spellEnd"/>
      <w:r>
        <w:rPr>
          <w:rFonts w:eastAsiaTheme="minorEastAsia"/>
        </w:rPr>
        <w:t xml:space="preserve">. In </w:t>
      </w:r>
      <w:proofErr w:type="spellStart"/>
      <w:r>
        <w:rPr>
          <w:rFonts w:eastAsiaTheme="minorEastAsia"/>
        </w:rPr>
        <w:t>its</w:t>
      </w:r>
      <w:proofErr w:type="spellEnd"/>
      <w:r>
        <w:rPr>
          <w:rFonts w:eastAsiaTheme="minorEastAsia"/>
        </w:rPr>
        <w:t xml:space="preserve"> </w:t>
      </w:r>
      <w:proofErr w:type="spellStart"/>
      <w:r>
        <w:rPr>
          <w:rFonts w:eastAsiaTheme="minorEastAsia"/>
        </w:rPr>
        <w:t>current</w:t>
      </w:r>
      <w:proofErr w:type="spellEnd"/>
      <w:r>
        <w:rPr>
          <w:rFonts w:eastAsiaTheme="minorEastAsia"/>
        </w:rPr>
        <w:t xml:space="preserve"> form, the paper </w:t>
      </w:r>
      <w:proofErr w:type="spellStart"/>
      <w:r>
        <w:rPr>
          <w:rFonts w:eastAsiaTheme="minorEastAsia"/>
        </w:rPr>
        <w:t>reads</w:t>
      </w:r>
      <w:proofErr w:type="spellEnd"/>
      <w:r>
        <w:rPr>
          <w:rFonts w:eastAsiaTheme="minorEastAsia"/>
        </w:rPr>
        <w:t xml:space="preserve"> more </w:t>
      </w:r>
      <w:proofErr w:type="spellStart"/>
      <w:r>
        <w:rPr>
          <w:rFonts w:eastAsiaTheme="minorEastAsia"/>
        </w:rPr>
        <w:t>as</w:t>
      </w:r>
      <w:proofErr w:type="spellEnd"/>
      <w:r>
        <w:rPr>
          <w:rFonts w:eastAsiaTheme="minorEastAsia"/>
        </w:rPr>
        <w:t xml:space="preserve"> a </w:t>
      </w:r>
      <w:proofErr w:type="spellStart"/>
      <w:r>
        <w:rPr>
          <w:rFonts w:eastAsiaTheme="minorEastAsia"/>
        </w:rPr>
        <w:t>lightly</w:t>
      </w:r>
      <w:proofErr w:type="spellEnd"/>
      <w:r>
        <w:rPr>
          <w:rFonts w:eastAsiaTheme="minorEastAsia"/>
        </w:rPr>
        <w:t xml:space="preserve"> </w:t>
      </w:r>
      <w:proofErr w:type="spellStart"/>
      <w:r>
        <w:rPr>
          <w:rFonts w:eastAsiaTheme="minorEastAsia"/>
        </w:rPr>
        <w:t>revised</w:t>
      </w:r>
      <w:proofErr w:type="spellEnd"/>
      <w:r>
        <w:rPr>
          <w:rFonts w:eastAsiaTheme="minorEastAsia"/>
        </w:rPr>
        <w:t xml:space="preserve"> conference talk (the </w:t>
      </w:r>
      <w:proofErr w:type="spellStart"/>
      <w:r>
        <w:rPr>
          <w:rFonts w:eastAsiaTheme="minorEastAsia"/>
        </w:rPr>
        <w:t>Conclusion</w:t>
      </w:r>
      <w:proofErr w:type="spellEnd"/>
      <w:r>
        <w:rPr>
          <w:rFonts w:eastAsiaTheme="minorEastAsia"/>
        </w:rPr>
        <w:t xml:space="preserve"> </w:t>
      </w:r>
      <w:proofErr w:type="spellStart"/>
      <w:r>
        <w:rPr>
          <w:rFonts w:eastAsiaTheme="minorEastAsia"/>
        </w:rPr>
        <w:t>still</w:t>
      </w:r>
      <w:proofErr w:type="spellEnd"/>
      <w:r>
        <w:rPr>
          <w:rFonts w:eastAsiaTheme="minorEastAsia"/>
        </w:rPr>
        <w:t xml:space="preserve"> </w:t>
      </w:r>
      <w:proofErr w:type="spellStart"/>
      <w:r>
        <w:rPr>
          <w:rFonts w:eastAsiaTheme="minorEastAsia"/>
        </w:rPr>
        <w:t>refers</w:t>
      </w:r>
      <w:proofErr w:type="spellEnd"/>
      <w:r>
        <w:rPr>
          <w:rFonts w:eastAsiaTheme="minorEastAsia"/>
        </w:rPr>
        <w:t xml:space="preserve"> to “</w:t>
      </w:r>
      <w:proofErr w:type="spellStart"/>
      <w:r>
        <w:rPr>
          <w:rFonts w:eastAsiaTheme="minorEastAsia"/>
        </w:rPr>
        <w:t>this</w:t>
      </w:r>
      <w:proofErr w:type="spellEnd"/>
      <w:r>
        <w:rPr>
          <w:rFonts w:eastAsiaTheme="minorEastAsia"/>
        </w:rPr>
        <w:t xml:space="preserve"> talk,” line 233) </w:t>
      </w:r>
      <w:proofErr w:type="spellStart"/>
      <w:r>
        <w:rPr>
          <w:rFonts w:eastAsiaTheme="minorEastAsia"/>
        </w:rPr>
        <w:t>than</w:t>
      </w:r>
      <w:proofErr w:type="spellEnd"/>
      <w:r>
        <w:rPr>
          <w:rFonts w:eastAsiaTheme="minorEastAsia"/>
        </w:rPr>
        <w:t xml:space="preserve"> </w:t>
      </w:r>
      <w:proofErr w:type="spellStart"/>
      <w:r>
        <w:rPr>
          <w:rFonts w:eastAsiaTheme="minorEastAsia"/>
        </w:rPr>
        <w:t>as</w:t>
      </w:r>
      <w:proofErr w:type="spellEnd"/>
      <w:r>
        <w:rPr>
          <w:rFonts w:eastAsiaTheme="minorEastAsia"/>
        </w:rPr>
        <w:t xml:space="preserve"> a journal </w:t>
      </w:r>
      <w:proofErr w:type="spellStart"/>
      <w:r>
        <w:rPr>
          <w:rFonts w:eastAsiaTheme="minorEastAsia"/>
        </w:rPr>
        <w:t>article</w:t>
      </w:r>
      <w:proofErr w:type="spellEnd"/>
      <w:r>
        <w:rPr>
          <w:rFonts w:eastAsiaTheme="minorEastAsia"/>
        </w:rPr>
        <w:t xml:space="preserve">. The </w:t>
      </w:r>
      <w:proofErr w:type="spellStart"/>
      <w:r>
        <w:rPr>
          <w:rFonts w:eastAsiaTheme="minorEastAsia"/>
        </w:rPr>
        <w:t>individual</w:t>
      </w:r>
      <w:proofErr w:type="spellEnd"/>
      <w:r>
        <w:rPr>
          <w:rFonts w:eastAsiaTheme="minorEastAsia"/>
        </w:rPr>
        <w:t xml:space="preserve"> </w:t>
      </w:r>
      <w:proofErr w:type="spellStart"/>
      <w:r>
        <w:rPr>
          <w:rFonts w:eastAsiaTheme="minorEastAsia"/>
        </w:rPr>
        <w:t>analyses</w:t>
      </w:r>
      <w:proofErr w:type="spellEnd"/>
      <w:r>
        <w:rPr>
          <w:rFonts w:eastAsiaTheme="minorEastAsia"/>
        </w:rPr>
        <w:t xml:space="preserve"> </w:t>
      </w:r>
      <w:proofErr w:type="spellStart"/>
      <w:r>
        <w:rPr>
          <w:rFonts w:eastAsiaTheme="minorEastAsia"/>
        </w:rPr>
        <w:t>remain</w:t>
      </w:r>
      <w:proofErr w:type="spellEnd"/>
      <w:r>
        <w:rPr>
          <w:rFonts w:eastAsiaTheme="minorEastAsia"/>
        </w:rPr>
        <w:t xml:space="preserve"> </w:t>
      </w:r>
      <w:proofErr w:type="spellStart"/>
      <w:r>
        <w:rPr>
          <w:rFonts w:eastAsiaTheme="minorEastAsia"/>
        </w:rPr>
        <w:t>at</w:t>
      </w:r>
      <w:proofErr w:type="spellEnd"/>
      <w:r>
        <w:rPr>
          <w:rFonts w:eastAsiaTheme="minorEastAsia"/>
        </w:rPr>
        <w:t xml:space="preserve"> a </w:t>
      </w:r>
      <w:proofErr w:type="spellStart"/>
      <w:r>
        <w:rPr>
          <w:rFonts w:eastAsiaTheme="minorEastAsia"/>
        </w:rPr>
        <w:t>preliminary</w:t>
      </w:r>
      <w:proofErr w:type="spellEnd"/>
      <w:r>
        <w:rPr>
          <w:rFonts w:eastAsiaTheme="minorEastAsia"/>
        </w:rPr>
        <w:t xml:space="preserve"> stage, and the paper </w:t>
      </w:r>
      <w:proofErr w:type="spellStart"/>
      <w:r>
        <w:rPr>
          <w:rFonts w:eastAsiaTheme="minorEastAsia"/>
        </w:rPr>
        <w:t>does</w:t>
      </w:r>
      <w:proofErr w:type="spellEnd"/>
      <w:r>
        <w:rPr>
          <w:rFonts w:eastAsiaTheme="minorEastAsia"/>
        </w:rPr>
        <w:t xml:space="preserve"> </w:t>
      </w:r>
      <w:proofErr w:type="spellStart"/>
      <w:r>
        <w:rPr>
          <w:rFonts w:eastAsiaTheme="minorEastAsia"/>
        </w:rPr>
        <w:t>not</w:t>
      </w:r>
      <w:proofErr w:type="spellEnd"/>
      <w:r>
        <w:rPr>
          <w:rFonts w:eastAsiaTheme="minorEastAsia"/>
        </w:rPr>
        <w:t xml:space="preserve"> </w:t>
      </w:r>
      <w:proofErr w:type="spellStart"/>
      <w:r>
        <w:rPr>
          <w:rFonts w:eastAsiaTheme="minorEastAsia"/>
        </w:rPr>
        <w:t>yet</w:t>
      </w:r>
      <w:proofErr w:type="spellEnd"/>
      <w:r>
        <w:rPr>
          <w:rFonts w:eastAsiaTheme="minorEastAsia"/>
        </w:rPr>
        <w:t xml:space="preserve"> </w:t>
      </w:r>
      <w:proofErr w:type="spellStart"/>
      <w:r>
        <w:rPr>
          <w:rFonts w:eastAsiaTheme="minorEastAsia"/>
        </w:rPr>
        <w:t>earn</w:t>
      </w:r>
      <w:proofErr w:type="spellEnd"/>
      <w:r>
        <w:rPr>
          <w:rFonts w:eastAsiaTheme="minorEastAsia"/>
        </w:rPr>
        <w:t xml:space="preserve"> </w:t>
      </w:r>
      <w:proofErr w:type="spellStart"/>
      <w:r>
        <w:rPr>
          <w:rFonts w:eastAsiaTheme="minorEastAsia"/>
        </w:rPr>
        <w:t>its</w:t>
      </w:r>
      <w:proofErr w:type="spellEnd"/>
      <w:r>
        <w:rPr>
          <w:rFonts w:eastAsiaTheme="minorEastAsia"/>
        </w:rPr>
        <w:t xml:space="preserve"> </w:t>
      </w:r>
      <w:proofErr w:type="spellStart"/>
      <w:r>
        <w:rPr>
          <w:rFonts w:eastAsiaTheme="minorEastAsia"/>
        </w:rPr>
        <w:t>conclusions</w:t>
      </w:r>
      <w:proofErr w:type="spellEnd"/>
      <w:r>
        <w:rPr>
          <w:rFonts w:eastAsiaTheme="minorEastAsia"/>
        </w:rPr>
        <w:t>.</w:t>
      </w:r>
    </w:p>
    <w:p w14:paraId="104DB745" w14:textId="77777777" w:rsidR="00940BA8" w:rsidRDefault="00940BA8">
      <w:pPr>
        <w:rPr>
          <w:lang w:val="en-GB"/>
        </w:rPr>
      </w:pPr>
    </w:p>
    <w:p w14:paraId="107C8C37" w14:textId="77777777" w:rsidR="00940BA8" w:rsidRDefault="00000000">
      <w:pPr>
        <w:numPr>
          <w:ilvl w:val="0"/>
          <w:numId w:val="9"/>
        </w:numPr>
        <w:spacing w:before="240" w:after="240"/>
        <w:rPr>
          <w:b/>
          <w:lang w:val="en-GB"/>
        </w:rPr>
      </w:pPr>
      <w:r>
        <w:rPr>
          <w:rFonts w:eastAsiaTheme="minorEastAsia"/>
          <w:b/>
          <w:bCs/>
          <w:lang w:val="en-GB"/>
        </w:rPr>
        <w:t>Evidence and examples</w:t>
      </w:r>
      <w:r>
        <w:rPr>
          <w:rFonts w:eastAsiaTheme="minorEastAsia"/>
          <w:b/>
          <w:bCs/>
          <w:lang w:val="en-GB"/>
        </w:rPr>
        <w:br/>
      </w:r>
    </w:p>
    <w:p w14:paraId="151BCBA9" w14:textId="77777777" w:rsidR="00940BA8" w:rsidRDefault="00000000">
      <w:pPr>
        <w:spacing w:before="240" w:after="240"/>
        <w:rPr>
          <w:lang w:val="en-GB"/>
        </w:rPr>
      </w:pPr>
      <w:r>
        <w:rPr>
          <w:rFonts w:eastAsiaTheme="minorEastAsia"/>
          <w:b/>
          <w:bCs/>
          <w:lang w:val="en-GB"/>
        </w:rPr>
        <w:t>Major Issues</w:t>
      </w:r>
    </w:p>
    <w:p w14:paraId="6660D647" w14:textId="77777777" w:rsidR="00940BA8" w:rsidRDefault="00000000">
      <w:r>
        <w:rPr>
          <w:rFonts w:eastAsiaTheme="minorEastAsia"/>
        </w:rPr>
        <w:t xml:space="preserve">For </w:t>
      </w:r>
      <w:proofErr w:type="spellStart"/>
      <w:r>
        <w:rPr>
          <w:rFonts w:eastAsiaTheme="minorEastAsia"/>
        </w:rPr>
        <w:t>detailed</w:t>
      </w:r>
      <w:proofErr w:type="spellEnd"/>
      <w:r>
        <w:rPr>
          <w:rFonts w:eastAsiaTheme="minorEastAsia"/>
        </w:rPr>
        <w:t xml:space="preserve"> </w:t>
      </w:r>
      <w:proofErr w:type="spellStart"/>
      <w:r>
        <w:rPr>
          <w:rFonts w:eastAsiaTheme="minorEastAsia"/>
        </w:rPr>
        <w:t>comments</w:t>
      </w:r>
      <w:proofErr w:type="spellEnd"/>
      <w:r>
        <w:rPr>
          <w:rFonts w:eastAsiaTheme="minorEastAsia"/>
        </w:rPr>
        <w:t xml:space="preserve">, </w:t>
      </w:r>
      <w:proofErr w:type="spellStart"/>
      <w:r>
        <w:rPr>
          <w:rFonts w:eastAsiaTheme="minorEastAsia"/>
        </w:rPr>
        <w:t>please</w:t>
      </w:r>
      <w:proofErr w:type="spellEnd"/>
      <w:r>
        <w:rPr>
          <w:rFonts w:eastAsiaTheme="minorEastAsia"/>
        </w:rPr>
        <w:t xml:space="preserve"> </w:t>
      </w:r>
      <w:proofErr w:type="spellStart"/>
      <w:r>
        <w:rPr>
          <w:rFonts w:eastAsiaTheme="minorEastAsia"/>
        </w:rPr>
        <w:t>see</w:t>
      </w:r>
      <w:proofErr w:type="spellEnd"/>
      <w:r>
        <w:rPr>
          <w:rFonts w:eastAsiaTheme="minorEastAsia"/>
        </w:rPr>
        <w:t xml:space="preserve"> </w:t>
      </w:r>
      <w:proofErr w:type="spellStart"/>
      <w:r>
        <w:rPr>
          <w:rFonts w:eastAsiaTheme="minorEastAsia"/>
        </w:rPr>
        <w:t>my</w:t>
      </w:r>
      <w:proofErr w:type="spellEnd"/>
      <w:r>
        <w:rPr>
          <w:rFonts w:eastAsiaTheme="minorEastAsia"/>
        </w:rPr>
        <w:t xml:space="preserve"> </w:t>
      </w:r>
      <w:proofErr w:type="spellStart"/>
      <w:r>
        <w:rPr>
          <w:rFonts w:eastAsiaTheme="minorEastAsia"/>
        </w:rPr>
        <w:t>annotations</w:t>
      </w:r>
      <w:proofErr w:type="spellEnd"/>
      <w:r>
        <w:rPr>
          <w:rFonts w:eastAsiaTheme="minorEastAsia"/>
        </w:rPr>
        <w:t xml:space="preserve"> in the </w:t>
      </w:r>
      <w:proofErr w:type="spellStart"/>
      <w:r>
        <w:rPr>
          <w:rFonts w:eastAsiaTheme="minorEastAsia"/>
        </w:rPr>
        <w:t>manuscript</w:t>
      </w:r>
      <w:proofErr w:type="spellEnd"/>
      <w:r>
        <w:rPr>
          <w:rFonts w:eastAsiaTheme="minorEastAsia"/>
        </w:rPr>
        <w:t xml:space="preserve">. The </w:t>
      </w:r>
      <w:proofErr w:type="spellStart"/>
      <w:r>
        <w:rPr>
          <w:rFonts w:eastAsiaTheme="minorEastAsia"/>
        </w:rPr>
        <w:t>principal</w:t>
      </w:r>
      <w:proofErr w:type="spellEnd"/>
      <w:r>
        <w:rPr>
          <w:rFonts w:eastAsiaTheme="minorEastAsia"/>
        </w:rPr>
        <w:t xml:space="preserve"> </w:t>
      </w:r>
      <w:proofErr w:type="spellStart"/>
      <w:r>
        <w:rPr>
          <w:rFonts w:eastAsiaTheme="minorEastAsia"/>
        </w:rPr>
        <w:t>concerns</w:t>
      </w:r>
      <w:proofErr w:type="spellEnd"/>
      <w:r>
        <w:rPr>
          <w:rFonts w:eastAsiaTheme="minorEastAsia"/>
        </w:rPr>
        <w:t xml:space="preserve"> are:</w:t>
      </w:r>
    </w:p>
    <w:p w14:paraId="2C09515D" w14:textId="77777777" w:rsidR="00940BA8" w:rsidRDefault="00000000">
      <w:pPr>
        <w:spacing w:after="120"/>
      </w:pPr>
      <w:r>
        <w:rPr>
          <w:rFonts w:eastAsiaTheme="minorEastAsia"/>
          <w:b/>
          <w:bCs/>
        </w:rPr>
        <w:t xml:space="preserve">(a) </w:t>
      </w:r>
      <w:proofErr w:type="spellStart"/>
      <w:r>
        <w:rPr>
          <w:rFonts w:eastAsiaTheme="minorEastAsia"/>
          <w:b/>
          <w:bCs/>
        </w:rPr>
        <w:t>Insufficient</w:t>
      </w:r>
      <w:proofErr w:type="spellEnd"/>
      <w:r>
        <w:rPr>
          <w:rFonts w:eastAsiaTheme="minorEastAsia"/>
          <w:b/>
          <w:bCs/>
        </w:rPr>
        <w:t xml:space="preserve"> </w:t>
      </w:r>
      <w:proofErr w:type="spellStart"/>
      <w:r>
        <w:rPr>
          <w:rFonts w:eastAsiaTheme="minorEastAsia"/>
          <w:b/>
          <w:bCs/>
        </w:rPr>
        <w:t>methodological</w:t>
      </w:r>
      <w:proofErr w:type="spellEnd"/>
      <w:r>
        <w:rPr>
          <w:rFonts w:eastAsiaTheme="minorEastAsia"/>
          <w:b/>
          <w:bCs/>
        </w:rPr>
        <w:t xml:space="preserve"> </w:t>
      </w:r>
      <w:proofErr w:type="spellStart"/>
      <w:r>
        <w:rPr>
          <w:rFonts w:eastAsiaTheme="minorEastAsia"/>
          <w:b/>
          <w:bCs/>
        </w:rPr>
        <w:t>specification</w:t>
      </w:r>
      <w:proofErr w:type="spellEnd"/>
      <w:r>
        <w:rPr>
          <w:rFonts w:eastAsiaTheme="minorEastAsia"/>
          <w:b/>
          <w:bCs/>
        </w:rPr>
        <w:t xml:space="preserve"> </w:t>
      </w:r>
      <w:proofErr w:type="spellStart"/>
      <w:r>
        <w:rPr>
          <w:rFonts w:eastAsiaTheme="minorEastAsia"/>
          <w:b/>
          <w:bCs/>
        </w:rPr>
        <w:t>throughout</w:t>
      </w:r>
      <w:proofErr w:type="spellEnd"/>
      <w:r>
        <w:rPr>
          <w:rFonts w:eastAsiaTheme="minorEastAsia"/>
          <w:b/>
          <w:bCs/>
        </w:rPr>
        <w:t xml:space="preserve">. </w:t>
      </w:r>
      <w:r>
        <w:rPr>
          <w:rFonts w:eastAsiaTheme="minorEastAsia"/>
        </w:rPr>
        <w:t xml:space="preserve">The </w:t>
      </w:r>
      <w:proofErr w:type="spellStart"/>
      <w:r>
        <w:rPr>
          <w:rFonts w:eastAsiaTheme="minorEastAsia"/>
        </w:rPr>
        <w:t>centrality</w:t>
      </w:r>
      <w:proofErr w:type="spellEnd"/>
      <w:r>
        <w:rPr>
          <w:rFonts w:eastAsiaTheme="minorEastAsia"/>
        </w:rPr>
        <w:t xml:space="preserve"> </w:t>
      </w:r>
      <w:proofErr w:type="spellStart"/>
      <w:r>
        <w:rPr>
          <w:rFonts w:eastAsiaTheme="minorEastAsia"/>
        </w:rPr>
        <w:t>measure</w:t>
      </w:r>
      <w:proofErr w:type="spellEnd"/>
      <w:r>
        <w:rPr>
          <w:rFonts w:eastAsiaTheme="minorEastAsia"/>
        </w:rPr>
        <w:t xml:space="preserve">(s) </w:t>
      </w:r>
      <w:proofErr w:type="spellStart"/>
      <w:r>
        <w:rPr>
          <w:rFonts w:eastAsiaTheme="minorEastAsia"/>
        </w:rPr>
        <w:t>used</w:t>
      </w:r>
      <w:proofErr w:type="spellEnd"/>
      <w:r>
        <w:rPr>
          <w:rFonts w:eastAsiaTheme="minorEastAsia"/>
        </w:rPr>
        <w:t xml:space="preserve"> for the rankings in the </w:t>
      </w:r>
      <w:proofErr w:type="spellStart"/>
      <w:r>
        <w:rPr>
          <w:rFonts w:eastAsiaTheme="minorEastAsia"/>
        </w:rPr>
        <w:t>Appendix</w:t>
      </w:r>
      <w:proofErr w:type="spellEnd"/>
      <w:r>
        <w:rPr>
          <w:rFonts w:eastAsiaTheme="minorEastAsia"/>
        </w:rPr>
        <w:t xml:space="preserve"> are </w:t>
      </w:r>
      <w:proofErr w:type="spellStart"/>
      <w:r>
        <w:rPr>
          <w:rFonts w:eastAsiaTheme="minorEastAsia"/>
        </w:rPr>
        <w:t>never</w:t>
      </w:r>
      <w:proofErr w:type="spellEnd"/>
      <w:r>
        <w:rPr>
          <w:rFonts w:eastAsiaTheme="minorEastAsia"/>
        </w:rPr>
        <w:t xml:space="preserve"> </w:t>
      </w:r>
      <w:proofErr w:type="spellStart"/>
      <w:r>
        <w:rPr>
          <w:rFonts w:eastAsiaTheme="minorEastAsia"/>
        </w:rPr>
        <w:t>identified</w:t>
      </w:r>
      <w:proofErr w:type="spellEnd"/>
      <w:r>
        <w:rPr>
          <w:rFonts w:eastAsiaTheme="minorEastAsia"/>
        </w:rPr>
        <w:t xml:space="preserve">; the network </w:t>
      </w:r>
      <w:proofErr w:type="spellStart"/>
      <w:r>
        <w:rPr>
          <w:rFonts w:eastAsiaTheme="minorEastAsia"/>
        </w:rPr>
        <w:t>construction</w:t>
      </w:r>
      <w:proofErr w:type="spellEnd"/>
      <w:r>
        <w:rPr>
          <w:rFonts w:eastAsiaTheme="minorEastAsia"/>
        </w:rPr>
        <w:t xml:space="preserve"> </w:t>
      </w:r>
      <w:proofErr w:type="spellStart"/>
      <w:r>
        <w:rPr>
          <w:rFonts w:eastAsiaTheme="minorEastAsia"/>
        </w:rPr>
        <w:t>method</w:t>
      </w:r>
      <w:proofErr w:type="spellEnd"/>
      <w:r>
        <w:rPr>
          <w:rFonts w:eastAsiaTheme="minorEastAsia"/>
        </w:rPr>
        <w:t xml:space="preserve"> in Section 5 </w:t>
      </w:r>
      <w:r>
        <w:rPr>
          <w:rFonts w:eastAsiaTheme="minorEastAsia"/>
        </w:rPr>
        <w:lastRenderedPageBreak/>
        <w:t>(</w:t>
      </w:r>
      <w:proofErr w:type="spellStart"/>
      <w:r>
        <w:rPr>
          <w:rFonts w:eastAsiaTheme="minorEastAsia"/>
        </w:rPr>
        <w:t>segmentation</w:t>
      </w:r>
      <w:proofErr w:type="spellEnd"/>
      <w:r>
        <w:rPr>
          <w:rFonts w:eastAsiaTheme="minorEastAsia"/>
        </w:rPr>
        <w:t xml:space="preserve">, </w:t>
      </w:r>
      <w:proofErr w:type="spellStart"/>
      <w:r>
        <w:rPr>
          <w:rFonts w:eastAsiaTheme="minorEastAsia"/>
        </w:rPr>
        <w:t>node</w:t>
      </w:r>
      <w:proofErr w:type="spellEnd"/>
      <w:r>
        <w:rPr>
          <w:rFonts w:eastAsiaTheme="minorEastAsia"/>
        </w:rPr>
        <w:t xml:space="preserve"> </w:t>
      </w:r>
      <w:proofErr w:type="spellStart"/>
      <w:r>
        <w:rPr>
          <w:rFonts w:eastAsiaTheme="minorEastAsia"/>
        </w:rPr>
        <w:t>creation</w:t>
      </w:r>
      <w:proofErr w:type="spellEnd"/>
      <w:r>
        <w:rPr>
          <w:rFonts w:eastAsiaTheme="minorEastAsia"/>
        </w:rPr>
        <w:t xml:space="preserve">, </w:t>
      </w:r>
      <w:proofErr w:type="spellStart"/>
      <w:r>
        <w:rPr>
          <w:rFonts w:eastAsiaTheme="minorEastAsia"/>
        </w:rPr>
        <w:t>edge</w:t>
      </w:r>
      <w:proofErr w:type="spellEnd"/>
      <w:r>
        <w:rPr>
          <w:rFonts w:eastAsiaTheme="minorEastAsia"/>
        </w:rPr>
        <w:t xml:space="preserve"> </w:t>
      </w:r>
      <w:proofErr w:type="spellStart"/>
      <w:r>
        <w:rPr>
          <w:rFonts w:eastAsiaTheme="minorEastAsia"/>
        </w:rPr>
        <w:t>creation</w:t>
      </w:r>
      <w:proofErr w:type="spellEnd"/>
      <w:r>
        <w:rPr>
          <w:rFonts w:eastAsiaTheme="minorEastAsia"/>
        </w:rPr>
        <w:t xml:space="preserve">, </w:t>
      </w:r>
      <w:proofErr w:type="spellStart"/>
      <w:r>
        <w:rPr>
          <w:rFonts w:eastAsiaTheme="minorEastAsia"/>
        </w:rPr>
        <w:t>directed</w:t>
      </w:r>
      <w:proofErr w:type="spellEnd"/>
      <w:r>
        <w:rPr>
          <w:rFonts w:eastAsiaTheme="minorEastAsia"/>
        </w:rPr>
        <w:t xml:space="preserve"> vs. </w:t>
      </w:r>
      <w:proofErr w:type="spellStart"/>
      <w:r>
        <w:rPr>
          <w:rFonts w:eastAsiaTheme="minorEastAsia"/>
        </w:rPr>
        <w:t>undirected</w:t>
      </w:r>
      <w:proofErr w:type="spellEnd"/>
      <w:r>
        <w:rPr>
          <w:rFonts w:eastAsiaTheme="minorEastAsia"/>
        </w:rPr>
        <w:t xml:space="preserve">) </w:t>
      </w:r>
      <w:proofErr w:type="spellStart"/>
      <w:r>
        <w:rPr>
          <w:rFonts w:eastAsiaTheme="minorEastAsia"/>
        </w:rPr>
        <w:t>is</w:t>
      </w:r>
      <w:proofErr w:type="spellEnd"/>
      <w:r>
        <w:rPr>
          <w:rFonts w:eastAsiaTheme="minorEastAsia"/>
        </w:rPr>
        <w:t xml:space="preserve"> </w:t>
      </w:r>
      <w:proofErr w:type="spellStart"/>
      <w:r>
        <w:rPr>
          <w:rFonts w:eastAsiaTheme="minorEastAsia"/>
        </w:rPr>
        <w:t>undefined</w:t>
      </w:r>
      <w:proofErr w:type="spellEnd"/>
      <w:r>
        <w:rPr>
          <w:rFonts w:eastAsiaTheme="minorEastAsia"/>
        </w:rPr>
        <w:t xml:space="preserve">; </w:t>
      </w:r>
      <w:proofErr w:type="spellStart"/>
      <w:r>
        <w:rPr>
          <w:rFonts w:eastAsiaTheme="minorEastAsia"/>
        </w:rPr>
        <w:t>topic</w:t>
      </w:r>
      <w:proofErr w:type="spellEnd"/>
      <w:r>
        <w:rPr>
          <w:rFonts w:eastAsiaTheme="minorEastAsia"/>
        </w:rPr>
        <w:t xml:space="preserve"> model </w:t>
      </w:r>
      <w:proofErr w:type="spellStart"/>
      <w:r>
        <w:rPr>
          <w:rFonts w:eastAsiaTheme="minorEastAsia"/>
        </w:rPr>
        <w:t>parameters</w:t>
      </w:r>
      <w:proofErr w:type="spellEnd"/>
      <w:r>
        <w:rPr>
          <w:rFonts w:eastAsiaTheme="minorEastAsia"/>
        </w:rPr>
        <w:t xml:space="preserve"> (</w:t>
      </w:r>
      <w:proofErr w:type="spellStart"/>
      <w:r>
        <w:rPr>
          <w:rFonts w:eastAsiaTheme="minorEastAsia"/>
        </w:rPr>
        <w:t>number</w:t>
      </w:r>
      <w:proofErr w:type="spellEnd"/>
      <w:r>
        <w:rPr>
          <w:rFonts w:eastAsiaTheme="minorEastAsia"/>
        </w:rPr>
        <w:t xml:space="preserve"> of </w:t>
      </w:r>
      <w:proofErr w:type="spellStart"/>
      <w:r>
        <w:rPr>
          <w:rFonts w:eastAsiaTheme="minorEastAsia"/>
        </w:rPr>
        <w:t>topics</w:t>
      </w:r>
      <w:proofErr w:type="spellEnd"/>
      <w:r>
        <w:rPr>
          <w:rFonts w:eastAsiaTheme="minorEastAsia"/>
        </w:rPr>
        <w:t xml:space="preserve">, </w:t>
      </w:r>
      <w:proofErr w:type="spellStart"/>
      <w:r>
        <w:rPr>
          <w:rFonts w:eastAsiaTheme="minorEastAsia"/>
        </w:rPr>
        <w:t>coherence</w:t>
      </w:r>
      <w:proofErr w:type="spellEnd"/>
      <w:r>
        <w:rPr>
          <w:rFonts w:eastAsiaTheme="minorEastAsia"/>
        </w:rPr>
        <w:t xml:space="preserve"> </w:t>
      </w:r>
      <w:proofErr w:type="spellStart"/>
      <w:r>
        <w:rPr>
          <w:rFonts w:eastAsiaTheme="minorEastAsia"/>
        </w:rPr>
        <w:t>evaluation</w:t>
      </w:r>
      <w:proofErr w:type="spellEnd"/>
      <w:r>
        <w:rPr>
          <w:rFonts w:eastAsiaTheme="minorEastAsia"/>
        </w:rPr>
        <w:t xml:space="preserve">) are </w:t>
      </w:r>
      <w:proofErr w:type="spellStart"/>
      <w:r>
        <w:rPr>
          <w:rFonts w:eastAsiaTheme="minorEastAsia"/>
        </w:rPr>
        <w:t>unjustified</w:t>
      </w:r>
      <w:proofErr w:type="spellEnd"/>
      <w:r>
        <w:rPr>
          <w:rFonts w:eastAsiaTheme="minorEastAsia"/>
        </w:rPr>
        <w:t xml:space="preserve">; and the </w:t>
      </w:r>
      <w:proofErr w:type="spellStart"/>
      <w:r>
        <w:rPr>
          <w:rFonts w:eastAsiaTheme="minorEastAsia"/>
        </w:rPr>
        <w:t>criteria</w:t>
      </w:r>
      <w:proofErr w:type="spellEnd"/>
      <w:r>
        <w:rPr>
          <w:rFonts w:eastAsiaTheme="minorEastAsia"/>
        </w:rPr>
        <w:t xml:space="preserve"> for </w:t>
      </w:r>
      <w:proofErr w:type="spellStart"/>
      <w:r>
        <w:rPr>
          <w:rFonts w:eastAsiaTheme="minorEastAsia"/>
        </w:rPr>
        <w:t>identifying</w:t>
      </w:r>
      <w:proofErr w:type="spellEnd"/>
      <w:r>
        <w:rPr>
          <w:rFonts w:eastAsiaTheme="minorEastAsia"/>
        </w:rPr>
        <w:t xml:space="preserve"> </w:t>
      </w:r>
      <w:proofErr w:type="spellStart"/>
      <w:r>
        <w:rPr>
          <w:rFonts w:eastAsiaTheme="minorEastAsia"/>
        </w:rPr>
        <w:t>messenger-type</w:t>
      </w:r>
      <w:proofErr w:type="spellEnd"/>
      <w:r>
        <w:rPr>
          <w:rFonts w:eastAsiaTheme="minorEastAsia"/>
        </w:rPr>
        <w:t xml:space="preserve"> speeches </w:t>
      </w:r>
      <w:proofErr w:type="spellStart"/>
      <w:r>
        <w:rPr>
          <w:rFonts w:eastAsiaTheme="minorEastAsia"/>
        </w:rPr>
        <w:t>beyond</w:t>
      </w:r>
      <w:proofErr w:type="spellEnd"/>
      <w:r>
        <w:rPr>
          <w:rFonts w:eastAsiaTheme="minorEastAsia"/>
        </w:rPr>
        <w:t xml:space="preserve"> </w:t>
      </w:r>
      <w:proofErr w:type="spellStart"/>
      <w:r>
        <w:rPr>
          <w:rFonts w:eastAsiaTheme="minorEastAsia"/>
        </w:rPr>
        <w:t>Barrett’s</w:t>
      </w:r>
      <w:proofErr w:type="spellEnd"/>
      <w:r>
        <w:rPr>
          <w:rFonts w:eastAsiaTheme="minorEastAsia"/>
        </w:rPr>
        <w:t xml:space="preserve"> list are </w:t>
      </w:r>
      <w:proofErr w:type="spellStart"/>
      <w:r>
        <w:rPr>
          <w:rFonts w:eastAsiaTheme="minorEastAsia"/>
        </w:rPr>
        <w:t>not</w:t>
      </w:r>
      <w:proofErr w:type="spellEnd"/>
      <w:r>
        <w:rPr>
          <w:rFonts w:eastAsiaTheme="minorEastAsia"/>
        </w:rPr>
        <w:t xml:space="preserve"> </w:t>
      </w:r>
      <w:proofErr w:type="spellStart"/>
      <w:r>
        <w:rPr>
          <w:rFonts w:eastAsiaTheme="minorEastAsia"/>
        </w:rPr>
        <w:t>disclosed</w:t>
      </w:r>
      <w:proofErr w:type="spellEnd"/>
      <w:r>
        <w:rPr>
          <w:rFonts w:eastAsiaTheme="minorEastAsia"/>
        </w:rPr>
        <w:t xml:space="preserve">. The complete list of </w:t>
      </w:r>
      <w:proofErr w:type="spellStart"/>
      <w:r>
        <w:rPr>
          <w:rFonts w:eastAsiaTheme="minorEastAsia"/>
        </w:rPr>
        <w:t>messenger</w:t>
      </w:r>
      <w:proofErr w:type="spellEnd"/>
      <w:r>
        <w:rPr>
          <w:rFonts w:eastAsiaTheme="minorEastAsia"/>
        </w:rPr>
        <w:t xml:space="preserve"> speeches </w:t>
      </w:r>
      <w:proofErr w:type="spellStart"/>
      <w:r>
        <w:rPr>
          <w:rFonts w:eastAsiaTheme="minorEastAsia"/>
        </w:rPr>
        <w:t>should</w:t>
      </w:r>
      <w:proofErr w:type="spellEnd"/>
      <w:r>
        <w:rPr>
          <w:rFonts w:eastAsiaTheme="minorEastAsia"/>
        </w:rPr>
        <w:t xml:space="preserve"> </w:t>
      </w:r>
      <w:proofErr w:type="spellStart"/>
      <w:r>
        <w:rPr>
          <w:rFonts w:eastAsiaTheme="minorEastAsia"/>
        </w:rPr>
        <w:t>appear</w:t>
      </w:r>
      <w:proofErr w:type="spellEnd"/>
      <w:r>
        <w:rPr>
          <w:rFonts w:eastAsiaTheme="minorEastAsia"/>
        </w:rPr>
        <w:t xml:space="preserve"> in an </w:t>
      </w:r>
      <w:proofErr w:type="spellStart"/>
      <w:r>
        <w:rPr>
          <w:rFonts w:eastAsiaTheme="minorEastAsia"/>
        </w:rPr>
        <w:t>Appendix</w:t>
      </w:r>
      <w:proofErr w:type="spellEnd"/>
      <w:r>
        <w:rPr>
          <w:rFonts w:eastAsiaTheme="minorEastAsia"/>
        </w:rPr>
        <w:t>.</w:t>
      </w:r>
    </w:p>
    <w:p w14:paraId="7C832204" w14:textId="77777777" w:rsidR="00940BA8" w:rsidRDefault="00000000">
      <w:pPr>
        <w:spacing w:after="120"/>
      </w:pPr>
      <w:r>
        <w:rPr>
          <w:rFonts w:eastAsiaTheme="minorEastAsia"/>
          <w:b/>
          <w:bCs/>
        </w:rPr>
        <w:t xml:space="preserve">(b) Stop-word leakage in the </w:t>
      </w:r>
      <w:proofErr w:type="spellStart"/>
      <w:r>
        <w:rPr>
          <w:rFonts w:eastAsiaTheme="minorEastAsia"/>
          <w:b/>
          <w:bCs/>
        </w:rPr>
        <w:t>topic</w:t>
      </w:r>
      <w:proofErr w:type="spellEnd"/>
      <w:r>
        <w:rPr>
          <w:rFonts w:eastAsiaTheme="minorEastAsia"/>
          <w:b/>
          <w:bCs/>
        </w:rPr>
        <w:t xml:space="preserve"> models. </w:t>
      </w:r>
      <w:r>
        <w:rPr>
          <w:rFonts w:eastAsiaTheme="minorEastAsia"/>
        </w:rPr>
        <w:t xml:space="preserve">Figure 3 shows </w:t>
      </w:r>
      <w:proofErr w:type="spellStart"/>
      <w:r>
        <w:rPr>
          <w:rFonts w:eastAsiaTheme="minorEastAsia"/>
        </w:rPr>
        <w:t>function</w:t>
      </w:r>
      <w:proofErr w:type="spellEnd"/>
      <w:r>
        <w:rPr>
          <w:rFonts w:eastAsiaTheme="minorEastAsia"/>
        </w:rPr>
        <w:t xml:space="preserve"> words (</w:t>
      </w:r>
      <w:proofErr w:type="spellStart"/>
      <w:r>
        <w:rPr>
          <w:rFonts w:eastAsiaTheme="minorEastAsia"/>
        </w:rPr>
        <w:t>νιν</w:t>
      </w:r>
      <w:proofErr w:type="spellEnd"/>
      <w:r>
        <w:rPr>
          <w:rFonts w:eastAsiaTheme="minorEastAsia"/>
        </w:rPr>
        <w:t xml:space="preserve">, ἐπί, etc.) in the NMF </w:t>
      </w:r>
      <w:proofErr w:type="spellStart"/>
      <w:r>
        <w:rPr>
          <w:rFonts w:eastAsiaTheme="minorEastAsia"/>
        </w:rPr>
        <w:t>topic</w:t>
      </w:r>
      <w:proofErr w:type="spellEnd"/>
      <w:r>
        <w:rPr>
          <w:rFonts w:eastAsiaTheme="minorEastAsia"/>
        </w:rPr>
        <w:t xml:space="preserve"> lists, </w:t>
      </w:r>
      <w:proofErr w:type="spellStart"/>
      <w:r>
        <w:rPr>
          <w:rFonts w:eastAsiaTheme="minorEastAsia"/>
        </w:rPr>
        <w:t>contaminating</w:t>
      </w:r>
      <w:proofErr w:type="spellEnd"/>
      <w:r>
        <w:rPr>
          <w:rFonts w:eastAsiaTheme="minorEastAsia"/>
        </w:rPr>
        <w:t xml:space="preserve"> the </w:t>
      </w:r>
      <w:proofErr w:type="spellStart"/>
      <w:r>
        <w:rPr>
          <w:rFonts w:eastAsiaTheme="minorEastAsia"/>
        </w:rPr>
        <w:t>topic</w:t>
      </w:r>
      <w:proofErr w:type="spellEnd"/>
      <w:r>
        <w:rPr>
          <w:rFonts w:eastAsiaTheme="minorEastAsia"/>
        </w:rPr>
        <w:t xml:space="preserve"> </w:t>
      </w:r>
      <w:proofErr w:type="spellStart"/>
      <w:r>
        <w:rPr>
          <w:rFonts w:eastAsiaTheme="minorEastAsia"/>
        </w:rPr>
        <w:t>distributions</w:t>
      </w:r>
      <w:proofErr w:type="spellEnd"/>
      <w:r>
        <w:rPr>
          <w:rFonts w:eastAsiaTheme="minorEastAsia"/>
        </w:rPr>
        <w:t xml:space="preserve"> and </w:t>
      </w:r>
      <w:proofErr w:type="spellStart"/>
      <w:r>
        <w:rPr>
          <w:rFonts w:eastAsiaTheme="minorEastAsia"/>
        </w:rPr>
        <w:t>cascading</w:t>
      </w:r>
      <w:proofErr w:type="spellEnd"/>
      <w:r>
        <w:rPr>
          <w:rFonts w:eastAsiaTheme="minorEastAsia"/>
        </w:rPr>
        <w:t xml:space="preserve"> </w:t>
      </w:r>
      <w:proofErr w:type="spellStart"/>
      <w:r>
        <w:rPr>
          <w:rFonts w:eastAsiaTheme="minorEastAsia"/>
        </w:rPr>
        <w:t>into</w:t>
      </w:r>
      <w:proofErr w:type="spellEnd"/>
      <w:r>
        <w:rPr>
          <w:rFonts w:eastAsiaTheme="minorEastAsia"/>
        </w:rPr>
        <w:t xml:space="preserve"> the </w:t>
      </w:r>
      <w:proofErr w:type="spellStart"/>
      <w:r>
        <w:rPr>
          <w:rFonts w:eastAsiaTheme="minorEastAsia"/>
        </w:rPr>
        <w:t>proportional</w:t>
      </w:r>
      <w:proofErr w:type="spellEnd"/>
      <w:r>
        <w:rPr>
          <w:rFonts w:eastAsiaTheme="minorEastAsia"/>
        </w:rPr>
        <w:t xml:space="preserve"> </w:t>
      </w:r>
      <w:proofErr w:type="spellStart"/>
      <w:r>
        <w:rPr>
          <w:rFonts w:eastAsiaTheme="minorEastAsia"/>
        </w:rPr>
        <w:t>analyses</w:t>
      </w:r>
      <w:proofErr w:type="spellEnd"/>
      <w:r>
        <w:rPr>
          <w:rFonts w:eastAsiaTheme="minorEastAsia"/>
        </w:rPr>
        <w:t xml:space="preserve"> in Figures 5 and 6. I </w:t>
      </w:r>
      <w:proofErr w:type="spellStart"/>
      <w:r>
        <w:rPr>
          <w:rFonts w:eastAsiaTheme="minorEastAsia"/>
        </w:rPr>
        <w:t>recommend</w:t>
      </w:r>
      <w:proofErr w:type="spellEnd"/>
      <w:r>
        <w:rPr>
          <w:rFonts w:eastAsiaTheme="minorEastAsia"/>
        </w:rPr>
        <w:t xml:space="preserve"> consulting Aurélien Berra’s standard Ancient Greek stop-word list (https://github.com/</w:t>
      </w:r>
      <w:proofErr w:type="spellStart"/>
      <w:r>
        <w:rPr>
          <w:rFonts w:eastAsiaTheme="minorEastAsia"/>
        </w:rPr>
        <w:t>aurelberra</w:t>
      </w:r>
      <w:proofErr w:type="spellEnd"/>
      <w:r>
        <w:rPr>
          <w:rFonts w:eastAsiaTheme="minorEastAsia"/>
        </w:rPr>
        <w:t>/</w:t>
      </w:r>
      <w:proofErr w:type="spellStart"/>
      <w:r>
        <w:rPr>
          <w:rFonts w:eastAsiaTheme="minorEastAsia"/>
        </w:rPr>
        <w:t>stopwords</w:t>
      </w:r>
      <w:proofErr w:type="spellEnd"/>
      <w:r>
        <w:rPr>
          <w:rFonts w:eastAsiaTheme="minorEastAsia"/>
        </w:rPr>
        <w:t>).</w:t>
      </w:r>
    </w:p>
    <w:p w14:paraId="4DBCED5C" w14:textId="77777777" w:rsidR="00940BA8" w:rsidRDefault="00000000">
      <w:pPr>
        <w:spacing w:after="120"/>
      </w:pPr>
      <w:r>
        <w:rPr>
          <w:rFonts w:eastAsiaTheme="minorEastAsia"/>
          <w:b/>
          <w:bCs/>
        </w:rPr>
        <w:t xml:space="preserve">(c) </w:t>
      </w:r>
      <w:proofErr w:type="spellStart"/>
      <w:r>
        <w:rPr>
          <w:rFonts w:eastAsiaTheme="minorEastAsia"/>
          <w:b/>
          <w:bCs/>
        </w:rPr>
        <w:t>Factual</w:t>
      </w:r>
      <w:proofErr w:type="spellEnd"/>
      <w:r>
        <w:rPr>
          <w:rFonts w:eastAsiaTheme="minorEastAsia"/>
          <w:b/>
          <w:bCs/>
        </w:rPr>
        <w:t xml:space="preserve"> </w:t>
      </w:r>
      <w:proofErr w:type="spellStart"/>
      <w:r>
        <w:rPr>
          <w:rFonts w:eastAsiaTheme="minorEastAsia"/>
          <w:b/>
          <w:bCs/>
        </w:rPr>
        <w:t>errors</w:t>
      </w:r>
      <w:proofErr w:type="spellEnd"/>
      <w:r>
        <w:rPr>
          <w:rFonts w:eastAsiaTheme="minorEastAsia"/>
          <w:b/>
          <w:bCs/>
        </w:rPr>
        <w:t xml:space="preserve"> in the </w:t>
      </w:r>
      <w:proofErr w:type="spellStart"/>
      <w:r>
        <w:rPr>
          <w:rFonts w:eastAsiaTheme="minorEastAsia"/>
          <w:b/>
          <w:bCs/>
        </w:rPr>
        <w:t>Andromache</w:t>
      </w:r>
      <w:proofErr w:type="spellEnd"/>
      <w:r>
        <w:rPr>
          <w:rFonts w:eastAsiaTheme="minorEastAsia"/>
          <w:b/>
          <w:bCs/>
        </w:rPr>
        <w:t xml:space="preserve"> case study. </w:t>
      </w:r>
      <w:r>
        <w:rPr>
          <w:rFonts w:eastAsiaTheme="minorEastAsia"/>
        </w:rPr>
        <w:t xml:space="preserve">The </w:t>
      </w:r>
      <w:proofErr w:type="spellStart"/>
      <w:r>
        <w:rPr>
          <w:rFonts w:eastAsiaTheme="minorEastAsia"/>
        </w:rPr>
        <w:t>claim</w:t>
      </w:r>
      <w:proofErr w:type="spellEnd"/>
      <w:r>
        <w:rPr>
          <w:rFonts w:eastAsiaTheme="minorEastAsia"/>
        </w:rPr>
        <w:t xml:space="preserve"> </w:t>
      </w:r>
      <w:proofErr w:type="spellStart"/>
      <w:r>
        <w:rPr>
          <w:rFonts w:eastAsiaTheme="minorEastAsia"/>
        </w:rPr>
        <w:t>that</w:t>
      </w:r>
      <w:proofErr w:type="spellEnd"/>
      <w:r>
        <w:rPr>
          <w:rFonts w:eastAsiaTheme="minorEastAsia"/>
        </w:rPr>
        <w:t xml:space="preserve"> the </w:t>
      </w:r>
      <w:proofErr w:type="spellStart"/>
      <w:r>
        <w:rPr>
          <w:rFonts w:eastAsiaTheme="minorEastAsia"/>
          <w:i/>
          <w:iCs/>
        </w:rPr>
        <w:t>agōn</w:t>
      </w:r>
      <w:proofErr w:type="spellEnd"/>
      <w:r>
        <w:rPr>
          <w:rFonts w:eastAsiaTheme="minorEastAsia"/>
        </w:rPr>
        <w:t xml:space="preserve"> </w:t>
      </w:r>
      <w:proofErr w:type="spellStart"/>
      <w:r>
        <w:rPr>
          <w:rFonts w:eastAsiaTheme="minorEastAsia"/>
        </w:rPr>
        <w:t>involves</w:t>
      </w:r>
      <w:proofErr w:type="spellEnd"/>
      <w:r>
        <w:rPr>
          <w:rFonts w:eastAsiaTheme="minorEastAsia"/>
        </w:rPr>
        <w:t xml:space="preserve"> “the </w:t>
      </w:r>
      <w:proofErr w:type="spellStart"/>
      <w:r>
        <w:rPr>
          <w:rFonts w:eastAsiaTheme="minorEastAsia"/>
        </w:rPr>
        <w:t>singing</w:t>
      </w:r>
      <w:proofErr w:type="spellEnd"/>
      <w:r>
        <w:rPr>
          <w:rFonts w:eastAsiaTheme="minorEastAsia"/>
        </w:rPr>
        <w:t xml:space="preserve"> Child” </w:t>
      </w:r>
      <w:proofErr w:type="spellStart"/>
      <w:r>
        <w:rPr>
          <w:rFonts w:eastAsiaTheme="minorEastAsia"/>
        </w:rPr>
        <w:t>conflates</w:t>
      </w:r>
      <w:proofErr w:type="spellEnd"/>
      <w:r>
        <w:rPr>
          <w:rFonts w:eastAsiaTheme="minorEastAsia"/>
        </w:rPr>
        <w:t xml:space="preserve"> </w:t>
      </w:r>
      <w:proofErr w:type="spellStart"/>
      <w:r>
        <w:rPr>
          <w:rFonts w:eastAsiaTheme="minorEastAsia"/>
        </w:rPr>
        <w:t>distinct</w:t>
      </w:r>
      <w:proofErr w:type="spellEnd"/>
      <w:r>
        <w:rPr>
          <w:rFonts w:eastAsiaTheme="minorEastAsia"/>
        </w:rPr>
        <w:t xml:space="preserve"> </w:t>
      </w:r>
      <w:proofErr w:type="spellStart"/>
      <w:r>
        <w:rPr>
          <w:rFonts w:eastAsiaTheme="minorEastAsia"/>
        </w:rPr>
        <w:t>dramatic</w:t>
      </w:r>
      <w:proofErr w:type="spellEnd"/>
      <w:r>
        <w:rPr>
          <w:rFonts w:eastAsiaTheme="minorEastAsia"/>
        </w:rPr>
        <w:t xml:space="preserve"> </w:t>
      </w:r>
      <w:proofErr w:type="spellStart"/>
      <w:r>
        <w:rPr>
          <w:rFonts w:eastAsiaTheme="minorEastAsia"/>
        </w:rPr>
        <w:t>segments</w:t>
      </w:r>
      <w:proofErr w:type="spellEnd"/>
      <w:r>
        <w:rPr>
          <w:rFonts w:eastAsiaTheme="minorEastAsia"/>
        </w:rPr>
        <w:t xml:space="preserve">: </w:t>
      </w:r>
      <w:proofErr w:type="spellStart"/>
      <w:r>
        <w:rPr>
          <w:rFonts w:eastAsiaTheme="minorEastAsia"/>
        </w:rPr>
        <w:t>Molossus</w:t>
      </w:r>
      <w:proofErr w:type="spellEnd"/>
      <w:r>
        <w:rPr>
          <w:rFonts w:eastAsiaTheme="minorEastAsia"/>
        </w:rPr>
        <w:t xml:space="preserve"> </w:t>
      </w:r>
      <w:proofErr w:type="spellStart"/>
      <w:r>
        <w:rPr>
          <w:rFonts w:eastAsiaTheme="minorEastAsia"/>
        </w:rPr>
        <w:t>sings</w:t>
      </w:r>
      <w:proofErr w:type="spellEnd"/>
      <w:r>
        <w:rPr>
          <w:rFonts w:eastAsiaTheme="minorEastAsia"/>
        </w:rPr>
        <w:t xml:space="preserve"> in the </w:t>
      </w:r>
      <w:proofErr w:type="spellStart"/>
      <w:r>
        <w:rPr>
          <w:rFonts w:eastAsiaTheme="minorEastAsia"/>
        </w:rPr>
        <w:t>lyric</w:t>
      </w:r>
      <w:proofErr w:type="spellEnd"/>
      <w:r>
        <w:rPr>
          <w:rFonts w:eastAsiaTheme="minorEastAsia"/>
        </w:rPr>
        <w:t xml:space="preserve"> </w:t>
      </w:r>
      <w:proofErr w:type="spellStart"/>
      <w:r>
        <w:rPr>
          <w:rFonts w:eastAsiaTheme="minorEastAsia"/>
        </w:rPr>
        <w:t>lament</w:t>
      </w:r>
      <w:proofErr w:type="spellEnd"/>
      <w:r>
        <w:rPr>
          <w:rFonts w:eastAsiaTheme="minorEastAsia"/>
        </w:rPr>
        <w:t xml:space="preserve"> (501–544) </w:t>
      </w:r>
      <w:proofErr w:type="spellStart"/>
      <w:r>
        <w:rPr>
          <w:rFonts w:eastAsiaTheme="minorEastAsia"/>
        </w:rPr>
        <w:t>before</w:t>
      </w:r>
      <w:proofErr w:type="spellEnd"/>
      <w:r>
        <w:rPr>
          <w:rFonts w:eastAsiaTheme="minorEastAsia"/>
        </w:rPr>
        <w:t xml:space="preserve"> </w:t>
      </w:r>
      <w:proofErr w:type="spellStart"/>
      <w:r>
        <w:rPr>
          <w:rFonts w:eastAsiaTheme="minorEastAsia"/>
        </w:rPr>
        <w:t>Peleus’s</w:t>
      </w:r>
      <w:proofErr w:type="spellEnd"/>
      <w:r>
        <w:rPr>
          <w:rFonts w:eastAsiaTheme="minorEastAsia"/>
        </w:rPr>
        <w:t xml:space="preserve"> </w:t>
      </w:r>
      <w:proofErr w:type="spellStart"/>
      <w:r>
        <w:rPr>
          <w:rFonts w:eastAsiaTheme="minorEastAsia"/>
        </w:rPr>
        <w:t>entrance</w:t>
      </w:r>
      <w:proofErr w:type="spellEnd"/>
      <w:r>
        <w:rPr>
          <w:rFonts w:eastAsiaTheme="minorEastAsia"/>
        </w:rPr>
        <w:t xml:space="preserve"> </w:t>
      </w:r>
      <w:proofErr w:type="spellStart"/>
      <w:r>
        <w:rPr>
          <w:rFonts w:eastAsiaTheme="minorEastAsia"/>
        </w:rPr>
        <w:t>at</w:t>
      </w:r>
      <w:proofErr w:type="spellEnd"/>
      <w:r>
        <w:rPr>
          <w:rFonts w:eastAsiaTheme="minorEastAsia"/>
        </w:rPr>
        <w:t xml:space="preserve"> 545, </w:t>
      </w:r>
      <w:proofErr w:type="spellStart"/>
      <w:r>
        <w:rPr>
          <w:rFonts w:eastAsiaTheme="minorEastAsia"/>
        </w:rPr>
        <w:t>while</w:t>
      </w:r>
      <w:proofErr w:type="spellEnd"/>
      <w:r>
        <w:rPr>
          <w:rFonts w:eastAsiaTheme="minorEastAsia"/>
        </w:rPr>
        <w:t xml:space="preserve"> the </w:t>
      </w:r>
      <w:proofErr w:type="spellStart"/>
      <w:r>
        <w:rPr>
          <w:rFonts w:eastAsiaTheme="minorEastAsia"/>
        </w:rPr>
        <w:t>formal</w:t>
      </w:r>
      <w:proofErr w:type="spellEnd"/>
      <w:r>
        <w:rPr>
          <w:rFonts w:eastAsiaTheme="minorEastAsia"/>
        </w:rPr>
        <w:t xml:space="preserve"> </w:t>
      </w:r>
      <w:proofErr w:type="spellStart"/>
      <w:r>
        <w:rPr>
          <w:rFonts w:eastAsiaTheme="minorEastAsia"/>
        </w:rPr>
        <w:t>ἀγών</w:t>
      </w:r>
      <w:proofErr w:type="spellEnd"/>
      <w:r>
        <w:rPr>
          <w:rFonts w:eastAsiaTheme="minorEastAsia"/>
        </w:rPr>
        <w:t xml:space="preserve"> </w:t>
      </w:r>
      <w:proofErr w:type="spellStart"/>
      <w:r>
        <w:rPr>
          <w:rFonts w:eastAsiaTheme="minorEastAsia"/>
        </w:rPr>
        <w:t>λόγων</w:t>
      </w:r>
      <w:proofErr w:type="spellEnd"/>
      <w:r>
        <w:rPr>
          <w:rFonts w:eastAsiaTheme="minorEastAsia"/>
        </w:rPr>
        <w:t xml:space="preserve"> </w:t>
      </w:r>
      <w:proofErr w:type="spellStart"/>
      <w:r>
        <w:rPr>
          <w:rFonts w:eastAsiaTheme="minorEastAsia"/>
        </w:rPr>
        <w:t>runs</w:t>
      </w:r>
      <w:proofErr w:type="spellEnd"/>
      <w:r>
        <w:rPr>
          <w:rFonts w:eastAsiaTheme="minorEastAsia"/>
        </w:rPr>
        <w:t xml:space="preserve"> from 547–746 (Lloyd, </w:t>
      </w:r>
      <w:r>
        <w:rPr>
          <w:rFonts w:eastAsiaTheme="minorEastAsia"/>
          <w:i/>
          <w:iCs/>
        </w:rPr>
        <w:t xml:space="preserve">The Agon in </w:t>
      </w:r>
      <w:proofErr w:type="spellStart"/>
      <w:r>
        <w:rPr>
          <w:rFonts w:eastAsiaTheme="minorEastAsia"/>
          <w:i/>
          <w:iCs/>
        </w:rPr>
        <w:t>Euripides</w:t>
      </w:r>
      <w:proofErr w:type="spellEnd"/>
      <w:r>
        <w:rPr>
          <w:rFonts w:eastAsiaTheme="minorEastAsia"/>
        </w:rPr>
        <w:t xml:space="preserve">, 3). Figure 8 </w:t>
      </w:r>
      <w:proofErr w:type="spellStart"/>
      <w:r>
        <w:rPr>
          <w:rFonts w:eastAsiaTheme="minorEastAsia"/>
        </w:rPr>
        <w:t>appears</w:t>
      </w:r>
      <w:proofErr w:type="spellEnd"/>
      <w:r>
        <w:rPr>
          <w:rFonts w:eastAsiaTheme="minorEastAsia"/>
        </w:rPr>
        <w:t xml:space="preserve"> to conflate co-</w:t>
      </w:r>
      <w:proofErr w:type="spellStart"/>
      <w:r>
        <w:rPr>
          <w:rFonts w:eastAsiaTheme="minorEastAsia"/>
        </w:rPr>
        <w:t>presence</w:t>
      </w:r>
      <w:proofErr w:type="spellEnd"/>
      <w:r>
        <w:rPr>
          <w:rFonts w:eastAsiaTheme="minorEastAsia"/>
        </w:rPr>
        <w:t xml:space="preserve"> with </w:t>
      </w:r>
      <w:proofErr w:type="spellStart"/>
      <w:r>
        <w:rPr>
          <w:rFonts w:eastAsiaTheme="minorEastAsia"/>
        </w:rPr>
        <w:t>dialogue</w:t>
      </w:r>
      <w:proofErr w:type="spellEnd"/>
      <w:r>
        <w:rPr>
          <w:rFonts w:eastAsiaTheme="minorEastAsia"/>
        </w:rPr>
        <w:t xml:space="preserve">, </w:t>
      </w:r>
      <w:proofErr w:type="spellStart"/>
      <w:r>
        <w:rPr>
          <w:rFonts w:eastAsiaTheme="minorEastAsia"/>
        </w:rPr>
        <w:t>contradicting</w:t>
      </w:r>
      <w:proofErr w:type="spellEnd"/>
      <w:r>
        <w:rPr>
          <w:rFonts w:eastAsiaTheme="minorEastAsia"/>
        </w:rPr>
        <w:t xml:space="preserve"> the </w:t>
      </w:r>
      <w:proofErr w:type="spellStart"/>
      <w:r>
        <w:rPr>
          <w:rFonts w:eastAsiaTheme="minorEastAsia"/>
        </w:rPr>
        <w:t>paper’s</w:t>
      </w:r>
      <w:proofErr w:type="spellEnd"/>
      <w:r>
        <w:rPr>
          <w:rFonts w:eastAsiaTheme="minorEastAsia"/>
        </w:rPr>
        <w:t xml:space="preserve"> </w:t>
      </w:r>
      <w:proofErr w:type="spellStart"/>
      <w:r>
        <w:rPr>
          <w:rFonts w:eastAsiaTheme="minorEastAsia"/>
        </w:rPr>
        <w:t>stated</w:t>
      </w:r>
      <w:proofErr w:type="spellEnd"/>
      <w:r>
        <w:rPr>
          <w:rFonts w:eastAsiaTheme="minorEastAsia"/>
        </w:rPr>
        <w:t xml:space="preserve"> </w:t>
      </w:r>
      <w:proofErr w:type="spellStart"/>
      <w:r>
        <w:rPr>
          <w:rFonts w:eastAsiaTheme="minorEastAsia"/>
        </w:rPr>
        <w:t>methodology</w:t>
      </w:r>
      <w:proofErr w:type="spellEnd"/>
      <w:r>
        <w:rPr>
          <w:rFonts w:eastAsiaTheme="minorEastAsia"/>
        </w:rPr>
        <w:t>.</w:t>
      </w:r>
    </w:p>
    <w:p w14:paraId="63EAD0A4" w14:textId="77777777" w:rsidR="00940BA8" w:rsidRDefault="00000000">
      <w:pPr>
        <w:spacing w:after="120"/>
      </w:pPr>
      <w:r>
        <w:rPr>
          <w:rFonts w:eastAsiaTheme="minorEastAsia"/>
          <w:b/>
          <w:bCs/>
        </w:rPr>
        <w:t xml:space="preserve">(d) Progressive drift from the </w:t>
      </w:r>
      <w:proofErr w:type="spellStart"/>
      <w:r>
        <w:rPr>
          <w:rFonts w:eastAsiaTheme="minorEastAsia"/>
          <w:b/>
          <w:bCs/>
        </w:rPr>
        <w:t>paper’s</w:t>
      </w:r>
      <w:proofErr w:type="spellEnd"/>
      <w:r>
        <w:rPr>
          <w:rFonts w:eastAsiaTheme="minorEastAsia"/>
          <w:b/>
          <w:bCs/>
        </w:rPr>
        <w:t xml:space="preserve"> </w:t>
      </w:r>
      <w:proofErr w:type="spellStart"/>
      <w:r>
        <w:rPr>
          <w:rFonts w:eastAsiaTheme="minorEastAsia"/>
          <w:b/>
          <w:bCs/>
        </w:rPr>
        <w:t>stated</w:t>
      </w:r>
      <w:proofErr w:type="spellEnd"/>
      <w:r>
        <w:rPr>
          <w:rFonts w:eastAsiaTheme="minorEastAsia"/>
          <w:b/>
          <w:bCs/>
        </w:rPr>
        <w:t xml:space="preserve"> </w:t>
      </w:r>
      <w:proofErr w:type="spellStart"/>
      <w:r>
        <w:rPr>
          <w:rFonts w:eastAsiaTheme="minorEastAsia"/>
          <w:b/>
          <w:bCs/>
        </w:rPr>
        <w:t>topic</w:t>
      </w:r>
      <w:proofErr w:type="spellEnd"/>
      <w:r>
        <w:rPr>
          <w:rFonts w:eastAsiaTheme="minorEastAsia"/>
          <w:b/>
          <w:bCs/>
        </w:rPr>
        <w:t xml:space="preserve">. </w:t>
      </w:r>
      <w:r>
        <w:rPr>
          <w:rFonts w:eastAsiaTheme="minorEastAsia"/>
        </w:rPr>
        <w:t xml:space="preserve">The </w:t>
      </w:r>
      <w:proofErr w:type="spellStart"/>
      <w:r>
        <w:rPr>
          <w:rFonts w:eastAsiaTheme="minorEastAsia"/>
        </w:rPr>
        <w:t>title</w:t>
      </w:r>
      <w:proofErr w:type="spellEnd"/>
      <w:r>
        <w:rPr>
          <w:rFonts w:eastAsiaTheme="minorEastAsia"/>
        </w:rPr>
        <w:t xml:space="preserve"> </w:t>
      </w:r>
      <w:proofErr w:type="spellStart"/>
      <w:r>
        <w:rPr>
          <w:rFonts w:eastAsiaTheme="minorEastAsia"/>
        </w:rPr>
        <w:t>promises</w:t>
      </w:r>
      <w:proofErr w:type="spellEnd"/>
      <w:r>
        <w:rPr>
          <w:rFonts w:eastAsiaTheme="minorEastAsia"/>
        </w:rPr>
        <w:t xml:space="preserve"> “style and </w:t>
      </w:r>
      <w:proofErr w:type="spellStart"/>
      <w:r>
        <w:rPr>
          <w:rFonts w:eastAsiaTheme="minorEastAsia"/>
        </w:rPr>
        <w:t>lexis</w:t>
      </w:r>
      <w:proofErr w:type="spellEnd"/>
      <w:r>
        <w:rPr>
          <w:rFonts w:eastAsiaTheme="minorEastAsia"/>
        </w:rPr>
        <w:t xml:space="preserve"> in the news-</w:t>
      </w:r>
      <w:proofErr w:type="spellStart"/>
      <w:r>
        <w:rPr>
          <w:rFonts w:eastAsiaTheme="minorEastAsia"/>
        </w:rPr>
        <w:t>bringers</w:t>
      </w:r>
      <w:proofErr w:type="spellEnd"/>
      <w:r>
        <w:rPr>
          <w:rFonts w:eastAsiaTheme="minorEastAsia"/>
        </w:rPr>
        <w:t xml:space="preserve"> of </w:t>
      </w:r>
      <w:proofErr w:type="spellStart"/>
      <w:r>
        <w:rPr>
          <w:rFonts w:eastAsiaTheme="minorEastAsia"/>
        </w:rPr>
        <w:t>Attic</w:t>
      </w:r>
      <w:proofErr w:type="spellEnd"/>
      <w:r>
        <w:rPr>
          <w:rFonts w:eastAsiaTheme="minorEastAsia"/>
        </w:rPr>
        <w:t xml:space="preserve"> </w:t>
      </w:r>
      <w:proofErr w:type="spellStart"/>
      <w:r>
        <w:rPr>
          <w:rFonts w:eastAsiaTheme="minorEastAsia"/>
        </w:rPr>
        <w:t>tragedy</w:t>
      </w:r>
      <w:proofErr w:type="spellEnd"/>
      <w:r>
        <w:rPr>
          <w:rFonts w:eastAsiaTheme="minorEastAsia"/>
        </w:rPr>
        <w:t xml:space="preserve">,” </w:t>
      </w:r>
      <w:proofErr w:type="spellStart"/>
      <w:r>
        <w:rPr>
          <w:rFonts w:eastAsiaTheme="minorEastAsia"/>
        </w:rPr>
        <w:t>but</w:t>
      </w:r>
      <w:proofErr w:type="spellEnd"/>
      <w:r>
        <w:rPr>
          <w:rFonts w:eastAsiaTheme="minorEastAsia"/>
        </w:rPr>
        <w:t xml:space="preserve"> </w:t>
      </w:r>
      <w:proofErr w:type="spellStart"/>
      <w:r>
        <w:rPr>
          <w:rFonts w:eastAsiaTheme="minorEastAsia"/>
        </w:rPr>
        <w:t>Sections</w:t>
      </w:r>
      <w:proofErr w:type="spellEnd"/>
      <w:r>
        <w:rPr>
          <w:rFonts w:eastAsiaTheme="minorEastAsia"/>
        </w:rPr>
        <w:t xml:space="preserve"> 4 and 5 do </w:t>
      </w:r>
      <w:proofErr w:type="spellStart"/>
      <w:r>
        <w:rPr>
          <w:rFonts w:eastAsiaTheme="minorEastAsia"/>
        </w:rPr>
        <w:t>not</w:t>
      </w:r>
      <w:proofErr w:type="spellEnd"/>
      <w:r>
        <w:rPr>
          <w:rFonts w:eastAsiaTheme="minorEastAsia"/>
        </w:rPr>
        <w:t xml:space="preserve"> </w:t>
      </w:r>
      <w:proofErr w:type="spellStart"/>
      <w:r>
        <w:rPr>
          <w:rFonts w:eastAsiaTheme="minorEastAsia"/>
        </w:rPr>
        <w:t>address</w:t>
      </w:r>
      <w:proofErr w:type="spellEnd"/>
      <w:r>
        <w:rPr>
          <w:rFonts w:eastAsiaTheme="minorEastAsia"/>
        </w:rPr>
        <w:t xml:space="preserve"> </w:t>
      </w:r>
      <w:proofErr w:type="spellStart"/>
      <w:r>
        <w:rPr>
          <w:rFonts w:eastAsiaTheme="minorEastAsia"/>
        </w:rPr>
        <w:t>messenger</w:t>
      </w:r>
      <w:proofErr w:type="spellEnd"/>
      <w:r>
        <w:rPr>
          <w:rFonts w:eastAsiaTheme="minorEastAsia"/>
        </w:rPr>
        <w:t xml:space="preserve"> style or </w:t>
      </w:r>
      <w:proofErr w:type="spellStart"/>
      <w:r>
        <w:rPr>
          <w:rFonts w:eastAsiaTheme="minorEastAsia"/>
        </w:rPr>
        <w:t>lexis</w:t>
      </w:r>
      <w:proofErr w:type="spellEnd"/>
      <w:r>
        <w:rPr>
          <w:rFonts w:eastAsiaTheme="minorEastAsia"/>
        </w:rPr>
        <w:t xml:space="preserve">. The </w:t>
      </w:r>
      <w:proofErr w:type="spellStart"/>
      <w:r>
        <w:rPr>
          <w:rFonts w:eastAsiaTheme="minorEastAsia"/>
        </w:rPr>
        <w:t>Conclusion</w:t>
      </w:r>
      <w:proofErr w:type="spellEnd"/>
      <w:r>
        <w:rPr>
          <w:rFonts w:eastAsiaTheme="minorEastAsia"/>
        </w:rPr>
        <w:t xml:space="preserve"> </w:t>
      </w:r>
      <w:proofErr w:type="spellStart"/>
      <w:r>
        <w:rPr>
          <w:rFonts w:eastAsiaTheme="minorEastAsia"/>
        </w:rPr>
        <w:t>introduces</w:t>
      </w:r>
      <w:proofErr w:type="spellEnd"/>
      <w:r>
        <w:rPr>
          <w:rFonts w:eastAsiaTheme="minorEastAsia"/>
        </w:rPr>
        <w:t xml:space="preserve"> </w:t>
      </w:r>
      <w:proofErr w:type="spellStart"/>
      <w:r>
        <w:rPr>
          <w:rFonts w:eastAsiaTheme="minorEastAsia"/>
        </w:rPr>
        <w:t>entirely</w:t>
      </w:r>
      <w:proofErr w:type="spellEnd"/>
      <w:r>
        <w:rPr>
          <w:rFonts w:eastAsiaTheme="minorEastAsia"/>
        </w:rPr>
        <w:t xml:space="preserve"> new concepts (</w:t>
      </w:r>
      <w:proofErr w:type="spellStart"/>
      <w:r>
        <w:rPr>
          <w:rFonts w:eastAsiaTheme="minorEastAsia"/>
        </w:rPr>
        <w:t>gesture</w:t>
      </w:r>
      <w:proofErr w:type="spellEnd"/>
      <w:r>
        <w:rPr>
          <w:rFonts w:eastAsiaTheme="minorEastAsia"/>
        </w:rPr>
        <w:t xml:space="preserve">, </w:t>
      </w:r>
      <w:proofErr w:type="spellStart"/>
      <w:r>
        <w:rPr>
          <w:rFonts w:eastAsiaTheme="minorEastAsia"/>
        </w:rPr>
        <w:t>affect</w:t>
      </w:r>
      <w:proofErr w:type="spellEnd"/>
      <w:r>
        <w:rPr>
          <w:rFonts w:eastAsiaTheme="minorEastAsia"/>
        </w:rPr>
        <w:t xml:space="preserve">, </w:t>
      </w:r>
      <w:proofErr w:type="spellStart"/>
      <w:r>
        <w:rPr>
          <w:rFonts w:eastAsiaTheme="minorEastAsia"/>
        </w:rPr>
        <w:t>props</w:t>
      </w:r>
      <w:proofErr w:type="spellEnd"/>
      <w:r>
        <w:rPr>
          <w:rFonts w:eastAsiaTheme="minorEastAsia"/>
        </w:rPr>
        <w:t xml:space="preserve">, </w:t>
      </w:r>
      <w:proofErr w:type="spellStart"/>
      <w:r>
        <w:rPr>
          <w:rFonts w:eastAsiaTheme="minorEastAsia"/>
        </w:rPr>
        <w:t>costumes</w:t>
      </w:r>
      <w:proofErr w:type="spellEnd"/>
      <w:r>
        <w:rPr>
          <w:rFonts w:eastAsiaTheme="minorEastAsia"/>
        </w:rPr>
        <w:t xml:space="preserve">, </w:t>
      </w:r>
      <w:proofErr w:type="spellStart"/>
      <w:r>
        <w:rPr>
          <w:rFonts w:eastAsiaTheme="minorEastAsia"/>
        </w:rPr>
        <w:t>Aristophanic</w:t>
      </w:r>
      <w:proofErr w:type="spellEnd"/>
      <w:r>
        <w:rPr>
          <w:rFonts w:eastAsiaTheme="minorEastAsia"/>
        </w:rPr>
        <w:t xml:space="preserve"> comedy) </w:t>
      </w:r>
      <w:proofErr w:type="spellStart"/>
      <w:r>
        <w:rPr>
          <w:rFonts w:eastAsiaTheme="minorEastAsia"/>
        </w:rPr>
        <w:t>that</w:t>
      </w:r>
      <w:proofErr w:type="spellEnd"/>
      <w:r>
        <w:rPr>
          <w:rFonts w:eastAsiaTheme="minorEastAsia"/>
        </w:rPr>
        <w:t xml:space="preserve"> </w:t>
      </w:r>
      <w:proofErr w:type="spellStart"/>
      <w:r>
        <w:rPr>
          <w:rFonts w:eastAsiaTheme="minorEastAsia"/>
        </w:rPr>
        <w:t>were</w:t>
      </w:r>
      <w:proofErr w:type="spellEnd"/>
      <w:r>
        <w:rPr>
          <w:rFonts w:eastAsiaTheme="minorEastAsia"/>
        </w:rPr>
        <w:t xml:space="preserve"> </w:t>
      </w:r>
      <w:proofErr w:type="spellStart"/>
      <w:r>
        <w:rPr>
          <w:rFonts w:eastAsiaTheme="minorEastAsia"/>
        </w:rPr>
        <w:t>never</w:t>
      </w:r>
      <w:proofErr w:type="spellEnd"/>
      <w:r>
        <w:rPr>
          <w:rFonts w:eastAsiaTheme="minorEastAsia"/>
        </w:rPr>
        <w:t xml:space="preserve"> </w:t>
      </w:r>
      <w:proofErr w:type="spellStart"/>
      <w:r>
        <w:rPr>
          <w:rFonts w:eastAsiaTheme="minorEastAsia"/>
        </w:rPr>
        <w:t>examined</w:t>
      </w:r>
      <w:proofErr w:type="spellEnd"/>
      <w:r>
        <w:rPr>
          <w:rFonts w:eastAsiaTheme="minorEastAsia"/>
        </w:rPr>
        <w:t xml:space="preserve"> in the paper.</w:t>
      </w:r>
    </w:p>
    <w:p w14:paraId="425304D6" w14:textId="77777777" w:rsidR="00940BA8" w:rsidRDefault="00000000">
      <w:pPr>
        <w:spacing w:before="240" w:after="240"/>
      </w:pPr>
      <w:r>
        <w:rPr>
          <w:rFonts w:eastAsiaTheme="minorEastAsia"/>
          <w:b/>
          <w:bCs/>
        </w:rPr>
        <w:t xml:space="preserve">(e) Register and </w:t>
      </w:r>
      <w:proofErr w:type="spellStart"/>
      <w:r>
        <w:rPr>
          <w:rFonts w:eastAsiaTheme="minorEastAsia"/>
          <w:b/>
          <w:bCs/>
        </w:rPr>
        <w:t>maturity</w:t>
      </w:r>
      <w:proofErr w:type="spellEnd"/>
      <w:r>
        <w:rPr>
          <w:rFonts w:eastAsiaTheme="minorEastAsia"/>
          <w:b/>
          <w:bCs/>
        </w:rPr>
        <w:t xml:space="preserve"> of the text. </w:t>
      </w:r>
      <w:r>
        <w:rPr>
          <w:rFonts w:eastAsiaTheme="minorEastAsia"/>
        </w:rPr>
        <w:t xml:space="preserve">The paper </w:t>
      </w:r>
      <w:proofErr w:type="spellStart"/>
      <w:r>
        <w:rPr>
          <w:rFonts w:eastAsiaTheme="minorEastAsia"/>
        </w:rPr>
        <w:t>retains</w:t>
      </w:r>
      <w:proofErr w:type="spellEnd"/>
      <w:r>
        <w:rPr>
          <w:rFonts w:eastAsiaTheme="minorEastAsia"/>
        </w:rPr>
        <w:t xml:space="preserve"> the </w:t>
      </w:r>
      <w:proofErr w:type="spellStart"/>
      <w:r>
        <w:rPr>
          <w:rFonts w:eastAsiaTheme="minorEastAsia"/>
        </w:rPr>
        <w:t>register</w:t>
      </w:r>
      <w:proofErr w:type="spellEnd"/>
      <w:r>
        <w:rPr>
          <w:rFonts w:eastAsiaTheme="minorEastAsia"/>
        </w:rPr>
        <w:t xml:space="preserve"> of a conference talk, with </w:t>
      </w:r>
      <w:proofErr w:type="spellStart"/>
      <w:r>
        <w:rPr>
          <w:rFonts w:eastAsiaTheme="minorEastAsia"/>
        </w:rPr>
        <w:t>formulations</w:t>
      </w:r>
      <w:proofErr w:type="spellEnd"/>
      <w:r>
        <w:rPr>
          <w:rFonts w:eastAsiaTheme="minorEastAsia"/>
        </w:rPr>
        <w:t xml:space="preserve"> like “</w:t>
      </w:r>
      <w:proofErr w:type="spellStart"/>
      <w:r>
        <w:rPr>
          <w:rFonts w:eastAsiaTheme="minorEastAsia"/>
        </w:rPr>
        <w:t>wanting</w:t>
      </w:r>
      <w:proofErr w:type="spellEnd"/>
      <w:r>
        <w:rPr>
          <w:rFonts w:eastAsiaTheme="minorEastAsia"/>
        </w:rPr>
        <w:t xml:space="preserve"> to take a </w:t>
      </w:r>
      <w:proofErr w:type="spellStart"/>
      <w:r>
        <w:rPr>
          <w:rFonts w:eastAsiaTheme="minorEastAsia"/>
        </w:rPr>
        <w:t>provisional</w:t>
      </w:r>
      <w:proofErr w:type="spellEnd"/>
      <w:r>
        <w:rPr>
          <w:rFonts w:eastAsiaTheme="minorEastAsia"/>
        </w:rPr>
        <w:t xml:space="preserve"> </w:t>
      </w:r>
      <w:proofErr w:type="spellStart"/>
      <w:r>
        <w:rPr>
          <w:rFonts w:eastAsiaTheme="minorEastAsia"/>
        </w:rPr>
        <w:t>stab</w:t>
      </w:r>
      <w:proofErr w:type="spellEnd"/>
      <w:r>
        <w:rPr>
          <w:rFonts w:eastAsiaTheme="minorEastAsia"/>
        </w:rPr>
        <w:t xml:space="preserve">” (line 176), “I welcome </w:t>
      </w:r>
      <w:proofErr w:type="spellStart"/>
      <w:r>
        <w:rPr>
          <w:rFonts w:eastAsiaTheme="minorEastAsia"/>
        </w:rPr>
        <w:t>discussion</w:t>
      </w:r>
      <w:proofErr w:type="spellEnd"/>
      <w:r>
        <w:rPr>
          <w:rFonts w:eastAsiaTheme="minorEastAsia"/>
        </w:rPr>
        <w:t xml:space="preserve">” (line 224), and “I </w:t>
      </w:r>
      <w:proofErr w:type="spellStart"/>
      <w:r>
        <w:rPr>
          <w:rFonts w:eastAsiaTheme="minorEastAsia"/>
        </w:rPr>
        <w:t>leave</w:t>
      </w:r>
      <w:proofErr w:type="spellEnd"/>
      <w:r>
        <w:rPr>
          <w:rFonts w:eastAsiaTheme="minorEastAsia"/>
        </w:rPr>
        <w:t xml:space="preserve"> </w:t>
      </w:r>
      <w:proofErr w:type="spellStart"/>
      <w:r>
        <w:rPr>
          <w:rFonts w:eastAsiaTheme="minorEastAsia"/>
        </w:rPr>
        <w:t>that</w:t>
      </w:r>
      <w:proofErr w:type="spellEnd"/>
      <w:r>
        <w:rPr>
          <w:rFonts w:eastAsiaTheme="minorEastAsia"/>
        </w:rPr>
        <w:t xml:space="preserve"> </w:t>
      </w:r>
      <w:proofErr w:type="spellStart"/>
      <w:r>
        <w:rPr>
          <w:rFonts w:eastAsiaTheme="minorEastAsia"/>
        </w:rPr>
        <w:t>discussion</w:t>
      </w:r>
      <w:proofErr w:type="spellEnd"/>
      <w:r>
        <w:rPr>
          <w:rFonts w:eastAsiaTheme="minorEastAsia"/>
        </w:rPr>
        <w:t xml:space="preserve"> for </w:t>
      </w:r>
      <w:proofErr w:type="spellStart"/>
      <w:r>
        <w:rPr>
          <w:rFonts w:eastAsiaTheme="minorEastAsia"/>
        </w:rPr>
        <w:t>another</w:t>
      </w:r>
      <w:proofErr w:type="spellEnd"/>
      <w:r>
        <w:rPr>
          <w:rFonts w:eastAsiaTheme="minorEastAsia"/>
        </w:rPr>
        <w:t xml:space="preserve"> day” (line 219). A journal </w:t>
      </w:r>
      <w:proofErr w:type="spellStart"/>
      <w:r>
        <w:rPr>
          <w:rFonts w:eastAsiaTheme="minorEastAsia"/>
        </w:rPr>
        <w:t>article</w:t>
      </w:r>
      <w:proofErr w:type="spellEnd"/>
      <w:r>
        <w:rPr>
          <w:rFonts w:eastAsiaTheme="minorEastAsia"/>
        </w:rPr>
        <w:t xml:space="preserve"> </w:t>
      </w:r>
      <w:proofErr w:type="spellStart"/>
      <w:r>
        <w:rPr>
          <w:rFonts w:eastAsiaTheme="minorEastAsia"/>
        </w:rPr>
        <w:t>should</w:t>
      </w:r>
      <w:proofErr w:type="spellEnd"/>
      <w:r>
        <w:rPr>
          <w:rFonts w:eastAsiaTheme="minorEastAsia"/>
        </w:rPr>
        <w:t xml:space="preserve"> </w:t>
      </w:r>
      <w:proofErr w:type="spellStart"/>
      <w:r>
        <w:rPr>
          <w:rFonts w:eastAsiaTheme="minorEastAsia"/>
        </w:rPr>
        <w:t>present</w:t>
      </w:r>
      <w:proofErr w:type="spellEnd"/>
      <w:r>
        <w:rPr>
          <w:rFonts w:eastAsiaTheme="minorEastAsia"/>
        </w:rPr>
        <w:t xml:space="preserve"> an </w:t>
      </w:r>
      <w:proofErr w:type="spellStart"/>
      <w:r>
        <w:rPr>
          <w:rFonts w:eastAsiaTheme="minorEastAsia"/>
        </w:rPr>
        <w:t>analyses</w:t>
      </w:r>
      <w:proofErr w:type="spellEnd"/>
      <w:r>
        <w:rPr>
          <w:rFonts w:eastAsiaTheme="minorEastAsia"/>
        </w:rPr>
        <w:t xml:space="preserve"> </w:t>
      </w:r>
      <w:proofErr w:type="spellStart"/>
      <w:r>
        <w:rPr>
          <w:rFonts w:eastAsiaTheme="minorEastAsia"/>
        </w:rPr>
        <w:t>starting</w:t>
      </w:r>
      <w:proofErr w:type="spellEnd"/>
      <w:r>
        <w:rPr>
          <w:rFonts w:eastAsiaTheme="minorEastAsia"/>
        </w:rPr>
        <w:t xml:space="preserve"> with a </w:t>
      </w:r>
      <w:proofErr w:type="spellStart"/>
      <w:r>
        <w:rPr>
          <w:rFonts w:eastAsiaTheme="minorEastAsia"/>
        </w:rPr>
        <w:t>question</w:t>
      </w:r>
      <w:proofErr w:type="spellEnd"/>
      <w:r>
        <w:rPr>
          <w:rFonts w:eastAsiaTheme="minorEastAsia"/>
        </w:rPr>
        <w:t xml:space="preserve">, </w:t>
      </w:r>
      <w:proofErr w:type="spellStart"/>
      <w:r>
        <w:rPr>
          <w:rFonts w:eastAsiaTheme="minorEastAsia"/>
        </w:rPr>
        <w:t>displaying</w:t>
      </w:r>
      <w:proofErr w:type="spellEnd"/>
      <w:r>
        <w:rPr>
          <w:rFonts w:eastAsiaTheme="minorEastAsia"/>
        </w:rPr>
        <w:t xml:space="preserve"> </w:t>
      </w:r>
      <w:proofErr w:type="spellStart"/>
      <w:r>
        <w:rPr>
          <w:rFonts w:eastAsiaTheme="minorEastAsia"/>
        </w:rPr>
        <w:t>adequate</w:t>
      </w:r>
      <w:proofErr w:type="spellEnd"/>
      <w:r>
        <w:rPr>
          <w:rFonts w:eastAsiaTheme="minorEastAsia"/>
        </w:rPr>
        <w:t xml:space="preserve"> </w:t>
      </w:r>
      <w:proofErr w:type="spellStart"/>
      <w:r>
        <w:rPr>
          <w:rFonts w:eastAsiaTheme="minorEastAsia"/>
        </w:rPr>
        <w:t>methodological</w:t>
      </w:r>
      <w:proofErr w:type="spellEnd"/>
      <w:r>
        <w:rPr>
          <w:rFonts w:eastAsiaTheme="minorEastAsia"/>
        </w:rPr>
        <w:t xml:space="preserve"> </w:t>
      </w:r>
      <w:proofErr w:type="spellStart"/>
      <w:r>
        <w:rPr>
          <w:rFonts w:eastAsiaTheme="minorEastAsia"/>
        </w:rPr>
        <w:t>transparency</w:t>
      </w:r>
      <w:proofErr w:type="spellEnd"/>
      <w:r>
        <w:rPr>
          <w:rFonts w:eastAsiaTheme="minorEastAsia"/>
        </w:rPr>
        <w:t xml:space="preserve"> and </w:t>
      </w:r>
      <w:proofErr w:type="spellStart"/>
      <w:r>
        <w:rPr>
          <w:rFonts w:eastAsiaTheme="minorEastAsia"/>
        </w:rPr>
        <w:t>ending</w:t>
      </w:r>
      <w:proofErr w:type="spellEnd"/>
      <w:r>
        <w:rPr>
          <w:rFonts w:eastAsiaTheme="minorEastAsia"/>
        </w:rPr>
        <w:t xml:space="preserve"> with some </w:t>
      </w:r>
      <w:proofErr w:type="spellStart"/>
      <w:r>
        <w:rPr>
          <w:rFonts w:eastAsiaTheme="minorEastAsia"/>
        </w:rPr>
        <w:t>results</w:t>
      </w:r>
      <w:proofErr w:type="spellEnd"/>
      <w:r>
        <w:rPr>
          <w:rFonts w:eastAsiaTheme="minorEastAsia"/>
        </w:rPr>
        <w:t>.</w:t>
      </w:r>
    </w:p>
    <w:p w14:paraId="05ED56BE" w14:textId="77777777" w:rsidR="00940BA8" w:rsidRDefault="00940BA8">
      <w:pPr>
        <w:spacing w:before="240" w:after="240"/>
      </w:pPr>
    </w:p>
    <w:p w14:paraId="7D25780F" w14:textId="77777777" w:rsidR="00940BA8" w:rsidRDefault="00000000">
      <w:r>
        <w:rPr>
          <w:rFonts w:eastAsiaTheme="minorEastAsia"/>
        </w:rPr>
        <w:t xml:space="preserve">The paper </w:t>
      </w:r>
      <w:proofErr w:type="spellStart"/>
      <w:r>
        <w:rPr>
          <w:rFonts w:eastAsiaTheme="minorEastAsia"/>
        </w:rPr>
        <w:t>addresses</w:t>
      </w:r>
      <w:proofErr w:type="spellEnd"/>
      <w:r>
        <w:rPr>
          <w:rFonts w:eastAsiaTheme="minorEastAsia"/>
        </w:rPr>
        <w:t xml:space="preserve"> a </w:t>
      </w:r>
      <w:proofErr w:type="spellStart"/>
      <w:r>
        <w:rPr>
          <w:rFonts w:eastAsiaTheme="minorEastAsia"/>
        </w:rPr>
        <w:t>genuinely</w:t>
      </w:r>
      <w:proofErr w:type="spellEnd"/>
      <w:r>
        <w:rPr>
          <w:rFonts w:eastAsiaTheme="minorEastAsia"/>
        </w:rPr>
        <w:t xml:space="preserve"> </w:t>
      </w:r>
      <w:proofErr w:type="spellStart"/>
      <w:r>
        <w:rPr>
          <w:rFonts w:eastAsiaTheme="minorEastAsia"/>
        </w:rPr>
        <w:t>underexplored</w:t>
      </w:r>
      <w:proofErr w:type="spellEnd"/>
      <w:r>
        <w:rPr>
          <w:rFonts w:eastAsiaTheme="minorEastAsia"/>
        </w:rPr>
        <w:t xml:space="preserve"> area and the </w:t>
      </w:r>
      <w:proofErr w:type="spellStart"/>
      <w:r>
        <w:rPr>
          <w:rFonts w:eastAsiaTheme="minorEastAsia"/>
        </w:rPr>
        <w:t>author’s</w:t>
      </w:r>
      <w:proofErr w:type="spellEnd"/>
      <w:r>
        <w:rPr>
          <w:rFonts w:eastAsiaTheme="minorEastAsia"/>
        </w:rPr>
        <w:t xml:space="preserve"> </w:t>
      </w:r>
      <w:proofErr w:type="spellStart"/>
      <w:r>
        <w:rPr>
          <w:rFonts w:eastAsiaTheme="minorEastAsia"/>
        </w:rPr>
        <w:t>ambition</w:t>
      </w:r>
      <w:proofErr w:type="spellEnd"/>
      <w:r>
        <w:rPr>
          <w:rFonts w:eastAsiaTheme="minorEastAsia"/>
        </w:rPr>
        <w:t xml:space="preserve"> to </w:t>
      </w:r>
      <w:proofErr w:type="spellStart"/>
      <w:r>
        <w:rPr>
          <w:rFonts w:eastAsiaTheme="minorEastAsia"/>
        </w:rPr>
        <w:t>bring</w:t>
      </w:r>
      <w:proofErr w:type="spellEnd"/>
      <w:r>
        <w:rPr>
          <w:rFonts w:eastAsiaTheme="minorEastAsia"/>
        </w:rPr>
        <w:t xml:space="preserve"> </w:t>
      </w:r>
      <w:proofErr w:type="spellStart"/>
      <w:r>
        <w:rPr>
          <w:rFonts w:eastAsiaTheme="minorEastAsia"/>
        </w:rPr>
        <w:t>computational</w:t>
      </w:r>
      <w:proofErr w:type="spellEnd"/>
      <w:r>
        <w:rPr>
          <w:rFonts w:eastAsiaTheme="minorEastAsia"/>
        </w:rPr>
        <w:t xml:space="preserve"> </w:t>
      </w:r>
      <w:proofErr w:type="spellStart"/>
      <w:r>
        <w:rPr>
          <w:rFonts w:eastAsiaTheme="minorEastAsia"/>
        </w:rPr>
        <w:t>methods</w:t>
      </w:r>
      <w:proofErr w:type="spellEnd"/>
      <w:r>
        <w:rPr>
          <w:rFonts w:eastAsiaTheme="minorEastAsia"/>
        </w:rPr>
        <w:t xml:space="preserve"> to the study of </w:t>
      </w:r>
      <w:proofErr w:type="spellStart"/>
      <w:r>
        <w:rPr>
          <w:rFonts w:eastAsiaTheme="minorEastAsia"/>
        </w:rPr>
        <w:t>messenger</w:t>
      </w:r>
      <w:proofErr w:type="spellEnd"/>
      <w:r>
        <w:rPr>
          <w:rFonts w:eastAsiaTheme="minorEastAsia"/>
        </w:rPr>
        <w:t xml:space="preserve"> speeches </w:t>
      </w:r>
      <w:proofErr w:type="spellStart"/>
      <w:r>
        <w:rPr>
          <w:rFonts w:eastAsiaTheme="minorEastAsia"/>
        </w:rPr>
        <w:t>is</w:t>
      </w:r>
      <w:proofErr w:type="spellEnd"/>
      <w:r>
        <w:rPr>
          <w:rFonts w:eastAsiaTheme="minorEastAsia"/>
        </w:rPr>
        <w:t xml:space="preserve"> </w:t>
      </w:r>
      <w:proofErr w:type="spellStart"/>
      <w:r>
        <w:rPr>
          <w:rFonts w:eastAsiaTheme="minorEastAsia"/>
        </w:rPr>
        <w:t>commendable</w:t>
      </w:r>
      <w:proofErr w:type="spellEnd"/>
      <w:r>
        <w:rPr>
          <w:rFonts w:eastAsiaTheme="minorEastAsia"/>
        </w:rPr>
        <w:t xml:space="preserve">. </w:t>
      </w:r>
      <w:proofErr w:type="spellStart"/>
      <w:r>
        <w:rPr>
          <w:rFonts w:eastAsiaTheme="minorEastAsia"/>
        </w:rPr>
        <w:t>Several</w:t>
      </w:r>
      <w:proofErr w:type="spellEnd"/>
      <w:r>
        <w:rPr>
          <w:rFonts w:eastAsiaTheme="minorEastAsia"/>
        </w:rPr>
        <w:t xml:space="preserve"> of the </w:t>
      </w:r>
      <w:proofErr w:type="spellStart"/>
      <w:r>
        <w:rPr>
          <w:rFonts w:eastAsiaTheme="minorEastAsia"/>
        </w:rPr>
        <w:t>individual</w:t>
      </w:r>
      <w:proofErr w:type="spellEnd"/>
      <w:r>
        <w:rPr>
          <w:rFonts w:eastAsiaTheme="minorEastAsia"/>
        </w:rPr>
        <w:t xml:space="preserve"> </w:t>
      </w:r>
      <w:proofErr w:type="spellStart"/>
      <w:r>
        <w:rPr>
          <w:rFonts w:eastAsiaTheme="minorEastAsia"/>
        </w:rPr>
        <w:t>ideas</w:t>
      </w:r>
      <w:proofErr w:type="spellEnd"/>
      <w:r>
        <w:rPr>
          <w:rFonts w:eastAsiaTheme="minorEastAsia"/>
        </w:rPr>
        <w:t xml:space="preserve">, </w:t>
      </w:r>
      <w:proofErr w:type="spellStart"/>
      <w:r>
        <w:rPr>
          <w:rFonts w:eastAsiaTheme="minorEastAsia"/>
        </w:rPr>
        <w:t>particularly</w:t>
      </w:r>
      <w:proofErr w:type="spellEnd"/>
      <w:r>
        <w:rPr>
          <w:rFonts w:eastAsiaTheme="minorEastAsia"/>
        </w:rPr>
        <w:t xml:space="preserve"> the </w:t>
      </w:r>
      <w:proofErr w:type="spellStart"/>
      <w:r>
        <w:rPr>
          <w:rFonts w:eastAsiaTheme="minorEastAsia"/>
        </w:rPr>
        <w:t>stylometric</w:t>
      </w:r>
      <w:proofErr w:type="spellEnd"/>
      <w:r>
        <w:rPr>
          <w:rFonts w:eastAsiaTheme="minorEastAsia"/>
        </w:rPr>
        <w:t xml:space="preserve"> </w:t>
      </w:r>
      <w:proofErr w:type="spellStart"/>
      <w:r>
        <w:rPr>
          <w:rFonts w:eastAsiaTheme="minorEastAsia"/>
        </w:rPr>
        <w:t>comparison</w:t>
      </w:r>
      <w:proofErr w:type="spellEnd"/>
      <w:r>
        <w:rPr>
          <w:rFonts w:eastAsiaTheme="minorEastAsia"/>
        </w:rPr>
        <w:t xml:space="preserve"> in Section 2 and the concept of </w:t>
      </w:r>
      <w:proofErr w:type="spellStart"/>
      <w:r>
        <w:rPr>
          <w:rFonts w:eastAsiaTheme="minorEastAsia"/>
        </w:rPr>
        <w:t>dynamic</w:t>
      </w:r>
      <w:proofErr w:type="spellEnd"/>
      <w:r>
        <w:rPr>
          <w:rFonts w:eastAsiaTheme="minorEastAsia"/>
        </w:rPr>
        <w:t xml:space="preserve"> networks for </w:t>
      </w:r>
      <w:proofErr w:type="spellStart"/>
      <w:r>
        <w:rPr>
          <w:rFonts w:eastAsiaTheme="minorEastAsia"/>
        </w:rPr>
        <w:t>tragedy</w:t>
      </w:r>
      <w:proofErr w:type="spellEnd"/>
      <w:r>
        <w:rPr>
          <w:rFonts w:eastAsiaTheme="minorEastAsia"/>
        </w:rPr>
        <w:t xml:space="preserve">, </w:t>
      </w:r>
      <w:proofErr w:type="spellStart"/>
      <w:r>
        <w:rPr>
          <w:rFonts w:eastAsiaTheme="minorEastAsia"/>
        </w:rPr>
        <w:t>have</w:t>
      </w:r>
      <w:proofErr w:type="spellEnd"/>
      <w:r>
        <w:rPr>
          <w:rFonts w:eastAsiaTheme="minorEastAsia"/>
        </w:rPr>
        <w:t xml:space="preserve"> </w:t>
      </w:r>
      <w:proofErr w:type="spellStart"/>
      <w:r>
        <w:rPr>
          <w:rFonts w:eastAsiaTheme="minorEastAsia"/>
        </w:rPr>
        <w:t>real</w:t>
      </w:r>
      <w:proofErr w:type="spellEnd"/>
      <w:r>
        <w:rPr>
          <w:rFonts w:eastAsiaTheme="minorEastAsia"/>
        </w:rPr>
        <w:t xml:space="preserve"> </w:t>
      </w:r>
      <w:proofErr w:type="spellStart"/>
      <w:r>
        <w:rPr>
          <w:rFonts w:eastAsiaTheme="minorEastAsia"/>
        </w:rPr>
        <w:t>potential</w:t>
      </w:r>
      <w:proofErr w:type="spellEnd"/>
      <w:r>
        <w:rPr>
          <w:rFonts w:eastAsiaTheme="minorEastAsia"/>
        </w:rPr>
        <w:t xml:space="preserve">. </w:t>
      </w:r>
      <w:proofErr w:type="spellStart"/>
      <w:r>
        <w:rPr>
          <w:rFonts w:eastAsiaTheme="minorEastAsia"/>
        </w:rPr>
        <w:t>However</w:t>
      </w:r>
      <w:proofErr w:type="spellEnd"/>
      <w:r>
        <w:rPr>
          <w:rFonts w:eastAsiaTheme="minorEastAsia"/>
        </w:rPr>
        <w:t xml:space="preserve">, the paper in </w:t>
      </w:r>
      <w:proofErr w:type="spellStart"/>
      <w:r>
        <w:rPr>
          <w:rFonts w:eastAsiaTheme="minorEastAsia"/>
        </w:rPr>
        <w:t>its</w:t>
      </w:r>
      <w:proofErr w:type="spellEnd"/>
      <w:r>
        <w:rPr>
          <w:rFonts w:eastAsiaTheme="minorEastAsia"/>
        </w:rPr>
        <w:t xml:space="preserve"> </w:t>
      </w:r>
      <w:proofErr w:type="spellStart"/>
      <w:r>
        <w:rPr>
          <w:rFonts w:eastAsiaTheme="minorEastAsia"/>
        </w:rPr>
        <w:t>current</w:t>
      </w:r>
      <w:proofErr w:type="spellEnd"/>
      <w:r>
        <w:rPr>
          <w:rFonts w:eastAsiaTheme="minorEastAsia"/>
        </w:rPr>
        <w:t xml:space="preserve"> form </w:t>
      </w:r>
      <w:proofErr w:type="spellStart"/>
      <w:r>
        <w:rPr>
          <w:rFonts w:eastAsiaTheme="minorEastAsia"/>
        </w:rPr>
        <w:t>tries</w:t>
      </w:r>
      <w:proofErr w:type="spellEnd"/>
      <w:r>
        <w:rPr>
          <w:rFonts w:eastAsiaTheme="minorEastAsia"/>
        </w:rPr>
        <w:t xml:space="preserve"> to do </w:t>
      </w:r>
      <w:proofErr w:type="spellStart"/>
      <w:r>
        <w:rPr>
          <w:rFonts w:eastAsiaTheme="minorEastAsia"/>
        </w:rPr>
        <w:t>too</w:t>
      </w:r>
      <w:proofErr w:type="spellEnd"/>
      <w:r>
        <w:rPr>
          <w:rFonts w:eastAsiaTheme="minorEastAsia"/>
        </w:rPr>
        <w:t xml:space="preserve"> </w:t>
      </w:r>
      <w:proofErr w:type="spellStart"/>
      <w:r>
        <w:rPr>
          <w:rFonts w:eastAsiaTheme="minorEastAsia"/>
        </w:rPr>
        <w:t>much</w:t>
      </w:r>
      <w:proofErr w:type="spellEnd"/>
      <w:r>
        <w:rPr>
          <w:rFonts w:eastAsiaTheme="minorEastAsia"/>
        </w:rPr>
        <w:t xml:space="preserve"> and </w:t>
      </w:r>
      <w:proofErr w:type="spellStart"/>
      <w:r>
        <w:rPr>
          <w:rFonts w:eastAsiaTheme="minorEastAsia"/>
        </w:rPr>
        <w:t>accomplishes</w:t>
      </w:r>
      <w:proofErr w:type="spellEnd"/>
      <w:r>
        <w:rPr>
          <w:rFonts w:eastAsiaTheme="minorEastAsia"/>
        </w:rPr>
        <w:t xml:space="preserve"> </w:t>
      </w:r>
      <w:proofErr w:type="spellStart"/>
      <w:r>
        <w:rPr>
          <w:rFonts w:eastAsiaTheme="minorEastAsia"/>
        </w:rPr>
        <w:t>too</w:t>
      </w:r>
      <w:proofErr w:type="spellEnd"/>
      <w:r>
        <w:rPr>
          <w:rFonts w:eastAsiaTheme="minorEastAsia"/>
        </w:rPr>
        <w:t xml:space="preserve"> </w:t>
      </w:r>
      <w:proofErr w:type="spellStart"/>
      <w:r>
        <w:rPr>
          <w:rFonts w:eastAsiaTheme="minorEastAsia"/>
        </w:rPr>
        <w:t>little</w:t>
      </w:r>
      <w:proofErr w:type="spellEnd"/>
      <w:r>
        <w:rPr>
          <w:rFonts w:eastAsiaTheme="minorEastAsia"/>
        </w:rPr>
        <w:t xml:space="preserve"> in </w:t>
      </w:r>
      <w:proofErr w:type="spellStart"/>
      <w:r>
        <w:rPr>
          <w:rFonts w:eastAsiaTheme="minorEastAsia"/>
        </w:rPr>
        <w:t>each</w:t>
      </w:r>
      <w:proofErr w:type="spellEnd"/>
      <w:r>
        <w:rPr>
          <w:rFonts w:eastAsiaTheme="minorEastAsia"/>
        </w:rPr>
        <w:t xml:space="preserve"> area. A more </w:t>
      </w:r>
      <w:proofErr w:type="spellStart"/>
      <w:r>
        <w:rPr>
          <w:rFonts w:eastAsiaTheme="minorEastAsia"/>
        </w:rPr>
        <w:t>focused</w:t>
      </w:r>
      <w:proofErr w:type="spellEnd"/>
      <w:r>
        <w:rPr>
          <w:rFonts w:eastAsiaTheme="minorEastAsia"/>
        </w:rPr>
        <w:t xml:space="preserve"> paper </w:t>
      </w:r>
      <w:proofErr w:type="spellStart"/>
      <w:r>
        <w:rPr>
          <w:rFonts w:eastAsiaTheme="minorEastAsia"/>
        </w:rPr>
        <w:t>that</w:t>
      </w:r>
      <w:proofErr w:type="spellEnd"/>
      <w:r>
        <w:rPr>
          <w:rFonts w:eastAsiaTheme="minorEastAsia"/>
        </w:rPr>
        <w:t xml:space="preserve"> </w:t>
      </w:r>
      <w:proofErr w:type="spellStart"/>
      <w:r>
        <w:rPr>
          <w:rFonts w:eastAsiaTheme="minorEastAsia"/>
        </w:rPr>
        <w:t>develops</w:t>
      </w:r>
      <w:proofErr w:type="spellEnd"/>
      <w:r>
        <w:rPr>
          <w:rFonts w:eastAsiaTheme="minorEastAsia"/>
        </w:rPr>
        <w:t xml:space="preserve"> one or </w:t>
      </w:r>
      <w:proofErr w:type="spellStart"/>
      <w:r>
        <w:rPr>
          <w:rFonts w:eastAsiaTheme="minorEastAsia"/>
        </w:rPr>
        <w:t>two</w:t>
      </w:r>
      <w:proofErr w:type="spellEnd"/>
      <w:r>
        <w:rPr>
          <w:rFonts w:eastAsiaTheme="minorEastAsia"/>
        </w:rPr>
        <w:t xml:space="preserve"> of </w:t>
      </w:r>
      <w:proofErr w:type="spellStart"/>
      <w:r>
        <w:rPr>
          <w:rFonts w:eastAsiaTheme="minorEastAsia"/>
        </w:rPr>
        <w:t>these</w:t>
      </w:r>
      <w:proofErr w:type="spellEnd"/>
      <w:r>
        <w:rPr>
          <w:rFonts w:eastAsiaTheme="minorEastAsia"/>
        </w:rPr>
        <w:t xml:space="preserve"> </w:t>
      </w:r>
      <w:proofErr w:type="spellStart"/>
      <w:r>
        <w:rPr>
          <w:rFonts w:eastAsiaTheme="minorEastAsia"/>
        </w:rPr>
        <w:t>approaches</w:t>
      </w:r>
      <w:proofErr w:type="spellEnd"/>
      <w:r>
        <w:rPr>
          <w:rFonts w:eastAsiaTheme="minorEastAsia"/>
        </w:rPr>
        <w:t xml:space="preserve"> </w:t>
      </w:r>
      <w:proofErr w:type="spellStart"/>
      <w:r>
        <w:rPr>
          <w:rFonts w:eastAsiaTheme="minorEastAsia"/>
        </w:rPr>
        <w:t>rigorously</w:t>
      </w:r>
      <w:proofErr w:type="spellEnd"/>
      <w:r>
        <w:rPr>
          <w:rFonts w:eastAsiaTheme="minorEastAsia"/>
        </w:rPr>
        <w:t xml:space="preserve"> </w:t>
      </w:r>
      <w:proofErr w:type="spellStart"/>
      <w:r>
        <w:rPr>
          <w:rFonts w:eastAsiaTheme="minorEastAsia"/>
        </w:rPr>
        <w:t>would</w:t>
      </w:r>
      <w:proofErr w:type="spellEnd"/>
      <w:r>
        <w:rPr>
          <w:rFonts w:eastAsiaTheme="minorEastAsia"/>
        </w:rPr>
        <w:t xml:space="preserve"> be </w:t>
      </w:r>
      <w:proofErr w:type="spellStart"/>
      <w:r>
        <w:rPr>
          <w:rFonts w:eastAsiaTheme="minorEastAsia"/>
        </w:rPr>
        <w:t>considerably</w:t>
      </w:r>
      <w:proofErr w:type="spellEnd"/>
      <w:r>
        <w:rPr>
          <w:rFonts w:eastAsiaTheme="minorEastAsia"/>
        </w:rPr>
        <w:t xml:space="preserve"> </w:t>
      </w:r>
      <w:proofErr w:type="spellStart"/>
      <w:r>
        <w:rPr>
          <w:rFonts w:eastAsiaTheme="minorEastAsia"/>
        </w:rPr>
        <w:t>stronger</w:t>
      </w:r>
      <w:proofErr w:type="spellEnd"/>
      <w:r>
        <w:rPr>
          <w:rFonts w:eastAsiaTheme="minorEastAsia"/>
        </w:rPr>
        <w:t xml:space="preserve"> </w:t>
      </w:r>
      <w:proofErr w:type="spellStart"/>
      <w:r>
        <w:rPr>
          <w:rFonts w:eastAsiaTheme="minorEastAsia"/>
        </w:rPr>
        <w:t>than</w:t>
      </w:r>
      <w:proofErr w:type="spellEnd"/>
      <w:r>
        <w:rPr>
          <w:rFonts w:eastAsiaTheme="minorEastAsia"/>
        </w:rPr>
        <w:t xml:space="preserve"> the </w:t>
      </w:r>
      <w:proofErr w:type="spellStart"/>
      <w:r>
        <w:rPr>
          <w:rFonts w:eastAsiaTheme="minorEastAsia"/>
        </w:rPr>
        <w:t>current</w:t>
      </w:r>
      <w:proofErr w:type="spellEnd"/>
      <w:r>
        <w:rPr>
          <w:rFonts w:eastAsiaTheme="minorEastAsia"/>
        </w:rPr>
        <w:t xml:space="preserve"> survey of </w:t>
      </w:r>
      <w:proofErr w:type="spellStart"/>
      <w:r>
        <w:rPr>
          <w:rFonts w:eastAsiaTheme="minorEastAsia"/>
        </w:rPr>
        <w:t>preliminary</w:t>
      </w:r>
      <w:proofErr w:type="spellEnd"/>
      <w:r>
        <w:rPr>
          <w:rFonts w:eastAsiaTheme="minorEastAsia"/>
        </w:rPr>
        <w:t xml:space="preserve"> </w:t>
      </w:r>
      <w:proofErr w:type="spellStart"/>
      <w:r>
        <w:rPr>
          <w:rFonts w:eastAsiaTheme="minorEastAsia"/>
        </w:rPr>
        <w:t>experiments</w:t>
      </w:r>
      <w:proofErr w:type="spellEnd"/>
      <w:r>
        <w:rPr>
          <w:rFonts w:eastAsiaTheme="minorEastAsia"/>
        </w:rPr>
        <w:t>.</w:t>
      </w:r>
    </w:p>
    <w:p w14:paraId="217BCAC4" w14:textId="77777777" w:rsidR="00940BA8" w:rsidRDefault="00000000">
      <w:pPr>
        <w:spacing w:before="240" w:after="240"/>
        <w:rPr>
          <w:b/>
          <w:lang w:val="en-GB"/>
        </w:rPr>
      </w:pPr>
      <w:r>
        <w:rPr>
          <w:rFonts w:eastAsiaTheme="minorEastAsia"/>
          <w:b/>
          <w:bCs/>
          <w:lang w:val="en-GB"/>
        </w:rPr>
        <w:t>Minor Issues</w:t>
      </w:r>
      <w:r>
        <w:rPr>
          <w:rFonts w:eastAsiaTheme="minorEastAsia"/>
          <w:b/>
          <w:bCs/>
          <w:lang w:val="en-GB"/>
        </w:rPr>
        <w:br/>
      </w:r>
    </w:p>
    <w:p w14:paraId="251E89A9" w14:textId="77777777" w:rsidR="00940BA8" w:rsidRDefault="00000000">
      <w:pPr>
        <w:rPr>
          <w:highlight w:val="lightGray"/>
          <w:lang w:val="en-GB"/>
        </w:rPr>
      </w:pPr>
      <w:r>
        <w:rPr>
          <w:rFonts w:eastAsiaTheme="minorEastAsia"/>
          <w:b/>
          <w:sz w:val="28"/>
          <w:highlight w:val="lightGray"/>
          <w:lang w:val="en-GB"/>
        </w:rPr>
        <w:t>Author response</w:t>
      </w:r>
    </w:p>
    <w:p w14:paraId="2B8019A4" w14:textId="3935C84D" w:rsidR="00140850" w:rsidRDefault="00000000">
      <w:pPr>
        <w:rPr>
          <w:rFonts w:eastAsiaTheme="minorEastAsia"/>
          <w:sz w:val="20"/>
          <w:szCs w:val="20"/>
          <w:highlight w:val="lightGray"/>
          <w:lang w:val="en-GB"/>
        </w:rPr>
      </w:pPr>
      <w:r>
        <w:rPr>
          <w:rFonts w:eastAsiaTheme="minorEastAsia"/>
          <w:i/>
          <w:iCs/>
          <w:sz w:val="20"/>
          <w:szCs w:val="20"/>
          <w:highlight w:val="lightGray"/>
          <w:lang w:val="en-GB"/>
        </w:rPr>
        <w:t>Please address in detail all issues raised by R2 and how you implemented their suggestion in the paper.</w:t>
      </w:r>
    </w:p>
    <w:p w14:paraId="6834AC66" w14:textId="409781AA" w:rsidR="00140850" w:rsidRDefault="00140850" w:rsidP="00140850">
      <w:pPr>
        <w:rPr>
          <w:lang w:val="en-GB"/>
        </w:rPr>
      </w:pPr>
      <w:r>
        <w:rPr>
          <w:lang w:val="en-GB"/>
        </w:rPr>
        <w:t>Thank you</w:t>
      </w:r>
      <w:r>
        <w:rPr>
          <w:lang w:val="en-GB"/>
        </w:rPr>
        <w:t xml:space="preserve"> for such thorough and helpful feedback.</w:t>
      </w:r>
      <w:r>
        <w:rPr>
          <w:lang w:val="en-GB"/>
        </w:rPr>
        <w:t xml:space="preserve"> As you will notice, the paper has changed substantially — it is hardly the same paper, although the kernel of “</w:t>
      </w:r>
      <w:proofErr w:type="spellStart"/>
      <w:r>
        <w:rPr>
          <w:lang w:val="en-GB"/>
        </w:rPr>
        <w:t>Homericness</w:t>
      </w:r>
      <w:proofErr w:type="spellEnd"/>
      <w:r>
        <w:rPr>
          <w:lang w:val="en-GB"/>
        </w:rPr>
        <w:t>” remains in the question about resolutions. I detail my responses to the specific criticisms below.</w:t>
      </w:r>
    </w:p>
    <w:p w14:paraId="53E5F410" w14:textId="77777777" w:rsidR="00C443D5" w:rsidRDefault="00140850" w:rsidP="00140850">
      <w:pPr>
        <w:pStyle w:val="ListParagraph"/>
        <w:numPr>
          <w:ilvl w:val="0"/>
          <w:numId w:val="20"/>
        </w:numPr>
        <w:rPr>
          <w:rFonts w:eastAsiaTheme="minorEastAsia"/>
          <w:sz w:val="20"/>
          <w:szCs w:val="20"/>
          <w:lang w:val="en-GB"/>
        </w:rPr>
      </w:pPr>
      <w:r w:rsidRPr="00140850">
        <w:rPr>
          <w:rFonts w:eastAsiaTheme="minorEastAsia"/>
          <w:sz w:val="20"/>
          <w:szCs w:val="20"/>
          <w:lang w:val="en-GB"/>
        </w:rPr>
        <w:t xml:space="preserve">I agree that the initial draft struggled with methodological transparency and specificity. To that end, I have </w:t>
      </w:r>
      <w:r>
        <w:rPr>
          <w:rFonts w:eastAsiaTheme="minorEastAsia"/>
          <w:sz w:val="20"/>
          <w:szCs w:val="20"/>
          <w:lang w:val="en-GB"/>
        </w:rPr>
        <w:t xml:space="preserve">simplified the methodology significantly, focusing on basic statistics </w:t>
      </w:r>
      <w:r w:rsidR="00215508">
        <w:rPr>
          <w:rFonts w:eastAsiaTheme="minorEastAsia"/>
          <w:sz w:val="20"/>
          <w:szCs w:val="20"/>
          <w:lang w:val="en-GB"/>
        </w:rPr>
        <w:t>and aggregations of resolution counts and resolution placement.</w:t>
      </w:r>
      <w:r w:rsidR="00D66065">
        <w:rPr>
          <w:rFonts w:eastAsiaTheme="minorEastAsia"/>
          <w:sz w:val="20"/>
          <w:szCs w:val="20"/>
          <w:lang w:val="en-GB"/>
        </w:rPr>
        <w:t xml:space="preserve"> I have included a detailed summary of the rules-based approach to computational metrical analysis that the paper now takes, and I have tried to name transparently the limitations of available data and the analyses undertaken herein.</w:t>
      </w:r>
    </w:p>
    <w:p w14:paraId="783E2DFA" w14:textId="77777777" w:rsidR="00C443D5" w:rsidRDefault="00C443D5" w:rsidP="00140850">
      <w:pPr>
        <w:pStyle w:val="ListParagraph"/>
        <w:numPr>
          <w:ilvl w:val="0"/>
          <w:numId w:val="20"/>
        </w:numPr>
        <w:rPr>
          <w:rFonts w:eastAsiaTheme="minorEastAsia"/>
          <w:sz w:val="20"/>
          <w:szCs w:val="20"/>
          <w:lang w:val="en-GB"/>
        </w:rPr>
      </w:pPr>
      <w:r>
        <w:rPr>
          <w:rFonts w:eastAsiaTheme="minorEastAsia"/>
          <w:sz w:val="20"/>
          <w:szCs w:val="20"/>
          <w:lang w:val="en-GB"/>
        </w:rPr>
        <w:lastRenderedPageBreak/>
        <w:t>The stop-word leakage was an enormous problem with the initial draft. I have removed the topic modelling section entirely.</w:t>
      </w:r>
    </w:p>
    <w:p w14:paraId="7240C8C8" w14:textId="77777777" w:rsidR="00B33461" w:rsidRDefault="00C443D5" w:rsidP="00140850">
      <w:pPr>
        <w:pStyle w:val="ListParagraph"/>
        <w:numPr>
          <w:ilvl w:val="0"/>
          <w:numId w:val="20"/>
        </w:numPr>
        <w:rPr>
          <w:rFonts w:eastAsiaTheme="minorEastAsia"/>
          <w:sz w:val="20"/>
          <w:szCs w:val="20"/>
          <w:lang w:val="en-GB"/>
        </w:rPr>
      </w:pPr>
      <w:r>
        <w:rPr>
          <w:rFonts w:eastAsiaTheme="minorEastAsia"/>
          <w:sz w:val="20"/>
          <w:szCs w:val="20"/>
          <w:lang w:val="en-GB"/>
        </w:rPr>
        <w:t xml:space="preserve">Thank you for pointing out these errors — they are embarrassing mistakes that I made in a rush. I have removed the network analysis section from the paper, along with this discussion. </w:t>
      </w:r>
      <w:r>
        <w:rPr>
          <w:rFonts w:eastAsiaTheme="minorEastAsia"/>
          <w:i/>
          <w:iCs/>
          <w:sz w:val="20"/>
          <w:szCs w:val="20"/>
          <w:lang w:val="en-GB"/>
        </w:rPr>
        <w:t>Andromache</w:t>
      </w:r>
      <w:r>
        <w:rPr>
          <w:rFonts w:eastAsiaTheme="minorEastAsia"/>
          <w:sz w:val="20"/>
          <w:szCs w:val="20"/>
          <w:lang w:val="en-GB"/>
        </w:rPr>
        <w:t xml:space="preserve"> presents an interesting (and well-known) challenge for tragic networks, and I hope to return to it (with more time) in the future.</w:t>
      </w:r>
    </w:p>
    <w:p w14:paraId="7A50BB35" w14:textId="75F7D972" w:rsidR="00140850" w:rsidRDefault="00B33461" w:rsidP="00140850">
      <w:pPr>
        <w:pStyle w:val="ListParagraph"/>
        <w:numPr>
          <w:ilvl w:val="0"/>
          <w:numId w:val="20"/>
        </w:numPr>
        <w:rPr>
          <w:rFonts w:eastAsiaTheme="minorEastAsia"/>
          <w:sz w:val="20"/>
          <w:szCs w:val="20"/>
          <w:lang w:val="en-GB"/>
        </w:rPr>
      </w:pPr>
      <w:r>
        <w:rPr>
          <w:rFonts w:eastAsiaTheme="minorEastAsia"/>
          <w:sz w:val="20"/>
          <w:szCs w:val="20"/>
          <w:lang w:val="en-GB"/>
        </w:rPr>
        <w:t xml:space="preserve">I have redrafted the paper and attempted to focus exclusively on questions of resolution in iambic </w:t>
      </w:r>
      <w:proofErr w:type="spellStart"/>
      <w:r>
        <w:rPr>
          <w:rFonts w:eastAsiaTheme="minorEastAsia"/>
          <w:sz w:val="20"/>
          <w:szCs w:val="20"/>
          <w:lang w:val="en-GB"/>
        </w:rPr>
        <w:t>trimeters</w:t>
      </w:r>
      <w:proofErr w:type="spellEnd"/>
      <w:r>
        <w:rPr>
          <w:rFonts w:eastAsiaTheme="minorEastAsia"/>
          <w:sz w:val="20"/>
          <w:szCs w:val="20"/>
          <w:lang w:val="en-GB"/>
        </w:rPr>
        <w:t xml:space="preserve"> (after the literature survey).</w:t>
      </w:r>
    </w:p>
    <w:p w14:paraId="6E26D643" w14:textId="3363B8BF" w:rsidR="00B33461" w:rsidRPr="00140850" w:rsidRDefault="00B33461" w:rsidP="00140850">
      <w:pPr>
        <w:pStyle w:val="ListParagraph"/>
        <w:numPr>
          <w:ilvl w:val="0"/>
          <w:numId w:val="20"/>
        </w:numPr>
        <w:rPr>
          <w:rFonts w:eastAsiaTheme="minorEastAsia"/>
          <w:sz w:val="20"/>
          <w:szCs w:val="20"/>
          <w:lang w:val="en-GB"/>
        </w:rPr>
      </w:pPr>
      <w:r>
        <w:rPr>
          <w:rFonts w:eastAsiaTheme="minorEastAsia"/>
          <w:sz w:val="20"/>
          <w:szCs w:val="20"/>
          <w:lang w:val="en-GB"/>
        </w:rPr>
        <w:t>I appreciate the reviewer taking the time to read the earlier draft, especially in the state that it was in. I have attempted to address the issues under (e) throughout this draft by eliminating references to the “talk” and organizing the paper to introduce, discuss, and reflect on the results that make up its center.</w:t>
      </w:r>
    </w:p>
    <w:sectPr w:rsidR="00B33461" w:rsidRPr="00140850">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1D43E" w14:textId="77777777" w:rsidR="00FB1044" w:rsidRDefault="00FB1044">
      <w:pPr>
        <w:spacing w:after="0" w:line="240" w:lineRule="auto"/>
      </w:pPr>
      <w:r>
        <w:separator/>
      </w:r>
    </w:p>
  </w:endnote>
  <w:endnote w:type="continuationSeparator" w:id="0">
    <w:p w14:paraId="77FECF55" w14:textId="77777777" w:rsidR="00FB1044" w:rsidRDefault="00FB10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A27CD" w14:textId="77777777" w:rsidR="00FB1044" w:rsidRDefault="00FB1044">
      <w:pPr>
        <w:spacing w:after="0" w:line="240" w:lineRule="auto"/>
      </w:pPr>
      <w:r>
        <w:separator/>
      </w:r>
    </w:p>
  </w:footnote>
  <w:footnote w:type="continuationSeparator" w:id="0">
    <w:p w14:paraId="6A82B3DA" w14:textId="77777777" w:rsidR="00FB1044" w:rsidRDefault="00FB10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9789C"/>
    <w:multiLevelType w:val="hybridMultilevel"/>
    <w:tmpl w:val="A222A398"/>
    <w:lvl w:ilvl="0" w:tplc="8F66B92C">
      <w:start w:val="1"/>
      <w:numFmt w:val="decimal"/>
      <w:lvlText w:val="%1."/>
      <w:lvlJc w:val="left"/>
      <w:pPr>
        <w:ind w:left="720" w:hanging="360"/>
      </w:pPr>
    </w:lvl>
    <w:lvl w:ilvl="1" w:tplc="7526B594">
      <w:start w:val="1"/>
      <w:numFmt w:val="lowerLetter"/>
      <w:lvlText w:val="%2."/>
      <w:lvlJc w:val="left"/>
      <w:pPr>
        <w:ind w:left="1440" w:hanging="360"/>
      </w:pPr>
    </w:lvl>
    <w:lvl w:ilvl="2" w:tplc="8356DC0A">
      <w:start w:val="1"/>
      <w:numFmt w:val="lowerRoman"/>
      <w:lvlText w:val="%3."/>
      <w:lvlJc w:val="right"/>
      <w:pPr>
        <w:ind w:left="2160" w:hanging="180"/>
      </w:pPr>
    </w:lvl>
    <w:lvl w:ilvl="3" w:tplc="164EF784">
      <w:start w:val="1"/>
      <w:numFmt w:val="decimal"/>
      <w:lvlText w:val="%4."/>
      <w:lvlJc w:val="left"/>
      <w:pPr>
        <w:ind w:left="2880" w:hanging="360"/>
      </w:pPr>
    </w:lvl>
    <w:lvl w:ilvl="4" w:tplc="046E4F3C">
      <w:start w:val="1"/>
      <w:numFmt w:val="lowerLetter"/>
      <w:lvlText w:val="%5."/>
      <w:lvlJc w:val="left"/>
      <w:pPr>
        <w:ind w:left="3600" w:hanging="360"/>
      </w:pPr>
    </w:lvl>
    <w:lvl w:ilvl="5" w:tplc="0644A138">
      <w:start w:val="1"/>
      <w:numFmt w:val="lowerRoman"/>
      <w:lvlText w:val="%6."/>
      <w:lvlJc w:val="right"/>
      <w:pPr>
        <w:ind w:left="4320" w:hanging="180"/>
      </w:pPr>
    </w:lvl>
    <w:lvl w:ilvl="6" w:tplc="84EE2E32">
      <w:start w:val="1"/>
      <w:numFmt w:val="decimal"/>
      <w:lvlText w:val="%7."/>
      <w:lvlJc w:val="left"/>
      <w:pPr>
        <w:ind w:left="5040" w:hanging="360"/>
      </w:pPr>
    </w:lvl>
    <w:lvl w:ilvl="7" w:tplc="8432DCD4">
      <w:start w:val="1"/>
      <w:numFmt w:val="lowerLetter"/>
      <w:lvlText w:val="%8."/>
      <w:lvlJc w:val="left"/>
      <w:pPr>
        <w:ind w:left="5760" w:hanging="360"/>
      </w:pPr>
    </w:lvl>
    <w:lvl w:ilvl="8" w:tplc="586A75B0">
      <w:start w:val="1"/>
      <w:numFmt w:val="lowerRoman"/>
      <w:lvlText w:val="%9."/>
      <w:lvlJc w:val="right"/>
      <w:pPr>
        <w:ind w:left="6480" w:hanging="180"/>
      </w:pPr>
    </w:lvl>
  </w:abstractNum>
  <w:abstractNum w:abstractNumId="1" w15:restartNumberingAfterBreak="0">
    <w:nsid w:val="0FEA357B"/>
    <w:multiLevelType w:val="hybridMultilevel"/>
    <w:tmpl w:val="DFF69120"/>
    <w:lvl w:ilvl="0" w:tplc="20E67750">
      <w:start w:val="2"/>
      <w:numFmt w:val="decimal"/>
      <w:lvlText w:val="%1."/>
      <w:lvlJc w:val="left"/>
      <w:pPr>
        <w:ind w:left="720" w:hanging="360"/>
      </w:pPr>
      <w:rPr>
        <w:u w:val="none"/>
      </w:rPr>
    </w:lvl>
    <w:lvl w:ilvl="1" w:tplc="A62EA018">
      <w:start w:val="1"/>
      <w:numFmt w:val="lowerLetter"/>
      <w:lvlText w:val="%2."/>
      <w:lvlJc w:val="left"/>
      <w:pPr>
        <w:ind w:left="1440" w:hanging="360"/>
      </w:pPr>
      <w:rPr>
        <w:u w:val="none"/>
      </w:rPr>
    </w:lvl>
    <w:lvl w:ilvl="2" w:tplc="609246A0">
      <w:start w:val="1"/>
      <w:numFmt w:val="lowerRoman"/>
      <w:lvlText w:val="%3."/>
      <w:lvlJc w:val="left"/>
      <w:pPr>
        <w:ind w:left="2160" w:hanging="360"/>
      </w:pPr>
      <w:rPr>
        <w:u w:val="none"/>
      </w:rPr>
    </w:lvl>
    <w:lvl w:ilvl="3" w:tplc="CAF2387E">
      <w:start w:val="1"/>
      <w:numFmt w:val="decimal"/>
      <w:lvlText w:val="%4."/>
      <w:lvlJc w:val="left"/>
      <w:pPr>
        <w:ind w:left="2880" w:hanging="360"/>
      </w:pPr>
      <w:rPr>
        <w:u w:val="none"/>
      </w:rPr>
    </w:lvl>
    <w:lvl w:ilvl="4" w:tplc="B7A0F942">
      <w:start w:val="1"/>
      <w:numFmt w:val="lowerLetter"/>
      <w:lvlText w:val="%5."/>
      <w:lvlJc w:val="left"/>
      <w:pPr>
        <w:ind w:left="3600" w:hanging="360"/>
      </w:pPr>
      <w:rPr>
        <w:u w:val="none"/>
      </w:rPr>
    </w:lvl>
    <w:lvl w:ilvl="5" w:tplc="E0E40672">
      <w:start w:val="1"/>
      <w:numFmt w:val="lowerRoman"/>
      <w:lvlText w:val="%6."/>
      <w:lvlJc w:val="left"/>
      <w:pPr>
        <w:ind w:left="4320" w:hanging="360"/>
      </w:pPr>
      <w:rPr>
        <w:u w:val="none"/>
      </w:rPr>
    </w:lvl>
    <w:lvl w:ilvl="6" w:tplc="C09478E2">
      <w:start w:val="1"/>
      <w:numFmt w:val="decimal"/>
      <w:lvlText w:val="%7."/>
      <w:lvlJc w:val="left"/>
      <w:pPr>
        <w:ind w:left="5040" w:hanging="360"/>
      </w:pPr>
      <w:rPr>
        <w:u w:val="none"/>
      </w:rPr>
    </w:lvl>
    <w:lvl w:ilvl="7" w:tplc="D6286D98">
      <w:start w:val="1"/>
      <w:numFmt w:val="lowerLetter"/>
      <w:lvlText w:val="%8."/>
      <w:lvlJc w:val="left"/>
      <w:pPr>
        <w:ind w:left="5760" w:hanging="360"/>
      </w:pPr>
      <w:rPr>
        <w:u w:val="none"/>
      </w:rPr>
    </w:lvl>
    <w:lvl w:ilvl="8" w:tplc="ECC4AF86">
      <w:start w:val="1"/>
      <w:numFmt w:val="lowerRoman"/>
      <w:lvlText w:val="%9."/>
      <w:lvlJc w:val="left"/>
      <w:pPr>
        <w:ind w:left="6480" w:hanging="360"/>
      </w:pPr>
      <w:rPr>
        <w:u w:val="none"/>
      </w:rPr>
    </w:lvl>
  </w:abstractNum>
  <w:abstractNum w:abstractNumId="2" w15:restartNumberingAfterBreak="0">
    <w:nsid w:val="20285636"/>
    <w:multiLevelType w:val="hybridMultilevel"/>
    <w:tmpl w:val="29420C86"/>
    <w:lvl w:ilvl="0" w:tplc="C7300E48">
      <w:start w:val="1"/>
      <w:numFmt w:val="bullet"/>
      <w:lvlText w:val="·"/>
      <w:lvlJc w:val="left"/>
      <w:pPr>
        <w:ind w:left="720" w:hanging="360"/>
      </w:pPr>
      <w:rPr>
        <w:rFonts w:ascii="Symbol" w:eastAsia="Symbol" w:hAnsi="Symbol" w:cs="Symbol" w:hint="default"/>
      </w:rPr>
    </w:lvl>
    <w:lvl w:ilvl="1" w:tplc="3C447772">
      <w:start w:val="1"/>
      <w:numFmt w:val="bullet"/>
      <w:lvlText w:val="o"/>
      <w:lvlJc w:val="left"/>
      <w:pPr>
        <w:ind w:left="1440" w:hanging="360"/>
      </w:pPr>
      <w:rPr>
        <w:rFonts w:ascii="Courier New" w:eastAsia="Courier New" w:hAnsi="Courier New" w:cs="Courier New" w:hint="default"/>
      </w:rPr>
    </w:lvl>
    <w:lvl w:ilvl="2" w:tplc="E49A7660">
      <w:start w:val="1"/>
      <w:numFmt w:val="bullet"/>
      <w:lvlText w:val="§"/>
      <w:lvlJc w:val="left"/>
      <w:pPr>
        <w:ind w:left="2160" w:hanging="360"/>
      </w:pPr>
      <w:rPr>
        <w:rFonts w:ascii="Wingdings" w:eastAsia="Wingdings" w:hAnsi="Wingdings" w:cs="Wingdings" w:hint="default"/>
      </w:rPr>
    </w:lvl>
    <w:lvl w:ilvl="3" w:tplc="DDB62134">
      <w:start w:val="1"/>
      <w:numFmt w:val="bullet"/>
      <w:lvlText w:val="·"/>
      <w:lvlJc w:val="left"/>
      <w:pPr>
        <w:ind w:left="2880" w:hanging="360"/>
      </w:pPr>
      <w:rPr>
        <w:rFonts w:ascii="Symbol" w:eastAsia="Symbol" w:hAnsi="Symbol" w:cs="Symbol" w:hint="default"/>
      </w:rPr>
    </w:lvl>
    <w:lvl w:ilvl="4" w:tplc="0DBC42E4">
      <w:start w:val="1"/>
      <w:numFmt w:val="bullet"/>
      <w:lvlText w:val="o"/>
      <w:lvlJc w:val="left"/>
      <w:pPr>
        <w:ind w:left="3600" w:hanging="360"/>
      </w:pPr>
      <w:rPr>
        <w:rFonts w:ascii="Courier New" w:eastAsia="Courier New" w:hAnsi="Courier New" w:cs="Courier New" w:hint="default"/>
      </w:rPr>
    </w:lvl>
    <w:lvl w:ilvl="5" w:tplc="AED8FFCA">
      <w:start w:val="1"/>
      <w:numFmt w:val="bullet"/>
      <w:lvlText w:val="§"/>
      <w:lvlJc w:val="left"/>
      <w:pPr>
        <w:ind w:left="4320" w:hanging="360"/>
      </w:pPr>
      <w:rPr>
        <w:rFonts w:ascii="Wingdings" w:eastAsia="Wingdings" w:hAnsi="Wingdings" w:cs="Wingdings" w:hint="default"/>
      </w:rPr>
    </w:lvl>
    <w:lvl w:ilvl="6" w:tplc="918C37AA">
      <w:start w:val="1"/>
      <w:numFmt w:val="bullet"/>
      <w:lvlText w:val="·"/>
      <w:lvlJc w:val="left"/>
      <w:pPr>
        <w:ind w:left="5040" w:hanging="360"/>
      </w:pPr>
      <w:rPr>
        <w:rFonts w:ascii="Symbol" w:eastAsia="Symbol" w:hAnsi="Symbol" w:cs="Symbol" w:hint="default"/>
      </w:rPr>
    </w:lvl>
    <w:lvl w:ilvl="7" w:tplc="EED62D7E">
      <w:start w:val="1"/>
      <w:numFmt w:val="bullet"/>
      <w:lvlText w:val="o"/>
      <w:lvlJc w:val="left"/>
      <w:pPr>
        <w:ind w:left="5760" w:hanging="360"/>
      </w:pPr>
      <w:rPr>
        <w:rFonts w:ascii="Courier New" w:eastAsia="Courier New" w:hAnsi="Courier New" w:cs="Courier New" w:hint="default"/>
      </w:rPr>
    </w:lvl>
    <w:lvl w:ilvl="8" w:tplc="C49073E6">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269F6AB3"/>
    <w:multiLevelType w:val="hybridMultilevel"/>
    <w:tmpl w:val="4ADA0242"/>
    <w:lvl w:ilvl="0" w:tplc="E970ED82">
      <w:start w:val="1"/>
      <w:numFmt w:val="decimal"/>
      <w:lvlText w:val="%1."/>
      <w:lvlJc w:val="left"/>
      <w:pPr>
        <w:ind w:left="720" w:hanging="360"/>
      </w:pPr>
      <w:rPr>
        <w:rFonts w:hint="default"/>
      </w:rPr>
    </w:lvl>
    <w:lvl w:ilvl="1" w:tplc="56F8BB24">
      <w:start w:val="1"/>
      <w:numFmt w:val="bullet"/>
      <w:lvlText w:val="o"/>
      <w:lvlJc w:val="left"/>
      <w:pPr>
        <w:ind w:left="1440" w:hanging="360"/>
      </w:pPr>
      <w:rPr>
        <w:rFonts w:ascii="Courier New" w:hAnsi="Courier New" w:cs="Courier New" w:hint="default"/>
      </w:rPr>
    </w:lvl>
    <w:lvl w:ilvl="2" w:tplc="CAF22FE2">
      <w:start w:val="1"/>
      <w:numFmt w:val="bullet"/>
      <w:lvlText w:val=""/>
      <w:lvlJc w:val="left"/>
      <w:pPr>
        <w:ind w:left="2160" w:hanging="360"/>
      </w:pPr>
      <w:rPr>
        <w:rFonts w:ascii="Wingdings" w:hAnsi="Wingdings" w:hint="default"/>
      </w:rPr>
    </w:lvl>
    <w:lvl w:ilvl="3" w:tplc="553C3C9C">
      <w:start w:val="1"/>
      <w:numFmt w:val="bullet"/>
      <w:lvlText w:val=""/>
      <w:lvlJc w:val="left"/>
      <w:pPr>
        <w:ind w:left="2880" w:hanging="360"/>
      </w:pPr>
      <w:rPr>
        <w:rFonts w:ascii="Symbol" w:hAnsi="Symbol" w:hint="default"/>
      </w:rPr>
    </w:lvl>
    <w:lvl w:ilvl="4" w:tplc="784209F0">
      <w:start w:val="1"/>
      <w:numFmt w:val="bullet"/>
      <w:lvlText w:val="o"/>
      <w:lvlJc w:val="left"/>
      <w:pPr>
        <w:ind w:left="3600" w:hanging="360"/>
      </w:pPr>
      <w:rPr>
        <w:rFonts w:ascii="Courier New" w:hAnsi="Courier New" w:cs="Courier New" w:hint="default"/>
      </w:rPr>
    </w:lvl>
    <w:lvl w:ilvl="5" w:tplc="C0DC51E8">
      <w:start w:val="1"/>
      <w:numFmt w:val="bullet"/>
      <w:lvlText w:val=""/>
      <w:lvlJc w:val="left"/>
      <w:pPr>
        <w:ind w:left="4320" w:hanging="360"/>
      </w:pPr>
      <w:rPr>
        <w:rFonts w:ascii="Wingdings" w:hAnsi="Wingdings" w:hint="default"/>
      </w:rPr>
    </w:lvl>
    <w:lvl w:ilvl="6" w:tplc="99B42E6A">
      <w:start w:val="1"/>
      <w:numFmt w:val="bullet"/>
      <w:lvlText w:val=""/>
      <w:lvlJc w:val="left"/>
      <w:pPr>
        <w:ind w:left="5040" w:hanging="360"/>
      </w:pPr>
      <w:rPr>
        <w:rFonts w:ascii="Symbol" w:hAnsi="Symbol" w:hint="default"/>
      </w:rPr>
    </w:lvl>
    <w:lvl w:ilvl="7" w:tplc="F29A949A">
      <w:start w:val="1"/>
      <w:numFmt w:val="bullet"/>
      <w:lvlText w:val="o"/>
      <w:lvlJc w:val="left"/>
      <w:pPr>
        <w:ind w:left="5760" w:hanging="360"/>
      </w:pPr>
      <w:rPr>
        <w:rFonts w:ascii="Courier New" w:hAnsi="Courier New" w:cs="Courier New" w:hint="default"/>
      </w:rPr>
    </w:lvl>
    <w:lvl w:ilvl="8" w:tplc="5380C330">
      <w:start w:val="1"/>
      <w:numFmt w:val="bullet"/>
      <w:lvlText w:val=""/>
      <w:lvlJc w:val="left"/>
      <w:pPr>
        <w:ind w:left="6480" w:hanging="360"/>
      </w:pPr>
      <w:rPr>
        <w:rFonts w:ascii="Wingdings" w:hAnsi="Wingdings" w:hint="default"/>
      </w:rPr>
    </w:lvl>
  </w:abstractNum>
  <w:abstractNum w:abstractNumId="4" w15:restartNumberingAfterBreak="0">
    <w:nsid w:val="29F67E13"/>
    <w:multiLevelType w:val="hybridMultilevel"/>
    <w:tmpl w:val="FADC4D36"/>
    <w:lvl w:ilvl="0" w:tplc="660C3C8C">
      <w:start w:val="3"/>
      <w:numFmt w:val="decimal"/>
      <w:lvlText w:val="%1."/>
      <w:lvlJc w:val="left"/>
      <w:pPr>
        <w:ind w:left="720" w:hanging="360"/>
      </w:pPr>
      <w:rPr>
        <w:u w:val="none"/>
      </w:rPr>
    </w:lvl>
    <w:lvl w:ilvl="1" w:tplc="1A1ACA34">
      <w:start w:val="1"/>
      <w:numFmt w:val="lowerLetter"/>
      <w:lvlText w:val="%2."/>
      <w:lvlJc w:val="left"/>
      <w:pPr>
        <w:ind w:left="1440" w:hanging="360"/>
      </w:pPr>
      <w:rPr>
        <w:u w:val="none"/>
      </w:rPr>
    </w:lvl>
    <w:lvl w:ilvl="2" w:tplc="B2726E2C">
      <w:start w:val="1"/>
      <w:numFmt w:val="lowerRoman"/>
      <w:lvlText w:val="%3."/>
      <w:lvlJc w:val="left"/>
      <w:pPr>
        <w:ind w:left="2160" w:hanging="360"/>
      </w:pPr>
      <w:rPr>
        <w:u w:val="none"/>
      </w:rPr>
    </w:lvl>
    <w:lvl w:ilvl="3" w:tplc="12D020FE">
      <w:start w:val="1"/>
      <w:numFmt w:val="decimal"/>
      <w:lvlText w:val="%4."/>
      <w:lvlJc w:val="left"/>
      <w:pPr>
        <w:ind w:left="2880" w:hanging="360"/>
      </w:pPr>
      <w:rPr>
        <w:u w:val="none"/>
      </w:rPr>
    </w:lvl>
    <w:lvl w:ilvl="4" w:tplc="246468DA">
      <w:start w:val="1"/>
      <w:numFmt w:val="lowerLetter"/>
      <w:lvlText w:val="%5."/>
      <w:lvlJc w:val="left"/>
      <w:pPr>
        <w:ind w:left="3600" w:hanging="360"/>
      </w:pPr>
      <w:rPr>
        <w:u w:val="none"/>
      </w:rPr>
    </w:lvl>
    <w:lvl w:ilvl="5" w:tplc="ED6495E4">
      <w:start w:val="1"/>
      <w:numFmt w:val="lowerRoman"/>
      <w:lvlText w:val="%6."/>
      <w:lvlJc w:val="left"/>
      <w:pPr>
        <w:ind w:left="4320" w:hanging="360"/>
      </w:pPr>
      <w:rPr>
        <w:u w:val="none"/>
      </w:rPr>
    </w:lvl>
    <w:lvl w:ilvl="6" w:tplc="C7F0C14A">
      <w:start w:val="1"/>
      <w:numFmt w:val="decimal"/>
      <w:lvlText w:val="%7."/>
      <w:lvlJc w:val="left"/>
      <w:pPr>
        <w:ind w:left="5040" w:hanging="360"/>
      </w:pPr>
      <w:rPr>
        <w:u w:val="none"/>
      </w:rPr>
    </w:lvl>
    <w:lvl w:ilvl="7" w:tplc="A9641308">
      <w:start w:val="1"/>
      <w:numFmt w:val="lowerLetter"/>
      <w:lvlText w:val="%8."/>
      <w:lvlJc w:val="left"/>
      <w:pPr>
        <w:ind w:left="5760" w:hanging="360"/>
      </w:pPr>
      <w:rPr>
        <w:u w:val="none"/>
      </w:rPr>
    </w:lvl>
    <w:lvl w:ilvl="8" w:tplc="95624FFC">
      <w:start w:val="1"/>
      <w:numFmt w:val="lowerRoman"/>
      <w:lvlText w:val="%9."/>
      <w:lvlJc w:val="left"/>
      <w:pPr>
        <w:ind w:left="6480" w:hanging="360"/>
      </w:pPr>
      <w:rPr>
        <w:u w:val="none"/>
      </w:rPr>
    </w:lvl>
  </w:abstractNum>
  <w:abstractNum w:abstractNumId="5" w15:restartNumberingAfterBreak="0">
    <w:nsid w:val="31B47D4F"/>
    <w:multiLevelType w:val="hybridMultilevel"/>
    <w:tmpl w:val="0F1E4C26"/>
    <w:lvl w:ilvl="0" w:tplc="DCB6C31A">
      <w:start w:val="1"/>
      <w:numFmt w:val="bullet"/>
      <w:lvlText w:val=""/>
      <w:lvlJc w:val="left"/>
      <w:pPr>
        <w:tabs>
          <w:tab w:val="num" w:pos="720"/>
        </w:tabs>
        <w:ind w:left="720" w:hanging="360"/>
      </w:pPr>
      <w:rPr>
        <w:rFonts w:ascii="Symbol" w:hAnsi="Symbol" w:hint="default"/>
        <w:sz w:val="20"/>
      </w:rPr>
    </w:lvl>
    <w:lvl w:ilvl="1" w:tplc="69CE810A">
      <w:start w:val="1"/>
      <w:numFmt w:val="bullet"/>
      <w:lvlText w:val="o"/>
      <w:lvlJc w:val="left"/>
      <w:pPr>
        <w:tabs>
          <w:tab w:val="num" w:pos="1440"/>
        </w:tabs>
        <w:ind w:left="1440" w:hanging="360"/>
      </w:pPr>
      <w:rPr>
        <w:rFonts w:ascii="Courier New" w:hAnsi="Courier New" w:hint="default"/>
        <w:sz w:val="20"/>
      </w:rPr>
    </w:lvl>
    <w:lvl w:ilvl="2" w:tplc="C80897AE">
      <w:start w:val="1"/>
      <w:numFmt w:val="bullet"/>
      <w:lvlText w:val=""/>
      <w:lvlJc w:val="left"/>
      <w:pPr>
        <w:tabs>
          <w:tab w:val="num" w:pos="2160"/>
        </w:tabs>
        <w:ind w:left="2160" w:hanging="360"/>
      </w:pPr>
      <w:rPr>
        <w:rFonts w:ascii="Wingdings" w:hAnsi="Wingdings" w:hint="default"/>
        <w:sz w:val="20"/>
      </w:rPr>
    </w:lvl>
    <w:lvl w:ilvl="3" w:tplc="51D27BCE">
      <w:start w:val="1"/>
      <w:numFmt w:val="bullet"/>
      <w:lvlText w:val=""/>
      <w:lvlJc w:val="left"/>
      <w:pPr>
        <w:tabs>
          <w:tab w:val="num" w:pos="2880"/>
        </w:tabs>
        <w:ind w:left="2880" w:hanging="360"/>
      </w:pPr>
      <w:rPr>
        <w:rFonts w:ascii="Wingdings" w:hAnsi="Wingdings" w:hint="default"/>
        <w:sz w:val="20"/>
      </w:rPr>
    </w:lvl>
    <w:lvl w:ilvl="4" w:tplc="1248AE1A">
      <w:start w:val="1"/>
      <w:numFmt w:val="bullet"/>
      <w:lvlText w:val=""/>
      <w:lvlJc w:val="left"/>
      <w:pPr>
        <w:tabs>
          <w:tab w:val="num" w:pos="3600"/>
        </w:tabs>
        <w:ind w:left="3600" w:hanging="360"/>
      </w:pPr>
      <w:rPr>
        <w:rFonts w:ascii="Wingdings" w:hAnsi="Wingdings" w:hint="default"/>
        <w:sz w:val="20"/>
      </w:rPr>
    </w:lvl>
    <w:lvl w:ilvl="5" w:tplc="8D080472">
      <w:start w:val="1"/>
      <w:numFmt w:val="bullet"/>
      <w:lvlText w:val=""/>
      <w:lvlJc w:val="left"/>
      <w:pPr>
        <w:tabs>
          <w:tab w:val="num" w:pos="4320"/>
        </w:tabs>
        <w:ind w:left="4320" w:hanging="360"/>
      </w:pPr>
      <w:rPr>
        <w:rFonts w:ascii="Wingdings" w:hAnsi="Wingdings" w:hint="default"/>
        <w:sz w:val="20"/>
      </w:rPr>
    </w:lvl>
    <w:lvl w:ilvl="6" w:tplc="F2EAA74A">
      <w:start w:val="1"/>
      <w:numFmt w:val="bullet"/>
      <w:lvlText w:val=""/>
      <w:lvlJc w:val="left"/>
      <w:pPr>
        <w:tabs>
          <w:tab w:val="num" w:pos="5040"/>
        </w:tabs>
        <w:ind w:left="5040" w:hanging="360"/>
      </w:pPr>
      <w:rPr>
        <w:rFonts w:ascii="Wingdings" w:hAnsi="Wingdings" w:hint="default"/>
        <w:sz w:val="20"/>
      </w:rPr>
    </w:lvl>
    <w:lvl w:ilvl="7" w:tplc="61F09576">
      <w:start w:val="1"/>
      <w:numFmt w:val="bullet"/>
      <w:lvlText w:val=""/>
      <w:lvlJc w:val="left"/>
      <w:pPr>
        <w:tabs>
          <w:tab w:val="num" w:pos="5760"/>
        </w:tabs>
        <w:ind w:left="5760" w:hanging="360"/>
      </w:pPr>
      <w:rPr>
        <w:rFonts w:ascii="Wingdings" w:hAnsi="Wingdings" w:hint="default"/>
        <w:sz w:val="20"/>
      </w:rPr>
    </w:lvl>
    <w:lvl w:ilvl="8" w:tplc="4E522362">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D574E6"/>
    <w:multiLevelType w:val="hybridMultilevel"/>
    <w:tmpl w:val="39283C76"/>
    <w:lvl w:ilvl="0" w:tplc="FE7A1A1A">
      <w:start w:val="1"/>
      <w:numFmt w:val="decimal"/>
      <w:lvlText w:val="%1."/>
      <w:lvlJc w:val="left"/>
      <w:pPr>
        <w:ind w:left="720" w:hanging="360"/>
      </w:pPr>
      <w:rPr>
        <w:rFonts w:ascii="Arial" w:eastAsia="Arial" w:hAnsi="Arial" w:cs="Arial" w:hint="default"/>
        <w:b/>
        <w:color w:val="000000"/>
      </w:rPr>
    </w:lvl>
    <w:lvl w:ilvl="1" w:tplc="D7427F0E">
      <w:start w:val="1"/>
      <w:numFmt w:val="lowerLetter"/>
      <w:lvlText w:val="%2."/>
      <w:lvlJc w:val="left"/>
      <w:pPr>
        <w:ind w:left="1440" w:hanging="360"/>
      </w:pPr>
    </w:lvl>
    <w:lvl w:ilvl="2" w:tplc="A692BA46">
      <w:start w:val="1"/>
      <w:numFmt w:val="lowerRoman"/>
      <w:lvlText w:val="%3."/>
      <w:lvlJc w:val="right"/>
      <w:pPr>
        <w:ind w:left="2160" w:hanging="180"/>
      </w:pPr>
    </w:lvl>
    <w:lvl w:ilvl="3" w:tplc="9DAEB8A4">
      <w:start w:val="1"/>
      <w:numFmt w:val="decimal"/>
      <w:lvlText w:val="%4."/>
      <w:lvlJc w:val="left"/>
      <w:pPr>
        <w:ind w:left="2880" w:hanging="360"/>
      </w:pPr>
    </w:lvl>
    <w:lvl w:ilvl="4" w:tplc="E7289978">
      <w:start w:val="1"/>
      <w:numFmt w:val="lowerLetter"/>
      <w:lvlText w:val="%5."/>
      <w:lvlJc w:val="left"/>
      <w:pPr>
        <w:ind w:left="3600" w:hanging="360"/>
      </w:pPr>
    </w:lvl>
    <w:lvl w:ilvl="5" w:tplc="2DEE7486">
      <w:start w:val="1"/>
      <w:numFmt w:val="lowerRoman"/>
      <w:lvlText w:val="%6."/>
      <w:lvlJc w:val="right"/>
      <w:pPr>
        <w:ind w:left="4320" w:hanging="180"/>
      </w:pPr>
    </w:lvl>
    <w:lvl w:ilvl="6" w:tplc="93F0D2D4">
      <w:start w:val="1"/>
      <w:numFmt w:val="decimal"/>
      <w:lvlText w:val="%7."/>
      <w:lvlJc w:val="left"/>
      <w:pPr>
        <w:ind w:left="5040" w:hanging="360"/>
      </w:pPr>
    </w:lvl>
    <w:lvl w:ilvl="7" w:tplc="C1903B7C">
      <w:start w:val="1"/>
      <w:numFmt w:val="lowerLetter"/>
      <w:lvlText w:val="%8."/>
      <w:lvlJc w:val="left"/>
      <w:pPr>
        <w:ind w:left="5760" w:hanging="360"/>
      </w:pPr>
    </w:lvl>
    <w:lvl w:ilvl="8" w:tplc="5466601C">
      <w:start w:val="1"/>
      <w:numFmt w:val="lowerRoman"/>
      <w:lvlText w:val="%9."/>
      <w:lvlJc w:val="right"/>
      <w:pPr>
        <w:ind w:left="6480" w:hanging="180"/>
      </w:pPr>
    </w:lvl>
  </w:abstractNum>
  <w:abstractNum w:abstractNumId="7" w15:restartNumberingAfterBreak="0">
    <w:nsid w:val="320F2758"/>
    <w:multiLevelType w:val="hybridMultilevel"/>
    <w:tmpl w:val="4B7C672A"/>
    <w:lvl w:ilvl="0" w:tplc="28A0FFB6">
      <w:start w:val="1"/>
      <w:numFmt w:val="decimal"/>
      <w:lvlText w:val="%1."/>
      <w:lvlJc w:val="left"/>
      <w:pPr>
        <w:ind w:left="720" w:hanging="360"/>
      </w:pPr>
      <w:rPr>
        <w:u w:val="none"/>
      </w:rPr>
    </w:lvl>
    <w:lvl w:ilvl="1" w:tplc="79809ACA">
      <w:start w:val="1"/>
      <w:numFmt w:val="lowerLetter"/>
      <w:lvlText w:val="%2."/>
      <w:lvlJc w:val="left"/>
      <w:pPr>
        <w:ind w:left="1440" w:hanging="360"/>
      </w:pPr>
      <w:rPr>
        <w:u w:val="none"/>
      </w:rPr>
    </w:lvl>
    <w:lvl w:ilvl="2" w:tplc="AA74BCEC">
      <w:start w:val="1"/>
      <w:numFmt w:val="lowerRoman"/>
      <w:lvlText w:val="%3."/>
      <w:lvlJc w:val="left"/>
      <w:pPr>
        <w:ind w:left="2160" w:hanging="360"/>
      </w:pPr>
      <w:rPr>
        <w:u w:val="none"/>
      </w:rPr>
    </w:lvl>
    <w:lvl w:ilvl="3" w:tplc="34425798">
      <w:start w:val="1"/>
      <w:numFmt w:val="decimal"/>
      <w:lvlText w:val="%4."/>
      <w:lvlJc w:val="left"/>
      <w:pPr>
        <w:ind w:left="2880" w:hanging="360"/>
      </w:pPr>
      <w:rPr>
        <w:u w:val="none"/>
      </w:rPr>
    </w:lvl>
    <w:lvl w:ilvl="4" w:tplc="C7C8E09C">
      <w:start w:val="1"/>
      <w:numFmt w:val="lowerLetter"/>
      <w:lvlText w:val="%5."/>
      <w:lvlJc w:val="left"/>
      <w:pPr>
        <w:ind w:left="3600" w:hanging="360"/>
      </w:pPr>
      <w:rPr>
        <w:u w:val="none"/>
      </w:rPr>
    </w:lvl>
    <w:lvl w:ilvl="5" w:tplc="7D38456C">
      <w:start w:val="1"/>
      <w:numFmt w:val="lowerRoman"/>
      <w:lvlText w:val="%6."/>
      <w:lvlJc w:val="left"/>
      <w:pPr>
        <w:ind w:left="4320" w:hanging="360"/>
      </w:pPr>
      <w:rPr>
        <w:u w:val="none"/>
      </w:rPr>
    </w:lvl>
    <w:lvl w:ilvl="6" w:tplc="CABC3264">
      <w:start w:val="1"/>
      <w:numFmt w:val="decimal"/>
      <w:lvlText w:val="%7."/>
      <w:lvlJc w:val="left"/>
      <w:pPr>
        <w:ind w:left="5040" w:hanging="360"/>
      </w:pPr>
      <w:rPr>
        <w:u w:val="none"/>
      </w:rPr>
    </w:lvl>
    <w:lvl w:ilvl="7" w:tplc="896435D4">
      <w:start w:val="1"/>
      <w:numFmt w:val="lowerLetter"/>
      <w:lvlText w:val="%8."/>
      <w:lvlJc w:val="left"/>
      <w:pPr>
        <w:ind w:left="5760" w:hanging="360"/>
      </w:pPr>
      <w:rPr>
        <w:u w:val="none"/>
      </w:rPr>
    </w:lvl>
    <w:lvl w:ilvl="8" w:tplc="4DD8D5A2">
      <w:start w:val="1"/>
      <w:numFmt w:val="lowerRoman"/>
      <w:lvlText w:val="%9."/>
      <w:lvlJc w:val="left"/>
      <w:pPr>
        <w:ind w:left="6480" w:hanging="360"/>
      </w:pPr>
      <w:rPr>
        <w:u w:val="none"/>
      </w:rPr>
    </w:lvl>
  </w:abstractNum>
  <w:abstractNum w:abstractNumId="8" w15:restartNumberingAfterBreak="0">
    <w:nsid w:val="3C426D7C"/>
    <w:multiLevelType w:val="hybridMultilevel"/>
    <w:tmpl w:val="E1A8ABCC"/>
    <w:lvl w:ilvl="0" w:tplc="33BE849E">
      <w:start w:val="1"/>
      <w:numFmt w:val="decimal"/>
      <w:lvlText w:val="%1."/>
      <w:lvlJc w:val="left"/>
      <w:pPr>
        <w:tabs>
          <w:tab w:val="num" w:pos="720"/>
        </w:tabs>
        <w:ind w:left="720" w:hanging="360"/>
      </w:pPr>
    </w:lvl>
    <w:lvl w:ilvl="1" w:tplc="372A905E">
      <w:start w:val="1"/>
      <w:numFmt w:val="decimal"/>
      <w:lvlText w:val="%2."/>
      <w:lvlJc w:val="left"/>
      <w:pPr>
        <w:tabs>
          <w:tab w:val="num" w:pos="1440"/>
        </w:tabs>
        <w:ind w:left="1440" w:hanging="360"/>
      </w:pPr>
    </w:lvl>
    <w:lvl w:ilvl="2" w:tplc="03D2F604">
      <w:start w:val="1"/>
      <w:numFmt w:val="decimal"/>
      <w:lvlText w:val="%3."/>
      <w:lvlJc w:val="left"/>
      <w:pPr>
        <w:tabs>
          <w:tab w:val="num" w:pos="2160"/>
        </w:tabs>
        <w:ind w:left="2160" w:hanging="360"/>
      </w:pPr>
    </w:lvl>
    <w:lvl w:ilvl="3" w:tplc="B3BA8622">
      <w:start w:val="1"/>
      <w:numFmt w:val="decimal"/>
      <w:lvlText w:val="%4."/>
      <w:lvlJc w:val="left"/>
      <w:pPr>
        <w:tabs>
          <w:tab w:val="num" w:pos="2880"/>
        </w:tabs>
        <w:ind w:left="2880" w:hanging="360"/>
      </w:pPr>
    </w:lvl>
    <w:lvl w:ilvl="4" w:tplc="29762164">
      <w:start w:val="1"/>
      <w:numFmt w:val="decimal"/>
      <w:lvlText w:val="%5."/>
      <w:lvlJc w:val="left"/>
      <w:pPr>
        <w:tabs>
          <w:tab w:val="num" w:pos="3600"/>
        </w:tabs>
        <w:ind w:left="3600" w:hanging="360"/>
      </w:pPr>
    </w:lvl>
    <w:lvl w:ilvl="5" w:tplc="5A8E8FF8">
      <w:start w:val="1"/>
      <w:numFmt w:val="decimal"/>
      <w:lvlText w:val="%6."/>
      <w:lvlJc w:val="left"/>
      <w:pPr>
        <w:tabs>
          <w:tab w:val="num" w:pos="4320"/>
        </w:tabs>
        <w:ind w:left="4320" w:hanging="360"/>
      </w:pPr>
    </w:lvl>
    <w:lvl w:ilvl="6" w:tplc="A5E0F8A6">
      <w:start w:val="1"/>
      <w:numFmt w:val="decimal"/>
      <w:lvlText w:val="%7."/>
      <w:lvlJc w:val="left"/>
      <w:pPr>
        <w:tabs>
          <w:tab w:val="num" w:pos="5040"/>
        </w:tabs>
        <w:ind w:left="5040" w:hanging="360"/>
      </w:pPr>
    </w:lvl>
    <w:lvl w:ilvl="7" w:tplc="BB3C78C4">
      <w:start w:val="1"/>
      <w:numFmt w:val="decimal"/>
      <w:lvlText w:val="%8."/>
      <w:lvlJc w:val="left"/>
      <w:pPr>
        <w:tabs>
          <w:tab w:val="num" w:pos="5760"/>
        </w:tabs>
        <w:ind w:left="5760" w:hanging="360"/>
      </w:pPr>
    </w:lvl>
    <w:lvl w:ilvl="8" w:tplc="54C80418">
      <w:start w:val="1"/>
      <w:numFmt w:val="decimal"/>
      <w:lvlText w:val="%9."/>
      <w:lvlJc w:val="left"/>
      <w:pPr>
        <w:tabs>
          <w:tab w:val="num" w:pos="6480"/>
        </w:tabs>
        <w:ind w:left="6480" w:hanging="360"/>
      </w:pPr>
    </w:lvl>
  </w:abstractNum>
  <w:abstractNum w:abstractNumId="9" w15:restartNumberingAfterBreak="0">
    <w:nsid w:val="49C6745A"/>
    <w:multiLevelType w:val="hybridMultilevel"/>
    <w:tmpl w:val="FA2616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BC51AC"/>
    <w:multiLevelType w:val="hybridMultilevel"/>
    <w:tmpl w:val="E0304660"/>
    <w:lvl w:ilvl="0" w:tplc="22821B6C">
      <w:start w:val="1"/>
      <w:numFmt w:val="lowerRoman"/>
      <w:lvlText w:val="%1."/>
      <w:lvlJc w:val="right"/>
      <w:pPr>
        <w:ind w:left="1068" w:hanging="360"/>
      </w:pPr>
    </w:lvl>
    <w:lvl w:ilvl="1" w:tplc="8834B99A">
      <w:start w:val="1"/>
      <w:numFmt w:val="lowerLetter"/>
      <w:lvlText w:val="%2."/>
      <w:lvlJc w:val="left"/>
      <w:pPr>
        <w:ind w:left="1788" w:hanging="360"/>
      </w:pPr>
    </w:lvl>
    <w:lvl w:ilvl="2" w:tplc="DE26F000">
      <w:start w:val="1"/>
      <w:numFmt w:val="lowerRoman"/>
      <w:lvlText w:val="%3."/>
      <w:lvlJc w:val="right"/>
      <w:pPr>
        <w:ind w:left="2508" w:hanging="180"/>
      </w:pPr>
    </w:lvl>
    <w:lvl w:ilvl="3" w:tplc="E200CB1A">
      <w:start w:val="1"/>
      <w:numFmt w:val="decimal"/>
      <w:lvlText w:val="%4."/>
      <w:lvlJc w:val="left"/>
      <w:pPr>
        <w:ind w:left="3228" w:hanging="360"/>
      </w:pPr>
    </w:lvl>
    <w:lvl w:ilvl="4" w:tplc="6398179A">
      <w:start w:val="1"/>
      <w:numFmt w:val="lowerLetter"/>
      <w:lvlText w:val="%5."/>
      <w:lvlJc w:val="left"/>
      <w:pPr>
        <w:ind w:left="3948" w:hanging="360"/>
      </w:pPr>
    </w:lvl>
    <w:lvl w:ilvl="5" w:tplc="EACC42F4">
      <w:start w:val="1"/>
      <w:numFmt w:val="lowerRoman"/>
      <w:lvlText w:val="%6."/>
      <w:lvlJc w:val="right"/>
      <w:pPr>
        <w:ind w:left="4668" w:hanging="180"/>
      </w:pPr>
    </w:lvl>
    <w:lvl w:ilvl="6" w:tplc="E410DE0C">
      <w:start w:val="1"/>
      <w:numFmt w:val="decimal"/>
      <w:lvlText w:val="%7."/>
      <w:lvlJc w:val="left"/>
      <w:pPr>
        <w:ind w:left="5388" w:hanging="360"/>
      </w:pPr>
    </w:lvl>
    <w:lvl w:ilvl="7" w:tplc="EE4EC0FA">
      <w:start w:val="1"/>
      <w:numFmt w:val="lowerLetter"/>
      <w:lvlText w:val="%8."/>
      <w:lvlJc w:val="left"/>
      <w:pPr>
        <w:ind w:left="6108" w:hanging="360"/>
      </w:pPr>
    </w:lvl>
    <w:lvl w:ilvl="8" w:tplc="EF96D736">
      <w:start w:val="1"/>
      <w:numFmt w:val="lowerRoman"/>
      <w:lvlText w:val="%9."/>
      <w:lvlJc w:val="right"/>
      <w:pPr>
        <w:ind w:left="6828" w:hanging="180"/>
      </w:pPr>
    </w:lvl>
  </w:abstractNum>
  <w:abstractNum w:abstractNumId="11" w15:restartNumberingAfterBreak="0">
    <w:nsid w:val="4DFD291A"/>
    <w:multiLevelType w:val="hybridMultilevel"/>
    <w:tmpl w:val="2BFCF1EA"/>
    <w:lvl w:ilvl="0" w:tplc="2A404ED6">
      <w:start w:val="1"/>
      <w:numFmt w:val="decimal"/>
      <w:lvlText w:val="(%1)"/>
      <w:lvlJc w:val="left"/>
      <w:pPr>
        <w:ind w:left="1440" w:hanging="360"/>
      </w:pPr>
    </w:lvl>
    <w:lvl w:ilvl="1" w:tplc="DFDCB2A6">
      <w:start w:val="1"/>
      <w:numFmt w:val="lowerLetter"/>
      <w:lvlText w:val="%2."/>
      <w:lvlJc w:val="left"/>
      <w:pPr>
        <w:ind w:left="2160" w:hanging="360"/>
      </w:pPr>
    </w:lvl>
    <w:lvl w:ilvl="2" w:tplc="3FDC4CFE">
      <w:start w:val="1"/>
      <w:numFmt w:val="lowerRoman"/>
      <w:lvlText w:val="%3."/>
      <w:lvlJc w:val="right"/>
      <w:pPr>
        <w:ind w:left="2880" w:hanging="180"/>
      </w:pPr>
    </w:lvl>
    <w:lvl w:ilvl="3" w:tplc="126AD5C8">
      <w:start w:val="1"/>
      <w:numFmt w:val="decimal"/>
      <w:lvlText w:val="%4."/>
      <w:lvlJc w:val="left"/>
      <w:pPr>
        <w:ind w:left="3600" w:hanging="360"/>
      </w:pPr>
    </w:lvl>
    <w:lvl w:ilvl="4" w:tplc="F4BED54A">
      <w:start w:val="1"/>
      <w:numFmt w:val="lowerLetter"/>
      <w:lvlText w:val="%5."/>
      <w:lvlJc w:val="left"/>
      <w:pPr>
        <w:ind w:left="4320" w:hanging="360"/>
      </w:pPr>
    </w:lvl>
    <w:lvl w:ilvl="5" w:tplc="0B8A2C28">
      <w:start w:val="1"/>
      <w:numFmt w:val="lowerRoman"/>
      <w:lvlText w:val="%6."/>
      <w:lvlJc w:val="right"/>
      <w:pPr>
        <w:ind w:left="5040" w:hanging="180"/>
      </w:pPr>
    </w:lvl>
    <w:lvl w:ilvl="6" w:tplc="77DCB188">
      <w:start w:val="1"/>
      <w:numFmt w:val="decimal"/>
      <w:lvlText w:val="%7."/>
      <w:lvlJc w:val="left"/>
      <w:pPr>
        <w:ind w:left="5760" w:hanging="360"/>
      </w:pPr>
    </w:lvl>
    <w:lvl w:ilvl="7" w:tplc="5DE6C6C8">
      <w:start w:val="1"/>
      <w:numFmt w:val="lowerLetter"/>
      <w:lvlText w:val="%8."/>
      <w:lvlJc w:val="left"/>
      <w:pPr>
        <w:ind w:left="6480" w:hanging="360"/>
      </w:pPr>
    </w:lvl>
    <w:lvl w:ilvl="8" w:tplc="934A01BC">
      <w:start w:val="1"/>
      <w:numFmt w:val="lowerRoman"/>
      <w:lvlText w:val="%9."/>
      <w:lvlJc w:val="right"/>
      <w:pPr>
        <w:ind w:left="7200" w:hanging="180"/>
      </w:pPr>
    </w:lvl>
  </w:abstractNum>
  <w:abstractNum w:abstractNumId="12" w15:restartNumberingAfterBreak="0">
    <w:nsid w:val="4E3876D4"/>
    <w:multiLevelType w:val="hybridMultilevel"/>
    <w:tmpl w:val="7228E9B4"/>
    <w:lvl w:ilvl="0" w:tplc="CBEA7C78">
      <w:start w:val="1"/>
      <w:numFmt w:val="lowerLetter"/>
      <w:lvlText w:val="%1."/>
      <w:lvlJc w:val="left"/>
      <w:pPr>
        <w:ind w:left="720" w:hanging="360"/>
      </w:pPr>
      <w:rPr>
        <w:rFonts w:eastAsiaTheme="minorHAnsi"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C5731D"/>
    <w:multiLevelType w:val="hybridMultilevel"/>
    <w:tmpl w:val="BD1EAE18"/>
    <w:lvl w:ilvl="0" w:tplc="7786B5FE">
      <w:start w:val="1"/>
      <w:numFmt w:val="decimal"/>
      <w:lvlText w:val="%1."/>
      <w:lvlJc w:val="left"/>
      <w:pPr>
        <w:ind w:left="720" w:hanging="360"/>
      </w:pPr>
      <w:rPr>
        <w:rFonts w:ascii="Arial" w:eastAsia="Arial" w:hAnsi="Arial" w:cs="Arial" w:hint="default"/>
        <w:b/>
        <w:color w:val="000000"/>
      </w:rPr>
    </w:lvl>
    <w:lvl w:ilvl="1" w:tplc="815ADCA4">
      <w:start w:val="1"/>
      <w:numFmt w:val="lowerLetter"/>
      <w:lvlText w:val="%2."/>
      <w:lvlJc w:val="left"/>
      <w:pPr>
        <w:ind w:left="1440" w:hanging="360"/>
      </w:pPr>
    </w:lvl>
    <w:lvl w:ilvl="2" w:tplc="3F54DFAA">
      <w:start w:val="1"/>
      <w:numFmt w:val="lowerRoman"/>
      <w:lvlText w:val="%3."/>
      <w:lvlJc w:val="right"/>
      <w:pPr>
        <w:ind w:left="2160" w:hanging="180"/>
      </w:pPr>
    </w:lvl>
    <w:lvl w:ilvl="3" w:tplc="40705652">
      <w:start w:val="1"/>
      <w:numFmt w:val="decimal"/>
      <w:lvlText w:val="%4."/>
      <w:lvlJc w:val="left"/>
      <w:pPr>
        <w:ind w:left="2880" w:hanging="360"/>
      </w:pPr>
    </w:lvl>
    <w:lvl w:ilvl="4" w:tplc="0868EC8A">
      <w:start w:val="1"/>
      <w:numFmt w:val="lowerLetter"/>
      <w:lvlText w:val="%5."/>
      <w:lvlJc w:val="left"/>
      <w:pPr>
        <w:ind w:left="3600" w:hanging="360"/>
      </w:pPr>
    </w:lvl>
    <w:lvl w:ilvl="5" w:tplc="3386023A">
      <w:start w:val="1"/>
      <w:numFmt w:val="lowerRoman"/>
      <w:lvlText w:val="%6."/>
      <w:lvlJc w:val="right"/>
      <w:pPr>
        <w:ind w:left="4320" w:hanging="180"/>
      </w:pPr>
    </w:lvl>
    <w:lvl w:ilvl="6" w:tplc="B1269CF6">
      <w:start w:val="1"/>
      <w:numFmt w:val="decimal"/>
      <w:lvlText w:val="%7."/>
      <w:lvlJc w:val="left"/>
      <w:pPr>
        <w:ind w:left="5040" w:hanging="360"/>
      </w:pPr>
    </w:lvl>
    <w:lvl w:ilvl="7" w:tplc="1E563842">
      <w:start w:val="1"/>
      <w:numFmt w:val="lowerLetter"/>
      <w:lvlText w:val="%8."/>
      <w:lvlJc w:val="left"/>
      <w:pPr>
        <w:ind w:left="5760" w:hanging="360"/>
      </w:pPr>
    </w:lvl>
    <w:lvl w:ilvl="8" w:tplc="B1162ABC">
      <w:start w:val="1"/>
      <w:numFmt w:val="lowerRoman"/>
      <w:lvlText w:val="%9."/>
      <w:lvlJc w:val="right"/>
      <w:pPr>
        <w:ind w:left="6480" w:hanging="180"/>
      </w:pPr>
    </w:lvl>
  </w:abstractNum>
  <w:abstractNum w:abstractNumId="14" w15:restartNumberingAfterBreak="0">
    <w:nsid w:val="579A6BE7"/>
    <w:multiLevelType w:val="hybridMultilevel"/>
    <w:tmpl w:val="B4CC97F4"/>
    <w:lvl w:ilvl="0" w:tplc="04884060">
      <w:start w:val="1"/>
      <w:numFmt w:val="bullet"/>
      <w:lvlText w:val=""/>
      <w:lvlJc w:val="left"/>
      <w:pPr>
        <w:tabs>
          <w:tab w:val="num" w:pos="720"/>
        </w:tabs>
        <w:ind w:left="720" w:hanging="360"/>
      </w:pPr>
      <w:rPr>
        <w:rFonts w:ascii="Symbol" w:hAnsi="Symbol" w:hint="default"/>
        <w:sz w:val="20"/>
      </w:rPr>
    </w:lvl>
    <w:lvl w:ilvl="1" w:tplc="F2E26EF4">
      <w:start w:val="1"/>
      <w:numFmt w:val="bullet"/>
      <w:lvlText w:val="o"/>
      <w:lvlJc w:val="left"/>
      <w:pPr>
        <w:tabs>
          <w:tab w:val="num" w:pos="1440"/>
        </w:tabs>
        <w:ind w:left="1440" w:hanging="360"/>
      </w:pPr>
      <w:rPr>
        <w:rFonts w:ascii="Courier New" w:hAnsi="Courier New" w:hint="default"/>
        <w:sz w:val="20"/>
      </w:rPr>
    </w:lvl>
    <w:lvl w:ilvl="2" w:tplc="EDE63EEA">
      <w:start w:val="1"/>
      <w:numFmt w:val="bullet"/>
      <w:lvlText w:val=""/>
      <w:lvlJc w:val="left"/>
      <w:pPr>
        <w:tabs>
          <w:tab w:val="num" w:pos="2160"/>
        </w:tabs>
        <w:ind w:left="2160" w:hanging="360"/>
      </w:pPr>
      <w:rPr>
        <w:rFonts w:ascii="Wingdings" w:hAnsi="Wingdings" w:hint="default"/>
        <w:sz w:val="20"/>
      </w:rPr>
    </w:lvl>
    <w:lvl w:ilvl="3" w:tplc="026E95AC">
      <w:start w:val="1"/>
      <w:numFmt w:val="bullet"/>
      <w:lvlText w:val=""/>
      <w:lvlJc w:val="left"/>
      <w:pPr>
        <w:tabs>
          <w:tab w:val="num" w:pos="2880"/>
        </w:tabs>
        <w:ind w:left="2880" w:hanging="360"/>
      </w:pPr>
      <w:rPr>
        <w:rFonts w:ascii="Wingdings" w:hAnsi="Wingdings" w:hint="default"/>
        <w:sz w:val="20"/>
      </w:rPr>
    </w:lvl>
    <w:lvl w:ilvl="4" w:tplc="7E26F410">
      <w:start w:val="1"/>
      <w:numFmt w:val="bullet"/>
      <w:lvlText w:val=""/>
      <w:lvlJc w:val="left"/>
      <w:pPr>
        <w:tabs>
          <w:tab w:val="num" w:pos="3600"/>
        </w:tabs>
        <w:ind w:left="3600" w:hanging="360"/>
      </w:pPr>
      <w:rPr>
        <w:rFonts w:ascii="Wingdings" w:hAnsi="Wingdings" w:hint="default"/>
        <w:sz w:val="20"/>
      </w:rPr>
    </w:lvl>
    <w:lvl w:ilvl="5" w:tplc="8EB8B754">
      <w:start w:val="1"/>
      <w:numFmt w:val="bullet"/>
      <w:lvlText w:val=""/>
      <w:lvlJc w:val="left"/>
      <w:pPr>
        <w:tabs>
          <w:tab w:val="num" w:pos="4320"/>
        </w:tabs>
        <w:ind w:left="4320" w:hanging="360"/>
      </w:pPr>
      <w:rPr>
        <w:rFonts w:ascii="Wingdings" w:hAnsi="Wingdings" w:hint="default"/>
        <w:sz w:val="20"/>
      </w:rPr>
    </w:lvl>
    <w:lvl w:ilvl="6" w:tplc="8B7E0258">
      <w:start w:val="1"/>
      <w:numFmt w:val="bullet"/>
      <w:lvlText w:val=""/>
      <w:lvlJc w:val="left"/>
      <w:pPr>
        <w:tabs>
          <w:tab w:val="num" w:pos="5040"/>
        </w:tabs>
        <w:ind w:left="5040" w:hanging="360"/>
      </w:pPr>
      <w:rPr>
        <w:rFonts w:ascii="Wingdings" w:hAnsi="Wingdings" w:hint="default"/>
        <w:sz w:val="20"/>
      </w:rPr>
    </w:lvl>
    <w:lvl w:ilvl="7" w:tplc="630AD80E">
      <w:start w:val="1"/>
      <w:numFmt w:val="bullet"/>
      <w:lvlText w:val=""/>
      <w:lvlJc w:val="left"/>
      <w:pPr>
        <w:tabs>
          <w:tab w:val="num" w:pos="5760"/>
        </w:tabs>
        <w:ind w:left="5760" w:hanging="360"/>
      </w:pPr>
      <w:rPr>
        <w:rFonts w:ascii="Wingdings" w:hAnsi="Wingdings" w:hint="default"/>
        <w:sz w:val="20"/>
      </w:rPr>
    </w:lvl>
    <w:lvl w:ilvl="8" w:tplc="297E3A6C">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F03553"/>
    <w:multiLevelType w:val="hybridMultilevel"/>
    <w:tmpl w:val="00449EAA"/>
    <w:lvl w:ilvl="0" w:tplc="4D703A9C">
      <w:start w:val="2"/>
      <w:numFmt w:val="decimal"/>
      <w:lvlText w:val="%1."/>
      <w:lvlJc w:val="left"/>
      <w:pPr>
        <w:ind w:left="720" w:hanging="360"/>
      </w:pPr>
      <w:rPr>
        <w:u w:val="none"/>
      </w:rPr>
    </w:lvl>
    <w:lvl w:ilvl="1" w:tplc="F08262AE">
      <w:start w:val="1"/>
      <w:numFmt w:val="lowerLetter"/>
      <w:lvlText w:val="%2."/>
      <w:lvlJc w:val="left"/>
      <w:pPr>
        <w:ind w:left="1440" w:hanging="360"/>
      </w:pPr>
      <w:rPr>
        <w:u w:val="none"/>
      </w:rPr>
    </w:lvl>
    <w:lvl w:ilvl="2" w:tplc="2598A36E">
      <w:start w:val="1"/>
      <w:numFmt w:val="lowerRoman"/>
      <w:lvlText w:val="%3."/>
      <w:lvlJc w:val="left"/>
      <w:pPr>
        <w:ind w:left="2160" w:hanging="360"/>
      </w:pPr>
      <w:rPr>
        <w:u w:val="none"/>
      </w:rPr>
    </w:lvl>
    <w:lvl w:ilvl="3" w:tplc="3B70BFC2">
      <w:start w:val="1"/>
      <w:numFmt w:val="decimal"/>
      <w:lvlText w:val="%4."/>
      <w:lvlJc w:val="left"/>
      <w:pPr>
        <w:ind w:left="2880" w:hanging="360"/>
      </w:pPr>
      <w:rPr>
        <w:u w:val="none"/>
      </w:rPr>
    </w:lvl>
    <w:lvl w:ilvl="4" w:tplc="282EF2BE">
      <w:start w:val="1"/>
      <w:numFmt w:val="lowerLetter"/>
      <w:lvlText w:val="%5."/>
      <w:lvlJc w:val="left"/>
      <w:pPr>
        <w:ind w:left="3600" w:hanging="360"/>
      </w:pPr>
      <w:rPr>
        <w:u w:val="none"/>
      </w:rPr>
    </w:lvl>
    <w:lvl w:ilvl="5" w:tplc="05B67E16">
      <w:start w:val="1"/>
      <w:numFmt w:val="lowerRoman"/>
      <w:lvlText w:val="%6."/>
      <w:lvlJc w:val="left"/>
      <w:pPr>
        <w:ind w:left="4320" w:hanging="360"/>
      </w:pPr>
      <w:rPr>
        <w:u w:val="none"/>
      </w:rPr>
    </w:lvl>
    <w:lvl w:ilvl="6" w:tplc="A0B01768">
      <w:start w:val="1"/>
      <w:numFmt w:val="decimal"/>
      <w:lvlText w:val="%7."/>
      <w:lvlJc w:val="left"/>
      <w:pPr>
        <w:ind w:left="5040" w:hanging="360"/>
      </w:pPr>
      <w:rPr>
        <w:u w:val="none"/>
      </w:rPr>
    </w:lvl>
    <w:lvl w:ilvl="7" w:tplc="2E98D880">
      <w:start w:val="1"/>
      <w:numFmt w:val="lowerLetter"/>
      <w:lvlText w:val="%8."/>
      <w:lvlJc w:val="left"/>
      <w:pPr>
        <w:ind w:left="5760" w:hanging="360"/>
      </w:pPr>
      <w:rPr>
        <w:u w:val="none"/>
      </w:rPr>
    </w:lvl>
    <w:lvl w:ilvl="8" w:tplc="4D4CDAE4">
      <w:start w:val="1"/>
      <w:numFmt w:val="lowerRoman"/>
      <w:lvlText w:val="%9."/>
      <w:lvlJc w:val="left"/>
      <w:pPr>
        <w:ind w:left="6480" w:hanging="360"/>
      </w:pPr>
      <w:rPr>
        <w:u w:val="none"/>
      </w:rPr>
    </w:lvl>
  </w:abstractNum>
  <w:abstractNum w:abstractNumId="16" w15:restartNumberingAfterBreak="0">
    <w:nsid w:val="6B5B59A8"/>
    <w:multiLevelType w:val="hybridMultilevel"/>
    <w:tmpl w:val="BA5E421C"/>
    <w:lvl w:ilvl="0" w:tplc="9E5CC2A6">
      <w:start w:val="1"/>
      <w:numFmt w:val="decimal"/>
      <w:lvlText w:val="%1."/>
      <w:lvlJc w:val="left"/>
      <w:pPr>
        <w:ind w:left="720" w:hanging="360"/>
      </w:pPr>
    </w:lvl>
    <w:lvl w:ilvl="1" w:tplc="0E10C8B0">
      <w:start w:val="1"/>
      <w:numFmt w:val="lowerLetter"/>
      <w:lvlText w:val="%2."/>
      <w:lvlJc w:val="left"/>
      <w:pPr>
        <w:ind w:left="1440" w:hanging="360"/>
      </w:pPr>
    </w:lvl>
    <w:lvl w:ilvl="2" w:tplc="BFD287AE">
      <w:start w:val="1"/>
      <w:numFmt w:val="lowerRoman"/>
      <w:lvlText w:val="%3."/>
      <w:lvlJc w:val="right"/>
      <w:pPr>
        <w:ind w:left="2160" w:hanging="180"/>
      </w:pPr>
    </w:lvl>
    <w:lvl w:ilvl="3" w:tplc="9E8ABF10">
      <w:start w:val="1"/>
      <w:numFmt w:val="decimal"/>
      <w:lvlText w:val="%4."/>
      <w:lvlJc w:val="left"/>
      <w:pPr>
        <w:ind w:left="2880" w:hanging="360"/>
      </w:pPr>
    </w:lvl>
    <w:lvl w:ilvl="4" w:tplc="62E41DD2">
      <w:start w:val="1"/>
      <w:numFmt w:val="lowerLetter"/>
      <w:lvlText w:val="%5."/>
      <w:lvlJc w:val="left"/>
      <w:pPr>
        <w:ind w:left="3600" w:hanging="360"/>
      </w:pPr>
    </w:lvl>
    <w:lvl w:ilvl="5" w:tplc="855218FA">
      <w:start w:val="1"/>
      <w:numFmt w:val="lowerRoman"/>
      <w:lvlText w:val="%6."/>
      <w:lvlJc w:val="right"/>
      <w:pPr>
        <w:ind w:left="4320" w:hanging="180"/>
      </w:pPr>
    </w:lvl>
    <w:lvl w:ilvl="6" w:tplc="99B2B482">
      <w:start w:val="1"/>
      <w:numFmt w:val="decimal"/>
      <w:lvlText w:val="%7."/>
      <w:lvlJc w:val="left"/>
      <w:pPr>
        <w:ind w:left="5040" w:hanging="360"/>
      </w:pPr>
    </w:lvl>
    <w:lvl w:ilvl="7" w:tplc="80920748">
      <w:start w:val="1"/>
      <w:numFmt w:val="lowerLetter"/>
      <w:lvlText w:val="%8."/>
      <w:lvlJc w:val="left"/>
      <w:pPr>
        <w:ind w:left="5760" w:hanging="360"/>
      </w:pPr>
    </w:lvl>
    <w:lvl w:ilvl="8" w:tplc="A64C1CDC">
      <w:start w:val="1"/>
      <w:numFmt w:val="lowerRoman"/>
      <w:lvlText w:val="%9."/>
      <w:lvlJc w:val="right"/>
      <w:pPr>
        <w:ind w:left="6480" w:hanging="180"/>
      </w:pPr>
    </w:lvl>
  </w:abstractNum>
  <w:abstractNum w:abstractNumId="17" w15:restartNumberingAfterBreak="0">
    <w:nsid w:val="6BAB5BEA"/>
    <w:multiLevelType w:val="hybridMultilevel"/>
    <w:tmpl w:val="D2C2F5C6"/>
    <w:lvl w:ilvl="0" w:tplc="6B806688">
      <w:start w:val="1"/>
      <w:numFmt w:val="decimal"/>
      <w:lvlText w:val="%1."/>
      <w:lvlJc w:val="left"/>
      <w:pPr>
        <w:ind w:left="720" w:hanging="360"/>
      </w:pPr>
      <w:rPr>
        <w:u w:val="none"/>
      </w:rPr>
    </w:lvl>
    <w:lvl w:ilvl="1" w:tplc="FD0C48F0">
      <w:start w:val="1"/>
      <w:numFmt w:val="lowerLetter"/>
      <w:lvlText w:val="%2."/>
      <w:lvlJc w:val="left"/>
      <w:pPr>
        <w:ind w:left="1440" w:hanging="360"/>
      </w:pPr>
      <w:rPr>
        <w:u w:val="none"/>
      </w:rPr>
    </w:lvl>
    <w:lvl w:ilvl="2" w:tplc="971204CC">
      <w:start w:val="1"/>
      <w:numFmt w:val="lowerRoman"/>
      <w:lvlText w:val="%3."/>
      <w:lvlJc w:val="left"/>
      <w:pPr>
        <w:ind w:left="2160" w:hanging="360"/>
      </w:pPr>
      <w:rPr>
        <w:u w:val="none"/>
      </w:rPr>
    </w:lvl>
    <w:lvl w:ilvl="3" w:tplc="8A30F772">
      <w:start w:val="1"/>
      <w:numFmt w:val="decimal"/>
      <w:lvlText w:val="%4."/>
      <w:lvlJc w:val="left"/>
      <w:pPr>
        <w:ind w:left="2880" w:hanging="360"/>
      </w:pPr>
      <w:rPr>
        <w:u w:val="none"/>
      </w:rPr>
    </w:lvl>
    <w:lvl w:ilvl="4" w:tplc="78247D8E">
      <w:start w:val="1"/>
      <w:numFmt w:val="lowerLetter"/>
      <w:lvlText w:val="%5."/>
      <w:lvlJc w:val="left"/>
      <w:pPr>
        <w:ind w:left="3600" w:hanging="360"/>
      </w:pPr>
      <w:rPr>
        <w:u w:val="none"/>
      </w:rPr>
    </w:lvl>
    <w:lvl w:ilvl="5" w:tplc="2EB659E6">
      <w:start w:val="1"/>
      <w:numFmt w:val="lowerRoman"/>
      <w:lvlText w:val="%6."/>
      <w:lvlJc w:val="left"/>
      <w:pPr>
        <w:ind w:left="4320" w:hanging="360"/>
      </w:pPr>
      <w:rPr>
        <w:u w:val="none"/>
      </w:rPr>
    </w:lvl>
    <w:lvl w:ilvl="6" w:tplc="20EA021C">
      <w:start w:val="1"/>
      <w:numFmt w:val="decimal"/>
      <w:lvlText w:val="%7."/>
      <w:lvlJc w:val="left"/>
      <w:pPr>
        <w:ind w:left="5040" w:hanging="360"/>
      </w:pPr>
      <w:rPr>
        <w:u w:val="none"/>
      </w:rPr>
    </w:lvl>
    <w:lvl w:ilvl="7" w:tplc="5058C596">
      <w:start w:val="1"/>
      <w:numFmt w:val="lowerLetter"/>
      <w:lvlText w:val="%8."/>
      <w:lvlJc w:val="left"/>
      <w:pPr>
        <w:ind w:left="5760" w:hanging="360"/>
      </w:pPr>
      <w:rPr>
        <w:u w:val="none"/>
      </w:rPr>
    </w:lvl>
    <w:lvl w:ilvl="8" w:tplc="C832DEA2">
      <w:start w:val="1"/>
      <w:numFmt w:val="lowerRoman"/>
      <w:lvlText w:val="%9."/>
      <w:lvlJc w:val="left"/>
      <w:pPr>
        <w:ind w:left="6480" w:hanging="360"/>
      </w:pPr>
      <w:rPr>
        <w:u w:val="none"/>
      </w:rPr>
    </w:lvl>
  </w:abstractNum>
  <w:abstractNum w:abstractNumId="18" w15:restartNumberingAfterBreak="0">
    <w:nsid w:val="78BC0658"/>
    <w:multiLevelType w:val="hybridMultilevel"/>
    <w:tmpl w:val="2AEE339A"/>
    <w:lvl w:ilvl="0" w:tplc="F9D2B70C">
      <w:start w:val="1"/>
      <w:numFmt w:val="decimal"/>
      <w:lvlText w:val="%1."/>
      <w:lvlJc w:val="left"/>
      <w:pPr>
        <w:ind w:left="720" w:hanging="360"/>
      </w:pPr>
      <w:rPr>
        <w:rFonts w:hint="default"/>
      </w:rPr>
    </w:lvl>
    <w:lvl w:ilvl="1" w:tplc="CFAC6F06">
      <w:start w:val="1"/>
      <w:numFmt w:val="bullet"/>
      <w:lvlText w:val="o"/>
      <w:lvlJc w:val="left"/>
      <w:pPr>
        <w:ind w:left="1440" w:hanging="360"/>
      </w:pPr>
      <w:rPr>
        <w:rFonts w:ascii="Courier New" w:hAnsi="Courier New" w:cs="Courier New" w:hint="default"/>
      </w:rPr>
    </w:lvl>
    <w:lvl w:ilvl="2" w:tplc="BED6904A">
      <w:start w:val="1"/>
      <w:numFmt w:val="bullet"/>
      <w:lvlText w:val=""/>
      <w:lvlJc w:val="left"/>
      <w:pPr>
        <w:ind w:left="2160" w:hanging="360"/>
      </w:pPr>
      <w:rPr>
        <w:rFonts w:ascii="Wingdings" w:hAnsi="Wingdings" w:hint="default"/>
      </w:rPr>
    </w:lvl>
    <w:lvl w:ilvl="3" w:tplc="147E6BEE">
      <w:start w:val="1"/>
      <w:numFmt w:val="bullet"/>
      <w:lvlText w:val=""/>
      <w:lvlJc w:val="left"/>
      <w:pPr>
        <w:ind w:left="2880" w:hanging="360"/>
      </w:pPr>
      <w:rPr>
        <w:rFonts w:ascii="Symbol" w:hAnsi="Symbol" w:hint="default"/>
      </w:rPr>
    </w:lvl>
    <w:lvl w:ilvl="4" w:tplc="F55C5576">
      <w:start w:val="1"/>
      <w:numFmt w:val="bullet"/>
      <w:lvlText w:val="o"/>
      <w:lvlJc w:val="left"/>
      <w:pPr>
        <w:ind w:left="3600" w:hanging="360"/>
      </w:pPr>
      <w:rPr>
        <w:rFonts w:ascii="Courier New" w:hAnsi="Courier New" w:cs="Courier New" w:hint="default"/>
      </w:rPr>
    </w:lvl>
    <w:lvl w:ilvl="5" w:tplc="25BC11BA">
      <w:start w:val="1"/>
      <w:numFmt w:val="bullet"/>
      <w:lvlText w:val=""/>
      <w:lvlJc w:val="left"/>
      <w:pPr>
        <w:ind w:left="4320" w:hanging="360"/>
      </w:pPr>
      <w:rPr>
        <w:rFonts w:ascii="Wingdings" w:hAnsi="Wingdings" w:hint="default"/>
      </w:rPr>
    </w:lvl>
    <w:lvl w:ilvl="6" w:tplc="65F85A50">
      <w:start w:val="1"/>
      <w:numFmt w:val="bullet"/>
      <w:lvlText w:val=""/>
      <w:lvlJc w:val="left"/>
      <w:pPr>
        <w:ind w:left="5040" w:hanging="360"/>
      </w:pPr>
      <w:rPr>
        <w:rFonts w:ascii="Symbol" w:hAnsi="Symbol" w:hint="default"/>
      </w:rPr>
    </w:lvl>
    <w:lvl w:ilvl="7" w:tplc="3F02A912">
      <w:start w:val="1"/>
      <w:numFmt w:val="bullet"/>
      <w:lvlText w:val="o"/>
      <w:lvlJc w:val="left"/>
      <w:pPr>
        <w:ind w:left="5760" w:hanging="360"/>
      </w:pPr>
      <w:rPr>
        <w:rFonts w:ascii="Courier New" w:hAnsi="Courier New" w:cs="Courier New" w:hint="default"/>
      </w:rPr>
    </w:lvl>
    <w:lvl w:ilvl="8" w:tplc="A62A4A78">
      <w:start w:val="1"/>
      <w:numFmt w:val="bullet"/>
      <w:lvlText w:val=""/>
      <w:lvlJc w:val="left"/>
      <w:pPr>
        <w:ind w:left="6480" w:hanging="360"/>
      </w:pPr>
      <w:rPr>
        <w:rFonts w:ascii="Wingdings" w:hAnsi="Wingdings" w:hint="default"/>
      </w:rPr>
    </w:lvl>
  </w:abstractNum>
  <w:abstractNum w:abstractNumId="19" w15:restartNumberingAfterBreak="0">
    <w:nsid w:val="7FE25157"/>
    <w:multiLevelType w:val="hybridMultilevel"/>
    <w:tmpl w:val="7A0A6864"/>
    <w:lvl w:ilvl="0" w:tplc="1A3A935A">
      <w:start w:val="1"/>
      <w:numFmt w:val="bullet"/>
      <w:lvlText w:val=""/>
      <w:lvlJc w:val="left"/>
      <w:pPr>
        <w:tabs>
          <w:tab w:val="num" w:pos="720"/>
        </w:tabs>
        <w:ind w:left="720" w:hanging="360"/>
      </w:pPr>
      <w:rPr>
        <w:rFonts w:ascii="Symbol" w:hAnsi="Symbol" w:hint="default"/>
        <w:sz w:val="20"/>
      </w:rPr>
    </w:lvl>
    <w:lvl w:ilvl="1" w:tplc="8D1AAD4A">
      <w:start w:val="1"/>
      <w:numFmt w:val="bullet"/>
      <w:lvlText w:val="o"/>
      <w:lvlJc w:val="left"/>
      <w:pPr>
        <w:tabs>
          <w:tab w:val="num" w:pos="1440"/>
        </w:tabs>
        <w:ind w:left="1440" w:hanging="360"/>
      </w:pPr>
      <w:rPr>
        <w:rFonts w:ascii="Courier New" w:hAnsi="Courier New" w:hint="default"/>
        <w:sz w:val="20"/>
      </w:rPr>
    </w:lvl>
    <w:lvl w:ilvl="2" w:tplc="9182AA22">
      <w:start w:val="1"/>
      <w:numFmt w:val="bullet"/>
      <w:lvlText w:val=""/>
      <w:lvlJc w:val="left"/>
      <w:pPr>
        <w:tabs>
          <w:tab w:val="num" w:pos="2160"/>
        </w:tabs>
        <w:ind w:left="2160" w:hanging="360"/>
      </w:pPr>
      <w:rPr>
        <w:rFonts w:ascii="Wingdings" w:hAnsi="Wingdings" w:hint="default"/>
        <w:sz w:val="20"/>
      </w:rPr>
    </w:lvl>
    <w:lvl w:ilvl="3" w:tplc="8622369A">
      <w:start w:val="1"/>
      <w:numFmt w:val="bullet"/>
      <w:lvlText w:val=""/>
      <w:lvlJc w:val="left"/>
      <w:pPr>
        <w:tabs>
          <w:tab w:val="num" w:pos="2880"/>
        </w:tabs>
        <w:ind w:left="2880" w:hanging="360"/>
      </w:pPr>
      <w:rPr>
        <w:rFonts w:ascii="Wingdings" w:hAnsi="Wingdings" w:hint="default"/>
        <w:sz w:val="20"/>
      </w:rPr>
    </w:lvl>
    <w:lvl w:ilvl="4" w:tplc="2C1ECDA4">
      <w:start w:val="1"/>
      <w:numFmt w:val="bullet"/>
      <w:lvlText w:val=""/>
      <w:lvlJc w:val="left"/>
      <w:pPr>
        <w:tabs>
          <w:tab w:val="num" w:pos="3600"/>
        </w:tabs>
        <w:ind w:left="3600" w:hanging="360"/>
      </w:pPr>
      <w:rPr>
        <w:rFonts w:ascii="Wingdings" w:hAnsi="Wingdings" w:hint="default"/>
        <w:sz w:val="20"/>
      </w:rPr>
    </w:lvl>
    <w:lvl w:ilvl="5" w:tplc="ABE04FC6">
      <w:start w:val="1"/>
      <w:numFmt w:val="bullet"/>
      <w:lvlText w:val=""/>
      <w:lvlJc w:val="left"/>
      <w:pPr>
        <w:tabs>
          <w:tab w:val="num" w:pos="4320"/>
        </w:tabs>
        <w:ind w:left="4320" w:hanging="360"/>
      </w:pPr>
      <w:rPr>
        <w:rFonts w:ascii="Wingdings" w:hAnsi="Wingdings" w:hint="default"/>
        <w:sz w:val="20"/>
      </w:rPr>
    </w:lvl>
    <w:lvl w:ilvl="6" w:tplc="B8DEB018">
      <w:start w:val="1"/>
      <w:numFmt w:val="bullet"/>
      <w:lvlText w:val=""/>
      <w:lvlJc w:val="left"/>
      <w:pPr>
        <w:tabs>
          <w:tab w:val="num" w:pos="5040"/>
        </w:tabs>
        <w:ind w:left="5040" w:hanging="360"/>
      </w:pPr>
      <w:rPr>
        <w:rFonts w:ascii="Wingdings" w:hAnsi="Wingdings" w:hint="default"/>
        <w:sz w:val="20"/>
      </w:rPr>
    </w:lvl>
    <w:lvl w:ilvl="7" w:tplc="01C2A8A4">
      <w:start w:val="1"/>
      <w:numFmt w:val="bullet"/>
      <w:lvlText w:val=""/>
      <w:lvlJc w:val="left"/>
      <w:pPr>
        <w:tabs>
          <w:tab w:val="num" w:pos="5760"/>
        </w:tabs>
        <w:ind w:left="5760" w:hanging="360"/>
      </w:pPr>
      <w:rPr>
        <w:rFonts w:ascii="Wingdings" w:hAnsi="Wingdings" w:hint="default"/>
        <w:sz w:val="20"/>
      </w:rPr>
    </w:lvl>
    <w:lvl w:ilvl="8" w:tplc="4226FE1A">
      <w:start w:val="1"/>
      <w:numFmt w:val="bullet"/>
      <w:lvlText w:val=""/>
      <w:lvlJc w:val="left"/>
      <w:pPr>
        <w:tabs>
          <w:tab w:val="num" w:pos="6480"/>
        </w:tabs>
        <w:ind w:left="6480" w:hanging="360"/>
      </w:pPr>
      <w:rPr>
        <w:rFonts w:ascii="Wingdings" w:hAnsi="Wingdings" w:hint="default"/>
        <w:sz w:val="20"/>
      </w:rPr>
    </w:lvl>
  </w:abstractNum>
  <w:num w:numId="1" w16cid:durableId="1716158309">
    <w:abstractNumId w:val="1"/>
  </w:num>
  <w:num w:numId="2" w16cid:durableId="1826782234">
    <w:abstractNumId w:val="4"/>
  </w:num>
  <w:num w:numId="3" w16cid:durableId="540436638">
    <w:abstractNumId w:val="7"/>
  </w:num>
  <w:num w:numId="4" w16cid:durableId="71197967">
    <w:abstractNumId w:val="3"/>
  </w:num>
  <w:num w:numId="5" w16cid:durableId="2030569413">
    <w:abstractNumId w:val="18"/>
  </w:num>
  <w:num w:numId="6" w16cid:durableId="1716587537">
    <w:abstractNumId w:val="16"/>
  </w:num>
  <w:num w:numId="7" w16cid:durableId="1763409638">
    <w:abstractNumId w:val="0"/>
  </w:num>
  <w:num w:numId="8" w16cid:durableId="1149711822">
    <w:abstractNumId w:val="2"/>
  </w:num>
  <w:num w:numId="9" w16cid:durableId="2055039894">
    <w:abstractNumId w:val="15"/>
  </w:num>
  <w:num w:numId="10" w16cid:durableId="76563527">
    <w:abstractNumId w:val="17"/>
  </w:num>
  <w:num w:numId="11" w16cid:durableId="1875270492">
    <w:abstractNumId w:val="11"/>
  </w:num>
  <w:num w:numId="12" w16cid:durableId="1330206488">
    <w:abstractNumId w:val="10"/>
  </w:num>
  <w:num w:numId="13" w16cid:durableId="479276463">
    <w:abstractNumId w:val="6"/>
  </w:num>
  <w:num w:numId="14" w16cid:durableId="1496922483">
    <w:abstractNumId w:val="19"/>
  </w:num>
  <w:num w:numId="15" w16cid:durableId="1842308231">
    <w:abstractNumId w:val="14"/>
  </w:num>
  <w:num w:numId="16" w16cid:durableId="1026516112">
    <w:abstractNumId w:val="13"/>
  </w:num>
  <w:num w:numId="17" w16cid:durableId="1071005534">
    <w:abstractNumId w:val="8"/>
  </w:num>
  <w:num w:numId="18" w16cid:durableId="1501583100">
    <w:abstractNumId w:val="5"/>
  </w:num>
  <w:num w:numId="19" w16cid:durableId="1264923293">
    <w:abstractNumId w:val="9"/>
  </w:num>
  <w:num w:numId="20" w16cid:durableId="2595278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BA8"/>
    <w:rsid w:val="000338F3"/>
    <w:rsid w:val="000E645D"/>
    <w:rsid w:val="00140850"/>
    <w:rsid w:val="00215508"/>
    <w:rsid w:val="004C28EA"/>
    <w:rsid w:val="00572D28"/>
    <w:rsid w:val="00586D93"/>
    <w:rsid w:val="00592743"/>
    <w:rsid w:val="008176CF"/>
    <w:rsid w:val="008235BF"/>
    <w:rsid w:val="008C1840"/>
    <w:rsid w:val="00940BA8"/>
    <w:rsid w:val="00B33461"/>
    <w:rsid w:val="00C443D5"/>
    <w:rsid w:val="00D66065"/>
    <w:rsid w:val="00E52A74"/>
    <w:rsid w:val="00FB10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67FC2"/>
  <w15:docId w15:val="{AEEA73B0-70E2-7E45-A887-FF0E09FE7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uiPriority w:val="99"/>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character" w:customStyle="1" w:styleId="Heading1Char">
    <w:name w:val="Heading 1 Char"/>
    <w:link w:val="Heading1"/>
    <w:uiPriority w:val="9"/>
    <w:rPr>
      <w:rFonts w:ascii="Arial" w:eastAsia="Arial" w:hAnsi="Arial" w:cs="Arial"/>
      <w:sz w:val="40"/>
      <w:szCs w:val="40"/>
    </w:rPr>
  </w:style>
  <w:style w:type="character" w:customStyle="1" w:styleId="Heading2Char">
    <w:name w:val="Heading 2 Char"/>
    <w:link w:val="Heading2"/>
    <w:uiPriority w:val="9"/>
    <w:rPr>
      <w:rFonts w:ascii="Arial" w:eastAsia="Arial" w:hAnsi="Arial" w:cs="Arial"/>
      <w:sz w:val="34"/>
    </w:rPr>
  </w:style>
  <w:style w:type="character" w:customStyle="1" w:styleId="Heading3Char">
    <w:name w:val="Heading 3 Char"/>
    <w:link w:val="Heading3"/>
    <w:uiPriority w:val="9"/>
    <w:rPr>
      <w:rFonts w:ascii="Arial" w:eastAsia="Arial" w:hAnsi="Arial" w:cs="Arial"/>
      <w:sz w:val="30"/>
      <w:szCs w:val="30"/>
    </w:rPr>
  </w:style>
  <w:style w:type="character" w:customStyle="1" w:styleId="Heading4Char">
    <w:name w:val="Heading 4 Char"/>
    <w:link w:val="Heading4"/>
    <w:uiPriority w:val="9"/>
    <w:rPr>
      <w:rFonts w:ascii="Arial" w:eastAsia="Arial" w:hAnsi="Arial" w:cs="Arial"/>
      <w:b/>
      <w:bCs/>
      <w:sz w:val="26"/>
      <w:szCs w:val="26"/>
    </w:rPr>
  </w:style>
  <w:style w:type="character" w:customStyle="1" w:styleId="Heading5Char">
    <w:name w:val="Heading 5 Char"/>
    <w:link w:val="Heading5"/>
    <w:uiPriority w:val="9"/>
    <w:rPr>
      <w:rFonts w:ascii="Arial" w:eastAsia="Arial" w:hAnsi="Arial" w:cs="Arial"/>
      <w:b/>
      <w:bCs/>
      <w:sz w:val="24"/>
      <w:szCs w:val="24"/>
    </w:rPr>
  </w:style>
  <w:style w:type="character" w:customStyle="1" w:styleId="Heading6Char">
    <w:name w:val="Heading 6 Char"/>
    <w:link w:val="Heading6"/>
    <w:uiPriority w:val="9"/>
    <w:rPr>
      <w:rFonts w:ascii="Arial" w:eastAsia="Arial" w:hAnsi="Arial" w:cs="Arial"/>
      <w:b/>
      <w:bCs/>
      <w:sz w:val="22"/>
      <w:szCs w:val="22"/>
    </w:rPr>
  </w:style>
  <w:style w:type="character" w:customStyle="1" w:styleId="Heading7Char">
    <w:name w:val="Heading 7 Char"/>
    <w:link w:val="Heading7"/>
    <w:uiPriority w:val="9"/>
    <w:rPr>
      <w:rFonts w:ascii="Arial" w:eastAsia="Arial" w:hAnsi="Arial" w:cs="Arial"/>
      <w:b/>
      <w:bCs/>
      <w:i/>
      <w:iCs/>
      <w:sz w:val="22"/>
      <w:szCs w:val="22"/>
    </w:rPr>
  </w:style>
  <w:style w:type="character" w:customStyle="1" w:styleId="Heading8Char">
    <w:name w:val="Heading 8 Char"/>
    <w:link w:val="Heading8"/>
    <w:uiPriority w:val="9"/>
    <w:rPr>
      <w:rFonts w:ascii="Arial" w:eastAsia="Arial" w:hAnsi="Arial" w:cs="Arial"/>
      <w:i/>
      <w:iCs/>
      <w:sz w:val="22"/>
      <w:szCs w:val="22"/>
    </w:rPr>
  </w:style>
  <w:style w:type="character" w:customStyle="1" w:styleId="Heading9Char">
    <w:name w:val="Heading 9 Char"/>
    <w:link w:val="Heading9"/>
    <w:uiPriority w:val="9"/>
    <w:rPr>
      <w:rFonts w:ascii="Arial" w:eastAsia="Arial" w:hAnsi="Arial" w:cs="Arial"/>
      <w:i/>
      <w:iCs/>
      <w:sz w:val="21"/>
      <w:szCs w:val="21"/>
    </w:rPr>
  </w:style>
  <w:style w:type="paragraph" w:styleId="Title">
    <w:name w:val="Title"/>
    <w:basedOn w:val="Normal"/>
    <w:next w:val="Normal"/>
    <w:link w:val="TitleChar"/>
    <w:uiPriority w:val="10"/>
    <w:qFormat/>
    <w:pPr>
      <w:spacing w:before="300"/>
      <w:contextualSpacing/>
    </w:pPr>
    <w:rPr>
      <w:sz w:val="48"/>
      <w:szCs w:val="48"/>
    </w:rPr>
  </w:style>
  <w:style w:type="character" w:customStyle="1" w:styleId="TitleChar">
    <w:name w:val="Title Char"/>
    <w:link w:val="Title"/>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spacing w:after="0" w:line="240" w:lineRule="auto"/>
    </w:pPr>
  </w:style>
  <w:style w:type="character" w:customStyle="1" w:styleId="HeaderChar">
    <w:name w:val="Header Char"/>
    <w:link w:val="Header"/>
    <w:uiPriority w:val="99"/>
  </w:style>
  <w:style w:type="paragraph" w:styleId="Footer">
    <w:name w:val="footer"/>
    <w:basedOn w:val="Normal"/>
    <w:link w:val="FooterChar1"/>
    <w:uiPriority w:val="99"/>
    <w:unhideWhenUsed/>
    <w:pPr>
      <w:tabs>
        <w:tab w:val="center" w:pos="7143"/>
        <w:tab w:val="right" w:pos="14287"/>
      </w:tabs>
      <w:spacing w:after="0" w:line="240" w:lineRule="auto"/>
    </w:pPr>
  </w:style>
  <w:style w:type="character" w:customStyle="1" w:styleId="FooterChar">
    <w:name w:val="Footer Char"/>
    <w:uiPriority w:val="99"/>
  </w:style>
  <w:style w:type="paragraph" w:styleId="Caption">
    <w:name w:val="caption"/>
    <w:basedOn w:val="Normal"/>
    <w:next w:val="Normal"/>
    <w:uiPriority w:val="35"/>
    <w:semiHidden/>
    <w:unhideWhenUsed/>
    <w:qFormat/>
    <w:rPr>
      <w:b/>
      <w:bCs/>
      <w:color w:val="5B9BD5" w:themeColor="accent1"/>
      <w:sz w:val="18"/>
      <w:szCs w:val="18"/>
    </w:rPr>
  </w:style>
  <w:style w:type="character" w:customStyle="1" w:styleId="FooterChar1">
    <w:name w:val="Footer Char1"/>
    <w:link w:val="Footer"/>
    <w:uiPriority w:val="99"/>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
    <w:uiPriority w:val="99"/>
    <w:semiHidden/>
    <w:unhideWhenUsed/>
    <w:pPr>
      <w:spacing w:after="40" w:line="240" w:lineRule="auto"/>
    </w:pPr>
    <w:rPr>
      <w:sz w:val="18"/>
    </w:rPr>
  </w:style>
  <w:style w:type="character" w:customStyle="1" w:styleId="FootnoteTextChar">
    <w:name w:val="Footnote Text Char"/>
    <w:link w:val="FootnoteText"/>
    <w:uiPriority w:val="99"/>
    <w:rPr>
      <w:sz w:val="18"/>
    </w:rPr>
  </w:style>
  <w:style w:type="character" w:styleId="FootnoteReference">
    <w:name w:val="footnote reference"/>
    <w:uiPriority w:val="99"/>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customStyle="1" w:styleId="s1">
    <w:name w:val="s1"/>
  </w:style>
  <w:style w:type="character" w:customStyle="1" w:styleId="s2">
    <w:name w:val="s2"/>
  </w:style>
  <w:style w:type="character" w:customStyle="1" w:styleId="s3">
    <w:name w:val="s3"/>
  </w:style>
  <w:style w:type="paragraph" w:customStyle="1" w:styleId="p1">
    <w:name w:val="p1"/>
    <w:pPr>
      <w:pBdr>
        <w:top w:val="none" w:sz="4" w:space="0" w:color="000000"/>
        <w:left w:val="none" w:sz="4" w:space="0" w:color="000000"/>
        <w:bottom w:val="none" w:sz="4" w:space="0" w:color="000000"/>
        <w:right w:val="none" w:sz="4" w:space="0" w:color="000000"/>
        <w:between w:val="none" w:sz="4" w:space="0" w:color="000000"/>
      </w:pBdr>
      <w:spacing w:before="100" w:beforeAutospacing="1" w:after="100" w:afterAutospacing="1" w:line="240" w:lineRule="auto"/>
    </w:pPr>
    <w:rPr>
      <w:rFonts w:ascii="Times New Roman" w:eastAsiaTheme="minorEastAsia"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settings xmlns:w="http://schemas.openxmlformats.org/wordprocessingml/2006/main">
  <w:SpecialFormsHighlight w:val="c9c8ff"/>
</w:settings>
</file>

<file path=customXml/item2.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6</Pages>
  <Words>2155</Words>
  <Characters>12286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Pletcher, Charles</cp:lastModifiedBy>
  <cp:revision>20</cp:revision>
  <dcterms:created xsi:type="dcterms:W3CDTF">2026-02-19T15:11:00Z</dcterms:created>
  <dcterms:modified xsi:type="dcterms:W3CDTF">2026-04-20T02:40:00Z</dcterms:modified>
</cp:coreProperties>
</file>