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32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5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23" name="Picture"/>
            <a:graphic>
              <a:graphicData uri="http://schemas.openxmlformats.org/drawingml/2006/picture">
                <pic:pic>
                  <pic:nvPicPr>
                    <pic:cNvPr descr="image/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9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27" name="Picture"/>
            <a:graphic>
              <a:graphicData uri="http://schemas.openxmlformats.org/drawingml/2006/picture">
                <pic:pic>
                  <pic:nvPicPr>
                    <pic:cNvPr descr="image/0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График логистической кривой</w:t>
      </w:r>
    </w:p>
    <w:bookmarkEnd w:id="30"/>
    <w:bookmarkStart w:id="5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0.54</m:t>
            </m:r>
            <m:r>
              <m:rPr>
                <m:sty m:val="p"/>
              </m:rPr>
              <m:t>+</m:t>
            </m:r>
            <m:r>
              <m:t>0.00016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0.000021</m:t>
            </m:r>
            <m:r>
              <m:rPr>
                <m:sty m:val="p"/>
              </m:rPr>
              <m:t>+</m:t>
            </m:r>
            <m:r>
              <m:t>0.38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*</m:t>
            </m:r>
            <m:r>
              <m:rPr>
                <m:sty m:val="p"/>
              </m:rPr>
              <m:t>cos</m:t>
            </m:r>
            <m:r>
              <m:t>t</m:t>
            </m:r>
            <m:r>
              <m:rPr>
                <m:sty m:val="p"/>
              </m:rPr>
              <m:t>+</m:t>
            </m:r>
            <m:r>
              <m:t>0.2</m:t>
            </m:r>
            <m:r>
              <m:rPr>
                <m:sty m:val="p"/>
              </m:rPr>
              <m:t>cos</m:t>
            </m:r>
            <m:r>
              <m:t>2</m:t>
            </m:r>
            <m:r>
              <m:t>t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609</m:t>
        </m:r>
      </m:oMath>
      <w:r>
        <w:t xml:space="preserve">, в начальный момент о товаре знает 4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0.54;</w:t>
      </w:r>
      <w:r>
        <w:br/>
      </w:r>
      <w:r>
        <w:rPr>
          <w:rStyle w:val="VerbatimChar"/>
        </w:rPr>
        <w:t xml:space="preserve">parameter Real b = 0.00016;</w:t>
      </w:r>
      <w:r>
        <w:br/>
      </w:r>
      <w:r>
        <w:rPr>
          <w:rStyle w:val="VerbatimChar"/>
        </w:rPr>
        <w:t xml:space="preserve">parameter Real N = 609;</w:t>
      </w:r>
      <w:r>
        <w:br/>
      </w:r>
      <w:r>
        <w:br/>
      </w:r>
      <w:r>
        <w:rPr>
          <w:rStyle w:val="VerbatimChar"/>
        </w:rPr>
        <w:t xml:space="preserve">Real n(start=4);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  <w:r>
        <w:br/>
      </w:r>
      <w:r>
        <w:br/>
      </w:r>
      <w:r>
        <w:br/>
      </w: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0.000021;</w:t>
      </w:r>
      <w:r>
        <w:br/>
      </w:r>
      <w:r>
        <w:rPr>
          <w:rStyle w:val="VerbatimChar"/>
        </w:rPr>
        <w:t xml:space="preserve">parameter Real b = 0.38;</w:t>
      </w:r>
      <w:r>
        <w:br/>
      </w:r>
      <w:r>
        <w:rPr>
          <w:rStyle w:val="VerbatimChar"/>
        </w:rPr>
        <w:t xml:space="preserve">parameter Real N = 609;</w:t>
      </w:r>
      <w:r>
        <w:br/>
      </w:r>
      <w:r>
        <w:br/>
      </w:r>
      <w:r>
        <w:rPr>
          <w:rStyle w:val="VerbatimChar"/>
        </w:rPr>
        <w:t xml:space="preserve">Real n(start=4);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0.2;</w:t>
      </w:r>
      <w:r>
        <w:br/>
      </w:r>
      <w:r>
        <w:rPr>
          <w:rStyle w:val="VerbatimChar"/>
        </w:rPr>
        <w:t xml:space="preserve">parameter Real b = 0.2;</w:t>
      </w:r>
      <w:r>
        <w:br/>
      </w:r>
      <w:r>
        <w:rPr>
          <w:rStyle w:val="VerbatimChar"/>
        </w:rPr>
        <w:t xml:space="preserve">parameter Real N = 609;</w:t>
      </w:r>
      <w:r>
        <w:br/>
      </w:r>
      <w:r>
        <w:br/>
      </w:r>
      <w:r>
        <w:rPr>
          <w:rStyle w:val="VerbatimChar"/>
        </w:rPr>
        <w:t xml:space="preserve">Real n(start=4);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(a*cos(time)+b*cos(2*time)*n)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34" w:name="fig:003"/>
      <w:r>
        <w:drawing>
          <wp:inline>
            <wp:extent cx="5334000" cy="2987665"/>
            <wp:effectExtent b="0" l="0" r="0" t="0"/>
            <wp:docPr descr="Figure 3: График для случая 1 OpenModelica" title="" id="32" name="Picture"/>
            <a:graphic>
              <a:graphicData uri="http://schemas.openxmlformats.org/drawingml/2006/picture">
                <pic:pic>
                  <pic:nvPicPr>
                    <pic:cNvPr descr="image/0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для случая 1 OpenModelica</w:t>
      </w:r>
    </w:p>
    <w:p>
      <w:pPr>
        <w:pStyle w:val="CaptionedFigure"/>
      </w:pPr>
      <w:bookmarkStart w:id="38" w:name="fig:004"/>
      <w:r>
        <w:drawing>
          <wp:inline>
            <wp:extent cx="5334000" cy="2987665"/>
            <wp:effectExtent b="0" l="0" r="0" t="0"/>
            <wp:docPr descr="Figure 4: График для случая 2 OpenModelica" title="" id="36" name="Picture"/>
            <a:graphic>
              <a:graphicData uri="http://schemas.openxmlformats.org/drawingml/2006/picture">
                <pic:pic>
                  <pic:nvPicPr>
                    <pic:cNvPr descr="image/0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для случая 2 OpenModelica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42" w:name="fig:005"/>
      <w:r>
        <w:drawing>
          <wp:inline>
            <wp:extent cx="5334000" cy="2987665"/>
            <wp:effectExtent b="0" l="0" r="0" t="0"/>
            <wp:docPr descr="Figure 5: График для случая 3 OpenModelica" title="" id="40" name="Picture"/>
            <a:graphic>
              <a:graphicData uri="http://schemas.openxmlformats.org/drawingml/2006/picture">
                <pic:pic>
                  <pic:nvPicPr>
                    <pic:cNvPr descr="image/0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График для случая 3 OpenModelica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0.54</w:t>
      </w:r>
      <w:r>
        <w:br/>
      </w:r>
      <w:r>
        <w:rPr>
          <w:rStyle w:val="VerbatimChar"/>
        </w:rPr>
        <w:t xml:space="preserve">b = 0.00016</w:t>
      </w:r>
      <w:r>
        <w:br/>
      </w:r>
      <w:r>
        <w:rPr>
          <w:rStyle w:val="VerbatimChar"/>
        </w:rPr>
        <w:t xml:space="preserve">N = 609</w:t>
      </w:r>
      <w:r>
        <w:br/>
      </w:r>
      <w:r>
        <w:br/>
      </w:r>
      <w:r>
        <w:rPr>
          <w:rStyle w:val="VerbatimChar"/>
        </w:rPr>
        <w:t xml:space="preserve">tmax = 10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4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  <w:r>
        <w:br/>
      </w:r>
      <w:r>
        <w:br/>
      </w:r>
      <w:r>
        <w:rPr>
          <w:rStyle w:val="VerbatimChar"/>
        </w:rPr>
        <w:t xml:space="preserve">a = 0.000021</w:t>
      </w:r>
      <w:r>
        <w:br/>
      </w:r>
      <w:r>
        <w:rPr>
          <w:rStyle w:val="VerbatimChar"/>
        </w:rPr>
        <w:t xml:space="preserve">b = 0.38</w:t>
      </w:r>
      <w:r>
        <w:br/>
      </w:r>
      <w:r>
        <w:rPr>
          <w:rStyle w:val="VerbatimChar"/>
        </w:rPr>
        <w:t xml:space="preserve">N = 609</w:t>
      </w:r>
      <w:r>
        <w:br/>
      </w:r>
      <w:r>
        <w:br/>
      </w:r>
      <w:r>
        <w:rPr>
          <w:rStyle w:val="VerbatimChar"/>
        </w:rPr>
        <w:t xml:space="preserve">tmax= 0.04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4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savefig("05.png")</w:t>
      </w:r>
      <w:r>
        <w:br/>
      </w:r>
      <w:r>
        <w:br/>
      </w:r>
      <w:r>
        <w:rPr>
          <w:rStyle w:val="VerbatimChar"/>
        </w:rPr>
        <w:t xml:space="preserve">a = 0.2</w:t>
      </w:r>
      <w:r>
        <w:br/>
      </w:r>
      <w:r>
        <w:rPr>
          <w:rStyle w:val="VerbatimChar"/>
        </w:rPr>
        <w:t xml:space="preserve">b = 0.2</w:t>
      </w:r>
      <w:r>
        <w:br/>
      </w:r>
      <w:r>
        <w:rPr>
          <w:rStyle w:val="VerbatimChar"/>
        </w:rPr>
        <w:t xml:space="preserve">N = 609</w:t>
      </w:r>
      <w:r>
        <w:br/>
      </w:r>
      <w:r>
        <w:br/>
      </w:r>
      <w:r>
        <w:rPr>
          <w:rStyle w:val="VerbatimChar"/>
        </w:rPr>
        <w:t xml:space="preserve">tmax = 0.15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rPr>
          <w:rStyle w:val="VerbatimChar"/>
        </w:rPr>
        <w:t xml:space="preserve">n = 4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(a*cos(t)+b*cos(2*t)*y[1])*(N-y[1])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savefig("06.png")</w:t>
      </w:r>
    </w:p>
    <w:p>
      <w:pPr>
        <w:pStyle w:val="CaptionedFigure"/>
      </w:pPr>
      <w:bookmarkStart w:id="46" w:name="fig:006"/>
      <w:r>
        <w:drawing>
          <wp:inline>
            <wp:extent cx="5334000" cy="3556000"/>
            <wp:effectExtent b="0" l="0" r="0" t="0"/>
            <wp:docPr descr="Figure 6: График для случая 1 Julia" title="" id="44" name="Picture"/>
            <a:graphic>
              <a:graphicData uri="http://schemas.openxmlformats.org/drawingml/2006/picture">
                <pic:pic>
                  <pic:nvPicPr>
                    <pic:cNvPr descr="image/0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График для случая 1 Julia</w:t>
      </w:r>
    </w:p>
    <w:p>
      <w:pPr>
        <w:pStyle w:val="CaptionedFigure"/>
      </w:pPr>
      <w:bookmarkStart w:id="50" w:name="fig:007"/>
      <w:r>
        <w:drawing>
          <wp:inline>
            <wp:extent cx="5334000" cy="3556000"/>
            <wp:effectExtent b="0" l="0" r="0" t="0"/>
            <wp:docPr descr="Figure 7: График для случая 2 Julia" title="" id="48" name="Picture"/>
            <a:graphic>
              <a:graphicData uri="http://schemas.openxmlformats.org/drawingml/2006/picture">
                <pic:pic>
                  <pic:nvPicPr>
                    <pic:cNvPr descr="image/0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7: График для случая 2 Julia</w:t>
      </w:r>
    </w:p>
    <w:p>
      <w:pPr>
        <w:pStyle w:val="CaptionedFigure"/>
      </w:pPr>
      <w:bookmarkStart w:id="54" w:name="fig:008"/>
      <w:r>
        <w:drawing>
          <wp:inline>
            <wp:extent cx="5334000" cy="3556000"/>
            <wp:effectExtent b="0" l="0" r="0" t="0"/>
            <wp:docPr descr="Figure 8: График для случая 3 Julia" title="" id="52" name="Picture"/>
            <a:graphic>
              <a:graphicData uri="http://schemas.openxmlformats.org/drawingml/2006/picture">
                <pic:pic>
                  <pic:nvPicPr>
                    <pic:cNvPr descr="image/0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График для случая 3 Julia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58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59">
        <w:r>
          <w:rPr>
            <w:rStyle w:val="Hyperlink"/>
          </w:rPr>
          <w:t xml:space="preserve">Логистическая модель роста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58" Target="http://km.mmf.bsu.by/courses/2018/mathmod1/MM_LB1_Population_2019.pdf" TargetMode="External" /><Relationship Type="http://schemas.openxmlformats.org/officeDocument/2006/relationships/hyperlink" Id="rId59" Target="https://studopedia.ru/29_5129_logisticheskaya-model-rost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://km.mmf.bsu.by/courses/2018/mathmod1/MM_LB1_Population_2019.pdf" TargetMode="External" /><Relationship Type="http://schemas.openxmlformats.org/officeDocument/2006/relationships/hyperlink" Id="rId59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Плето Плето Мбамби</dc:creator>
  <dc:language>ru-RU</dc:language>
  <cp:keywords/>
  <dcterms:created xsi:type="dcterms:W3CDTF">2025-05-14T06:32:18Z</dcterms:created>
  <dcterms:modified xsi:type="dcterms:W3CDTF">2025-05-14T06:32:18Z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распространения рекламы - вариант 32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