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8C2D" w14:textId="19D63F7F" w:rsidR="00391E63" w:rsidRDefault="00391E63" w:rsidP="00391E63">
      <w:r>
        <w:t>Report on Database Partitioning Strategy</w:t>
      </w:r>
    </w:p>
    <w:p w14:paraId="15B84714" w14:textId="77777777" w:rsidR="00391E63" w:rsidRDefault="00391E63" w:rsidP="00391E63"/>
    <w:p w14:paraId="598B7DA1" w14:textId="25A587AE" w:rsidR="00391E63" w:rsidRPr="00391E63" w:rsidRDefault="00391E63" w:rsidP="00391E63">
      <w:pPr>
        <w:rPr>
          <w:b/>
          <w:bCs/>
        </w:rPr>
      </w:pPr>
      <w:r w:rsidRPr="00391E63">
        <w:rPr>
          <w:b/>
          <w:bCs/>
        </w:rPr>
        <w:t>1. Explanation of the Partitioning Strategy</w:t>
      </w:r>
    </w:p>
    <w:p w14:paraId="0187EE42" w14:textId="009C15AF" w:rsidR="00391E63" w:rsidRDefault="00391E63" w:rsidP="00391E63">
      <w:r>
        <w:t>Partitioning Strategy: Monthly range partitioning based on `sale_date`.</w:t>
      </w:r>
    </w:p>
    <w:p w14:paraId="48BBC79E" w14:textId="5F715993" w:rsidR="00391E63" w:rsidRDefault="00391E63" w:rsidP="00391E63">
      <w:r>
        <w:t>The decision to use monthly range partitioning was driven by several key factors:</w:t>
      </w:r>
    </w:p>
    <w:p w14:paraId="1812F31B" w14:textId="577F16E3" w:rsidR="00391E63" w:rsidRDefault="00391E63" w:rsidP="00391E63">
      <w:r>
        <w:t>- Performance Improvement: Partitioning the table by month allows the database to perform queries involving specific months much faster. This is because the query optimizer can limit the search to a smaller subset of data corresponding to just one or a few partitions instead of scanning the entire table.</w:t>
      </w:r>
    </w:p>
    <w:p w14:paraId="1DC65095" w14:textId="40935889" w:rsidR="00391E63" w:rsidRDefault="00391E63" w:rsidP="00391E63">
      <w:r>
        <w:t>- Data Management: Monthly partitions make it easier to manage data on a chronological basis, simplifying tasks such as data archiving and retention. For example, data from specific months can be archived or deleted more easily without affecting other data.</w:t>
      </w:r>
    </w:p>
    <w:p w14:paraId="5C0E2384" w14:textId="738B42EC" w:rsidR="00391E63" w:rsidRDefault="00391E63" w:rsidP="00391E63">
      <w:r>
        <w:t>- Load Distribution</w:t>
      </w:r>
      <w:r>
        <w:t>:</w:t>
      </w:r>
      <w:r>
        <w:t xml:space="preserve"> This approach distributes the insert load evenly across multiple partitions, reducing contention compared to a non-partitioned setup where all inserts go into a single table.</w:t>
      </w:r>
    </w:p>
    <w:p w14:paraId="2575726B" w14:textId="77777777" w:rsidR="00391E63" w:rsidRDefault="00391E63" w:rsidP="00391E63"/>
    <w:p w14:paraId="25B34931" w14:textId="35D860BF" w:rsidR="00391E63" w:rsidRPr="00391E63" w:rsidRDefault="00391E63" w:rsidP="00391E63">
      <w:pPr>
        <w:rPr>
          <w:b/>
          <w:bCs/>
        </w:rPr>
      </w:pPr>
      <w:r w:rsidRPr="00391E63">
        <w:rPr>
          <w:b/>
          <w:bCs/>
        </w:rPr>
        <w:t>2. Step-by-step Documentation</w:t>
      </w:r>
    </w:p>
    <w:p w14:paraId="5A1AB4E9" w14:textId="183D3D84" w:rsidR="00391E63" w:rsidRDefault="00391E63" w:rsidP="00391E63">
      <w:r>
        <w:t>Steps Taken to Implement the Partitioned Table:</w:t>
      </w:r>
    </w:p>
    <w:p w14:paraId="4D9B31A0" w14:textId="77777777" w:rsidR="00391E63" w:rsidRDefault="00391E63" w:rsidP="00391E63"/>
    <w:p w14:paraId="7F9D58E4" w14:textId="5D6BE600" w:rsidR="00391E63" w:rsidRDefault="00391E63" w:rsidP="00391E63">
      <w:pPr>
        <w:pStyle w:val="a3"/>
        <w:numPr>
          <w:ilvl w:val="0"/>
          <w:numId w:val="1"/>
        </w:numPr>
      </w:pPr>
      <w:r>
        <w:t>Table Creation: The base table `sales_data` was created with the `PARTITION BY RANGE (sale_date)` clause to set up the partitioning structure.</w:t>
      </w:r>
    </w:p>
    <w:p w14:paraId="52681EC2" w14:textId="694AD48B" w:rsidR="00391E63" w:rsidRDefault="00391E63" w:rsidP="00391E63">
      <w:pPr>
        <w:pStyle w:val="a3"/>
        <w:numPr>
          <w:ilvl w:val="0"/>
          <w:numId w:val="1"/>
        </w:numPr>
      </w:pPr>
      <w:r>
        <w:t>Partition Setup: Individual partitions were created for each month using the `CREATE TABLE` statement with the `PARTITION OF` clause specifying the range for each month, such as:</w:t>
      </w:r>
    </w:p>
    <w:p w14:paraId="2DBB2322" w14:textId="14920029" w:rsidR="00391E63" w:rsidRPr="00391E63" w:rsidRDefault="00391E63" w:rsidP="00391E63">
      <w:pPr>
        <w:rPr>
          <w:i/>
          <w:iCs/>
        </w:rPr>
      </w:pPr>
      <w:r w:rsidRPr="00391E63">
        <w:rPr>
          <w:i/>
          <w:iCs/>
        </w:rPr>
        <w:t xml:space="preserve">   CREATE TABLE sales_data_2023_05 PARTITION OF sales_data FOR VALUES FROM ('2023-05-01') TO ('2023-06-01')</w:t>
      </w:r>
      <w:r w:rsidRPr="00391E63">
        <w:rPr>
          <w:i/>
          <w:iCs/>
        </w:rPr>
        <w:t>;</w:t>
      </w:r>
    </w:p>
    <w:p w14:paraId="43F7E043" w14:textId="401CE15D" w:rsidR="00391E63" w:rsidRDefault="00391E63" w:rsidP="00391E63">
      <w:r>
        <w:t xml:space="preserve">   This step was repeated for each month from May 2023 to April 2024.</w:t>
      </w:r>
    </w:p>
    <w:p w14:paraId="17635185" w14:textId="6AB4D47C" w:rsidR="00391E63" w:rsidRDefault="00391E63" w:rsidP="00391E63">
      <w:pPr>
        <w:pStyle w:val="a3"/>
        <w:numPr>
          <w:ilvl w:val="0"/>
          <w:numId w:val="1"/>
        </w:numPr>
      </w:pPr>
      <w:r>
        <w:t>Default Partition: A default partition (`sales_data_default`) was added to catch any records that do not fit into the specified ranges.</w:t>
      </w:r>
    </w:p>
    <w:p w14:paraId="583B135D" w14:textId="77777777" w:rsidR="00391E63" w:rsidRDefault="00391E63" w:rsidP="00391E63"/>
    <w:p w14:paraId="6D62AB87" w14:textId="57FD3FA5" w:rsidR="00391E63" w:rsidRPr="00391E63" w:rsidRDefault="00391E63" w:rsidP="00391E63">
      <w:pPr>
        <w:rPr>
          <w:b/>
          <w:bCs/>
        </w:rPr>
      </w:pPr>
      <w:r w:rsidRPr="00391E63">
        <w:rPr>
          <w:b/>
          <w:bCs/>
        </w:rPr>
        <w:t>3. Maintenance Strategy</w:t>
      </w:r>
    </w:p>
    <w:p w14:paraId="20CD5FE3" w14:textId="6EA6F5CF" w:rsidR="00391E63" w:rsidRDefault="00391E63" w:rsidP="00391E63">
      <w:r>
        <w:t>A maintenance strategy was established to ensure the ongoing effectiveness and efficiency of the partitioning setup. This includes:</w:t>
      </w:r>
    </w:p>
    <w:p w14:paraId="2C233C4F" w14:textId="2B29C0D5" w:rsidR="00391E63" w:rsidRDefault="00391E63" w:rsidP="00391E63">
      <w:pPr>
        <w:ind w:firstLine="720"/>
      </w:pPr>
      <w:r>
        <w:t>- Dropping Old Partitions: Partitions older than 12 months are dropped to prevent the database from holding onto stale data, which would otherwise consume unnecessary storage and potentially degrade query performance.</w:t>
      </w:r>
    </w:p>
    <w:p w14:paraId="69F64A07" w14:textId="77777777" w:rsidR="00391E63" w:rsidRDefault="00391E63" w:rsidP="00391E63">
      <w:pPr>
        <w:ind w:firstLine="720"/>
      </w:pPr>
      <w:r>
        <w:t>- Creating Future Partitions: New partitions are created for upcoming months to ensure that the table structure is prepared in advance for new data entries, maintaining the system’s performance and data organization.</w:t>
      </w:r>
    </w:p>
    <w:p w14:paraId="6D51D4C5" w14:textId="228BD850" w:rsidR="00391E63" w:rsidRDefault="00391E63" w:rsidP="00391E63">
      <w:pPr>
        <w:ind w:firstLine="720"/>
      </w:pPr>
      <w:r>
        <w:lastRenderedPageBreak/>
        <w:t>- Scheduled Maintenance: The maintenance tasks (dropping and creating partitions) are scheduled to run automatically at the start of each month using the `pg_cron` extension.</w:t>
      </w:r>
    </w:p>
    <w:p w14:paraId="73780BBB" w14:textId="77777777" w:rsidR="00391E63" w:rsidRDefault="00391E63" w:rsidP="00391E63"/>
    <w:p w14:paraId="1892337C" w14:textId="5E22ADF2" w:rsidR="00391E63" w:rsidRDefault="00391E63" w:rsidP="00391E63">
      <w:r>
        <w:t>The maintenance function `manage_partitions()` is scheduled to run at midnight on the first day of each month, ensuring that the database structure is always current and optimized.</w:t>
      </w:r>
    </w:p>
    <w:p w14:paraId="3BCDD059" w14:textId="77777777" w:rsidR="00391E63" w:rsidRDefault="00391E63" w:rsidP="00391E63"/>
    <w:p w14:paraId="61BEB7ED" w14:textId="3E5FA7F1" w:rsidR="00391E63" w:rsidRPr="00391E63" w:rsidRDefault="00391E63" w:rsidP="00391E63">
      <w:pPr>
        <w:rPr>
          <w:b/>
          <w:bCs/>
        </w:rPr>
      </w:pPr>
      <w:r w:rsidRPr="00391E63">
        <w:rPr>
          <w:b/>
          <w:bCs/>
        </w:rPr>
        <w:t>4. Personal Reflection</w:t>
      </w:r>
    </w:p>
    <w:p w14:paraId="0EC73BE7" w14:textId="607EC55D" w:rsidR="00391E63" w:rsidRDefault="00391E63" w:rsidP="00391E63">
      <w:r>
        <w:t>I gained deeper insights into how PostgreSQL handles partitioning, including the syntax and best practices for creating and managing partitions.</w:t>
      </w:r>
      <w:r>
        <w:t xml:space="preserve"> Also</w:t>
      </w:r>
      <w:r>
        <w:t xml:space="preserve"> I learned about the importance of balancing data distribution across partitions and ensuring that future data entries have a designated place through proactive partition creation.</w:t>
      </w:r>
    </w:p>
    <w:p w14:paraId="3AD54BC1" w14:textId="31D64CEE" w:rsidR="00391E63" w:rsidRDefault="00391E63" w:rsidP="00391E63">
      <w:r>
        <w:t>Challenges Faced:</w:t>
      </w:r>
    </w:p>
    <w:p w14:paraId="23C80ED8" w14:textId="7BC1D388" w:rsidR="00391E63" w:rsidRDefault="00391E63" w:rsidP="00391E63">
      <w:r>
        <w:t>- Understanding Partition Boundaries: Initially, determining the correct boundary settings for each partition required careful consideration, especially around handling edge cases at the end of each month.</w:t>
      </w:r>
    </w:p>
    <w:p w14:paraId="4CEE453E" w14:textId="3CC6E75A" w:rsidR="00391E63" w:rsidRDefault="00391E63" w:rsidP="00391E63">
      <w:r>
        <w:t>- Automation of Maintenance Tasks: Setting up `pg_cron` for the first time presented a learning curve. Ensuring that the scheduled tasks were correctly implemented and would reliably execute required thorough testing.</w:t>
      </w:r>
    </w:p>
    <w:p w14:paraId="6BE32E04" w14:textId="77777777" w:rsidR="00391E63" w:rsidRDefault="00391E63" w:rsidP="00391E63"/>
    <w:p w14:paraId="6492A6C5" w14:textId="05694F23" w:rsidR="00477156" w:rsidRDefault="00391E63" w:rsidP="00391E63">
      <w:r>
        <w:t>Overall, this project significantly enhanced my understanding of database administration and the practical applications of partitioning in managing large datasets efficiently.</w:t>
      </w:r>
    </w:p>
    <w:sectPr w:rsidR="0047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8565F"/>
    <w:multiLevelType w:val="hybridMultilevel"/>
    <w:tmpl w:val="F32A1D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1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63"/>
    <w:rsid w:val="00391E63"/>
    <w:rsid w:val="0047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0CB9"/>
  <w15:chartTrackingRefBased/>
  <w15:docId w15:val="{E5C14DA0-DFA3-4034-BCBE-95440A14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Grin</dc:creator>
  <cp:keywords/>
  <dc:description/>
  <cp:lastModifiedBy>Polina Grin</cp:lastModifiedBy>
  <cp:revision>1</cp:revision>
  <dcterms:created xsi:type="dcterms:W3CDTF">2024-05-25T11:37:00Z</dcterms:created>
  <dcterms:modified xsi:type="dcterms:W3CDTF">2024-05-25T12:10:00Z</dcterms:modified>
</cp:coreProperties>
</file>