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CF56" w14:textId="33C0BEEE" w:rsidR="00B94CB8" w:rsidRDefault="00B94CB8" w:rsidP="00B94CB8">
      <w:pPr>
        <w:pStyle w:val="a9"/>
        <w:numPr>
          <w:ilvl w:val="0"/>
          <w:numId w:val="2"/>
        </w:numPr>
        <w:spacing w:line="480" w:lineRule="auto"/>
        <w:rPr>
          <w:rFonts w:ascii="Times New Roman" w:hAnsi="Times New Roman" w:cs="Times New Roman"/>
          <w:sz w:val="24"/>
        </w:rPr>
      </w:pPr>
      <w:r>
        <w:rPr>
          <w:rFonts w:ascii="Times New Roman" w:hAnsi="Times New Roman" w:cs="Times New Roman" w:hint="eastAsia"/>
          <w:sz w:val="24"/>
        </w:rPr>
        <w:t xml:space="preserve">Partner1: Peiyuan Li </w:t>
      </w:r>
      <w:hyperlink r:id="rId7" w:history="1">
        <w:r w:rsidRPr="00482F70">
          <w:rPr>
            <w:rStyle w:val="ae"/>
            <w:rFonts w:ascii="Times New Roman" w:hAnsi="Times New Roman" w:cs="Times New Roman" w:hint="eastAsia"/>
            <w:sz w:val="24"/>
          </w:rPr>
          <w:t>pli233@wisc.edu</w:t>
        </w:r>
      </w:hyperlink>
      <w:r>
        <w:rPr>
          <w:rFonts w:ascii="Times New Roman" w:hAnsi="Times New Roman" w:cs="Times New Roman" w:hint="eastAsia"/>
          <w:sz w:val="24"/>
        </w:rPr>
        <w:t xml:space="preserve">  </w:t>
      </w:r>
      <w:r>
        <w:rPr>
          <w:rFonts w:ascii="Times New Roman" w:hAnsi="Times New Roman" w:cs="Times New Roman"/>
          <w:sz w:val="24"/>
        </w:rPr>
        <w:tab/>
      </w:r>
      <w:r w:rsidR="00A91F98">
        <w:rPr>
          <w:rFonts w:ascii="Times New Roman" w:hAnsi="Times New Roman" w:cs="Times New Roman"/>
          <w:sz w:val="24"/>
        </w:rPr>
        <w:tab/>
      </w:r>
      <w:r w:rsidR="00A91F98">
        <w:rPr>
          <w:rFonts w:ascii="Times New Roman" w:hAnsi="Times New Roman" w:cs="Times New Roman"/>
          <w:sz w:val="24"/>
        </w:rPr>
        <w:tab/>
      </w:r>
      <w:hyperlink r:id="rId8" w:history="1">
        <w:r w:rsidR="00A91F98" w:rsidRPr="00A91F98">
          <w:rPr>
            <w:rStyle w:val="ae"/>
            <w:rFonts w:ascii="Times New Roman" w:hAnsi="Times New Roman" w:cs="Times New Roman" w:hint="eastAsia"/>
            <w:sz w:val="24"/>
          </w:rPr>
          <w:t>Peiyuan</w:t>
        </w:r>
        <w:r w:rsidR="00A91F98" w:rsidRPr="00A91F98">
          <w:rPr>
            <w:rStyle w:val="ae"/>
            <w:rFonts w:ascii="Times New Roman" w:hAnsi="Times New Roman" w:cs="Times New Roman"/>
            <w:sz w:val="24"/>
          </w:rPr>
          <w:t>’</w:t>
        </w:r>
        <w:r w:rsidR="00A91F98" w:rsidRPr="00A91F98">
          <w:rPr>
            <w:rStyle w:val="ae"/>
            <w:rFonts w:ascii="Times New Roman" w:hAnsi="Times New Roman" w:cs="Times New Roman" w:hint="eastAsia"/>
            <w:sz w:val="24"/>
          </w:rPr>
          <w:t xml:space="preserve">s </w:t>
        </w:r>
        <w:r w:rsidRPr="00A91F98">
          <w:rPr>
            <w:rStyle w:val="ae"/>
            <w:rFonts w:ascii="Times New Roman" w:hAnsi="Times New Roman" w:cs="Times New Roman" w:hint="eastAsia"/>
            <w:sz w:val="24"/>
          </w:rPr>
          <w:t>Code</w:t>
        </w:r>
      </w:hyperlink>
    </w:p>
    <w:p w14:paraId="6BBC38F1" w14:textId="239AA6D8" w:rsidR="00B94CB8" w:rsidRDefault="00B94CB8" w:rsidP="00B94CB8">
      <w:pPr>
        <w:pStyle w:val="a9"/>
        <w:spacing w:line="480" w:lineRule="auto"/>
        <w:ind w:left="360"/>
        <w:rPr>
          <w:rFonts w:ascii="Times New Roman" w:hAnsi="Times New Roman" w:cs="Times New Roman"/>
          <w:sz w:val="24"/>
        </w:rPr>
      </w:pPr>
      <w:r>
        <w:rPr>
          <w:rFonts w:ascii="Times New Roman" w:hAnsi="Times New Roman" w:cs="Times New Roman" w:hint="eastAsia"/>
          <w:sz w:val="24"/>
        </w:rPr>
        <w:t xml:space="preserve">Partner2: Qi Qiao </w:t>
      </w:r>
      <w:hyperlink r:id="rId9" w:history="1">
        <w:r w:rsidRPr="00482F70">
          <w:rPr>
            <w:rStyle w:val="ae"/>
            <w:rFonts w:ascii="Times New Roman" w:hAnsi="Times New Roman" w:cs="Times New Roman"/>
            <w:sz w:val="24"/>
          </w:rPr>
          <w:t>qqiao5@wisc.edu</w:t>
        </w:r>
      </w:hyperlink>
      <w:r>
        <w:rPr>
          <w:rFonts w:ascii="Times New Roman" w:hAnsi="Times New Roman" w:cs="Times New Roman" w:hint="eastAsia"/>
          <w:sz w:val="24"/>
        </w:rPr>
        <w:t xml:space="preserve"> </w:t>
      </w:r>
      <w:r>
        <w:rPr>
          <w:rFonts w:ascii="Times New Roman" w:hAnsi="Times New Roman" w:cs="Times New Roman"/>
          <w:sz w:val="24"/>
        </w:rPr>
        <w:tab/>
      </w:r>
      <w:r>
        <w:rPr>
          <w:rFonts w:ascii="Times New Roman" w:hAnsi="Times New Roman" w:cs="Times New Roman"/>
          <w:sz w:val="24"/>
        </w:rPr>
        <w:tab/>
      </w:r>
      <w:r w:rsidR="00A91F98">
        <w:rPr>
          <w:rFonts w:ascii="Times New Roman" w:hAnsi="Times New Roman" w:cs="Times New Roman"/>
          <w:sz w:val="24"/>
        </w:rPr>
        <w:tab/>
      </w:r>
      <w:r w:rsidR="00A91F98">
        <w:rPr>
          <w:rFonts w:ascii="Times New Roman" w:hAnsi="Times New Roman" w:cs="Times New Roman"/>
          <w:sz w:val="24"/>
        </w:rPr>
        <w:tab/>
      </w:r>
      <w:hyperlink r:id="rId10" w:history="1">
        <w:r w:rsidR="00A91F98" w:rsidRPr="00A91F98">
          <w:rPr>
            <w:rStyle w:val="ae"/>
            <w:rFonts w:ascii="Times New Roman" w:hAnsi="Times New Roman" w:cs="Times New Roman" w:hint="eastAsia"/>
            <w:sz w:val="24"/>
          </w:rPr>
          <w:t>QQ</w:t>
        </w:r>
        <w:r w:rsidR="00A91F98" w:rsidRPr="00A91F98">
          <w:rPr>
            <w:rStyle w:val="ae"/>
            <w:rFonts w:ascii="Times New Roman" w:hAnsi="Times New Roman" w:cs="Times New Roman"/>
            <w:sz w:val="24"/>
          </w:rPr>
          <w:t>’</w:t>
        </w:r>
        <w:r w:rsidR="00A91F98" w:rsidRPr="00A91F98">
          <w:rPr>
            <w:rStyle w:val="ae"/>
            <w:rFonts w:ascii="Times New Roman" w:hAnsi="Times New Roman" w:cs="Times New Roman" w:hint="eastAsia"/>
            <w:sz w:val="24"/>
          </w:rPr>
          <w:t xml:space="preserve">s </w:t>
        </w:r>
        <w:r w:rsidRPr="00A91F98">
          <w:rPr>
            <w:rStyle w:val="ae"/>
            <w:rFonts w:ascii="Times New Roman" w:hAnsi="Times New Roman" w:cs="Times New Roman" w:hint="eastAsia"/>
            <w:sz w:val="24"/>
          </w:rPr>
          <w:t>Code</w:t>
        </w:r>
      </w:hyperlink>
    </w:p>
    <w:p w14:paraId="09A0BC00" w14:textId="77777777" w:rsidR="009F2A19" w:rsidRPr="00B94CB8" w:rsidRDefault="009F2A19" w:rsidP="00B94CB8">
      <w:pPr>
        <w:pStyle w:val="a9"/>
        <w:spacing w:line="480" w:lineRule="auto"/>
        <w:ind w:left="360"/>
        <w:rPr>
          <w:rFonts w:ascii="Times New Roman" w:hAnsi="Times New Roman" w:cs="Times New Roman"/>
          <w:sz w:val="24"/>
        </w:rPr>
      </w:pPr>
    </w:p>
    <w:p w14:paraId="59B8610D" w14:textId="70B5B185" w:rsidR="00B94CB8" w:rsidRPr="00B94CB8" w:rsidRDefault="009F2A19" w:rsidP="00B94CB8">
      <w:pPr>
        <w:pStyle w:val="a9"/>
        <w:numPr>
          <w:ilvl w:val="0"/>
          <w:numId w:val="2"/>
        </w:numPr>
        <w:spacing w:line="480" w:lineRule="auto"/>
        <w:rPr>
          <w:rFonts w:ascii="Times New Roman" w:hAnsi="Times New Roman" w:cs="Times New Roman"/>
          <w:sz w:val="24"/>
        </w:rPr>
      </w:pPr>
      <w:r>
        <w:rPr>
          <w:rFonts w:ascii="Times New Roman" w:hAnsi="Times New Roman" w:cs="Times New Roman" w:hint="eastAsia"/>
          <w:sz w:val="24"/>
        </w:rPr>
        <w:t>Peer Review</w:t>
      </w:r>
      <w:r w:rsidR="00B94CB8">
        <w:rPr>
          <w:rFonts w:ascii="Times New Roman" w:hAnsi="Times New Roman" w:cs="Times New Roman" w:hint="eastAsia"/>
          <w:sz w:val="24"/>
        </w:rPr>
        <w:t xml:space="preserve"> </w:t>
      </w:r>
    </w:p>
    <w:p w14:paraId="5B56F74C" w14:textId="0FBBBF89" w:rsidR="00382B4D" w:rsidRPr="00382B4D" w:rsidRDefault="009F2A19" w:rsidP="00382B4D">
      <w:pPr>
        <w:pStyle w:val="a9"/>
        <w:spacing w:line="480" w:lineRule="auto"/>
        <w:ind w:left="360"/>
        <w:rPr>
          <w:rFonts w:ascii="Times New Roman" w:hAnsi="Times New Roman" w:cs="Times New Roman"/>
          <w:sz w:val="24"/>
        </w:rPr>
      </w:pPr>
      <w:r>
        <w:rPr>
          <w:rFonts w:ascii="Times New Roman" w:hAnsi="Times New Roman" w:cs="Times New Roman" w:hint="eastAsia"/>
          <w:sz w:val="24"/>
        </w:rPr>
        <w:t>Peiyuan</w:t>
      </w:r>
      <w:r w:rsidR="00BD1A49">
        <w:rPr>
          <w:rFonts w:ascii="Times New Roman" w:hAnsi="Times New Roman" w:cs="Times New Roman" w:hint="eastAsia"/>
          <w:sz w:val="24"/>
        </w:rPr>
        <w:t xml:space="preserve"> Li to Qi Qiao</w:t>
      </w:r>
      <w:r>
        <w:rPr>
          <w:rFonts w:ascii="Times New Roman" w:hAnsi="Times New Roman" w:cs="Times New Roman" w:hint="eastAsia"/>
          <w:sz w:val="24"/>
        </w:rPr>
        <w:t xml:space="preserve">: </w:t>
      </w:r>
    </w:p>
    <w:p w14:paraId="723A352C" w14:textId="3259F8C0" w:rsidR="00B94CB8" w:rsidRDefault="00382B4D" w:rsidP="00382B4D">
      <w:pPr>
        <w:pStyle w:val="a9"/>
        <w:spacing w:line="480" w:lineRule="auto"/>
        <w:ind w:left="360" w:firstLineChars="100" w:firstLine="240"/>
        <w:rPr>
          <w:rFonts w:ascii="Times New Roman" w:hAnsi="Times New Roman" w:cs="Times New Roman"/>
          <w:sz w:val="24"/>
        </w:rPr>
      </w:pPr>
      <w:r w:rsidRPr="00382B4D">
        <w:rPr>
          <w:rFonts w:ascii="Times New Roman" w:hAnsi="Times New Roman" w:cs="Times New Roman"/>
          <w:sz w:val="24"/>
        </w:rPr>
        <w:t>The code's overall structure is well-organized and transparent, with the data preprocessing steps laid out logically. By employing functions strategically within the UI and server components, the app's construction is straightforward and easy to comprehend.</w:t>
      </w:r>
      <w:r>
        <w:rPr>
          <w:rFonts w:ascii="Times New Roman" w:hAnsi="Times New Roman" w:cs="Times New Roman" w:hint="eastAsia"/>
          <w:sz w:val="24"/>
        </w:rPr>
        <w:t xml:space="preserve"> However, </w:t>
      </w:r>
      <w:r w:rsidR="00B94CB8" w:rsidRPr="009F2A19">
        <w:rPr>
          <w:rFonts w:ascii="Times New Roman" w:hAnsi="Times New Roman" w:cs="Times New Roman"/>
          <w:sz w:val="24"/>
        </w:rPr>
        <w:t>I might store the filtered dataset (</w:t>
      </w:r>
      <w:proofErr w:type="spellStart"/>
      <w:r w:rsidR="00B94CB8" w:rsidRPr="009F2A19">
        <w:rPr>
          <w:rFonts w:ascii="Times New Roman" w:hAnsi="Times New Roman" w:cs="Times New Roman"/>
          <w:sz w:val="24"/>
        </w:rPr>
        <w:t>ts</w:t>
      </w:r>
      <w:proofErr w:type="spellEnd"/>
      <w:r w:rsidR="00B94CB8" w:rsidRPr="009F2A19">
        <w:rPr>
          <w:rFonts w:ascii="Times New Roman" w:hAnsi="Times New Roman" w:cs="Times New Roman"/>
          <w:sz w:val="24"/>
        </w:rPr>
        <w:t xml:space="preserve"> %&gt;% filter(album == </w:t>
      </w:r>
      <w:proofErr w:type="spellStart"/>
      <w:r w:rsidR="00B94CB8" w:rsidRPr="009F2A19">
        <w:rPr>
          <w:rFonts w:ascii="Times New Roman" w:hAnsi="Times New Roman" w:cs="Times New Roman"/>
          <w:sz w:val="24"/>
        </w:rPr>
        <w:t>input$album</w:t>
      </w:r>
      <w:proofErr w:type="spellEnd"/>
      <w:r w:rsidR="00B94CB8" w:rsidRPr="009F2A19">
        <w:rPr>
          <w:rFonts w:ascii="Times New Roman" w:hAnsi="Times New Roman" w:cs="Times New Roman"/>
          <w:sz w:val="24"/>
        </w:rPr>
        <w:t>)) in a reactive expression to avoid filtering the dataset multiple times for different outputs.</w:t>
      </w:r>
      <w:r w:rsidR="00BD1A49">
        <w:rPr>
          <w:rFonts w:ascii="Times New Roman" w:hAnsi="Times New Roman" w:cs="Times New Roman" w:hint="eastAsia"/>
          <w:sz w:val="24"/>
        </w:rPr>
        <w:t xml:space="preserve"> I </w:t>
      </w:r>
      <w:r w:rsidR="00BD1A49" w:rsidRPr="00BD1A49">
        <w:rPr>
          <w:rFonts w:ascii="Times New Roman" w:hAnsi="Times New Roman" w:cs="Times New Roman"/>
          <w:sz w:val="24"/>
        </w:rPr>
        <w:t xml:space="preserve">would be using distinct() before </w:t>
      </w:r>
      <w:proofErr w:type="spellStart"/>
      <w:proofErr w:type="gramStart"/>
      <w:r w:rsidR="00BD1A49" w:rsidRPr="00BD1A49">
        <w:rPr>
          <w:rFonts w:ascii="Times New Roman" w:hAnsi="Times New Roman" w:cs="Times New Roman"/>
          <w:sz w:val="24"/>
        </w:rPr>
        <w:t>summarise</w:t>
      </w:r>
      <w:proofErr w:type="spellEnd"/>
      <w:proofErr w:type="gramEnd"/>
      <w:r w:rsidR="00BD1A49" w:rsidRPr="00BD1A49">
        <w:rPr>
          <w:rFonts w:ascii="Times New Roman" w:hAnsi="Times New Roman" w:cs="Times New Roman"/>
          <w:sz w:val="24"/>
        </w:rPr>
        <w:t>()</w:t>
      </w:r>
      <w:r w:rsidR="00BD1A49">
        <w:rPr>
          <w:rFonts w:ascii="Times New Roman" w:hAnsi="Times New Roman" w:cs="Times New Roman" w:hint="eastAsia"/>
          <w:sz w:val="24"/>
        </w:rPr>
        <w:t xml:space="preserve"> instead of unique(). Also adding some comments in the code is necessary. </w:t>
      </w:r>
    </w:p>
    <w:p w14:paraId="491BFB5F" w14:textId="77E5EF08" w:rsidR="00445B0D" w:rsidRDefault="00A91F98" w:rsidP="00BD1A49">
      <w:pPr>
        <w:pStyle w:val="a9"/>
        <w:spacing w:line="480" w:lineRule="auto"/>
        <w:ind w:left="360" w:firstLineChars="100" w:firstLine="240"/>
        <w:rPr>
          <w:rFonts w:ascii="Times New Roman" w:hAnsi="Times New Roman" w:cs="Times New Roman"/>
          <w:sz w:val="24"/>
        </w:rPr>
      </w:pPr>
      <w:r w:rsidRPr="00BD1A49">
        <w:rPr>
          <w:rFonts w:ascii="Times New Roman" w:hAnsi="Times New Roman" w:cs="Times New Roman"/>
          <w:noProof/>
          <w:sz w:val="24"/>
        </w:rPr>
        <w:drawing>
          <wp:anchor distT="0" distB="0" distL="114300" distR="114300" simplePos="0" relativeHeight="251658240" behindDoc="0" locked="0" layoutInCell="1" allowOverlap="1" wp14:anchorId="623E474E" wp14:editId="76854537">
            <wp:simplePos x="0" y="0"/>
            <wp:positionH relativeFrom="column">
              <wp:posOffset>381000</wp:posOffset>
            </wp:positionH>
            <wp:positionV relativeFrom="paragraph">
              <wp:posOffset>1922780</wp:posOffset>
            </wp:positionV>
            <wp:extent cx="4512310" cy="2355028"/>
            <wp:effectExtent l="0" t="0" r="2540" b="7620"/>
            <wp:wrapNone/>
            <wp:docPr id="118796993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9933" name="图片 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2310" cy="2355028"/>
                    </a:xfrm>
                    <a:prstGeom prst="rect">
                      <a:avLst/>
                    </a:prstGeom>
                  </pic:spPr>
                </pic:pic>
              </a:graphicData>
            </a:graphic>
            <wp14:sizeRelH relativeFrom="margin">
              <wp14:pctWidth>0</wp14:pctWidth>
            </wp14:sizeRelH>
            <wp14:sizeRelV relativeFrom="margin">
              <wp14:pctHeight>0</wp14:pctHeight>
            </wp14:sizeRelV>
          </wp:anchor>
        </w:drawing>
      </w:r>
      <w:r w:rsidR="00BD1A49">
        <w:rPr>
          <w:rFonts w:ascii="Times New Roman" w:hAnsi="Times New Roman" w:cs="Times New Roman" w:hint="eastAsia"/>
          <w:sz w:val="24"/>
        </w:rPr>
        <w:t xml:space="preserve">For the graph, </w:t>
      </w:r>
      <w:r>
        <w:rPr>
          <w:rFonts w:ascii="Times New Roman" w:hAnsi="Times New Roman" w:cs="Times New Roman" w:hint="eastAsia"/>
          <w:sz w:val="24"/>
        </w:rPr>
        <w:t xml:space="preserve">the </w:t>
      </w:r>
      <w:r>
        <w:rPr>
          <w:rFonts w:ascii="Times New Roman" w:hAnsi="Times New Roman" w:cs="Times New Roman"/>
          <w:sz w:val="24"/>
        </w:rPr>
        <w:t>comparison</w:t>
      </w:r>
      <w:r>
        <w:rPr>
          <w:rFonts w:ascii="Times New Roman" w:hAnsi="Times New Roman" w:cs="Times New Roman" w:hint="eastAsia"/>
          <w:sz w:val="24"/>
        </w:rPr>
        <w:t xml:space="preserve"> of stats between a single song and the album mean is easy to conduct. But </w:t>
      </w:r>
      <w:r w:rsidR="00382B4D">
        <w:rPr>
          <w:rFonts w:ascii="Times New Roman" w:hAnsi="Times New Roman" w:cs="Times New Roman"/>
          <w:sz w:val="24"/>
        </w:rPr>
        <w:t xml:space="preserve">the y-axis label "Value" is </w:t>
      </w:r>
      <w:r>
        <w:rPr>
          <w:rFonts w:ascii="Times New Roman" w:hAnsi="Times New Roman" w:cs="Times New Roman" w:hint="eastAsia"/>
          <w:sz w:val="24"/>
        </w:rPr>
        <w:t xml:space="preserve">a little </w:t>
      </w:r>
      <w:r w:rsidR="00382B4D">
        <w:rPr>
          <w:rFonts w:ascii="Times New Roman" w:hAnsi="Times New Roman" w:cs="Times New Roman"/>
          <w:sz w:val="24"/>
        </w:rPr>
        <w:t>generic; it could be more informative, perhaps reflecting the nature of the features being measured (e.g., "Measure," "Score," etc.). I would also suggest adding some theme for contrast; currently,</w:t>
      </w:r>
      <w:r w:rsidR="00BD1A49">
        <w:rPr>
          <w:rFonts w:ascii="Times New Roman" w:hAnsi="Times New Roman" w:cs="Times New Roman" w:hint="eastAsia"/>
          <w:sz w:val="24"/>
        </w:rPr>
        <w:t xml:space="preserve"> the whole page is white.</w:t>
      </w:r>
    </w:p>
    <w:p w14:paraId="4B100369" w14:textId="77777777" w:rsidR="00445B0D" w:rsidRDefault="00445B0D">
      <w:pPr>
        <w:widowControl/>
        <w:rPr>
          <w:rFonts w:ascii="Times New Roman" w:hAnsi="Times New Roman" w:cs="Times New Roman"/>
          <w:sz w:val="24"/>
        </w:rPr>
      </w:pPr>
      <w:r>
        <w:rPr>
          <w:rFonts w:ascii="Times New Roman" w:hAnsi="Times New Roman" w:cs="Times New Roman"/>
          <w:sz w:val="24"/>
        </w:rPr>
        <w:br w:type="page"/>
      </w:r>
    </w:p>
    <w:p w14:paraId="3465F632" w14:textId="5716AC29" w:rsidR="00445B0D" w:rsidRPr="00445B0D" w:rsidRDefault="00445B0D" w:rsidP="00445B0D">
      <w:pPr>
        <w:spacing w:line="480" w:lineRule="auto"/>
        <w:rPr>
          <w:rFonts w:ascii="Times New Roman" w:hAnsi="Times New Roman" w:cs="Times New Roman"/>
          <w:sz w:val="24"/>
        </w:rPr>
      </w:pPr>
      <w:r w:rsidRPr="00445B0D">
        <w:rPr>
          <w:rFonts w:ascii="Times New Roman" w:hAnsi="Times New Roman" w:cs="Times New Roman"/>
          <w:sz w:val="24"/>
        </w:rPr>
        <w:lastRenderedPageBreak/>
        <w:t xml:space="preserve">Qi Qiao to </w:t>
      </w:r>
      <w:proofErr w:type="spellStart"/>
      <w:r w:rsidRPr="00445B0D">
        <w:rPr>
          <w:rFonts w:ascii="Times New Roman" w:hAnsi="Times New Roman" w:cs="Times New Roman"/>
          <w:sz w:val="24"/>
        </w:rPr>
        <w:t>PeiYuan</w:t>
      </w:r>
      <w:proofErr w:type="spellEnd"/>
      <w:r w:rsidRPr="00445B0D">
        <w:rPr>
          <w:rFonts w:ascii="Times New Roman" w:hAnsi="Times New Roman" w:cs="Times New Roman"/>
          <w:sz w:val="24"/>
        </w:rPr>
        <w:t xml:space="preserve"> Li: </w:t>
      </w:r>
    </w:p>
    <w:p w14:paraId="46A29B2E" w14:textId="2A9652E4" w:rsidR="00445B0D" w:rsidRPr="00445B0D" w:rsidRDefault="00445B0D" w:rsidP="00445B0D">
      <w:pPr>
        <w:spacing w:line="480" w:lineRule="auto"/>
        <w:ind w:firstLine="420"/>
        <w:rPr>
          <w:rFonts w:ascii="Times New Roman" w:hAnsi="Times New Roman" w:cs="Times New Roman"/>
          <w:sz w:val="24"/>
        </w:rPr>
      </w:pPr>
      <w:r w:rsidRPr="00445B0D">
        <w:rPr>
          <w:rFonts w:ascii="Times New Roman" w:hAnsi="Times New Roman" w:cs="Times New Roman"/>
          <w:sz w:val="24"/>
        </w:rPr>
        <w:t>The overall codes are logical and well-struct. Your choice of UI layout shows aesthetics and elements contain usability. Your explanation of codes is comprehensive enough to make viewers aware of what you are doing. You use ‘req()’ to ensure that necessary inputs are provided before proceeding with plot generation, which shows you have a sense of error-handling ability. However, to improve the codes, instead of using ‘mutate()’ followed by ‘</w:t>
      </w:r>
      <w:proofErr w:type="spellStart"/>
      <w:r w:rsidRPr="00445B0D">
        <w:rPr>
          <w:rFonts w:ascii="Times New Roman" w:hAnsi="Times New Roman" w:cs="Times New Roman"/>
          <w:sz w:val="24"/>
        </w:rPr>
        <w:t>pivot_longer</w:t>
      </w:r>
      <w:proofErr w:type="spellEnd"/>
      <w:r w:rsidRPr="00445B0D">
        <w:rPr>
          <w:rFonts w:ascii="Times New Roman" w:hAnsi="Times New Roman" w:cs="Times New Roman"/>
          <w:sz w:val="24"/>
        </w:rPr>
        <w:t>,()’ I may consider using ‘</w:t>
      </w:r>
      <w:proofErr w:type="spellStart"/>
      <w:r w:rsidRPr="00445B0D">
        <w:rPr>
          <w:rFonts w:ascii="Times New Roman" w:hAnsi="Times New Roman" w:cs="Times New Roman"/>
          <w:sz w:val="24"/>
        </w:rPr>
        <w:t>pivot_longer</w:t>
      </w:r>
      <w:proofErr w:type="spellEnd"/>
      <w:r w:rsidRPr="00445B0D">
        <w:rPr>
          <w:rFonts w:ascii="Times New Roman" w:hAnsi="Times New Roman" w:cs="Times New Roman"/>
          <w:sz w:val="24"/>
        </w:rPr>
        <w:t xml:space="preserve">()’ with the appropriate arguments directly on the filtered dataset to avoid unnecessary computations. </w:t>
      </w:r>
    </w:p>
    <w:p w14:paraId="20F52700" w14:textId="4E849BEE" w:rsidR="00BD1A49" w:rsidRPr="00445B0D" w:rsidRDefault="00445B0D" w:rsidP="00445B0D">
      <w:pPr>
        <w:spacing w:line="480" w:lineRule="auto"/>
        <w:ind w:firstLine="420"/>
        <w:rPr>
          <w:rFonts w:ascii="Times New Roman" w:hAnsi="Times New Roman" w:cs="Times New Roman" w:hint="eastAsia"/>
          <w:sz w:val="24"/>
        </w:rPr>
      </w:pPr>
      <w:r>
        <w:rPr>
          <w:rFonts w:hint="eastAsia"/>
          <w:noProof/>
        </w:rPr>
        <w:drawing>
          <wp:anchor distT="0" distB="0" distL="114300" distR="114300" simplePos="0" relativeHeight="251659264" behindDoc="0" locked="0" layoutInCell="1" allowOverlap="1" wp14:anchorId="24F84EF8" wp14:editId="74302841">
            <wp:simplePos x="0" y="0"/>
            <wp:positionH relativeFrom="column">
              <wp:posOffset>44450</wp:posOffset>
            </wp:positionH>
            <wp:positionV relativeFrom="paragraph">
              <wp:posOffset>3221990</wp:posOffset>
            </wp:positionV>
            <wp:extent cx="5006110" cy="1966075"/>
            <wp:effectExtent l="0" t="0" r="4445" b="0"/>
            <wp:wrapNone/>
            <wp:docPr id="960966141" name="Picture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6141" name="Picture 1" descr="图表, 雷达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6110" cy="1966075"/>
                    </a:xfrm>
                    <a:prstGeom prst="rect">
                      <a:avLst/>
                    </a:prstGeom>
                  </pic:spPr>
                </pic:pic>
              </a:graphicData>
            </a:graphic>
          </wp:anchor>
        </w:drawing>
      </w:r>
      <w:r w:rsidRPr="00445B0D">
        <w:rPr>
          <w:rFonts w:ascii="Times New Roman" w:hAnsi="Times New Roman" w:cs="Times New Roman"/>
          <w:sz w:val="24"/>
        </w:rPr>
        <w:t xml:space="preserve">From the perspective of graphs, the panel for switching between radar charts and bar plots contributes a clear view, which can make the content more understandable. But I think you can add more explanation about all the index for the radar plots to provide guidance, which can help game novices get familiarity. Also, you can add the average index values to the radar plot which can make comparisons between different players. In the bar plot, you have </w:t>
      </w:r>
      <w:proofErr w:type="gramStart"/>
      <w:r w:rsidRPr="00445B0D">
        <w:rPr>
          <w:rFonts w:ascii="Times New Roman" w:hAnsi="Times New Roman" w:cs="Times New Roman"/>
          <w:sz w:val="24"/>
        </w:rPr>
        <w:t>made an effort</w:t>
      </w:r>
      <w:proofErr w:type="gramEnd"/>
      <w:r w:rsidRPr="00445B0D">
        <w:rPr>
          <w:rFonts w:ascii="Times New Roman" w:hAnsi="Times New Roman" w:cs="Times New Roman"/>
          <w:sz w:val="24"/>
        </w:rPr>
        <w:t xml:space="preserve"> to enlarge color contrast among different players, but similar colors may let people suppose the players are on the same teams and I think this can be more precise.</w:t>
      </w:r>
    </w:p>
    <w:p w14:paraId="14CED37B" w14:textId="30A53F92" w:rsidR="00BD1A49" w:rsidRPr="009F2A19" w:rsidRDefault="00BD1A49" w:rsidP="00BD1A49">
      <w:pPr>
        <w:pStyle w:val="a9"/>
        <w:spacing w:line="480" w:lineRule="auto"/>
        <w:ind w:left="360" w:firstLineChars="100" w:firstLine="240"/>
        <w:rPr>
          <w:rFonts w:ascii="Times New Roman" w:hAnsi="Times New Roman" w:cs="Times New Roman"/>
          <w:sz w:val="24"/>
        </w:rPr>
      </w:pPr>
    </w:p>
    <w:sectPr w:rsidR="00BD1A49" w:rsidRPr="009F2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4E2B" w14:textId="77777777" w:rsidR="00D24500" w:rsidRDefault="00D24500" w:rsidP="00445B0D">
      <w:pPr>
        <w:spacing w:after="0" w:line="240" w:lineRule="auto"/>
      </w:pPr>
      <w:r>
        <w:separator/>
      </w:r>
    </w:p>
  </w:endnote>
  <w:endnote w:type="continuationSeparator" w:id="0">
    <w:p w14:paraId="2D1C5261" w14:textId="77777777" w:rsidR="00D24500" w:rsidRDefault="00D24500" w:rsidP="0044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50C7" w14:textId="77777777" w:rsidR="00D24500" w:rsidRDefault="00D24500" w:rsidP="00445B0D">
      <w:pPr>
        <w:spacing w:after="0" w:line="240" w:lineRule="auto"/>
      </w:pPr>
      <w:r>
        <w:separator/>
      </w:r>
    </w:p>
  </w:footnote>
  <w:footnote w:type="continuationSeparator" w:id="0">
    <w:p w14:paraId="09CDA80F" w14:textId="77777777" w:rsidR="00D24500" w:rsidRDefault="00D24500" w:rsidP="00445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94F80"/>
    <w:multiLevelType w:val="hybridMultilevel"/>
    <w:tmpl w:val="BB22BDF6"/>
    <w:lvl w:ilvl="0" w:tplc="3EDA978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092C0D"/>
    <w:multiLevelType w:val="hybridMultilevel"/>
    <w:tmpl w:val="56EACD2C"/>
    <w:lvl w:ilvl="0" w:tplc="866EC5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6382306">
    <w:abstractNumId w:val="1"/>
  </w:num>
  <w:num w:numId="2" w16cid:durableId="158298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B8"/>
    <w:rsid w:val="00382B4D"/>
    <w:rsid w:val="00445B0D"/>
    <w:rsid w:val="009F2A19"/>
    <w:rsid w:val="00A91F98"/>
    <w:rsid w:val="00B94CB8"/>
    <w:rsid w:val="00BD1A49"/>
    <w:rsid w:val="00D24500"/>
    <w:rsid w:val="00EF3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9E841B"/>
  <w15:chartTrackingRefBased/>
  <w15:docId w15:val="{6DA83574-CC39-40F9-9DB5-BEC67748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94C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94C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94C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94C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94C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94C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94C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4C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94C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C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94C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94C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94CB8"/>
    <w:rPr>
      <w:rFonts w:cstheme="majorBidi"/>
      <w:color w:val="0F4761" w:themeColor="accent1" w:themeShade="BF"/>
      <w:sz w:val="28"/>
      <w:szCs w:val="28"/>
    </w:rPr>
  </w:style>
  <w:style w:type="character" w:customStyle="1" w:styleId="50">
    <w:name w:val="标题 5 字符"/>
    <w:basedOn w:val="a0"/>
    <w:link w:val="5"/>
    <w:uiPriority w:val="9"/>
    <w:semiHidden/>
    <w:rsid w:val="00B94CB8"/>
    <w:rPr>
      <w:rFonts w:cstheme="majorBidi"/>
      <w:color w:val="0F4761" w:themeColor="accent1" w:themeShade="BF"/>
      <w:sz w:val="24"/>
    </w:rPr>
  </w:style>
  <w:style w:type="character" w:customStyle="1" w:styleId="60">
    <w:name w:val="标题 6 字符"/>
    <w:basedOn w:val="a0"/>
    <w:link w:val="6"/>
    <w:uiPriority w:val="9"/>
    <w:semiHidden/>
    <w:rsid w:val="00B94CB8"/>
    <w:rPr>
      <w:rFonts w:cstheme="majorBidi"/>
      <w:b/>
      <w:bCs/>
      <w:color w:val="0F4761" w:themeColor="accent1" w:themeShade="BF"/>
    </w:rPr>
  </w:style>
  <w:style w:type="character" w:customStyle="1" w:styleId="70">
    <w:name w:val="标题 7 字符"/>
    <w:basedOn w:val="a0"/>
    <w:link w:val="7"/>
    <w:uiPriority w:val="9"/>
    <w:semiHidden/>
    <w:rsid w:val="00B94CB8"/>
    <w:rPr>
      <w:rFonts w:cstheme="majorBidi"/>
      <w:b/>
      <w:bCs/>
      <w:color w:val="595959" w:themeColor="text1" w:themeTint="A6"/>
    </w:rPr>
  </w:style>
  <w:style w:type="character" w:customStyle="1" w:styleId="80">
    <w:name w:val="标题 8 字符"/>
    <w:basedOn w:val="a0"/>
    <w:link w:val="8"/>
    <w:uiPriority w:val="9"/>
    <w:semiHidden/>
    <w:rsid w:val="00B94CB8"/>
    <w:rPr>
      <w:rFonts w:cstheme="majorBidi"/>
      <w:color w:val="595959" w:themeColor="text1" w:themeTint="A6"/>
    </w:rPr>
  </w:style>
  <w:style w:type="character" w:customStyle="1" w:styleId="90">
    <w:name w:val="标题 9 字符"/>
    <w:basedOn w:val="a0"/>
    <w:link w:val="9"/>
    <w:uiPriority w:val="9"/>
    <w:semiHidden/>
    <w:rsid w:val="00B94CB8"/>
    <w:rPr>
      <w:rFonts w:eastAsiaTheme="majorEastAsia" w:cstheme="majorBidi"/>
      <w:color w:val="595959" w:themeColor="text1" w:themeTint="A6"/>
    </w:rPr>
  </w:style>
  <w:style w:type="paragraph" w:styleId="a3">
    <w:name w:val="Title"/>
    <w:basedOn w:val="a"/>
    <w:next w:val="a"/>
    <w:link w:val="a4"/>
    <w:uiPriority w:val="10"/>
    <w:qFormat/>
    <w:rsid w:val="00B94C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4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C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4C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4CB8"/>
    <w:pPr>
      <w:spacing w:before="160"/>
      <w:jc w:val="center"/>
    </w:pPr>
    <w:rPr>
      <w:i/>
      <w:iCs/>
      <w:color w:val="404040" w:themeColor="text1" w:themeTint="BF"/>
    </w:rPr>
  </w:style>
  <w:style w:type="character" w:customStyle="1" w:styleId="a8">
    <w:name w:val="引用 字符"/>
    <w:basedOn w:val="a0"/>
    <w:link w:val="a7"/>
    <w:uiPriority w:val="29"/>
    <w:rsid w:val="00B94CB8"/>
    <w:rPr>
      <w:i/>
      <w:iCs/>
      <w:color w:val="404040" w:themeColor="text1" w:themeTint="BF"/>
    </w:rPr>
  </w:style>
  <w:style w:type="paragraph" w:styleId="a9">
    <w:name w:val="List Paragraph"/>
    <w:basedOn w:val="a"/>
    <w:uiPriority w:val="34"/>
    <w:qFormat/>
    <w:rsid w:val="00B94CB8"/>
    <w:pPr>
      <w:ind w:left="720"/>
      <w:contextualSpacing/>
    </w:pPr>
  </w:style>
  <w:style w:type="character" w:styleId="aa">
    <w:name w:val="Intense Emphasis"/>
    <w:basedOn w:val="a0"/>
    <w:uiPriority w:val="21"/>
    <w:qFormat/>
    <w:rsid w:val="00B94CB8"/>
    <w:rPr>
      <w:i/>
      <w:iCs/>
      <w:color w:val="0F4761" w:themeColor="accent1" w:themeShade="BF"/>
    </w:rPr>
  </w:style>
  <w:style w:type="paragraph" w:styleId="ab">
    <w:name w:val="Intense Quote"/>
    <w:basedOn w:val="a"/>
    <w:next w:val="a"/>
    <w:link w:val="ac"/>
    <w:uiPriority w:val="30"/>
    <w:qFormat/>
    <w:rsid w:val="00B94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94CB8"/>
    <w:rPr>
      <w:i/>
      <w:iCs/>
      <w:color w:val="0F4761" w:themeColor="accent1" w:themeShade="BF"/>
    </w:rPr>
  </w:style>
  <w:style w:type="character" w:styleId="ad">
    <w:name w:val="Intense Reference"/>
    <w:basedOn w:val="a0"/>
    <w:uiPriority w:val="32"/>
    <w:qFormat/>
    <w:rsid w:val="00B94CB8"/>
    <w:rPr>
      <w:b/>
      <w:bCs/>
      <w:smallCaps/>
      <w:color w:val="0F4761" w:themeColor="accent1" w:themeShade="BF"/>
      <w:spacing w:val="5"/>
    </w:rPr>
  </w:style>
  <w:style w:type="character" w:styleId="HTML">
    <w:name w:val="HTML Code"/>
    <w:basedOn w:val="a0"/>
    <w:uiPriority w:val="99"/>
    <w:semiHidden/>
    <w:unhideWhenUsed/>
    <w:rsid w:val="00B94CB8"/>
    <w:rPr>
      <w:rFonts w:ascii="宋体" w:eastAsia="宋体" w:hAnsi="宋体" w:cs="宋体"/>
      <w:sz w:val="24"/>
      <w:szCs w:val="24"/>
    </w:rPr>
  </w:style>
  <w:style w:type="character" w:styleId="ae">
    <w:name w:val="Hyperlink"/>
    <w:basedOn w:val="a0"/>
    <w:uiPriority w:val="99"/>
    <w:unhideWhenUsed/>
    <w:rsid w:val="00B94CB8"/>
    <w:rPr>
      <w:color w:val="467886" w:themeColor="hyperlink"/>
      <w:u w:val="single"/>
    </w:rPr>
  </w:style>
  <w:style w:type="character" w:styleId="af">
    <w:name w:val="Unresolved Mention"/>
    <w:basedOn w:val="a0"/>
    <w:uiPriority w:val="99"/>
    <w:semiHidden/>
    <w:unhideWhenUsed/>
    <w:rsid w:val="00B94CB8"/>
    <w:rPr>
      <w:color w:val="605E5C"/>
      <w:shd w:val="clear" w:color="auto" w:fill="E1DFDD"/>
    </w:rPr>
  </w:style>
  <w:style w:type="character" w:styleId="af0">
    <w:name w:val="FollowedHyperlink"/>
    <w:basedOn w:val="a0"/>
    <w:uiPriority w:val="99"/>
    <w:semiHidden/>
    <w:unhideWhenUsed/>
    <w:rsid w:val="00A91F98"/>
    <w:rPr>
      <w:color w:val="96607D" w:themeColor="followedHyperlink"/>
      <w:u w:val="single"/>
    </w:rPr>
  </w:style>
  <w:style w:type="paragraph" w:styleId="af1">
    <w:name w:val="header"/>
    <w:basedOn w:val="a"/>
    <w:link w:val="af2"/>
    <w:uiPriority w:val="99"/>
    <w:unhideWhenUsed/>
    <w:rsid w:val="00445B0D"/>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445B0D"/>
    <w:rPr>
      <w:sz w:val="18"/>
      <w:szCs w:val="18"/>
    </w:rPr>
  </w:style>
  <w:style w:type="paragraph" w:styleId="af3">
    <w:name w:val="footer"/>
    <w:basedOn w:val="a"/>
    <w:link w:val="af4"/>
    <w:uiPriority w:val="99"/>
    <w:unhideWhenUsed/>
    <w:rsid w:val="00445B0D"/>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445B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233/Working/blob/main/Stat436/Discussion%207-2/app_Peiyuan.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i233@wisc.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pli233/Working/blob/main/Stat436/Discussion%207-2/app_Qi.R" TargetMode="External"/><Relationship Id="rId4" Type="http://schemas.openxmlformats.org/officeDocument/2006/relationships/webSettings" Target="webSettings.xml"/><Relationship Id="rId9" Type="http://schemas.openxmlformats.org/officeDocument/2006/relationships/hyperlink" Target="mailto:qqiao5@wisc.edu"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408</Words>
  <Characters>2182</Characters>
  <Application>Microsoft Office Word</Application>
  <DocSecurity>0</DocSecurity>
  <Lines>40</Lines>
  <Paragraphs>11</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6</cp:revision>
  <dcterms:created xsi:type="dcterms:W3CDTF">2024-03-12T14:26:00Z</dcterms:created>
  <dcterms:modified xsi:type="dcterms:W3CDTF">2024-03-12T15:47:00Z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82698609-78c0-41e5-91fc-52bbf8b910bd</vt:lpwstr>
  </property>
</Properties>
</file>