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E" w:rsidRPr="0018507F" w:rsidRDefault="00112F3E" w:rsidP="00112F3E">
      <w:pPr>
        <w:spacing w:before="100" w:beforeAutospacing="1" w:after="100" w:afterAutospacing="1"/>
        <w:outlineLvl w:val="0"/>
        <w:rPr>
          <w:rFonts w:ascii="Times New Roman" w:eastAsia="Times New Roman" w:hAnsi="Times New Roman" w:cs="Times New Roman"/>
          <w:b/>
          <w:bCs/>
          <w:kern w:val="36"/>
          <w:sz w:val="48"/>
          <w:szCs w:val="48"/>
        </w:rPr>
      </w:pPr>
      <w:r w:rsidRPr="0018507F">
        <w:rPr>
          <w:rFonts w:ascii="Times New Roman" w:eastAsia="Times New Roman" w:hAnsi="Times New Roman" w:cs="Times New Roman"/>
          <w:b/>
          <w:bCs/>
          <w:kern w:val="36"/>
          <w:sz w:val="48"/>
          <w:szCs w:val="48"/>
        </w:rPr>
        <w:t>LAZY TA</w:t>
      </w:r>
      <w:r w:rsidR="00922B0A">
        <w:rPr>
          <w:rFonts w:ascii="Times New Roman" w:eastAsia="Times New Roman" w:hAnsi="Times New Roman" w:cs="Times New Roman"/>
          <w:b/>
          <w:bCs/>
          <w:kern w:val="36"/>
          <w:sz w:val="48"/>
          <w:szCs w:val="48"/>
        </w:rPr>
        <w:t>G</w:t>
      </w:r>
    </w:p>
    <w:p w:rsidR="00112F3E" w:rsidRDefault="00112F3E" w:rsidP="00112F3E">
      <w:pPr>
        <w:pStyle w:val="Heading2"/>
      </w:pPr>
      <w:r>
        <w:t>An alternative solution to JSF “dataTable” session overload</w:t>
      </w:r>
    </w:p>
    <w:p w:rsidR="001F19D9" w:rsidRDefault="001F19D9"/>
    <w:p w:rsidR="00112F3E" w:rsidRDefault="00112F3E" w:rsidP="00112F3E">
      <w:pPr>
        <w:pStyle w:val="Title"/>
      </w:pPr>
      <w:r>
        <w:t>Install Guide.</w:t>
      </w:r>
    </w:p>
    <w:p w:rsidR="007D0F44" w:rsidRDefault="007D0F44" w:rsidP="007D0F44">
      <w:r>
        <w:t xml:space="preserve"> </w:t>
      </w:r>
      <w:r>
        <w:tab/>
        <w:t xml:space="preserve">The Lazy </w:t>
      </w:r>
      <w:r w:rsidR="00522443">
        <w:t>Tag</w:t>
      </w:r>
      <w:r>
        <w:t xml:space="preserve"> solution uses the following technologies</w:t>
      </w:r>
    </w:p>
    <w:p w:rsidR="007D0F44" w:rsidRDefault="007D0F44" w:rsidP="007D0F44">
      <w:pPr>
        <w:pStyle w:val="ListParagraph"/>
        <w:numPr>
          <w:ilvl w:val="0"/>
          <w:numId w:val="2"/>
        </w:numPr>
      </w:pPr>
      <w:r>
        <w:t>JSF 2.0 (MVC framework for building J2EE based web applications)</w:t>
      </w:r>
    </w:p>
    <w:p w:rsidR="007D0F44" w:rsidRDefault="007D0F44" w:rsidP="007D0F44">
      <w:pPr>
        <w:pStyle w:val="ListParagraph"/>
        <w:numPr>
          <w:ilvl w:val="0"/>
          <w:numId w:val="2"/>
        </w:numPr>
      </w:pPr>
      <w:r>
        <w:t>AJAX4JSF</w:t>
      </w:r>
    </w:p>
    <w:p w:rsidR="007D0F44" w:rsidRDefault="007D0F44" w:rsidP="007D0F44">
      <w:pPr>
        <w:pStyle w:val="ListParagraph"/>
        <w:numPr>
          <w:ilvl w:val="0"/>
          <w:numId w:val="2"/>
        </w:numPr>
      </w:pPr>
      <w:r>
        <w:t>TOMAHAWK</w:t>
      </w:r>
    </w:p>
    <w:p w:rsidR="007D0F44" w:rsidRDefault="007D0F44" w:rsidP="007D0F44">
      <w:pPr>
        <w:pStyle w:val="ListParagraph"/>
        <w:numPr>
          <w:ilvl w:val="0"/>
          <w:numId w:val="2"/>
        </w:numPr>
      </w:pPr>
      <w:r>
        <w:t>JPA</w:t>
      </w:r>
    </w:p>
    <w:p w:rsidR="007D0F44" w:rsidRDefault="007D0F44" w:rsidP="007D0F44">
      <w:pPr>
        <w:pStyle w:val="ListParagraph"/>
        <w:numPr>
          <w:ilvl w:val="0"/>
          <w:numId w:val="2"/>
        </w:numPr>
      </w:pPr>
      <w:r>
        <w:t>EJB 3.0</w:t>
      </w:r>
    </w:p>
    <w:p w:rsidR="007D0F44" w:rsidRDefault="007D0F44" w:rsidP="007D0F44"/>
    <w:p w:rsidR="007D0F44" w:rsidRDefault="007D0F44" w:rsidP="007D0F44">
      <w:r>
        <w:t>In addition to run the application you would require a database server and an application server.</w:t>
      </w:r>
    </w:p>
    <w:p w:rsidR="007D0F44" w:rsidRDefault="007D0F44" w:rsidP="007D0F44">
      <w:r>
        <w:t>The steps to install are as follows:</w:t>
      </w:r>
    </w:p>
    <w:p w:rsidR="007D0F44" w:rsidRDefault="007D0F44" w:rsidP="007D0F44">
      <w:pPr>
        <w:pStyle w:val="Heading3"/>
        <w:rPr>
          <w:u w:val="single"/>
        </w:rPr>
      </w:pPr>
      <w:r>
        <w:t xml:space="preserve"> </w:t>
      </w:r>
      <w:r>
        <w:rPr>
          <w:u w:val="single"/>
        </w:rPr>
        <w:t xml:space="preserve">Step 1 </w:t>
      </w:r>
    </w:p>
    <w:p w:rsidR="007D0F44" w:rsidRDefault="007D0F44" w:rsidP="007D0F44">
      <w:r>
        <w:tab/>
        <w:t>Database server: Install one of the free RDBMS servers like PostgresSQL or MySql.</w:t>
      </w:r>
    </w:p>
    <w:p w:rsidR="007D0F44" w:rsidRDefault="007D0F44" w:rsidP="007D0F44">
      <w:pPr>
        <w:pStyle w:val="Heading3"/>
        <w:rPr>
          <w:u w:val="single"/>
        </w:rPr>
      </w:pPr>
      <w:r>
        <w:rPr>
          <w:u w:val="single"/>
        </w:rPr>
        <w:t>Step 2</w:t>
      </w:r>
    </w:p>
    <w:p w:rsidR="007D0F44" w:rsidRDefault="007D0F44" w:rsidP="007D0F44">
      <w:r>
        <w:tab/>
        <w:t>Create a database schema and populate the table w</w:t>
      </w:r>
      <w:r w:rsidR="006667E8">
        <w:t>ith data using the script in github under:</w:t>
      </w:r>
    </w:p>
    <w:p w:rsidR="006667E8" w:rsidRDefault="00BC32DB" w:rsidP="007D0F44">
      <w:hyperlink r:id="rId5" w:history="1">
        <w:r w:rsidR="00787AE4" w:rsidRPr="00162BC2">
          <w:rPr>
            <w:rStyle w:val="Hyperlink"/>
          </w:rPr>
          <w:t>https://github.com/plimaye/LazyTag/tree/master/Scripts</w:t>
        </w:r>
      </w:hyperlink>
    </w:p>
    <w:p w:rsidR="00787AE4" w:rsidRDefault="00787AE4" w:rsidP="007D0F44">
      <w:r>
        <w:t xml:space="preserve"> If you are using PostgreSQL the script is named:</w:t>
      </w:r>
    </w:p>
    <w:p w:rsidR="00787AE4" w:rsidRDefault="00BC32DB" w:rsidP="007D0F44">
      <w:hyperlink r:id="rId6" w:history="1">
        <w:r w:rsidR="00CE2605" w:rsidRPr="00CE2605">
          <w:t>PostgreSQL_DBScript.txt</w:t>
        </w:r>
      </w:hyperlink>
    </w:p>
    <w:p w:rsidR="00787AE4" w:rsidRDefault="00787AE4" w:rsidP="007D0F44">
      <w:r>
        <w:t>If you are using MySQL, the script is named:</w:t>
      </w:r>
    </w:p>
    <w:p w:rsidR="006667E8" w:rsidRDefault="00BC32DB" w:rsidP="007D0F44">
      <w:hyperlink r:id="rId7" w:history="1">
        <w:r w:rsidR="00CE2605" w:rsidRPr="00CE2605">
          <w:t>MySQL_DBScript.txt</w:t>
        </w:r>
      </w:hyperlink>
    </w:p>
    <w:p w:rsidR="00CE2605" w:rsidRDefault="00CE2605" w:rsidP="007D0F44"/>
    <w:p w:rsidR="007D0F44" w:rsidRDefault="007D0F44" w:rsidP="007D0F44">
      <w:pPr>
        <w:pStyle w:val="Heading3"/>
        <w:rPr>
          <w:u w:val="single"/>
        </w:rPr>
      </w:pPr>
      <w:r>
        <w:rPr>
          <w:u w:val="single"/>
        </w:rPr>
        <w:t>Step 3</w:t>
      </w:r>
    </w:p>
    <w:p w:rsidR="007D0F44" w:rsidRDefault="007D0F44" w:rsidP="007D0F44">
      <w:r>
        <w:tab/>
      </w:r>
      <w:r w:rsidR="0083163F">
        <w:t>Application</w:t>
      </w:r>
      <w:r>
        <w:t xml:space="preserve"> server</w:t>
      </w:r>
      <w:r w:rsidR="0083163F">
        <w:t xml:space="preserve"> and IDE</w:t>
      </w:r>
      <w:r>
        <w:t xml:space="preserve">: </w:t>
      </w:r>
    </w:p>
    <w:p w:rsidR="0083163F" w:rsidRDefault="0083163F" w:rsidP="007D0F44">
      <w:r>
        <w:t>We advice you install NetBeans IDE as it comes pre-configured GlassFish Application Server. You are free to install any other IDE and any other application servers as long as you can follow the instructions for configuring the application relevant to the server of your choice.</w:t>
      </w:r>
    </w:p>
    <w:p w:rsidR="007D0F44" w:rsidRDefault="007D0F44" w:rsidP="007D0F44">
      <w:pPr>
        <w:pStyle w:val="Heading3"/>
        <w:rPr>
          <w:u w:val="single"/>
        </w:rPr>
      </w:pPr>
      <w:r>
        <w:rPr>
          <w:u w:val="single"/>
        </w:rPr>
        <w:t xml:space="preserve">Step </w:t>
      </w:r>
      <w:r w:rsidR="002B0A8C">
        <w:rPr>
          <w:u w:val="single"/>
        </w:rPr>
        <w:t>4</w:t>
      </w:r>
    </w:p>
    <w:p w:rsidR="007D0F44" w:rsidRDefault="007D0F44" w:rsidP="007D0F44">
      <w:r>
        <w:tab/>
      </w:r>
      <w:r w:rsidR="0083163F">
        <w:t>Download the source code from the github source link:</w:t>
      </w:r>
    </w:p>
    <w:p w:rsidR="0083163F" w:rsidRDefault="00BC32DB" w:rsidP="007D0F44">
      <w:hyperlink r:id="rId8" w:history="1">
        <w:r w:rsidR="0083163F" w:rsidRPr="009153BB">
          <w:rPr>
            <w:rStyle w:val="Hyperlink"/>
          </w:rPr>
          <w:t>https://github.com/plimaye/LazyTag</w:t>
        </w:r>
      </w:hyperlink>
      <w:r w:rsidR="0083163F">
        <w:t xml:space="preserve"> </w:t>
      </w:r>
    </w:p>
    <w:p w:rsidR="0083163F" w:rsidRDefault="0083163F" w:rsidP="0083163F">
      <w:pPr>
        <w:pStyle w:val="Heading3"/>
        <w:rPr>
          <w:u w:val="single"/>
        </w:rPr>
      </w:pPr>
      <w:r>
        <w:rPr>
          <w:u w:val="single"/>
        </w:rPr>
        <w:t>Step 5</w:t>
      </w:r>
    </w:p>
    <w:p w:rsidR="0083163F" w:rsidRDefault="00FC3F9A" w:rsidP="0083163F">
      <w:r>
        <w:tab/>
        <w:t xml:space="preserve">Import the source code folder into the IDE of your choice. </w:t>
      </w:r>
    </w:p>
    <w:p w:rsidR="00E33C43" w:rsidRDefault="00E33C43" w:rsidP="0083163F">
      <w:r>
        <w:rPr>
          <w:noProof/>
        </w:rPr>
        <w:lastRenderedPageBreak/>
        <w:drawing>
          <wp:inline distT="0" distB="0" distL="0" distR="0">
            <wp:extent cx="492442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24425" cy="2419350"/>
                    </a:xfrm>
                    <a:prstGeom prst="rect">
                      <a:avLst/>
                    </a:prstGeom>
                  </pic:spPr>
                </pic:pic>
              </a:graphicData>
            </a:graphic>
          </wp:inline>
        </w:drawing>
      </w:r>
    </w:p>
    <w:p w:rsidR="00E14DF3" w:rsidRDefault="00E14DF3" w:rsidP="00E14DF3">
      <w:pPr>
        <w:pStyle w:val="Heading3"/>
        <w:rPr>
          <w:u w:val="single"/>
        </w:rPr>
      </w:pPr>
      <w:r>
        <w:rPr>
          <w:u w:val="single"/>
        </w:rPr>
        <w:t>Step 6</w:t>
      </w:r>
    </w:p>
    <w:p w:rsidR="00E14DF3" w:rsidRDefault="00E14DF3" w:rsidP="00E14DF3">
      <w:r>
        <w:tab/>
        <w:t>We assume you have the pre-requisites to compile a Java Enterprise Project like JDK6 (JAVA_HOME, environment variable setup).</w:t>
      </w:r>
    </w:p>
    <w:p w:rsidR="00E14DF3" w:rsidRDefault="00E14DF3" w:rsidP="00E14DF3"/>
    <w:p w:rsidR="00E14DF3" w:rsidRDefault="00E14DF3" w:rsidP="00E14DF3">
      <w:pPr>
        <w:pStyle w:val="Heading3"/>
        <w:rPr>
          <w:u w:val="single"/>
        </w:rPr>
      </w:pPr>
      <w:r>
        <w:rPr>
          <w:u w:val="single"/>
        </w:rPr>
        <w:t>Step 7</w:t>
      </w:r>
    </w:p>
    <w:p w:rsidR="00E14DF3" w:rsidRDefault="00E14DF3" w:rsidP="00E14DF3">
      <w:r>
        <w:tab/>
      </w:r>
      <w:r w:rsidR="006667E8">
        <w:t>T</w:t>
      </w:r>
      <w:r>
        <w:t>he following jars which are required for the project.</w:t>
      </w:r>
    </w:p>
    <w:p w:rsidR="00E14DF3" w:rsidRDefault="00E14DF3" w:rsidP="00E14DF3">
      <w:pPr>
        <w:pStyle w:val="ListParagraph"/>
        <w:numPr>
          <w:ilvl w:val="0"/>
          <w:numId w:val="3"/>
        </w:numPr>
      </w:pPr>
      <w:r>
        <w:t xml:space="preserve">Database driver jar (specific to the database you choose to connect to) eg: </w:t>
      </w:r>
      <w:r w:rsidRPr="00E14DF3">
        <w:t>postgresql-9.0-801.jdbc4</w:t>
      </w:r>
      <w:r>
        <w:t xml:space="preserve"> (for postgres DB)</w:t>
      </w:r>
    </w:p>
    <w:p w:rsidR="00E14DF3" w:rsidRDefault="00E14DF3" w:rsidP="00E14DF3">
      <w:pPr>
        <w:pStyle w:val="ListParagraph"/>
        <w:numPr>
          <w:ilvl w:val="0"/>
          <w:numId w:val="3"/>
        </w:numPr>
      </w:pPr>
      <w:r w:rsidRPr="00E14DF3">
        <w:t>ajax4jsf-1.1.1</w:t>
      </w:r>
      <w:r w:rsidR="007E1900">
        <w:t xml:space="preserve"> </w:t>
      </w:r>
    </w:p>
    <w:p w:rsidR="00E14DF3" w:rsidRDefault="00E14DF3" w:rsidP="00E14DF3">
      <w:pPr>
        <w:pStyle w:val="ListParagraph"/>
        <w:numPr>
          <w:ilvl w:val="0"/>
          <w:numId w:val="3"/>
        </w:numPr>
      </w:pPr>
      <w:r w:rsidRPr="00E14DF3">
        <w:t>tomahawk-1.1.10-bin</w:t>
      </w:r>
    </w:p>
    <w:p w:rsidR="006667E8" w:rsidRDefault="006667E8" w:rsidP="006667E8">
      <w:pPr>
        <w:ind w:left="360"/>
      </w:pPr>
      <w:r>
        <w:t>You can find all the jars in this location in our github repository</w:t>
      </w:r>
    </w:p>
    <w:p w:rsidR="006667E8" w:rsidRDefault="00BC32DB" w:rsidP="006667E8">
      <w:pPr>
        <w:ind w:left="360"/>
      </w:pPr>
      <w:hyperlink r:id="rId10" w:history="1">
        <w:r w:rsidR="006667E8" w:rsidRPr="00162BC2">
          <w:rPr>
            <w:rStyle w:val="Hyperlink"/>
          </w:rPr>
          <w:t>https://github.com/plimaye/LazyTag/tree/master/Libs</w:t>
        </w:r>
      </w:hyperlink>
    </w:p>
    <w:p w:rsidR="006667E8" w:rsidRDefault="006667E8" w:rsidP="006667E8">
      <w:pPr>
        <w:ind w:left="360"/>
      </w:pPr>
    </w:p>
    <w:p w:rsidR="00E14DF3" w:rsidRDefault="00B64E05" w:rsidP="00E14DF3">
      <w:r>
        <w:t>T</w:t>
      </w:r>
      <w:r w:rsidR="00E14DF3">
        <w:t xml:space="preserve">he </w:t>
      </w:r>
      <w:r w:rsidR="00DA7143">
        <w:t>location of all the above jars needs</w:t>
      </w:r>
      <w:r w:rsidR="00E14DF3">
        <w:t xml:space="preserve"> to be configured in the build path of your project.</w:t>
      </w:r>
    </w:p>
    <w:p w:rsidR="00E14DF3" w:rsidRDefault="00E14DF3" w:rsidP="00E14DF3"/>
    <w:p w:rsidR="00E14DF3" w:rsidRDefault="00E33C43" w:rsidP="00E14DF3">
      <w:r>
        <w:rPr>
          <w:noProof/>
        </w:rPr>
        <w:lastRenderedPageBreak/>
        <w:drawing>
          <wp:inline distT="0" distB="0" distL="0" distR="0">
            <wp:extent cx="51435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143500" cy="2952750"/>
                    </a:xfrm>
                    <a:prstGeom prst="rect">
                      <a:avLst/>
                    </a:prstGeom>
                  </pic:spPr>
                </pic:pic>
              </a:graphicData>
            </a:graphic>
          </wp:inline>
        </w:drawing>
      </w:r>
    </w:p>
    <w:p w:rsidR="00E33C43" w:rsidRDefault="00E33C43" w:rsidP="00E33C43">
      <w:pPr>
        <w:pStyle w:val="Heading3"/>
        <w:rPr>
          <w:u w:val="single"/>
        </w:rPr>
      </w:pPr>
      <w:r>
        <w:rPr>
          <w:u w:val="single"/>
        </w:rPr>
        <w:t>Step 8</w:t>
      </w:r>
    </w:p>
    <w:p w:rsidR="0083163F" w:rsidRDefault="00E33C43" w:rsidP="007D0F44">
      <w:r>
        <w:tab/>
        <w:t>Configure the datasource connection details to match the database connection settings.</w:t>
      </w:r>
    </w:p>
    <w:p w:rsidR="00E33C43" w:rsidRDefault="00E33C43" w:rsidP="007D0F44">
      <w:r>
        <w:t>This can be found under the sun-resources.xml file as shown below:</w:t>
      </w:r>
    </w:p>
    <w:p w:rsidR="004C44BA" w:rsidRDefault="004C44BA" w:rsidP="007D0F44"/>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&lt;?xml version="1.0" encoding="UTF-8"?&gt;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&lt;!DOCTYPE resources PUBLIC "-//Sun Microsystems, Inc.//DTD Application Server 9.0 Resource Definitions //EN" "http://www.sun.com/software/appserver/dtds/sun-resources_1_3.dtd"&gt;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&lt;resources&gt;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 xml:space="preserve">  &lt;jdbc-resource enabled="true" jndi-name="jdbc/newDataSource" object-type="user" pool-name="connectionPool"&gt;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 xml:space="preserve">    &lt;description/&gt;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 xml:space="preserve">  &lt;/jdbc-resource&gt;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 xml:space="preserve">  &lt;jdbc-connection-pool allow-non-component-callers="false" associate-with-thread="false" connection-creation-retry-attempts="0" connection-creation-retry-interval-in-seconds="10" connection-leak-reclaim="false" connection-leak-timeout-in-seconds="0" connection-validation-method="auto-commit" datasource-classname="org.postgresql.ds.PGSimpleDataSource" fail-all-connections="false" idle-timeout-in-seconds="300" is-connection-validation-required="false" is-isolation-level-guaranteed="true" lazy-connection-association="false" lazy-connection-enlistment="false" match-connections="false" max-connection-usage-count="0" max-pool-size="32" max-wait-time-in-millis="60000" name="connectionPool" non-transactional-connections="false" pool-resize-quantity="2" res-type="javax.sql.DataSource" statement-timeout-in-seconds="-1" steady-pool-size="8" validate-atmost-once-period-in-seconds="0" wrap-jdbc-objects="false"&gt;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 xml:space="preserve">    &lt;property name="databaseName" value="sampledb" /&gt;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 xml:space="preserve">    &lt;property name="URL" value="jdbc:postgresql://localhost:5432/sampledb"/&gt;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 xml:space="preserve">    &lt;property name="User" value="postgres</w:t>
      </w:r>
      <w:r w:rsidR="006501F3" w:rsidRPr="00132B0D">
        <w:rPr>
          <w:rFonts w:ascii="Courier New" w:hAnsi="Courier New" w:cs="Courier New"/>
          <w:sz w:val="20"/>
          <w:szCs w:val="20"/>
        </w:rPr>
        <w:t>user</w:t>
      </w:r>
      <w:r w:rsidRPr="00132B0D">
        <w:rPr>
          <w:rFonts w:ascii="Courier New" w:hAnsi="Courier New" w:cs="Courier New"/>
          <w:sz w:val="20"/>
          <w:szCs w:val="20"/>
        </w:rPr>
        <w:t>"/&gt;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 xml:space="preserve">    &lt;property name="Password" value="</w:t>
      </w:r>
      <w:r w:rsidR="006501F3" w:rsidRPr="00132B0D">
        <w:rPr>
          <w:rFonts w:ascii="Courier New" w:hAnsi="Courier New" w:cs="Courier New"/>
          <w:sz w:val="20"/>
          <w:szCs w:val="20"/>
        </w:rPr>
        <w:t xml:space="preserve"> postgrespassword </w:t>
      </w:r>
      <w:r w:rsidRPr="00132B0D">
        <w:rPr>
          <w:rFonts w:ascii="Courier New" w:hAnsi="Courier New" w:cs="Courier New"/>
          <w:sz w:val="20"/>
          <w:szCs w:val="20"/>
        </w:rPr>
        <w:t>"/&gt;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lastRenderedPageBreak/>
        <w:t xml:space="preserve">  &lt;/jdbc-connection-pool&gt;</w:t>
      </w:r>
    </w:p>
    <w:p w:rsidR="00E33C43" w:rsidRPr="00132B0D" w:rsidRDefault="00E33C43" w:rsidP="00E33C43">
      <w:pPr>
        <w:rPr>
          <w:rFonts w:ascii="Courier New" w:hAnsi="Courier New" w:cs="Courier New"/>
          <w:sz w:val="20"/>
          <w:szCs w:val="20"/>
        </w:rPr>
      </w:pPr>
      <w:r w:rsidRPr="00132B0D">
        <w:rPr>
          <w:rFonts w:ascii="Courier New" w:hAnsi="Courier New" w:cs="Courier New"/>
          <w:sz w:val="20"/>
          <w:szCs w:val="20"/>
        </w:rPr>
        <w:t>&lt;/resources&gt;</w:t>
      </w:r>
    </w:p>
    <w:p w:rsidR="007D0F44" w:rsidRDefault="007D0F44" w:rsidP="007D0F44"/>
    <w:p w:rsidR="00132B0D" w:rsidRDefault="00132B0D" w:rsidP="00132B0D">
      <w:r>
        <w:t xml:space="preserve">The above file can be generated by using the : New </w:t>
      </w:r>
      <w:r>
        <w:sym w:font="Wingdings" w:char="F0E0"/>
      </w:r>
      <w:r>
        <w:t xml:space="preserve"> File</w:t>
      </w:r>
      <w:r>
        <w:sym w:font="Wingdings" w:char="F0E0"/>
      </w:r>
      <w:r>
        <w:t xml:space="preserve"> Glassfish</w:t>
      </w:r>
      <w:r>
        <w:sym w:font="Wingdings" w:char="F0E0"/>
      </w:r>
      <w:r>
        <w:t>JDBC Resource</w:t>
      </w:r>
    </w:p>
    <w:p w:rsidR="00132B0D" w:rsidRDefault="00132B0D" w:rsidP="007D0F44">
      <w:r>
        <w:rPr>
          <w:noProof/>
        </w:rPr>
        <w:drawing>
          <wp:inline distT="0" distB="0" distL="0" distR="0">
            <wp:extent cx="467677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679683" cy="1925246"/>
                    </a:xfrm>
                    <a:prstGeom prst="rect">
                      <a:avLst/>
                    </a:prstGeom>
                  </pic:spPr>
                </pic:pic>
              </a:graphicData>
            </a:graphic>
          </wp:inline>
        </w:drawing>
      </w:r>
    </w:p>
    <w:p w:rsidR="007D0F44" w:rsidRDefault="004C44BA" w:rsidP="007D0F44">
      <w:r>
        <w:t xml:space="preserve"> Fill in the required details of the required DB server, driver class, DB connection details.</w:t>
      </w:r>
    </w:p>
    <w:p w:rsidR="004C44BA" w:rsidRDefault="004C44BA" w:rsidP="004C44BA">
      <w:pPr>
        <w:pStyle w:val="Heading3"/>
        <w:rPr>
          <w:u w:val="single"/>
        </w:rPr>
      </w:pPr>
      <w:r>
        <w:rPr>
          <w:u w:val="single"/>
        </w:rPr>
        <w:t>Step 8</w:t>
      </w:r>
    </w:p>
    <w:p w:rsidR="004C44BA" w:rsidRDefault="004C44BA" w:rsidP="004C44BA">
      <w:r>
        <w:tab/>
        <w:t>Now that the IDE has been setup, choose to clean and build the project using the IDE.</w:t>
      </w:r>
    </w:p>
    <w:p w:rsidR="004C44BA" w:rsidRDefault="004C44BA" w:rsidP="004C44BA"/>
    <w:p w:rsidR="004C44BA" w:rsidRDefault="004C44BA" w:rsidP="004C44BA">
      <w:pPr>
        <w:pStyle w:val="Heading3"/>
        <w:rPr>
          <w:u w:val="single"/>
        </w:rPr>
      </w:pPr>
      <w:r>
        <w:rPr>
          <w:u w:val="single"/>
        </w:rPr>
        <w:t>Step 9</w:t>
      </w:r>
    </w:p>
    <w:p w:rsidR="004C44BA" w:rsidRDefault="004C44BA" w:rsidP="004C44BA">
      <w:r>
        <w:tab/>
        <w:t>Run the project , which will invoke the login url.</w:t>
      </w:r>
    </w:p>
    <w:p w:rsidR="004C44BA" w:rsidRDefault="004C44BA" w:rsidP="004C44BA"/>
    <w:p w:rsidR="004C44BA" w:rsidRDefault="004C44BA" w:rsidP="004C44BA">
      <w:bookmarkStart w:id="0" w:name="_GoBack"/>
      <w:r>
        <w:rPr>
          <w:noProof/>
        </w:rPr>
        <w:drawing>
          <wp:inline distT="0" distB="0" distL="0" distR="0">
            <wp:extent cx="5334000" cy="28425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332817" cy="2841890"/>
                    </a:xfrm>
                    <a:prstGeom prst="rect">
                      <a:avLst/>
                    </a:prstGeom>
                  </pic:spPr>
                </pic:pic>
              </a:graphicData>
            </a:graphic>
          </wp:inline>
        </w:drawing>
      </w:r>
      <w:bookmarkEnd w:id="0"/>
    </w:p>
    <w:p w:rsidR="004C44BA" w:rsidRPr="007D0F44" w:rsidRDefault="004C44BA" w:rsidP="007D0F44"/>
    <w:sectPr w:rsidR="004C44BA" w:rsidRPr="007D0F44" w:rsidSect="00573E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D3F05"/>
    <w:multiLevelType w:val="hybridMultilevel"/>
    <w:tmpl w:val="A326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1C4"/>
    <w:multiLevelType w:val="hybridMultilevel"/>
    <w:tmpl w:val="85B6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86F7A"/>
    <w:multiLevelType w:val="hybridMultilevel"/>
    <w:tmpl w:val="F44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2F3E"/>
    <w:rsid w:val="00112F3E"/>
    <w:rsid w:val="00132B0D"/>
    <w:rsid w:val="001F19D9"/>
    <w:rsid w:val="002B0A8C"/>
    <w:rsid w:val="00433312"/>
    <w:rsid w:val="004C44BA"/>
    <w:rsid w:val="00522443"/>
    <w:rsid w:val="00573E07"/>
    <w:rsid w:val="006501F3"/>
    <w:rsid w:val="006667E8"/>
    <w:rsid w:val="00787AE4"/>
    <w:rsid w:val="007D0F44"/>
    <w:rsid w:val="007E1900"/>
    <w:rsid w:val="0083163F"/>
    <w:rsid w:val="00922B0A"/>
    <w:rsid w:val="00B64E05"/>
    <w:rsid w:val="00BC32DB"/>
    <w:rsid w:val="00CE2605"/>
    <w:rsid w:val="00DA7143"/>
    <w:rsid w:val="00E14DF3"/>
    <w:rsid w:val="00E33C43"/>
    <w:rsid w:val="00F77E52"/>
    <w:rsid w:val="00FC3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F3E"/>
    <w:pPr>
      <w:spacing w:after="80" w:line="240" w:lineRule="auto"/>
    </w:pPr>
  </w:style>
  <w:style w:type="paragraph" w:styleId="Heading2">
    <w:name w:val="heading 2"/>
    <w:basedOn w:val="Normal"/>
    <w:next w:val="Normal"/>
    <w:link w:val="Heading2Char"/>
    <w:uiPriority w:val="9"/>
    <w:unhideWhenUsed/>
    <w:qFormat/>
    <w:rsid w:val="00112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F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F3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12F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F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D0F44"/>
    <w:pPr>
      <w:ind w:left="720"/>
      <w:contextualSpacing/>
    </w:pPr>
  </w:style>
  <w:style w:type="character" w:customStyle="1" w:styleId="Heading3Char">
    <w:name w:val="Heading 3 Char"/>
    <w:basedOn w:val="DefaultParagraphFont"/>
    <w:link w:val="Heading3"/>
    <w:uiPriority w:val="9"/>
    <w:rsid w:val="007D0F4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163F"/>
    <w:rPr>
      <w:color w:val="0000FF" w:themeColor="hyperlink"/>
      <w:u w:val="single"/>
    </w:rPr>
  </w:style>
  <w:style w:type="paragraph" w:styleId="BalloonText">
    <w:name w:val="Balloon Text"/>
    <w:basedOn w:val="Normal"/>
    <w:link w:val="BalloonTextChar"/>
    <w:uiPriority w:val="99"/>
    <w:semiHidden/>
    <w:unhideWhenUsed/>
    <w:rsid w:val="00E33C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43"/>
    <w:rPr>
      <w:rFonts w:ascii="Tahoma" w:hAnsi="Tahoma" w:cs="Tahoma"/>
      <w:sz w:val="16"/>
      <w:szCs w:val="16"/>
    </w:rPr>
  </w:style>
  <w:style w:type="paragraph" w:styleId="DocumentMap">
    <w:name w:val="Document Map"/>
    <w:basedOn w:val="Normal"/>
    <w:link w:val="DocumentMapChar"/>
    <w:uiPriority w:val="99"/>
    <w:semiHidden/>
    <w:unhideWhenUsed/>
    <w:rsid w:val="006667E8"/>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F3E"/>
    <w:pPr>
      <w:spacing w:after="80" w:line="240" w:lineRule="auto"/>
    </w:pPr>
  </w:style>
  <w:style w:type="paragraph" w:styleId="Heading2">
    <w:name w:val="heading 2"/>
    <w:basedOn w:val="Normal"/>
    <w:next w:val="Normal"/>
    <w:link w:val="Heading2Char"/>
    <w:uiPriority w:val="9"/>
    <w:unhideWhenUsed/>
    <w:qFormat/>
    <w:rsid w:val="00112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F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F3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12F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F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D0F44"/>
    <w:pPr>
      <w:ind w:left="720"/>
      <w:contextualSpacing/>
    </w:pPr>
  </w:style>
  <w:style w:type="character" w:customStyle="1" w:styleId="Heading3Char">
    <w:name w:val="Heading 3 Char"/>
    <w:basedOn w:val="DefaultParagraphFont"/>
    <w:link w:val="Heading3"/>
    <w:uiPriority w:val="9"/>
    <w:rsid w:val="007D0F4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3163F"/>
    <w:rPr>
      <w:color w:val="0000FF" w:themeColor="hyperlink"/>
      <w:u w:val="single"/>
    </w:rPr>
  </w:style>
  <w:style w:type="paragraph" w:styleId="BalloonText">
    <w:name w:val="Balloon Text"/>
    <w:basedOn w:val="Normal"/>
    <w:link w:val="BalloonTextChar"/>
    <w:uiPriority w:val="99"/>
    <w:semiHidden/>
    <w:unhideWhenUsed/>
    <w:rsid w:val="00E33C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maye/LazyTa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plimaye/LazyTag/blob/master/Scripts/MySQL_DBScript.txt" TargetMode="External"/><Relationship Id="rId12" Type="http://schemas.openxmlformats.org/officeDocument/2006/relationships/image" Target="media/image3.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github.com/plimaye/LazyTag/blob/master/Scripts/PostgreSQL_DBScript.txt" TargetMode="External"/><Relationship Id="rId11" Type="http://schemas.openxmlformats.org/officeDocument/2006/relationships/image" Target="media/image2.png"/><Relationship Id="rId5" Type="http://schemas.openxmlformats.org/officeDocument/2006/relationships/hyperlink" Target="https://github.com/plimaye/LazyTag/tree/master/Scripts" TargetMode="External"/><Relationship Id="rId15" Type="http://schemas.openxmlformats.org/officeDocument/2006/relationships/theme" Target="theme/theme1.xml"/><Relationship Id="rId10" Type="http://schemas.openxmlformats.org/officeDocument/2006/relationships/hyperlink" Target="https://github.com/plimaye/LazyTag/tree/master/Lib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GTNM</dc:creator>
  <cp:lastModifiedBy>Priya</cp:lastModifiedBy>
  <cp:revision>18</cp:revision>
  <dcterms:created xsi:type="dcterms:W3CDTF">2011-08-11T04:40:00Z</dcterms:created>
  <dcterms:modified xsi:type="dcterms:W3CDTF">2011-08-12T02:36:00Z</dcterms:modified>
</cp:coreProperties>
</file>