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jd6vjs4lpb4w" w:id="0"/>
      <w:bookmarkEnd w:id="0"/>
      <w:r w:rsidDel="00000000" w:rsidR="00000000" w:rsidRPr="00000000">
        <w:rPr>
          <w:b w:val="1"/>
          <w:rtl w:val="0"/>
        </w:rPr>
        <w:t xml:space="preserve">ShopKeep Test Plan - iPad Button Layout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9xduoeciv6e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plan is for the iPad Button Layout page and will follow these objectives: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define the the tools to be used throughout the testing process.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communicate to the responsible parties the items to be tested, set expectations around schedule, and define environmental needs.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define how the tests will be conducted.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iqu1j5oktwc" w:id="2"/>
      <w:bookmarkEnd w:id="2"/>
      <w:r w:rsidDel="00000000" w:rsidR="00000000" w:rsidRPr="00000000">
        <w:rPr>
          <w:rtl w:val="0"/>
        </w:rPr>
        <w:t xml:space="preserve">Test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Items to be tested are the iPad Button Layout screen in the ShopKeep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will be tested on a MacBook Pro (Model A1398) configured with Eclipse and Selenium WebDriver.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automated tests will be written in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5vgv5gymv5v0" w:id="3"/>
      <w:bookmarkEnd w:id="3"/>
      <w:r w:rsidDel="00000000" w:rsidR="00000000" w:rsidRPr="00000000">
        <w:rPr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Features to be tested include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verify the items in the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scroll through the items in the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one letter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multiple letters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one 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two words (with space)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search for an item using two words (no space)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with an invalid letter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with an invalid 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with special characters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very long string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an item using vald item from list with repeated letters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create a new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verify items on the new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rename an already created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rename an existing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search for items on the new created pages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verify left and right scrolling function as expected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delete all pages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drag a button to the screen and place 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change color of a button on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change the label of a placed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reposition/move the placed buttons on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remove a placed button from the screen (with an unchanged label)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remove a placed button from the screen (with a changed label)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860heko795n" w:id="4"/>
      <w:bookmarkEnd w:id="4"/>
      <w:r w:rsidDel="00000000" w:rsidR="00000000" w:rsidRPr="00000000">
        <w:rPr>
          <w:rtl w:val="0"/>
        </w:rPr>
        <w:t xml:space="preserve">Features Not To Be Tested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iPadButton Layout will be tested. Other items will not be tested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ri4d7g27v8q" w:id="5"/>
      <w:bookmarkEnd w:id="5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tester will execute the tests which are stored in JIRA.  QA is responsible for creating the tests and properly documenting them in the expected tool.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runs will be created by QA Lead or QA Tester. All executions will be tracked in the expected tool and properly marked as such (Pass, Fail, N/A or other). Notes, screen shots, results and other items will be added t the test details when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defects noted will be created in the expected tool and tracked accordingly.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Results should be reviewed and reported accordingly.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s1t38f4nv7b" w:id="6"/>
      <w:bookmarkEnd w:id="6"/>
      <w:r w:rsidDel="00000000" w:rsidR="00000000" w:rsidRPr="00000000">
        <w:rPr>
          <w:rtl w:val="0"/>
        </w:rPr>
        <w:t xml:space="preserve">Pass/Fail Criteria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is expected that no fatal defects be found and an end user should be able to use this page successfully.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100% of test cases should pass. There should be nothing outstanding that will degrade end user experience.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ytu38e1juij" w:id="7"/>
      <w:bookmarkEnd w:id="7"/>
      <w:r w:rsidDel="00000000" w:rsidR="00000000" w:rsidRPr="00000000">
        <w:rPr>
          <w:rtl w:val="0"/>
        </w:rPr>
        <w:t xml:space="preserve">Suspension Criteria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Testing will cease if there are login issues or failures are noted in basic Create, Read, Update and Delete actions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wtghwijgwv90" w:id="8"/>
      <w:bookmarkEnd w:id="8"/>
      <w:r w:rsidDel="00000000" w:rsidR="00000000" w:rsidRPr="00000000">
        <w:rPr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Results will be saved in the expected tool and QA Leads and other personnel should review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q2mqp8w4z0f" w:id="9"/>
      <w:bookmarkEnd w:id="9"/>
      <w:r w:rsidDel="00000000" w:rsidR="00000000" w:rsidRPr="00000000">
        <w:rPr>
          <w:rtl w:val="0"/>
        </w:rPr>
        <w:t xml:space="preserve">Testing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activities must be completed: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plan prepared.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 specifications written and delivered to the testing team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 should be ready for testing (test data, test logins, test payment information, etc).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 the tests manually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automated tests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automated tests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test summary report.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mfy74uim5r4y" w:id="10"/>
      <w:bookmarkEnd w:id="10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page should be populated with a set of data and ready for use when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l9c3o2trck9" w:id="11"/>
      <w:bookmarkEnd w:id="11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Testers should understand the expectations for completion date and level of quality expected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qy5v3gbqili" w:id="12"/>
      <w:bookmarkEnd w:id="12"/>
      <w:r w:rsidDel="00000000" w:rsidR="00000000" w:rsidRPr="00000000">
        <w:rPr>
          <w:rtl w:val="0"/>
        </w:rPr>
        <w:t xml:space="preserve">Staffing And Training Needs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this testing, only one tester is necessary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aft3vlh43q0" w:id="13"/>
      <w:bookmarkEnd w:id="13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round of testing to begin Thursday May 25, 2017 and should be expected to be completed soon thereafter.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e150fbcea7i" w:id="14"/>
      <w:bookmarkEnd w:id="14"/>
      <w:r w:rsidDel="00000000" w:rsidR="00000000" w:rsidRPr="00000000">
        <w:rPr>
          <w:rtl w:val="0"/>
        </w:rPr>
        <w:t xml:space="preserve">Risks And Contingencies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testing is not completed within 3 days, schedules may be adversely affected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10kbe65jasg" w:id="15"/>
      <w:bookmarkEnd w:id="15"/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Product managers must agree on completion of testing and determine when ready to proceed, along with QA.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