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CE9" w:rsidRDefault="002170B7">
      <w:pPr>
        <w:pStyle w:val="Header"/>
      </w:pPr>
      <w:r>
        <w:t>Software Test Plan</w:t>
      </w:r>
    </w:p>
    <w:p w:rsidR="00872CE9" w:rsidRDefault="00872CE9">
      <w:pPr>
        <w:rPr>
          <w:rFonts w:cs="Arial"/>
          <w:b/>
          <w:bCs/>
        </w:rPr>
      </w:pPr>
    </w:p>
    <w:p w:rsidR="00872CE9" w:rsidRDefault="002170B7">
      <w:pPr>
        <w:pStyle w:val="Heading1"/>
      </w:pPr>
      <w:r>
        <w:t>Test Plan Identifier</w:t>
      </w:r>
    </w:p>
    <w:p w:rsidR="00872CE9" w:rsidRDefault="00872CE9"/>
    <w:p w:rsidR="00872CE9" w:rsidRDefault="002170B7">
      <w:r>
        <w:t>Turing Machine Assignment 5</w:t>
      </w:r>
      <w:r>
        <w:t xml:space="preserve"> Test Plan – State Diagram Graph and State Tree</w:t>
      </w:r>
      <w:r>
        <w:t xml:space="preserve"> for TM ver. 1.1</w:t>
      </w:r>
    </w:p>
    <w:p w:rsidR="00872CE9" w:rsidRDefault="00872CE9">
      <w:pPr>
        <w:rPr>
          <w:color w:val="800000"/>
        </w:rPr>
      </w:pPr>
    </w:p>
    <w:p w:rsidR="00872CE9" w:rsidRDefault="002170B7">
      <w:pPr>
        <w:rPr>
          <w:rFonts w:cs="Arial"/>
          <w:color w:val="990000"/>
        </w:rPr>
      </w:pPr>
      <w:r>
        <w:rPr>
          <w:rFonts w:cs="Arial"/>
          <w:color w:val="990000"/>
        </w:rPr>
        <w:t>Specify the unique identifier assigned to this test plan.</w:t>
      </w:r>
    </w:p>
    <w:p w:rsidR="00872CE9" w:rsidRDefault="00872CE9">
      <w:pPr>
        <w:rPr>
          <w:rFonts w:cs="Arial"/>
          <w:color w:val="990000"/>
        </w:rPr>
      </w:pPr>
    </w:p>
    <w:p w:rsidR="00872CE9" w:rsidRDefault="002170B7">
      <w:pPr>
        <w:pStyle w:val="Heading1"/>
      </w:pPr>
      <w:r>
        <w:t>Test Items</w:t>
      </w:r>
    </w:p>
    <w:p w:rsidR="00872CE9" w:rsidRDefault="002170B7">
      <w:r>
        <w:t>- Version 1.1</w:t>
      </w:r>
      <w:r>
        <w:t xml:space="preserve"> of the Turing Machine application code, updated to correct defects from assignment 4</w:t>
      </w:r>
    </w:p>
    <w:p w:rsidR="00872CE9" w:rsidRDefault="00872CE9"/>
    <w:p w:rsidR="002170B7" w:rsidRDefault="002170B7" w:rsidP="002170B7">
      <w:r>
        <w:t>- State Diagram graph which details the states of the Turing Machine, mostly focusing on user input</w:t>
      </w:r>
    </w:p>
    <w:p w:rsidR="002170B7" w:rsidRDefault="002170B7" w:rsidP="002170B7"/>
    <w:p w:rsidR="002170B7" w:rsidRDefault="002170B7" w:rsidP="002170B7">
      <w:r>
        <w:t>- State Tree Diagram as derived from the State Diagram Graph</w:t>
      </w:r>
    </w:p>
    <w:p w:rsidR="002170B7" w:rsidRDefault="002170B7" w:rsidP="002170B7"/>
    <w:p w:rsidR="002170B7" w:rsidRDefault="002170B7" w:rsidP="002170B7">
      <w:r>
        <w:t>- Round Trip test suite, derived from testing all paths of the State Diagram graph/State Tree Diagram</w:t>
      </w:r>
    </w:p>
    <w:p w:rsidR="00872CE9" w:rsidRDefault="00872CE9"/>
    <w:p w:rsidR="00872CE9" w:rsidRDefault="002170B7">
      <w:pPr>
        <w:rPr>
          <w:rFonts w:cs="Arial"/>
          <w:color w:val="990000"/>
        </w:rPr>
      </w:pPr>
      <w:r>
        <w:rPr>
          <w:rFonts w:cs="Arial"/>
          <w:color w:val="990000"/>
        </w:rPr>
        <w:t>Identify the test items including their version/revision level. Also specify characteristics of their transmittal media that impact hardware requirements or indicate the need for logical or physical transformations before testin</w:t>
      </w:r>
      <w:r>
        <w:rPr>
          <w:rFonts w:cs="Arial"/>
          <w:color w:val="990000"/>
        </w:rPr>
        <w:t>g can begin (e.g., programs must be transferred from tape to disk)</w:t>
      </w:r>
    </w:p>
    <w:p w:rsidR="00872CE9" w:rsidRDefault="00872CE9">
      <w:pPr>
        <w:rPr>
          <w:rFonts w:cs="Arial"/>
          <w:color w:val="990000"/>
        </w:rPr>
      </w:pPr>
    </w:p>
    <w:p w:rsidR="00872CE9" w:rsidRDefault="002170B7" w:rsidP="002170B7">
      <w:pPr>
        <w:pStyle w:val="Heading1"/>
      </w:pPr>
      <w:r>
        <w:t xml:space="preserve">Features to be </w:t>
      </w:r>
      <w:proofErr w:type="gramStart"/>
      <w:r>
        <w:t>Tested</w:t>
      </w:r>
      <w:proofErr w:type="gramEnd"/>
    </w:p>
    <w:p w:rsidR="00872CE9" w:rsidRDefault="00872CE9"/>
    <w:p w:rsidR="00872CE9" w:rsidRDefault="002170B7">
      <w:r>
        <w:t xml:space="preserve"> State diagrams are developed for the application in this test, focused on user input and the transitions and states related to it.</w:t>
      </w:r>
    </w:p>
    <w:p w:rsidR="00872CE9" w:rsidRDefault="00872CE9"/>
    <w:p w:rsidR="00872CE9" w:rsidRDefault="002170B7">
      <w:pPr>
        <w:rPr>
          <w:rFonts w:cs="Arial"/>
          <w:color w:val="990000"/>
        </w:rPr>
      </w:pPr>
      <w:r>
        <w:rPr>
          <w:rFonts w:cs="Arial"/>
          <w:color w:val="990000"/>
        </w:rPr>
        <w:t>Identify all software features and combinations of software features to be tested. Identify the test d</w:t>
      </w:r>
      <w:r>
        <w:rPr>
          <w:rFonts w:cs="Arial"/>
          <w:color w:val="990000"/>
        </w:rPr>
        <w:t>esign specification associated with each feature and each combination of features.</w:t>
      </w:r>
    </w:p>
    <w:p w:rsidR="00872CE9" w:rsidRDefault="00872CE9">
      <w:pPr>
        <w:rPr>
          <w:rFonts w:cs="Arial"/>
          <w:color w:val="990000"/>
        </w:rPr>
      </w:pPr>
    </w:p>
    <w:p w:rsidR="00872CE9" w:rsidRDefault="002170B7">
      <w:pPr>
        <w:pStyle w:val="Heading1"/>
      </w:pPr>
      <w:r>
        <w:t xml:space="preserve">Features </w:t>
      </w:r>
      <w:proofErr w:type="gramStart"/>
      <w:r>
        <w:t>Not</w:t>
      </w:r>
      <w:proofErr w:type="gramEnd"/>
      <w:r>
        <w:t xml:space="preserve"> to be Tested</w:t>
      </w:r>
    </w:p>
    <w:p w:rsidR="00872CE9" w:rsidRDefault="00872CE9">
      <w:pPr>
        <w:rPr>
          <w:color w:val="800000"/>
        </w:rPr>
      </w:pPr>
    </w:p>
    <w:p w:rsidR="00872CE9" w:rsidRDefault="002170B7">
      <w:pPr>
        <w:rPr>
          <w:color w:val="000000"/>
        </w:rPr>
      </w:pPr>
      <w:proofErr w:type="gramStart"/>
      <w:r>
        <w:rPr>
          <w:color w:val="000000"/>
        </w:rPr>
        <w:t>Features not to be tested in this test plan a detailed description of the file parsing and loading functionality.</w:t>
      </w:r>
      <w:proofErr w:type="gramEnd"/>
      <w:r>
        <w:rPr>
          <w:color w:val="000000"/>
        </w:rPr>
        <w:t xml:space="preserve"> For this test, it has been abstracted. </w:t>
      </w:r>
    </w:p>
    <w:p w:rsidR="00872CE9" w:rsidRDefault="00872CE9">
      <w:pPr>
        <w:rPr>
          <w:color w:val="800000"/>
        </w:rPr>
      </w:pPr>
    </w:p>
    <w:p w:rsidR="00872CE9" w:rsidRDefault="002170B7">
      <w:pPr>
        <w:rPr>
          <w:rFonts w:cs="Arial"/>
          <w:color w:val="990000"/>
        </w:rPr>
      </w:pPr>
      <w:r>
        <w:rPr>
          <w:rFonts w:cs="Arial"/>
          <w:color w:val="990000"/>
        </w:rPr>
        <w:t>Identify all features and significant combinations of featur</w:t>
      </w:r>
      <w:r>
        <w:rPr>
          <w:rFonts w:cs="Arial"/>
          <w:color w:val="990000"/>
        </w:rPr>
        <w:t>es that are in the requirements document that will not be tested and the reasons.</w:t>
      </w:r>
    </w:p>
    <w:p w:rsidR="00872CE9" w:rsidRDefault="00872CE9">
      <w:pPr>
        <w:rPr>
          <w:rFonts w:cs="Arial"/>
          <w:color w:val="990000"/>
        </w:rPr>
      </w:pPr>
    </w:p>
    <w:p w:rsidR="00872CE9" w:rsidRDefault="002170B7">
      <w:pPr>
        <w:pStyle w:val="Heading1"/>
      </w:pPr>
      <w:r>
        <w:t>Approach</w:t>
      </w:r>
    </w:p>
    <w:p w:rsidR="00872CE9" w:rsidRDefault="00872CE9">
      <w:pPr>
        <w:rPr>
          <w:color w:val="800000"/>
        </w:rPr>
      </w:pPr>
    </w:p>
    <w:p w:rsidR="0039246F" w:rsidRDefault="0039246F">
      <w:pPr>
        <w:rPr>
          <w:color w:val="000000"/>
        </w:rPr>
      </w:pPr>
      <w:r>
        <w:rPr>
          <w:color w:val="000000"/>
        </w:rPr>
        <w:t xml:space="preserve">For this test plan, we will take the approach of </w:t>
      </w:r>
      <w:r w:rsidR="002170B7">
        <w:rPr>
          <w:color w:val="000000"/>
        </w:rPr>
        <w:t>creating state diagrams</w:t>
      </w:r>
      <w:r>
        <w:rPr>
          <w:color w:val="000000"/>
        </w:rPr>
        <w:t xml:space="preserve"> to </w:t>
      </w:r>
      <w:r w:rsidR="002170B7">
        <w:rPr>
          <w:color w:val="000000"/>
        </w:rPr>
        <w:t>visualize logic transitions</w:t>
      </w:r>
      <w:r>
        <w:rPr>
          <w:color w:val="000000"/>
        </w:rPr>
        <w:t xml:space="preserve"> in areas we believe are most prone to defects</w:t>
      </w:r>
      <w:r w:rsidR="002170B7">
        <w:rPr>
          <w:color w:val="000000"/>
        </w:rPr>
        <w:t xml:space="preserve"> and correct them if any exist</w:t>
      </w:r>
      <w:bookmarkStart w:id="0" w:name="_GoBack"/>
      <w:bookmarkEnd w:id="0"/>
      <w:r>
        <w:rPr>
          <w:color w:val="000000"/>
        </w:rPr>
        <w:t xml:space="preserve">. As a group, we decided that this area was going to be the areas centered </w:t>
      </w:r>
      <w:proofErr w:type="gramStart"/>
      <w:r>
        <w:rPr>
          <w:color w:val="000000"/>
        </w:rPr>
        <w:t>around</w:t>
      </w:r>
      <w:proofErr w:type="gramEnd"/>
      <w:r>
        <w:rPr>
          <w:color w:val="000000"/>
        </w:rPr>
        <w:t xml:space="preserve"> user input.</w:t>
      </w:r>
    </w:p>
    <w:p w:rsidR="00872CE9" w:rsidRDefault="002170B7" w:rsidP="002170B7">
      <w:pPr>
        <w:rPr>
          <w:color w:val="000000"/>
        </w:rPr>
      </w:pPr>
      <w:r>
        <w:rPr>
          <w:color w:val="000000"/>
        </w:rPr>
        <w:t>For this test plan, no tests will be carried out in code, but application is walked through according to the transitions of the state diagram to ensure their validity.</w:t>
      </w:r>
    </w:p>
    <w:p w:rsidR="00872CE9" w:rsidRDefault="00872CE9">
      <w:pPr>
        <w:rPr>
          <w:color w:val="800000"/>
        </w:rPr>
      </w:pPr>
    </w:p>
    <w:p w:rsidR="00872CE9" w:rsidRDefault="002170B7">
      <w:pPr>
        <w:rPr>
          <w:rFonts w:cs="Arial"/>
          <w:color w:val="990000"/>
        </w:rPr>
      </w:pPr>
      <w:r>
        <w:rPr>
          <w:rFonts w:cs="Arial"/>
          <w:color w:val="990000"/>
        </w:rPr>
        <w:lastRenderedPageBreak/>
        <w:t xml:space="preserve">Describe the overall approach to testing:  extent of verification of requirements, use of test methods, use of test input files, simulated versus actual use scenarios, differences between test environment and actual use environment, </w:t>
      </w:r>
    </w:p>
    <w:p w:rsidR="00872CE9" w:rsidRDefault="00872CE9">
      <w:pPr>
        <w:rPr>
          <w:rFonts w:cs="Arial"/>
        </w:rPr>
      </w:pPr>
    </w:p>
    <w:p w:rsidR="00872CE9" w:rsidRDefault="002170B7">
      <w:pPr>
        <w:pStyle w:val="Heading1"/>
      </w:pPr>
      <w:r>
        <w:t>Item Pass/Fail Criter</w:t>
      </w:r>
      <w:r>
        <w:t>ia (optional based on risk level)</w:t>
      </w:r>
    </w:p>
    <w:p w:rsidR="00872CE9" w:rsidRDefault="002170B7">
      <w:pPr>
        <w:rPr>
          <w:rFonts w:cs="Arial"/>
          <w:color w:val="990000"/>
        </w:rPr>
      </w:pPr>
      <w:r>
        <w:rPr>
          <w:rFonts w:cs="Arial"/>
          <w:color w:val="990000"/>
        </w:rPr>
        <w:t>Specify the criteria to be used to determine whether each feature has passed or failed testing.</w:t>
      </w:r>
    </w:p>
    <w:p w:rsidR="00872CE9" w:rsidRDefault="00872CE9">
      <w:pPr>
        <w:rPr>
          <w:rFonts w:cs="Arial"/>
        </w:rPr>
      </w:pPr>
    </w:p>
    <w:p w:rsidR="00872CE9" w:rsidRDefault="002170B7">
      <w:pPr>
        <w:pStyle w:val="Heading1"/>
      </w:pPr>
      <w:r>
        <w:t>Test Deliverables (optional based on risk level)</w:t>
      </w:r>
    </w:p>
    <w:p w:rsidR="00872CE9" w:rsidRDefault="002170B7">
      <w:pPr>
        <w:rPr>
          <w:rFonts w:cs="Arial"/>
          <w:color w:val="990000"/>
        </w:rPr>
      </w:pPr>
      <w:r>
        <w:rPr>
          <w:rFonts w:cs="Arial"/>
          <w:color w:val="990000"/>
        </w:rPr>
        <w:t>Minimum deliverables:</w:t>
      </w:r>
    </w:p>
    <w:p w:rsidR="00872CE9" w:rsidRDefault="002170B7">
      <w:pPr>
        <w:pStyle w:val="ListBullet"/>
        <w:numPr>
          <w:ilvl w:val="0"/>
          <w:numId w:val="1"/>
        </w:numPr>
        <w:rPr>
          <w:color w:val="990000"/>
        </w:rPr>
      </w:pPr>
      <w:r>
        <w:rPr>
          <w:color w:val="990000"/>
        </w:rPr>
        <w:t>This document</w:t>
      </w:r>
    </w:p>
    <w:p w:rsidR="00872CE9" w:rsidRDefault="002170B7">
      <w:pPr>
        <w:pStyle w:val="ListBullet"/>
        <w:numPr>
          <w:ilvl w:val="0"/>
          <w:numId w:val="1"/>
        </w:numPr>
        <w:rPr>
          <w:color w:val="990000"/>
        </w:rPr>
      </w:pPr>
      <w:r>
        <w:rPr>
          <w:color w:val="990000"/>
        </w:rPr>
        <w:t>Actual test results</w:t>
      </w:r>
    </w:p>
    <w:p w:rsidR="00872CE9" w:rsidRDefault="00872CE9">
      <w:pPr>
        <w:rPr>
          <w:color w:val="990000"/>
        </w:rPr>
      </w:pPr>
    </w:p>
    <w:p w:rsidR="00872CE9" w:rsidRDefault="002170B7">
      <w:pPr>
        <w:pStyle w:val="Heading1"/>
      </w:pPr>
      <w:r>
        <w:t>Procedure Steps (op</w:t>
      </w:r>
      <w:r>
        <w:t>tional based on risk level)</w:t>
      </w:r>
    </w:p>
    <w:p w:rsidR="00872CE9" w:rsidRDefault="002170B7">
      <w:pPr>
        <w:rPr>
          <w:rFonts w:cs="Arial"/>
          <w:color w:val="990000"/>
        </w:rPr>
      </w:pPr>
      <w:r>
        <w:rPr>
          <w:rFonts w:cs="Arial"/>
          <w:color w:val="990000"/>
        </w:rPr>
        <w:t>The steps required to perform the testing.  Typically documents in a checklist.  See the attached table below as one example.</w:t>
      </w:r>
    </w:p>
    <w:p w:rsidR="00872CE9" w:rsidRDefault="00872CE9">
      <w:pPr>
        <w:rPr>
          <w:rFonts w:cs="Arial"/>
          <w:color w:val="990000"/>
        </w:rPr>
      </w:pPr>
    </w:p>
    <w:p w:rsidR="00872CE9" w:rsidRDefault="002170B7">
      <w:pPr>
        <w:pStyle w:val="Heading1"/>
      </w:pPr>
      <w:r>
        <w:t>Test Log</w:t>
      </w:r>
    </w:p>
    <w:p w:rsidR="00872CE9" w:rsidRDefault="002170B7">
      <w:pPr>
        <w:rPr>
          <w:rFonts w:cs="Arial"/>
          <w:color w:val="990000"/>
        </w:rPr>
      </w:pPr>
      <w:r>
        <w:rPr>
          <w:rFonts w:cs="Arial"/>
          <w:color w:val="990000"/>
        </w:rPr>
        <w:t>Provide an entry for each test run including the version of the software tested, date, teste</w:t>
      </w:r>
      <w:r>
        <w:rPr>
          <w:rFonts w:cs="Arial"/>
          <w:color w:val="990000"/>
        </w:rPr>
        <w:t>r, associated files used or generated.</w:t>
      </w:r>
    </w:p>
    <w:p w:rsidR="00872CE9" w:rsidRDefault="00872CE9">
      <w:pPr>
        <w:rPr>
          <w:rFonts w:cs="Arial"/>
          <w:color w:val="990000"/>
        </w:rPr>
      </w:pPr>
    </w:p>
    <w:p w:rsidR="00872CE9" w:rsidRDefault="002170B7">
      <w:pPr>
        <w:pStyle w:val="Heading1"/>
      </w:pPr>
      <w:r>
        <w:t>Test Summary</w:t>
      </w:r>
    </w:p>
    <w:p w:rsidR="00872CE9" w:rsidRDefault="002170B7">
      <w:pPr>
        <w:rPr>
          <w:rFonts w:cs="Arial"/>
          <w:color w:val="990000"/>
        </w:rPr>
      </w:pPr>
      <w:proofErr w:type="gramStart"/>
      <w:r>
        <w:rPr>
          <w:rFonts w:cs="Arial"/>
          <w:color w:val="990000"/>
        </w:rPr>
        <w:t>Summary of results with references to any unresolved problem reports.</w:t>
      </w:r>
      <w:proofErr w:type="gramEnd"/>
    </w:p>
    <w:sectPr w:rsidR="00872CE9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3446B"/>
    <w:multiLevelType w:val="multilevel"/>
    <w:tmpl w:val="21E2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A3F182B"/>
    <w:multiLevelType w:val="multilevel"/>
    <w:tmpl w:val="D8361A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ADA2739"/>
    <w:multiLevelType w:val="multilevel"/>
    <w:tmpl w:val="BC84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EE40AEB"/>
    <w:multiLevelType w:val="multilevel"/>
    <w:tmpl w:val="2ADEFF64"/>
    <w:lvl w:ilvl="0">
      <w:start w:val="1"/>
      <w:numFmt w:val="bullet"/>
      <w:lvlText w:val=""/>
      <w:lvlJc w:val="left"/>
      <w:pPr>
        <w:tabs>
          <w:tab w:val="num" w:pos="475"/>
        </w:tabs>
        <w:ind w:left="47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E9"/>
    <w:rsid w:val="002170B7"/>
    <w:rsid w:val="0039246F"/>
    <w:rsid w:val="0087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D93"/>
    <w:pPr>
      <w:suppressAutoHyphens/>
    </w:pPr>
    <w:rPr>
      <w:rFonts w:ascii="Arial" w:hAnsi="Arial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D93"/>
    <w:pPr>
      <w:keepNext/>
      <w:spacing w:before="240" w:after="6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D93"/>
    <w:pPr>
      <w:keepNext/>
      <w:spacing w:before="240" w:after="1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C5D93"/>
    <w:pPr>
      <w:keepNext/>
      <w:spacing w:before="160" w:after="12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3B042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B042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B042E"/>
    <w:pPr>
      <w:spacing w:before="240" w:after="60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3B042E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3B042E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3B042E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B042E"/>
    <w:rPr>
      <w:rFonts w:ascii="Arial" w:hAnsi="Arial" w:cs="Arial"/>
      <w:b/>
      <w:bCs/>
      <w:sz w:val="28"/>
      <w:szCs w:val="28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3B042E"/>
    <w:rPr>
      <w:rFonts w:ascii="Arial" w:hAnsi="Arial" w:cs="Arial"/>
      <w:b/>
      <w:bCs/>
      <w:i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uiPriority w:val="9"/>
    <w:semiHidden/>
    <w:rsid w:val="003B042E"/>
    <w:rPr>
      <w:rFonts w:ascii="Arial" w:hAnsi="Arial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3B042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B042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B042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B042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B042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B042E"/>
    <w:rPr>
      <w:rFonts w:ascii="Cambria" w:eastAsia="Times New Roman" w:hAnsi="Cambria" w:cs="Times New Roman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7742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426"/>
  </w:style>
  <w:style w:type="character" w:customStyle="1" w:styleId="CommentSubjectChar">
    <w:name w:val="Comment Subject Char"/>
    <w:link w:val="CommentSubject"/>
    <w:uiPriority w:val="99"/>
    <w:semiHidden/>
    <w:rsid w:val="00977426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977426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3C5D93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Arial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qFormat/>
    <w:rsid w:val="003C5D93"/>
    <w:pPr>
      <w:keepNext/>
      <w:spacing w:before="120"/>
      <w:jc w:val="center"/>
    </w:pPr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426"/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9774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42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unhideWhenUsed/>
    <w:rsid w:val="003345EF"/>
    <w:rPr>
      <w:rFonts w:ascii="Courier New" w:hAnsi="Courier New" w:cs="Courier New"/>
    </w:rPr>
  </w:style>
  <w:style w:type="paragraph" w:customStyle="1" w:styleId="Appendix">
    <w:name w:val="Appendix"/>
    <w:basedOn w:val="Heading1"/>
    <w:next w:val="Normal"/>
    <w:rsid w:val="003C5D93"/>
  </w:style>
  <w:style w:type="paragraph" w:styleId="FootnoteText">
    <w:name w:val="footnote text"/>
    <w:basedOn w:val="Normal"/>
    <w:rsid w:val="003C5D93"/>
  </w:style>
  <w:style w:type="paragraph" w:styleId="Header">
    <w:name w:val="header"/>
    <w:basedOn w:val="Normal"/>
    <w:rsid w:val="003C5D93"/>
    <w:pPr>
      <w:keepNext/>
      <w:spacing w:before="240" w:after="60"/>
      <w:jc w:val="center"/>
    </w:pPr>
    <w:rPr>
      <w:rFonts w:cs="Arial"/>
      <w:b/>
      <w:bCs/>
      <w:sz w:val="28"/>
      <w:szCs w:val="28"/>
    </w:rPr>
  </w:style>
  <w:style w:type="paragraph" w:styleId="ListBullet">
    <w:name w:val="List Bullet"/>
    <w:basedOn w:val="Normal"/>
    <w:autoRedefine/>
    <w:rsid w:val="001D08B8"/>
    <w:pPr>
      <w:tabs>
        <w:tab w:val="left" w:pos="245"/>
      </w:tabs>
      <w:spacing w:before="120" w:after="120"/>
      <w:ind w:left="245" w:hanging="245"/>
    </w:pPr>
    <w:rPr>
      <w:sz w:val="18"/>
      <w:szCs w:val="18"/>
    </w:rPr>
  </w:style>
  <w:style w:type="paragraph" w:styleId="ListBullet2">
    <w:name w:val="List Bullet 2"/>
    <w:basedOn w:val="Normal"/>
    <w:autoRedefine/>
    <w:rsid w:val="003C5D93"/>
    <w:pPr>
      <w:tabs>
        <w:tab w:val="left" w:pos="605"/>
      </w:tabs>
    </w:pPr>
  </w:style>
  <w:style w:type="paragraph" w:styleId="TableofFigures">
    <w:name w:val="table of figures"/>
    <w:basedOn w:val="Normal"/>
    <w:next w:val="Normal"/>
    <w:semiHidden/>
    <w:rsid w:val="003C5D93"/>
    <w:pPr>
      <w:ind w:left="440" w:hanging="440"/>
    </w:pPr>
  </w:style>
  <w:style w:type="paragraph" w:styleId="Title">
    <w:name w:val="Title"/>
    <w:basedOn w:val="Normal"/>
    <w:qFormat/>
    <w:rsid w:val="003C5D93"/>
    <w:pPr>
      <w:spacing w:before="240" w:after="60"/>
      <w:outlineLvl w:val="0"/>
    </w:pPr>
    <w:rPr>
      <w:rFonts w:ascii="Times New Roman" w:hAnsi="Times New Roman"/>
      <w:b/>
      <w:bCs/>
      <w:sz w:val="36"/>
      <w:szCs w:val="36"/>
    </w:rPr>
  </w:style>
  <w:style w:type="paragraph" w:customStyle="1" w:styleId="Contents1">
    <w:name w:val="Contents 1"/>
    <w:basedOn w:val="Normal"/>
    <w:next w:val="Normal"/>
    <w:autoRedefine/>
    <w:semiHidden/>
    <w:rsid w:val="003C5D93"/>
    <w:pPr>
      <w:spacing w:before="120" w:after="120"/>
    </w:pPr>
    <w:rPr>
      <w:b/>
    </w:rPr>
  </w:style>
  <w:style w:type="paragraph" w:customStyle="1" w:styleId="Contents2">
    <w:name w:val="Contents 2"/>
    <w:basedOn w:val="Normal"/>
    <w:next w:val="Normal"/>
    <w:autoRedefine/>
    <w:semiHidden/>
    <w:rsid w:val="003C5D93"/>
    <w:pPr>
      <w:ind w:left="220"/>
    </w:pPr>
  </w:style>
  <w:style w:type="paragraph" w:styleId="ListNumber">
    <w:name w:val="List Number"/>
    <w:basedOn w:val="Normal"/>
    <w:rsid w:val="004C4806"/>
    <w:pPr>
      <w:spacing w:after="120"/>
    </w:pPr>
    <w:rPr>
      <w:sz w:val="18"/>
      <w:szCs w:val="18"/>
    </w:rPr>
  </w:style>
  <w:style w:type="table" w:styleId="TableGrid">
    <w:name w:val="Table Grid"/>
    <w:basedOn w:val="TableNormal"/>
    <w:rsid w:val="003C5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0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D93"/>
    <w:pPr>
      <w:suppressAutoHyphens/>
    </w:pPr>
    <w:rPr>
      <w:rFonts w:ascii="Arial" w:hAnsi="Arial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D93"/>
    <w:pPr>
      <w:keepNext/>
      <w:spacing w:before="240" w:after="6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D93"/>
    <w:pPr>
      <w:keepNext/>
      <w:spacing w:before="240" w:after="1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C5D93"/>
    <w:pPr>
      <w:keepNext/>
      <w:spacing w:before="160" w:after="12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3B042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B042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B042E"/>
    <w:pPr>
      <w:spacing w:before="240" w:after="60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3B042E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3B042E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3B042E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B042E"/>
    <w:rPr>
      <w:rFonts w:ascii="Arial" w:hAnsi="Arial" w:cs="Arial"/>
      <w:b/>
      <w:bCs/>
      <w:sz w:val="28"/>
      <w:szCs w:val="28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3B042E"/>
    <w:rPr>
      <w:rFonts w:ascii="Arial" w:hAnsi="Arial" w:cs="Arial"/>
      <w:b/>
      <w:bCs/>
      <w:i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uiPriority w:val="9"/>
    <w:semiHidden/>
    <w:rsid w:val="003B042E"/>
    <w:rPr>
      <w:rFonts w:ascii="Arial" w:hAnsi="Arial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3B042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B042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B042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B042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B042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B042E"/>
    <w:rPr>
      <w:rFonts w:ascii="Cambria" w:eastAsia="Times New Roman" w:hAnsi="Cambria" w:cs="Times New Roman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7742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426"/>
  </w:style>
  <w:style w:type="character" w:customStyle="1" w:styleId="CommentSubjectChar">
    <w:name w:val="Comment Subject Char"/>
    <w:link w:val="CommentSubject"/>
    <w:uiPriority w:val="99"/>
    <w:semiHidden/>
    <w:rsid w:val="00977426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977426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3C5D93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Arial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qFormat/>
    <w:rsid w:val="003C5D93"/>
    <w:pPr>
      <w:keepNext/>
      <w:spacing w:before="120"/>
      <w:jc w:val="center"/>
    </w:pPr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426"/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9774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42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unhideWhenUsed/>
    <w:rsid w:val="003345EF"/>
    <w:rPr>
      <w:rFonts w:ascii="Courier New" w:hAnsi="Courier New" w:cs="Courier New"/>
    </w:rPr>
  </w:style>
  <w:style w:type="paragraph" w:customStyle="1" w:styleId="Appendix">
    <w:name w:val="Appendix"/>
    <w:basedOn w:val="Heading1"/>
    <w:next w:val="Normal"/>
    <w:rsid w:val="003C5D93"/>
  </w:style>
  <w:style w:type="paragraph" w:styleId="FootnoteText">
    <w:name w:val="footnote text"/>
    <w:basedOn w:val="Normal"/>
    <w:rsid w:val="003C5D93"/>
  </w:style>
  <w:style w:type="paragraph" w:styleId="Header">
    <w:name w:val="header"/>
    <w:basedOn w:val="Normal"/>
    <w:rsid w:val="003C5D93"/>
    <w:pPr>
      <w:keepNext/>
      <w:spacing w:before="240" w:after="60"/>
      <w:jc w:val="center"/>
    </w:pPr>
    <w:rPr>
      <w:rFonts w:cs="Arial"/>
      <w:b/>
      <w:bCs/>
      <w:sz w:val="28"/>
      <w:szCs w:val="28"/>
    </w:rPr>
  </w:style>
  <w:style w:type="paragraph" w:styleId="ListBullet">
    <w:name w:val="List Bullet"/>
    <w:basedOn w:val="Normal"/>
    <w:autoRedefine/>
    <w:rsid w:val="001D08B8"/>
    <w:pPr>
      <w:tabs>
        <w:tab w:val="left" w:pos="245"/>
      </w:tabs>
      <w:spacing w:before="120" w:after="120"/>
      <w:ind w:left="245" w:hanging="245"/>
    </w:pPr>
    <w:rPr>
      <w:sz w:val="18"/>
      <w:szCs w:val="18"/>
    </w:rPr>
  </w:style>
  <w:style w:type="paragraph" w:styleId="ListBullet2">
    <w:name w:val="List Bullet 2"/>
    <w:basedOn w:val="Normal"/>
    <w:autoRedefine/>
    <w:rsid w:val="003C5D93"/>
    <w:pPr>
      <w:tabs>
        <w:tab w:val="left" w:pos="605"/>
      </w:tabs>
    </w:pPr>
  </w:style>
  <w:style w:type="paragraph" w:styleId="TableofFigures">
    <w:name w:val="table of figures"/>
    <w:basedOn w:val="Normal"/>
    <w:next w:val="Normal"/>
    <w:semiHidden/>
    <w:rsid w:val="003C5D93"/>
    <w:pPr>
      <w:ind w:left="440" w:hanging="440"/>
    </w:pPr>
  </w:style>
  <w:style w:type="paragraph" w:styleId="Title">
    <w:name w:val="Title"/>
    <w:basedOn w:val="Normal"/>
    <w:qFormat/>
    <w:rsid w:val="003C5D93"/>
    <w:pPr>
      <w:spacing w:before="240" w:after="60"/>
      <w:outlineLvl w:val="0"/>
    </w:pPr>
    <w:rPr>
      <w:rFonts w:ascii="Times New Roman" w:hAnsi="Times New Roman"/>
      <w:b/>
      <w:bCs/>
      <w:sz w:val="36"/>
      <w:szCs w:val="36"/>
    </w:rPr>
  </w:style>
  <w:style w:type="paragraph" w:customStyle="1" w:styleId="Contents1">
    <w:name w:val="Contents 1"/>
    <w:basedOn w:val="Normal"/>
    <w:next w:val="Normal"/>
    <w:autoRedefine/>
    <w:semiHidden/>
    <w:rsid w:val="003C5D93"/>
    <w:pPr>
      <w:spacing w:before="120" w:after="120"/>
    </w:pPr>
    <w:rPr>
      <w:b/>
    </w:rPr>
  </w:style>
  <w:style w:type="paragraph" w:customStyle="1" w:styleId="Contents2">
    <w:name w:val="Contents 2"/>
    <w:basedOn w:val="Normal"/>
    <w:next w:val="Normal"/>
    <w:autoRedefine/>
    <w:semiHidden/>
    <w:rsid w:val="003C5D93"/>
    <w:pPr>
      <w:ind w:left="220"/>
    </w:pPr>
  </w:style>
  <w:style w:type="paragraph" w:styleId="ListNumber">
    <w:name w:val="List Number"/>
    <w:basedOn w:val="Normal"/>
    <w:rsid w:val="004C4806"/>
    <w:pPr>
      <w:spacing w:after="120"/>
    </w:pPr>
    <w:rPr>
      <w:sz w:val="18"/>
      <w:szCs w:val="18"/>
    </w:rPr>
  </w:style>
  <w:style w:type="table" w:styleId="TableGrid">
    <w:name w:val="Table Grid"/>
    <w:basedOn w:val="TableNormal"/>
    <w:rsid w:val="003C5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IEEE Std 829-1998, Standard for Software Test Documentation, as the foundation body of knowledge</vt:lpstr>
    </vt:vector>
  </TitlesOfParts>
  <Company>Hewlett-Packard Company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IEEE Std 829-1998, Standard for Software Test Documentation, as the foundation body of knowledge</dc:title>
  <dc:creator>John McCoy</dc:creator>
  <cp:lastModifiedBy>Michael</cp:lastModifiedBy>
  <cp:revision>2</cp:revision>
  <cp:lastPrinted>2007-06-25T16:20:00Z</cp:lastPrinted>
  <dcterms:created xsi:type="dcterms:W3CDTF">2014-10-28T04:15:00Z</dcterms:created>
  <dcterms:modified xsi:type="dcterms:W3CDTF">2014-10-28T04:15:00Z</dcterms:modified>
  <dc:language>en-US</dc:language>
</cp:coreProperties>
</file>