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BUB-2026-03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Подключение центра в г. Рудный к системе учёта пациентов, записи и абонементов «ЛФК Центр Бубновского»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ТОО «Центр кинезиса Рудный», БИН 170440007906, в лице директора Алматовой Гульмиры Жангильдовны, действующей на основании Устава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подключить центр Заказчика в г. Рудный (далее — «Центр») к системе учёта пациентов, записи, абонементов и оплат «ЛФК Центр Бубновского» (далее — «Система»), адаптировать Систему под Центр и запустить её, а Заказчик обязуется принять и оплатить работы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Исполнителем по договорам № BUB-2026-01 и № BUB-2026-02 от 27.10.2026 для центров в г. Уральск и г. Костанай. Центр подключается к ней как отдельный центр — со своими пациентами, расписанием, сотрудниками, кассой и отчётами.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 работ и критерии приёмки определены в Приложении № 1 «Техническое задание», которое является неотъемлемой частью Договора. Демонстрационная версия Системы: https://pllato.kz/app/bubnovsky-timur.html.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работает как веб-приложение в браузере на компьютере, планшете и телефоне. Каждый сотрудник Центра входит под своим логином и видит разделы своей роли.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доработки Системы для других центров, мобильное приложение для App Store и Google Play, сайт, обмен с 1С, оплата тарифов сторонних сервисов.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Договору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500 000 (пятьсот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Цена фиксированная и не увеличивается при изменении объёма работ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Стоимость включает все налоги и обязательные платежи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 и пациентов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двумя платежами — 50% предоплата и 50% по завершении: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работ, по счёту № BUB-С-2026-03 от 28.10.2026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Окончательный расчёт по завершении — по Акту сдачи (раздел 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Акта сдачи (пункт 4.5)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Датой начала работ считается рабочий день, следующий за днём поступления предоплаты на счёт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номер WhatsApp-провайдера для Центра (ориентировочно 5 000 тенге в месяц) Заказчик оплачивает напрямую по тарифу провайдера.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Центр подключается не позднее 2 (двух) недель с даты начала работ, но не ранее готовности ядра Системы по договорам № BUB-2026-01 и № BUB-2026-02. Исполнитель сообщает Заказчику дату подключения.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таблицы пациентов, списка сотрудников, прайса, доступов и согласований Заказчика сверх срока пункта 6.2.3.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работ Исполнитель уведомляет Заказчика о готовности, предоставляет доступ к Системе и направляет акт выполненных работ по форме Приложения № 2 (далее — «Акт сдачи»).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с даты получения Акта сдачи подписывает его или направляет мотивированный отказ с перечнем несоответствий Приложению № 1. Если ответа нет, Исполнитель направляет напоминание; если ответа нет и в течение 2 (двух) рабочих дней после напоминания, работы считаются принятыми, а Акт сдачи — подписанным в последний день этого срока.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 мотивированном отказе Исполнитель устраняет несоответствия бесплатно и повторно направляет Акт сдачи; повторная приёмка — только по пунктам отказа.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Дата подписания Акта сдачи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дата его подписания обеими Сторонами (на бумаге, ЭЦП или скан-копией) либо дата, когда он считается подписанным по пункту 4.3. От неё исчисляются срок окончательного расчёта и гарантия. Акт, подписанный только одной Стороной, правовых последствий не порождает.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 по реквизитам раздела 12,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После оплаты в полном объёме Исполнитель предоставляет Заказчику бессрочное неисключительное право использования Системы для Центра, без ограничения числа пользователей. Это право сохраняется при переходе исключительных прав на Систему к заказчикам по договорам № BUB-2026-01 и № BUB-2026-02.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Центра — пациенты, диагнозы, расписание, абонементы, оплаты — принадлежат Заказчику. Сотрудники других центров не получают к ним доступа без письменного согласия Заказчика; Заказчик вправе дать такой доступ руководителю центра в г. Костанай (раздел Д1.3 Приложения № 1).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запросу Заказчика Исполнитель выгружает данные Центра в формате Excel.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Перенести таблицу пациентов Центра, обучить сотрудников, сопроводить первый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гарантийную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Назначить контактное лицо по Центру.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Передать таблицу пациентов, список сотрудников, прайс курсов и абонементов, правила бонусов инструкторов; подключить номер WhatsApp-провайдера.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Отвечать на вопросы Исполнителя, как правило, в течение 2 (двух) рабочих дней; задержка ответа влечёт только продление сроков по пункту 3.2. Оплачивать работы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Гарантия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течение 3 (трёх) месяцев с даты подписания Акта сдачи Исполнитель бесплатно исправляет ошибки Системы в Центре и консультирует сотрудников.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Гарантия не распространяется на последствия изменения кода Заказчиком или третьими лицами, неоплаты сервера и сторонних сервисов, изменения их условий.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гарантии выполняются по ставке 20 долларов США в час (в тенге по курсу на дату счёта) или по отдельному соглашению.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Договора, в том числе сведения о пациентах, их диагнозах и оплатах.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пациентов и сотрудников обрабатываются в соответствии с законодательством Республики Казахстан о персональных данных. Заказчик является собственником и оператором базы Центра, Исполнитель — обработчиком на время работ и гарантии.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(поля, статусы, тексты напоминаний, прайс, отчёты),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Резерв на правки.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итогам первых недель работы Центра Исполнитель выполняет дополнительные работы, не указанные в Приложении № 1, в объёме до 10% от объёма работ — без увеличения цены.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10% оформляются дополнительным соглашением с согласованием цены и срока до начала работ.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работ за каждый день, но не более 10% от стоимости работ.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 и корректность данных, внесённых Заказчиком. Медицинские решения принимает врач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ограничена суммой фактически полученной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 31 декабря 2027 года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Окончание срока не освобождает Стороны от исполнения обязательств, не исполненных к этой дате, включая оплату и гарантию.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фактически выполненные работы на дату уведомления.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ТОО «Центр кинезиса Рудный»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170440007906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111501, Костанайская обл., г. Рудный, ул. Ленина, д. 31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KZ73722S000012583502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17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Директор: Алматова Гульмира Жангильдовна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Эл. почта: Kinezis-Rudnyi@mail.ru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Алматова Г. Ж.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pPr>
        <w:spacing w:after="120" w:before="0" w:line="264"/>
        <w:jc w:val="both"/>
      </w:pPr>
    </w:p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BUB-2026-03 от 28.10.2026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Подключение центра в г. Рудный · 500 000 тенге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Д1. Центр в Системе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Д1.1. Отдельный центр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 и карты, отметка визита, расписание и запись, воронка обращений, план лечения и цена курса, абонементы и оплаты, «пропали — позвонить», команда — в том же составе, что и в Системе для центров в г. Уральск и г. Костанай, отдельно для Центра.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Д1.2. Роли и доступ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Руководитель, администратор, врач, инструктор Центра; сотрудники Центра видят только Центр.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Д1.3. Пульт руководителя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Сводка по Центру: посещения, записи, продажи абонементов, оплаты, долги, пропавшие пациенты. По согласию Заказчика — общий пульт с центром в г. Костанай.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Д1.4. Прайс и правила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Свой прайс курсов и абонементов, правила бонусов инструкторов и шаблоны напоминаний Центра.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Д2. Напоминания в WhatsApp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Д2.1. Номер Центра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Подключение номера WhatsApp-провайдера Центра: напоминания о записи, окончании абонемента и пропусках отправляются от имени Центра.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Д3. Запуск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Д3.1. Перенос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текущей таблицы пациентов Центра.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Д3.2. Обучение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сотрудников Центра онлайн — одно занятие до 1,5 часа; первый рабочий день с сопровождением Исполнителя.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Рудный»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Алматова Г. Ж.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BUB-2026-03 от 28.10.2026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Стоимость — 500 000 тенге,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50% до начала работ · счёт № BUB-С-2026-03 от 28.10.2026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Окончательный расчёт по завершении · Акт сдачи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Акта сдачи (пункт 4.5)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BUB-2026-03 от 28.10.2026 за разработку программного обеспечения, платёж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сдачи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(АКТ СДАЧИ) № ___ от «___» __________ 20___ г. к Договору № BUB-2026-03 от 28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ТОО «Центр кинезиса Рудный» (Заказчик) составили настоящий акт о том, что Исполнитель выполнил, а Заказчик принял работы по подключению центра в г. Рудный к Системе в объёме Приложения № 1 (разделы Д1–Д3). Стоимость работ — 500 000 тенге, без НДС. Претензий по объёму работ Заказчик не имеет. Акт вступает в силу с даты подписания обеими Сторонами (пункт 4.5) и не освобождает Исполнителя от гарантийных обязательств по разделу 7.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Рудный»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Алматова Г. Ж.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BUB-2026-03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BUB-2026-03</dc:title>
  <dc:creator>Pllato</dc:creator>
  <cp:lastModifiedBy>Un-named</cp:lastModifiedBy>
  <cp:revision>1</cp:revision>
  <dcterms:created xsi:type="dcterms:W3CDTF">2026-10-28T06:40:46.799Z</dcterms:created>
  <dcterms:modified xsi:type="dcterms:W3CDTF">2026-10-28T06:40:46.808Z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