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5FB075D1" w:rsidP="69F57529" w:rsidRDefault="5FB075D1" w14:paraId="3BF86D49" w14:textId="44AC0C81">
      <w:pPr>
        <w:pStyle w:val="Normal"/>
      </w:pPr>
      <w:r w:rsidRPr="69F57529" w:rsidR="5FB075D1">
        <w:rPr>
          <w:rFonts w:ascii="Calibri" w:hAnsi="Calibri" w:eastAsia="Calibri" w:cs="Calibri"/>
          <w:b w:val="1"/>
          <w:bCs w:val="1"/>
          <w:noProof w:val="0"/>
          <w:sz w:val="36"/>
          <w:szCs w:val="36"/>
          <w:lang w:val="es-ES"/>
        </w:rPr>
        <w:t>Trabajo Final del Módulo</w:t>
      </w:r>
      <w:r w:rsidRPr="69F57529" w:rsidR="5FB075D1">
        <w:rPr>
          <w:rFonts w:ascii="Calibri" w:hAnsi="Calibri" w:eastAsia="Calibri" w:cs="Calibri"/>
          <w:b w:val="1"/>
          <w:bCs w:val="1"/>
          <w:noProof w:val="0"/>
          <w:sz w:val="36"/>
          <w:szCs w:val="36"/>
          <w:lang w:val="es-ES"/>
        </w:rPr>
        <w:t xml:space="preserve"> Parte 1</w:t>
      </w:r>
      <w:r w:rsidRPr="69F57529" w:rsidR="5FB075D1">
        <w:rPr>
          <w:rFonts w:ascii="Calibri" w:hAnsi="Calibri" w:eastAsia="Calibri" w:cs="Calibri"/>
          <w:b w:val="1"/>
          <w:bCs w:val="1"/>
          <w:noProof w:val="0"/>
          <w:sz w:val="36"/>
          <w:szCs w:val="36"/>
          <w:lang w:val="es-ES"/>
        </w:rPr>
        <w:t xml:space="preserve">: “Introducción y Conceptos Data </w:t>
      </w:r>
      <w:r w:rsidRPr="69F57529" w:rsidR="5FB075D1">
        <w:rPr>
          <w:rFonts w:ascii="Calibri" w:hAnsi="Calibri" w:eastAsia="Calibri" w:cs="Calibri"/>
          <w:b w:val="1"/>
          <w:bCs w:val="1"/>
          <w:noProof w:val="0"/>
          <w:sz w:val="36"/>
          <w:szCs w:val="36"/>
          <w:lang w:val="es-ES"/>
        </w:rPr>
        <w:t>Science</w:t>
      </w:r>
      <w:r w:rsidRPr="69F57529" w:rsidR="5FB075D1">
        <w:rPr>
          <w:rFonts w:ascii="Calibri" w:hAnsi="Calibri" w:eastAsia="Calibri" w:cs="Calibri"/>
          <w:b w:val="1"/>
          <w:bCs w:val="1"/>
          <w:noProof w:val="0"/>
          <w:sz w:val="36"/>
          <w:szCs w:val="36"/>
          <w:lang w:val="es-ES"/>
        </w:rPr>
        <w:t>”</w:t>
      </w:r>
    </w:p>
    <w:p w:rsidRPr="00063B7E" w:rsidR="0061332F" w:rsidP="69F57529" w:rsidRDefault="00063B7E" w14:paraId="25850CC6" w14:textId="4FFE372D">
      <w:pPr>
        <w:rPr>
          <w:rFonts w:ascii="Arial" w:hAnsi="Arial" w:eastAsia="Times New Roman" w:cs="Arial"/>
          <w:color w:val="000000" w:themeColor="text1" w:themeTint="FF" w:themeShade="FF"/>
          <w:sz w:val="24"/>
          <w:szCs w:val="24"/>
          <w:lang w:eastAsia="es-PE"/>
        </w:rPr>
      </w:pPr>
      <w:r w:rsidRPr="69F57529" w:rsidR="00063B7E">
        <w:rPr>
          <w:rFonts w:ascii="Arial" w:hAnsi="Arial" w:eastAsia="Times New Roman" w:cs="Arial"/>
          <w:color w:val="000000" w:themeColor="text1" w:themeTint="FF" w:themeShade="FF"/>
          <w:sz w:val="24"/>
          <w:szCs w:val="24"/>
          <w:lang w:eastAsia="es-PE"/>
        </w:rPr>
        <w:t>GRUPO 4:</w:t>
      </w:r>
    </w:p>
    <w:tbl>
      <w:tblPr>
        <w:tblStyle w:val="TableGrid"/>
        <w:tblW w:w="0" w:type="auto"/>
        <w:tblBorders>
          <w:top w:val="none" w:color="000000" w:themeColor="text1" w:sz="4" w:space="0"/>
          <w:left w:val="none" w:color="000000" w:themeColor="text1" w:sz="4" w:space="0"/>
          <w:bottom w:val="none" w:color="000000" w:themeColor="text1" w:sz="4" w:space="0"/>
          <w:right w:val="none" w:color="000000" w:themeColor="text1" w:sz="4" w:space="0"/>
          <w:insideH w:val="none" w:color="000000" w:themeColor="text1" w:sz="4" w:space="0"/>
          <w:insideV w:val="none" w:color="000000" w:themeColor="text1" w:sz="4" w:space="0"/>
        </w:tblBorders>
        <w:tblLayout w:type="fixed"/>
        <w:tblLook w:val="06A0" w:firstRow="1" w:lastRow="0" w:firstColumn="1" w:lastColumn="0" w:noHBand="1" w:noVBand="1"/>
      </w:tblPr>
      <w:tblGrid>
        <w:gridCol w:w="2830"/>
        <w:gridCol w:w="2830"/>
        <w:gridCol w:w="2830"/>
      </w:tblGrid>
      <w:tr w:rsidR="6F454F04" w:rsidTr="69F57529" w14:paraId="0460B996" w14:textId="77777777">
        <w:trPr>
          <w:trHeight w:val="300"/>
        </w:trPr>
        <w:tc>
          <w:tcPr>
            <w:tcW w:w="2830" w:type="dxa"/>
            <w:tcMar/>
          </w:tcPr>
          <w:p w:rsidR="6F454F04" w:rsidP="69F57529" w:rsidRDefault="6F454F04" w14:paraId="4767EA49" w14:textId="588DD053">
            <w:pPr>
              <w:jc w:val="both"/>
              <w:rPr>
                <w:rFonts w:ascii="Arial" w:hAnsi="Arial" w:eastAsia="Times New Roman" w:cs="Arial"/>
                <w:color w:val="000000" w:themeColor="text1" w:themeTint="FF" w:themeShade="FF"/>
                <w:sz w:val="24"/>
                <w:szCs w:val="24"/>
                <w:u w:val="single"/>
                <w:lang w:eastAsia="es-PE"/>
              </w:rPr>
            </w:pPr>
            <w:r w:rsidRPr="69F57529" w:rsidR="6F454F04">
              <w:rPr>
                <w:rFonts w:ascii="Calibri Light" w:hAnsi="Calibri Light" w:eastAsia="游ゴシック Light" w:cs="Times New Roman" w:asciiTheme="majorAscii" w:hAnsiTheme="majorAscii" w:eastAsiaTheme="majorEastAsia" w:cstheme="majorBidi"/>
                <w:color w:val="000000" w:themeColor="text1" w:themeTint="FF" w:themeShade="FF"/>
                <w:sz w:val="24"/>
                <w:szCs w:val="24"/>
                <w:u w:val="single"/>
                <w:lang w:eastAsia="es-PE"/>
              </w:rPr>
              <w:t>Bárbaro Ayala</w:t>
            </w:r>
          </w:p>
        </w:tc>
        <w:tc>
          <w:tcPr>
            <w:tcW w:w="2830" w:type="dxa"/>
            <w:tcMar/>
          </w:tcPr>
          <w:p w:rsidR="6F454F04" w:rsidP="69F57529" w:rsidRDefault="6F454F04" w14:paraId="6D3FC40D" w14:textId="5D130052">
            <w:pPr>
              <w:jc w:val="both"/>
              <w:rPr>
                <w:rFonts w:ascii="Calibri Light" w:hAnsi="Calibri Light" w:eastAsia="游ゴシック Light" w:cs="Times New Roman" w:asciiTheme="majorAscii" w:hAnsiTheme="majorAscii" w:eastAsiaTheme="majorEastAsia" w:cstheme="majorBidi"/>
                <w:color w:val="000000" w:themeColor="text1" w:themeTint="FF" w:themeShade="FF"/>
                <w:sz w:val="24"/>
                <w:szCs w:val="24"/>
                <w:u w:val="single"/>
                <w:lang w:eastAsia="es-PE"/>
              </w:rPr>
            </w:pPr>
            <w:r w:rsidRPr="69F57529" w:rsidR="6F454F04">
              <w:rPr>
                <w:rFonts w:ascii="Calibri Light" w:hAnsi="Calibri Light" w:eastAsia="游ゴシック Light" w:cs="Times New Roman" w:asciiTheme="majorAscii" w:hAnsiTheme="majorAscii" w:eastAsiaTheme="majorEastAsia" w:cstheme="majorBidi"/>
                <w:color w:val="000000" w:themeColor="text1" w:themeTint="FF" w:themeShade="FF"/>
                <w:sz w:val="24"/>
                <w:szCs w:val="24"/>
                <w:u w:val="single"/>
                <w:lang w:eastAsia="es-PE"/>
              </w:rPr>
              <w:t xml:space="preserve">Antonio </w:t>
            </w:r>
            <w:r w:rsidRPr="69F57529" w:rsidR="6F454F04">
              <w:rPr>
                <w:rFonts w:ascii="Calibri Light" w:hAnsi="Calibri Light" w:eastAsia="游ゴシック Light" w:cs="Times New Roman" w:asciiTheme="majorAscii" w:hAnsiTheme="majorAscii" w:eastAsiaTheme="majorEastAsia" w:cstheme="majorBidi"/>
                <w:color w:val="000000" w:themeColor="text1" w:themeTint="FF" w:themeShade="FF"/>
                <w:sz w:val="24"/>
                <w:szCs w:val="24"/>
                <w:u w:val="single"/>
                <w:lang w:eastAsia="es-PE"/>
              </w:rPr>
              <w:t>Gallardo</w:t>
            </w:r>
          </w:p>
        </w:tc>
        <w:tc>
          <w:tcPr>
            <w:tcW w:w="2830" w:type="dxa"/>
            <w:tcMar/>
          </w:tcPr>
          <w:p w:rsidR="6F454F04" w:rsidP="69F57529" w:rsidRDefault="6F454F04" w14:paraId="1E0F24CB" w14:textId="5D93BB76">
            <w:pPr>
              <w:jc w:val="both"/>
              <w:rPr>
                <w:rFonts w:ascii="Calibri Light" w:hAnsi="Calibri Light" w:eastAsia="游ゴシック Light" w:cs="Times New Roman" w:asciiTheme="majorAscii" w:hAnsiTheme="majorAscii" w:eastAsiaTheme="majorEastAsia" w:cstheme="majorBidi"/>
                <w:color w:val="000000" w:themeColor="text1" w:themeTint="FF" w:themeShade="FF"/>
                <w:sz w:val="24"/>
                <w:szCs w:val="24"/>
                <w:u w:val="single"/>
                <w:lang w:eastAsia="es-PE"/>
              </w:rPr>
            </w:pPr>
            <w:r w:rsidRPr="69F57529" w:rsidR="6F454F04">
              <w:rPr>
                <w:rFonts w:ascii="Calibri Light" w:hAnsi="Calibri Light" w:eastAsia="游ゴシック Light" w:cs="Times New Roman" w:asciiTheme="majorAscii" w:hAnsiTheme="majorAscii" w:eastAsiaTheme="majorEastAsia" w:cstheme="majorBidi"/>
                <w:color w:val="000000" w:themeColor="text1" w:themeTint="FF" w:themeShade="FF"/>
                <w:sz w:val="24"/>
                <w:szCs w:val="24"/>
                <w:u w:val="single"/>
                <w:lang w:eastAsia="es-PE"/>
              </w:rPr>
              <w:t>Amadeo Delgado</w:t>
            </w:r>
          </w:p>
        </w:tc>
      </w:tr>
      <w:tr w:rsidR="6F454F04" w:rsidTr="69F57529" w14:paraId="08069CA8" w14:textId="77777777">
        <w:trPr>
          <w:trHeight w:val="300"/>
        </w:trPr>
        <w:tc>
          <w:tcPr>
            <w:tcW w:w="2830" w:type="dxa"/>
            <w:tcMar/>
          </w:tcPr>
          <w:p w:rsidR="6F454F04" w:rsidP="69F57529" w:rsidRDefault="6F454F04" w14:paraId="26AB7A89" w14:textId="24046DAB">
            <w:pPr>
              <w:jc w:val="both"/>
              <w:rPr>
                <w:rFonts w:ascii="Arial" w:hAnsi="Arial" w:eastAsia="Times New Roman" w:cs="Arial"/>
                <w:color w:val="000000" w:themeColor="text1" w:themeTint="FF" w:themeShade="FF"/>
                <w:sz w:val="24"/>
                <w:szCs w:val="24"/>
                <w:u w:val="single"/>
                <w:lang w:eastAsia="es-PE"/>
              </w:rPr>
            </w:pPr>
            <w:r w:rsidRPr="69F57529" w:rsidR="6F454F04">
              <w:rPr>
                <w:rFonts w:ascii="Calibri Light" w:hAnsi="Calibri Light" w:eastAsia="游ゴシック Light" w:cs="Times New Roman" w:asciiTheme="majorAscii" w:hAnsiTheme="majorAscii" w:eastAsiaTheme="majorEastAsia" w:cstheme="majorBidi"/>
                <w:color w:val="000000" w:themeColor="text1" w:themeTint="FF" w:themeShade="FF"/>
                <w:sz w:val="24"/>
                <w:szCs w:val="24"/>
                <w:u w:val="single"/>
                <w:lang w:eastAsia="es-PE"/>
              </w:rPr>
              <w:t>Juan Carlos Cárdenas</w:t>
            </w:r>
          </w:p>
        </w:tc>
        <w:tc>
          <w:tcPr>
            <w:tcW w:w="2830" w:type="dxa"/>
            <w:tcMar/>
          </w:tcPr>
          <w:p w:rsidR="6F454F04" w:rsidP="69F57529" w:rsidRDefault="6F454F04" w14:paraId="132B6121" w14:textId="2EB24911">
            <w:pPr>
              <w:jc w:val="both"/>
              <w:rPr>
                <w:rFonts w:ascii="Calibri Light" w:hAnsi="Calibri Light" w:eastAsia="游ゴシック Light" w:cs="Times New Roman" w:asciiTheme="majorAscii" w:hAnsiTheme="majorAscii" w:eastAsiaTheme="majorEastAsia" w:cstheme="majorBidi"/>
                <w:color w:val="000000" w:themeColor="text1" w:themeTint="FF" w:themeShade="FF"/>
                <w:sz w:val="24"/>
                <w:szCs w:val="24"/>
                <w:u w:val="single"/>
                <w:lang w:eastAsia="es-PE"/>
              </w:rPr>
            </w:pPr>
            <w:r w:rsidRPr="69F57529" w:rsidR="6F454F04">
              <w:rPr>
                <w:rFonts w:ascii="Calibri Light" w:hAnsi="Calibri Light" w:eastAsia="游ゴシック Light" w:cs="Times New Roman" w:asciiTheme="majorAscii" w:hAnsiTheme="majorAscii" w:eastAsiaTheme="majorEastAsia" w:cstheme="majorBidi"/>
                <w:color w:val="000000" w:themeColor="text1" w:themeTint="FF" w:themeShade="FF"/>
                <w:sz w:val="24"/>
                <w:szCs w:val="24"/>
                <w:u w:val="single"/>
                <w:lang w:eastAsia="es-PE"/>
              </w:rPr>
              <w:t>Pedro Llull</w:t>
            </w:r>
          </w:p>
        </w:tc>
        <w:tc>
          <w:tcPr>
            <w:tcW w:w="2830" w:type="dxa"/>
            <w:tcMar/>
          </w:tcPr>
          <w:p w:rsidR="6F454F04" w:rsidP="69F57529" w:rsidRDefault="6F454F04" w14:paraId="0317FD4A" w14:textId="4813D6E7">
            <w:pPr>
              <w:jc w:val="both"/>
              <w:rPr>
                <w:rFonts w:ascii="Calibri Light" w:hAnsi="Calibri Light" w:eastAsia="游ゴシック Light" w:cs="Times New Roman" w:asciiTheme="majorAscii" w:hAnsiTheme="majorAscii" w:eastAsiaTheme="majorEastAsia" w:cstheme="majorBidi"/>
                <w:color w:val="000000" w:themeColor="text1" w:themeTint="FF" w:themeShade="FF"/>
                <w:sz w:val="24"/>
                <w:szCs w:val="24"/>
                <w:u w:val="single"/>
                <w:lang w:eastAsia="es-PE"/>
              </w:rPr>
            </w:pPr>
            <w:r w:rsidRPr="69F57529" w:rsidR="6F454F04">
              <w:rPr>
                <w:rFonts w:ascii="Calibri Light" w:hAnsi="Calibri Light" w:eastAsia="游ゴシック Light" w:cs="Times New Roman" w:asciiTheme="majorAscii" w:hAnsiTheme="majorAscii" w:eastAsiaTheme="majorEastAsia" w:cstheme="majorBidi"/>
                <w:color w:val="000000" w:themeColor="text1" w:themeTint="FF" w:themeShade="FF"/>
                <w:sz w:val="24"/>
                <w:szCs w:val="24"/>
                <w:u w:val="single"/>
                <w:lang w:eastAsia="es-PE"/>
              </w:rPr>
              <w:t>Boris Victoria</w:t>
            </w:r>
          </w:p>
        </w:tc>
      </w:tr>
    </w:tbl>
    <w:p w:rsidR="00ED3C7C" w:rsidP="6F454F04" w:rsidRDefault="00ED3C7C" w14:paraId="27596B12" w14:textId="77777777">
      <w:pPr>
        <w:pStyle w:val="Heading1"/>
        <w:jc w:val="both"/>
        <w:rPr>
          <w:b w:val="1"/>
          <w:bCs w:val="1"/>
          <w:color w:val="4472C4" w:themeColor="accent1"/>
          <w:sz w:val="28"/>
          <w:szCs w:val="28"/>
          <w:lang w:eastAsia="es-PE"/>
        </w:rPr>
      </w:pPr>
    </w:p>
    <w:p w:rsidR="69F57529" w:rsidP="69F57529" w:rsidRDefault="69F57529" w14:paraId="32487C1A" w14:textId="4FCB0532">
      <w:pPr>
        <w:pStyle w:val="Normal"/>
      </w:pPr>
    </w:p>
    <w:p w:rsidR="00E70586" w:rsidP="69F57529" w:rsidRDefault="6F454F04" w14:paraId="0016AC60" w14:textId="03B2BCF1">
      <w:pPr>
        <w:pStyle w:val="Heading1"/>
        <w:bidi w:val="0"/>
        <w:spacing w:before="240" w:beforeAutospacing="off" w:after="0" w:afterAutospacing="off" w:line="259" w:lineRule="auto"/>
        <w:ind w:left="0" w:right="0"/>
        <w:jc w:val="center"/>
        <w:rPr>
          <w:rFonts w:ascii="Arial" w:hAnsi="Arial" w:eastAsia="Times New Roman" w:cs="Arial"/>
          <w:b w:val="1"/>
          <w:bCs w:val="1"/>
          <w:color w:val="4472C4" w:themeColor="accent1" w:themeTint="FF" w:themeShade="FF"/>
          <w:sz w:val="32"/>
          <w:szCs w:val="32"/>
          <w:lang w:eastAsia="es-PE"/>
        </w:rPr>
      </w:pPr>
      <w:r w:rsidRPr="69F57529" w:rsidR="3AD4AF5C">
        <w:rPr>
          <w:b w:val="1"/>
          <w:bCs w:val="1"/>
          <w:color w:val="4472C4" w:themeColor="accent1" w:themeTint="FF" w:themeShade="FF"/>
          <w:sz w:val="32"/>
          <w:szCs w:val="32"/>
          <w:lang w:eastAsia="es-PE"/>
        </w:rPr>
        <w:t>IMPLEMENTACIÓN</w:t>
      </w:r>
      <w:r w:rsidRPr="69F57529" w:rsidR="3AD4AF5C">
        <w:rPr>
          <w:b w:val="1"/>
          <w:bCs w:val="1"/>
          <w:color w:val="4472C4" w:themeColor="accent1" w:themeTint="FF" w:themeShade="FF"/>
          <w:sz w:val="32"/>
          <w:szCs w:val="32"/>
          <w:lang w:eastAsia="es-PE"/>
        </w:rPr>
        <w:t xml:space="preserve"> DE ARQUITECTURA DE DATOS Y BIG DATA EN EL SECTOR ENERGÉTICO</w:t>
      </w:r>
      <w:r w:rsidRPr="69F57529" w:rsidR="6F454F04">
        <w:rPr>
          <w:b w:val="1"/>
          <w:bCs w:val="1"/>
          <w:color w:val="4472C4" w:themeColor="accent1" w:themeTint="FF" w:themeShade="FF"/>
          <w:sz w:val="32"/>
          <w:szCs w:val="32"/>
          <w:lang w:eastAsia="es-PE"/>
        </w:rPr>
        <w:t xml:space="preserve"> </w:t>
      </w:r>
    </w:p>
    <w:p w:rsidR="00ED3C7C" w:rsidP="6F454F04" w:rsidRDefault="00ED3C7C" w14:paraId="7792F566" w14:textId="77777777">
      <w:pPr>
        <w:jc w:val="both"/>
        <w:rPr>
          <w:b/>
          <w:bCs/>
          <w:sz w:val="28"/>
          <w:szCs w:val="28"/>
        </w:rPr>
      </w:pPr>
    </w:p>
    <w:p w:rsidRPr="00E70586" w:rsidR="00E70586" w:rsidP="6F454F04" w:rsidRDefault="6F454F04" w14:paraId="196820D9" w14:textId="2C6D48EA">
      <w:pPr>
        <w:jc w:val="both"/>
        <w:rPr>
          <w:b/>
          <w:bCs/>
          <w:sz w:val="28"/>
          <w:szCs w:val="28"/>
        </w:rPr>
      </w:pPr>
      <w:r w:rsidRPr="6F454F04">
        <w:rPr>
          <w:b/>
          <w:bCs/>
          <w:sz w:val="28"/>
          <w:szCs w:val="28"/>
        </w:rPr>
        <w:t>I. Introducción</w:t>
      </w:r>
    </w:p>
    <w:p w:rsidR="00E70586" w:rsidP="6F454F04" w:rsidRDefault="6F454F04" w14:paraId="4AC0D53C" w14:textId="77777777">
      <w:pPr>
        <w:jc w:val="both"/>
      </w:pPr>
      <w:r>
        <w:t>El presente informe tiene como objetivo presentar una propuesta de implementación de arquitectura de datos y Big Data para EnergíaSostenible S.A., una empresa líder en el sector energético. En este informe, se abordará la problemática actual, los casos de estudio, las áreas funcionales involucradas, las tecnologías necesarias para cada área, así como los pros y contras de la implementación.</w:t>
      </w:r>
    </w:p>
    <w:p w:rsidR="6F454F04" w:rsidP="6F454F04" w:rsidRDefault="6F454F04" w14:paraId="6B4D57A8" w14:textId="4E077DB2">
      <w:pPr>
        <w:jc w:val="both"/>
        <w:rPr>
          <w:b/>
          <w:bCs/>
          <w:sz w:val="28"/>
          <w:szCs w:val="28"/>
        </w:rPr>
      </w:pPr>
    </w:p>
    <w:p w:rsidRPr="00E70586" w:rsidR="00E70586" w:rsidP="6F454F04" w:rsidRDefault="6F454F04" w14:paraId="62C145AC" w14:textId="77777777">
      <w:pPr>
        <w:jc w:val="both"/>
        <w:rPr>
          <w:b/>
          <w:bCs/>
          <w:sz w:val="28"/>
          <w:szCs w:val="28"/>
        </w:rPr>
      </w:pPr>
      <w:r w:rsidRPr="6F454F04">
        <w:rPr>
          <w:b/>
          <w:bCs/>
          <w:sz w:val="28"/>
          <w:szCs w:val="28"/>
        </w:rPr>
        <w:t>II. Presentación de la empresa</w:t>
      </w:r>
    </w:p>
    <w:p w:rsidR="00E70586" w:rsidP="6F454F04" w:rsidRDefault="6F454F04" w14:paraId="2B9AC063" w14:textId="77777777">
      <w:pPr>
        <w:jc w:val="both"/>
      </w:pPr>
      <w:r>
        <w:t>EnergíaSostenible S.A. es una empresa dedicada a la generación, distribución y comercialización de energía eléctrica. Con una amplia experiencia en el sector, la empresa se ha consolidado como líder en el mercado, ofreciendo servicios energéticos confiables y sostenibles a sus clientes.</w:t>
      </w:r>
    </w:p>
    <w:p w:rsidR="6F454F04" w:rsidP="6F454F04" w:rsidRDefault="6F454F04" w14:paraId="1B36FFAF" w14:textId="3AD82646">
      <w:pPr>
        <w:jc w:val="both"/>
        <w:rPr>
          <w:b/>
          <w:bCs/>
          <w:sz w:val="28"/>
          <w:szCs w:val="28"/>
        </w:rPr>
      </w:pPr>
    </w:p>
    <w:p w:rsidRPr="00E70586" w:rsidR="00E70586" w:rsidP="6F454F04" w:rsidRDefault="6F454F04" w14:paraId="6AD354D4" w14:textId="77777777">
      <w:pPr>
        <w:jc w:val="both"/>
        <w:rPr>
          <w:b/>
          <w:bCs/>
          <w:sz w:val="28"/>
          <w:szCs w:val="28"/>
        </w:rPr>
      </w:pPr>
      <w:r w:rsidRPr="6F454F04">
        <w:rPr>
          <w:b/>
          <w:bCs/>
          <w:sz w:val="28"/>
          <w:szCs w:val="28"/>
        </w:rPr>
        <w:t>III. Problemática</w:t>
      </w:r>
    </w:p>
    <w:p w:rsidR="00E70586" w:rsidP="6F454F04" w:rsidRDefault="6F454F04" w14:paraId="486A3211" w14:textId="77777777">
      <w:pPr>
        <w:jc w:val="both"/>
      </w:pPr>
      <w:r>
        <w:t>A pesar del éxito y la trayectoria de EnergíaSostenible S.A., la empresa se enfrenta a diversos desafíos en su gestión de datos y toma de decisiones. Algunos de los problemas identificados incluyen:</w:t>
      </w:r>
    </w:p>
    <w:p w:rsidR="00E70586" w:rsidP="6F454F04" w:rsidRDefault="6F454F04" w14:paraId="2D0F8321" w14:textId="77777777">
      <w:pPr>
        <w:jc w:val="both"/>
      </w:pPr>
      <w:r>
        <w:t>Gestión ineficiente de datos: La empresa se encuentra ante la necesidad de recopilar, almacenar y procesar grandes volúmenes de datos relacionados con la demanda, el consumo, la generación y otros factores relevantes. Sin embargo, la gestión de estos datos se realiza de manera fragmentada y poco eficiente, lo que dificulta la obtención de información valiosa para la toma de decisiones.</w:t>
      </w:r>
    </w:p>
    <w:p w:rsidR="00E70586" w:rsidP="6F454F04" w:rsidRDefault="6F454F04" w14:paraId="4726515E" w14:textId="77777777">
      <w:pPr>
        <w:jc w:val="both"/>
      </w:pPr>
      <w:r>
        <w:t>Falta de análisis avanzado: EnergíaSostenible S.A. carece de herramientas y tecnologías que le permitan realizar análisis avanzados en tiempo real. Esto limita su capacidad para identificar patrones, predecir demandas futuras, optimizar la generación y distribución de energía, y tomar decisiones fundamentadas.</w:t>
      </w:r>
    </w:p>
    <w:p w:rsidR="6F454F04" w:rsidP="6F454F04" w:rsidRDefault="6F454F04" w14:paraId="64FDD028" w14:textId="3C06847F">
      <w:pPr>
        <w:jc w:val="both"/>
        <w:rPr>
          <w:b/>
          <w:bCs/>
          <w:sz w:val="28"/>
          <w:szCs w:val="28"/>
        </w:rPr>
      </w:pPr>
    </w:p>
    <w:p w:rsidRPr="00E70586" w:rsidR="00E70586" w:rsidP="6F454F04" w:rsidRDefault="6F454F04" w14:paraId="240C6ED3" w14:textId="77777777">
      <w:pPr>
        <w:jc w:val="both"/>
        <w:rPr>
          <w:b/>
          <w:bCs/>
          <w:sz w:val="28"/>
          <w:szCs w:val="28"/>
        </w:rPr>
      </w:pPr>
      <w:r w:rsidRPr="6F454F04">
        <w:rPr>
          <w:b/>
          <w:bCs/>
          <w:sz w:val="28"/>
          <w:szCs w:val="28"/>
        </w:rPr>
        <w:t>IV. Casos de estudio</w:t>
      </w:r>
    </w:p>
    <w:p w:rsidR="00E70586" w:rsidP="6F454F04" w:rsidRDefault="6F454F04" w14:paraId="0C0448CE" w14:textId="77777777">
      <w:pPr>
        <w:jc w:val="both"/>
      </w:pPr>
      <w:r w:rsidRPr="6F454F04">
        <w:rPr>
          <w:b/>
          <w:bCs/>
        </w:rPr>
        <w:t>Caso de estudio 1:</w:t>
      </w:r>
      <w:r>
        <w:t xml:space="preserve"> Gestión de la demanda y generación de energía En esta área funcional, la implementación de la arquitectura de datos y Big Data afecta de la siguiente manera:</w:t>
      </w:r>
    </w:p>
    <w:p w:rsidR="00E70586" w:rsidP="6F454F04" w:rsidRDefault="119EEDA8" w14:paraId="1B69CA80" w14:textId="77777777">
      <w:pPr>
        <w:jc w:val="both"/>
      </w:pPr>
      <w:r>
        <w:t>Fase de Extracción, Transformación y Carga (ETL): Se utilizará una herramienta de ETL como Apache Nifi para extraer datos de diversas fuentes, transformarlos según las necesidades y cargarlos en el almacenamiento estructurado (MySQL) y no estructurado (MongoDB). Esto permite consolidar y organizar los datos para su posterior análisis.</w:t>
      </w:r>
    </w:p>
    <w:p w:rsidR="119EEDA8" w:rsidP="61AC8CF1" w:rsidRDefault="61AC8CF1" w14:paraId="46166ACD" w14:textId="1B389F69">
      <w:pPr>
        <w:jc w:val="both"/>
        <w:rPr>
          <w:rFonts w:ascii="Calibri" w:hAnsi="Calibri" w:eastAsia="Calibri" w:cs="Calibri"/>
        </w:rPr>
      </w:pPr>
      <w:r>
        <w:t xml:space="preserve">Almacenamiento en la nube: </w:t>
      </w:r>
      <w:r w:rsidRPr="61AC8CF1">
        <w:t>AWS como infraestructura cloud para los elementos de la arquitectura.</w:t>
      </w:r>
    </w:p>
    <w:p w:rsidR="00E70586" w:rsidP="6F454F04" w:rsidRDefault="6F454F04" w14:paraId="448A44CD" w14:textId="77777777">
      <w:pPr>
        <w:jc w:val="both"/>
      </w:pPr>
      <w:r>
        <w:t>Almacenamiento estructurado: MySQL se utilizará para almacenar y administrar datos relacionados con la demanda y generación de energía. Permite un acceso rápido y eficiente a los datos estructurados, lo que facilita su análisis y consulta.</w:t>
      </w:r>
    </w:p>
    <w:p w:rsidR="00E70586" w:rsidP="6F454F04" w:rsidRDefault="6F454F04" w14:paraId="077E3E13" w14:textId="3EECD15C">
      <w:pPr>
        <w:jc w:val="both"/>
      </w:pPr>
      <w:r>
        <w:t>Almacenamiento no estructurado: MongoDB será utilizado para almacenar datos no estructurados como registros de sensores y comentarios de clientes. Proporciona flexibilidad y escalabilidad para manejar datos no estructurados y semiestructurados, lo que facilita su procesamiento posterior.</w:t>
      </w:r>
    </w:p>
    <w:p w:rsidR="00E70586" w:rsidP="6F454F04" w:rsidRDefault="6F454F04" w14:paraId="11200AF7" w14:textId="6E3EEF10">
      <w:pPr>
        <w:jc w:val="both"/>
      </w:pPr>
      <w:r>
        <w:t>Procesamiento distribuido: Apache Hadoop, junto con Apache Spark, se utilizará para procesar grandes volúmenes de datos de manera eficiente y realizar análisis avanzados en paralelo. Permite realizar tareas de procesamiento intensivas en recursos y computacionalmente costosas.</w:t>
      </w:r>
    </w:p>
    <w:p w:rsidR="00E70586" w:rsidP="6F454F04" w:rsidRDefault="6F454F04" w14:paraId="155151B7" w14:textId="77777777">
      <w:pPr>
        <w:jc w:val="both"/>
      </w:pPr>
      <w:r>
        <w:t>Herramientas adicionales: Para el procesamiento de datos en tiempo real, se incorporará Apache Kafka para la ingesta y procesamiento de streams de datos, lo que permite una respuesta más ágil a los eventos y situaciones cambiantes.</w:t>
      </w:r>
    </w:p>
    <w:p w:rsidR="00E70586" w:rsidP="6F454F04" w:rsidRDefault="6F454F04" w14:paraId="6BB8A4DB" w14:textId="77777777">
      <w:pPr>
        <w:jc w:val="both"/>
      </w:pPr>
      <w:r>
        <w:t>Visualización: Tableau se utilizará para crear paneles de control interactivos y visualizaciones intuitivas de los datos de demanda y generación de energía. Esto proporciona una visualización clara y accesible de los resultados del análisis, facilitando la toma de decisiones informadas.</w:t>
      </w:r>
    </w:p>
    <w:p w:rsidR="00E70586" w:rsidP="6F454F04" w:rsidRDefault="6F454F04" w14:paraId="25995B6C" w14:textId="77777777">
      <w:pPr>
        <w:jc w:val="both"/>
      </w:pPr>
      <w:r w:rsidRPr="6F454F04">
        <w:rPr>
          <w:b/>
          <w:bCs/>
        </w:rPr>
        <w:t>Caso de estudio 2:</w:t>
      </w:r>
      <w:r>
        <w:t xml:space="preserve"> Mantenimiento y gestión de activos En esta área funcional, la implementación de la arquitectura de datos y Big Data afecta de la siguiente manera:</w:t>
      </w:r>
    </w:p>
    <w:p w:rsidR="00E70586" w:rsidP="6F454F04" w:rsidRDefault="6F454F04" w14:paraId="07550D70" w14:textId="77777777">
      <w:pPr>
        <w:jc w:val="both"/>
      </w:pPr>
      <w:r>
        <w:t>Fase de Extracción, Transformación y Carga (ETL): Se utilizará Apache Nifi para extraer datos de sensores y otros dispositivos, transformarlos según los requisitos y cargarlos en el sistema de almacenamiento.</w:t>
      </w:r>
    </w:p>
    <w:p w:rsidR="00E70586" w:rsidP="6F454F04" w:rsidRDefault="6F454F04" w14:paraId="64F134F0" w14:textId="77777777">
      <w:pPr>
        <w:jc w:val="both"/>
      </w:pPr>
      <w:r>
        <w:t>Almacenamiento estructurado: MySQL se utilizará para almacenar datos estructurados relacionados con los activos de la empresa, como información de mantenimiento, histórico de fallas y programación de mantenimiento. Facilita la gestión y consulta eficiente de estos datos.</w:t>
      </w:r>
    </w:p>
    <w:p w:rsidR="00E70586" w:rsidP="6F454F04" w:rsidRDefault="6F454F04" w14:paraId="1488BE52" w14:textId="77777777">
      <w:pPr>
        <w:jc w:val="both"/>
      </w:pPr>
      <w:r>
        <w:t>Almacenamiento no estructurado: MongoDB será utilizado para almacenar datos no estructurados como registros de sensores y documentación técnica. Permite la gestión flexible de datos no estructurados y su posterior procesamiento.</w:t>
      </w:r>
    </w:p>
    <w:p w:rsidR="686816B6" w:rsidP="686816B6" w:rsidRDefault="686816B6" w14:paraId="50C0F04E" w14:textId="09666507">
      <w:pPr>
        <w:jc w:val="both"/>
      </w:pPr>
      <w:r>
        <w:t>Procesamiento distribuido: Apache Hadoop y Apache Spark se utilizarán para procesar grandes volúmenes de datos de sensores y realizar análisis en tiempo real. Esto permite b</w:t>
      </w:r>
    </w:p>
    <w:p w:rsidR="00E70586" w:rsidP="6F454F04" w:rsidRDefault="6F454F04" w14:paraId="002524D1" w14:textId="77777777">
      <w:pPr>
        <w:jc w:val="both"/>
      </w:pPr>
      <w:r>
        <w:t>Herramientas adicionales: Para la ingesta y procesamiento de datos en tiempo real, se incorporará Apache Kafka para gestionar y distribuir los streams de datos generados por los sensores y dispositivos.</w:t>
      </w:r>
    </w:p>
    <w:p w:rsidR="6F454F04" w:rsidP="6F454F04" w:rsidRDefault="61AC8CF1" w14:paraId="5B17CB73" w14:textId="78E21430">
      <w:pPr>
        <w:jc w:val="both"/>
      </w:pPr>
      <w:r>
        <w:t>Visualización: Tableau se integrarán con la arquitectura de datos para presentar los resultados del análisis de manera visual y accesible, facilitando la supervisión y gestión centralizada de los activos.</w:t>
      </w:r>
    </w:p>
    <w:p w:rsidR="6F454F04" w:rsidP="6F454F04" w:rsidRDefault="61AC8CF1" w14:paraId="7979B6C1" w14:textId="29C63F36">
      <w:pPr>
        <w:jc w:val="center"/>
        <w:rPr>
          <w:b/>
          <w:bCs/>
          <w:u w:val="single"/>
        </w:rPr>
      </w:pPr>
      <w:r w:rsidRPr="61AC8CF1">
        <w:rPr>
          <w:b/>
          <w:bCs/>
          <w:u w:val="single"/>
        </w:rPr>
        <w:t>Figura 1: Arquitectura:</w:t>
      </w:r>
    </w:p>
    <w:p w:rsidR="61AC8CF1" w:rsidP="61AC8CF1" w:rsidRDefault="61AC8CF1" w14:paraId="6CE467A0" w14:textId="678FDDCB">
      <w:pPr>
        <w:jc w:val="both"/>
      </w:pPr>
      <w:r w:rsidR="61AC8CF1">
        <w:drawing>
          <wp:inline wp14:editId="61BAEDB6" wp14:anchorId="28DD7F92">
            <wp:extent cx="5391152" cy="657225"/>
            <wp:effectExtent l="0" t="0" r="0" b="0"/>
            <wp:docPr id="2073231671" name="Picture 2073231671" title=""/>
            <wp:cNvGraphicFramePr>
              <a:graphicFrameLocks noChangeAspect="1"/>
            </wp:cNvGraphicFramePr>
            <a:graphic>
              <a:graphicData uri="http://schemas.openxmlformats.org/drawingml/2006/picture">
                <pic:pic>
                  <pic:nvPicPr>
                    <pic:cNvPr id="0" name="Picture 2073231671"/>
                    <pic:cNvPicPr/>
                  </pic:nvPicPr>
                  <pic:blipFill>
                    <a:blip r:embed="R437e751f03e2469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391152" cy="657225"/>
                    </a:xfrm>
                    <a:prstGeom prst="rect">
                      <a:avLst/>
                    </a:prstGeom>
                  </pic:spPr>
                </pic:pic>
              </a:graphicData>
            </a:graphic>
          </wp:inline>
        </w:drawing>
      </w:r>
    </w:p>
    <w:p w:rsidR="69F57529" w:rsidP="69F57529" w:rsidRDefault="69F57529" w14:paraId="7122BBD6" w14:textId="5EBA0413">
      <w:pPr>
        <w:pStyle w:val="Normal"/>
        <w:jc w:val="both"/>
      </w:pPr>
    </w:p>
    <w:p w:rsidRPr="00E70586" w:rsidR="00E70586" w:rsidP="6F454F04" w:rsidRDefault="61AC8CF1" w14:paraId="670E3C2B" w14:textId="0177B08C">
      <w:pPr>
        <w:jc w:val="both"/>
        <w:rPr>
          <w:b/>
          <w:bCs/>
          <w:sz w:val="28"/>
          <w:szCs w:val="28"/>
        </w:rPr>
      </w:pPr>
      <w:r w:rsidRPr="61AC8CF1">
        <w:rPr>
          <w:b/>
          <w:bCs/>
          <w:sz w:val="28"/>
          <w:szCs w:val="28"/>
        </w:rPr>
        <w:t>V. Áreas funcionales involucradas</w:t>
      </w:r>
    </w:p>
    <w:p w:rsidR="00E70586" w:rsidP="6F454F04" w:rsidRDefault="6F454F04" w14:paraId="28272746" w14:textId="77777777">
      <w:pPr>
        <w:jc w:val="both"/>
      </w:pPr>
      <w:r>
        <w:t>La implementación de la arquitectura de datos y Big Data impactará varias áreas funcionales dentro de EnergíaSostenible S.A., incluyendo:</w:t>
      </w:r>
    </w:p>
    <w:p w:rsidR="6F454F04" w:rsidP="6F454F04" w:rsidRDefault="6F454F04" w14:paraId="2A4CA197" w14:textId="0DB4144A">
      <w:pPr>
        <w:jc w:val="both"/>
      </w:pPr>
      <w:r w:rsidRPr="6F454F04">
        <w:rPr>
          <w:b/>
          <w:bCs/>
        </w:rPr>
        <w:t xml:space="preserve">Área de IT: </w:t>
      </w:r>
      <w:r w:rsidRPr="6F454F04">
        <w:t>Implementación de herramientas de ETL (Extract, Transform, Load) como Apache Nifi para la extracción, transformación y carga de datos desde diversas fuentes hacia el Data Lake y el Data Warehouse.</w:t>
      </w:r>
    </w:p>
    <w:p w:rsidR="6F454F04" w:rsidP="6F454F04" w:rsidRDefault="6F454F04" w14:paraId="1693B9D6" w14:textId="0566825F">
      <w:pPr>
        <w:jc w:val="both"/>
      </w:pPr>
      <w:r w:rsidRPr="6F454F04">
        <w:t>Configuración y administración del Data Lake utilizando tecnologías como Apache Hadoop y Apache Spark para el almacenamiento y procesamiento distribuido de grandes volúmenes de datos en diferentes formatos.</w:t>
      </w:r>
    </w:p>
    <w:p w:rsidR="6F454F04" w:rsidP="6F454F04" w:rsidRDefault="6F454F04" w14:paraId="1489312B" w14:textId="2D247C4F">
      <w:pPr>
        <w:jc w:val="both"/>
      </w:pPr>
      <w:r w:rsidRPr="6F454F04">
        <w:t>Implementación de Apache Kafka para la ingesta y procesamiento de streams de datos en tiempo real provenientes de diversas fuentes.</w:t>
      </w:r>
    </w:p>
    <w:p w:rsidR="6F454F04" w:rsidP="6F454F04" w:rsidRDefault="6F454F04" w14:paraId="2DBDA57E" w14:textId="47BF6E47">
      <w:pPr>
        <w:jc w:val="both"/>
      </w:pPr>
      <w:r w:rsidRPr="6F454F04">
        <w:t>Configuración y administración del Data Warehouse utilizando tecnologías como MySQL para el almacenamiento de datos estructurados y la generación de informes y análisis.</w:t>
      </w:r>
    </w:p>
    <w:p w:rsidR="6F454F04" w:rsidP="6F454F04" w:rsidRDefault="6F454F04" w14:paraId="7FBADC46" w14:textId="328F6613">
      <w:pPr>
        <w:jc w:val="both"/>
      </w:pPr>
      <w:r w:rsidRPr="6F454F04">
        <w:rPr>
          <w:b/>
          <w:bCs/>
        </w:rPr>
        <w:t xml:space="preserve">Área de Operaciones: </w:t>
      </w:r>
      <w:r w:rsidRPr="6F454F04">
        <w:t>Utilización de datos almacenados en el Data Lake y el Data Warehouse para el análisis y la optimización de la demanda y generación de energía.</w:t>
      </w:r>
    </w:p>
    <w:p w:rsidR="6F454F04" w:rsidP="6F454F04" w:rsidRDefault="6F454F04" w14:paraId="3A38E1E1" w14:textId="20609726">
      <w:pPr>
        <w:jc w:val="both"/>
      </w:pPr>
      <w:r w:rsidRPr="6F454F04">
        <w:t>Implementación de herramientas de procesamiento distribuido como Apache Spark para el análisis en tiempo real de grandes volúmenes de datos y la detección de patrones de demanda.</w:t>
      </w:r>
    </w:p>
    <w:p w:rsidR="6F454F04" w:rsidP="6F454F04" w:rsidRDefault="6F454F04" w14:paraId="1569955E" w14:textId="03095748">
      <w:pPr>
        <w:jc w:val="both"/>
      </w:pPr>
      <w:r w:rsidRPr="6F454F04">
        <w:t>Uso de Apache Kafka para el consumo de datos en tiempo real y la toma de decisiones basada en información actualizada.</w:t>
      </w:r>
    </w:p>
    <w:p w:rsidR="6F454F04" w:rsidP="6F454F04" w:rsidRDefault="6F454F04" w14:paraId="3D4A168C" w14:textId="20FD0E72">
      <w:pPr>
        <w:jc w:val="both"/>
      </w:pPr>
      <w:r w:rsidRPr="6F454F04">
        <w:t>Utilización de herramientas de visualización de datos como Tableau para la creación de paneles de control interactivos y la presentación de resultados y métricas relevantes.</w:t>
      </w:r>
    </w:p>
    <w:p w:rsidR="6F454F04" w:rsidP="6F454F04" w:rsidRDefault="6F454F04" w14:paraId="678A4C68" w14:textId="107849D6">
      <w:pPr>
        <w:jc w:val="both"/>
      </w:pPr>
      <w:r w:rsidRPr="6F454F04">
        <w:rPr>
          <w:b/>
          <w:bCs/>
        </w:rPr>
        <w:t xml:space="preserve">Área de Mantenimiento: </w:t>
      </w:r>
      <w:r w:rsidRPr="6F454F04">
        <w:t>Utilización de datos almacenados en el Data Lake y el Data Warehouse para el monitoreo y mantenimiento de activos.</w:t>
      </w:r>
    </w:p>
    <w:p w:rsidR="6F454F04" w:rsidP="6F454F04" w:rsidRDefault="6F454F04" w14:paraId="5C628A34" w14:textId="1964C77D">
      <w:pPr>
        <w:jc w:val="both"/>
      </w:pPr>
      <w:r w:rsidRPr="6F454F04">
        <w:t>Implementación de herramientas de análisis de datos como Apache Spark para el procesamiento y análisis de grandes volúmenes de datos relacionados con el rendimiento de los activos.</w:t>
      </w:r>
    </w:p>
    <w:p w:rsidR="6F454F04" w:rsidP="6F454F04" w:rsidRDefault="6F454F04" w14:paraId="5CE534B1" w14:textId="28F950EA">
      <w:pPr>
        <w:jc w:val="both"/>
      </w:pPr>
      <w:r w:rsidRPr="6F454F04">
        <w:t>Uso de Apache Kafka para la ingestión y procesamiento de datos en tiempo real provenientes de sensores y sistemas de monitoreo.</w:t>
      </w:r>
    </w:p>
    <w:p w:rsidR="6F454F04" w:rsidP="6F454F04" w:rsidRDefault="6F454F04" w14:paraId="4238501B" w14:textId="5117AC31">
      <w:pPr>
        <w:jc w:val="both"/>
      </w:pPr>
      <w:r w:rsidRPr="6F454F04">
        <w:t>Utilización de bases de datos NoSQL como MongoDB para el almacenamiento de datos no estructurados relacionados con el mantenimiento de activos.</w:t>
      </w:r>
    </w:p>
    <w:p w:rsidR="6F454F04" w:rsidP="6F454F04" w:rsidRDefault="6F454F04" w14:paraId="040B27E4" w14:textId="27823811">
      <w:pPr>
        <w:jc w:val="both"/>
      </w:pPr>
      <w:r w:rsidRPr="6F454F04">
        <w:rPr>
          <w:b/>
          <w:bCs/>
        </w:rPr>
        <w:t xml:space="preserve">Área de Facturación: </w:t>
      </w:r>
      <w:r w:rsidRPr="6F454F04">
        <w:t>Utilización de datos almacenados en el Data Warehouse para el cálculo y generación de facturas precisas.</w:t>
      </w:r>
    </w:p>
    <w:p w:rsidR="6F454F04" w:rsidP="6F454F04" w:rsidRDefault="6F454F04" w14:paraId="043CEB68" w14:textId="6DAE4E3D">
      <w:pPr>
        <w:jc w:val="both"/>
      </w:pPr>
      <w:r w:rsidRPr="6F454F04">
        <w:t>Implementación de herramientas de análisis y reporte como MySQL y Tableau para el procesamiento de datos de facturación y la generación de informes y métricas.</w:t>
      </w:r>
    </w:p>
    <w:p w:rsidR="6F454F04" w:rsidP="6F454F04" w:rsidRDefault="6F454F04" w14:paraId="596CB8FB" w14:textId="34633AC4">
      <w:pPr>
        <w:jc w:val="both"/>
      </w:pPr>
      <w:r w:rsidRPr="6F454F04">
        <w:t>Uso de ETL (Extract, Transform, Load) para la extracción, transformación y carga de datos desde el Data Lake y otras fuentes hacia el Data Warehouse.</w:t>
      </w:r>
    </w:p>
    <w:p w:rsidR="6F454F04" w:rsidP="6F454F04" w:rsidRDefault="6F454F04" w14:paraId="30846C86" w14:textId="40896D64">
      <w:pPr>
        <w:jc w:val="both"/>
      </w:pPr>
      <w:r w:rsidRPr="6F454F04">
        <w:rPr>
          <w:b/>
          <w:bCs/>
        </w:rPr>
        <w:t xml:space="preserve">Área de Postventa: </w:t>
      </w:r>
      <w:r w:rsidRPr="6F454F04">
        <w:t>Utilización de datos almacenados en el Data Warehouse y Data Marts para brindar servicios de atención al cliente personalizados y recomendaciones de eficiencia energética.</w:t>
      </w:r>
    </w:p>
    <w:p w:rsidR="6F454F04" w:rsidP="6F454F04" w:rsidRDefault="6F454F04" w14:paraId="6B0A3209" w14:textId="7C0A7887">
      <w:pPr>
        <w:jc w:val="both"/>
      </w:pPr>
      <w:r w:rsidRPr="6F454F04">
        <w:t>Implementación de herramientas de análisis de datos como Apache Spark y MySQL para identificar patrones de consumo y generar recomendaciones adaptadas a las necesidades de los clientes.</w:t>
      </w:r>
    </w:p>
    <w:p w:rsidR="6F454F04" w:rsidP="6F454F04" w:rsidRDefault="6F454F04" w14:paraId="603F7576" w14:textId="04DA6B22">
      <w:pPr>
        <w:jc w:val="both"/>
      </w:pPr>
      <w:r w:rsidRPr="6F454F04">
        <w:t>Uso de ETL para la extracción, transformación y carga de datos desde diferentes fuentes hacia los Data Marts, donde se almacenan los datos segmentados y específicos para cada área funcional.</w:t>
      </w:r>
    </w:p>
    <w:p w:rsidR="6F454F04" w:rsidP="6F454F04" w:rsidRDefault="6F454F04" w14:paraId="24D02152" w14:textId="30CF4813">
      <w:pPr>
        <w:jc w:val="both"/>
      </w:pPr>
    </w:p>
    <w:p w:rsidRPr="005F0DC6" w:rsidR="00E70586" w:rsidP="6F454F04" w:rsidRDefault="6F454F04" w14:paraId="49BEB069" w14:textId="334AD8EE">
      <w:pPr>
        <w:jc w:val="both"/>
        <w:rPr>
          <w:b/>
          <w:bCs/>
          <w:sz w:val="28"/>
          <w:szCs w:val="28"/>
        </w:rPr>
      </w:pPr>
      <w:r w:rsidRPr="6F454F04">
        <w:rPr>
          <w:b/>
          <w:bCs/>
          <w:sz w:val="28"/>
          <w:szCs w:val="28"/>
        </w:rPr>
        <w:t>VI. Pros y contras</w:t>
      </w:r>
    </w:p>
    <w:p w:rsidRPr="005F0DC6" w:rsidR="00E70586" w:rsidP="6F454F04" w:rsidRDefault="6F454F04" w14:paraId="33829A4A" w14:textId="77777777">
      <w:pPr>
        <w:jc w:val="both"/>
        <w:rPr>
          <w:b/>
          <w:bCs/>
        </w:rPr>
      </w:pPr>
      <w:r w:rsidRPr="6F454F04">
        <w:rPr>
          <w:b/>
          <w:bCs/>
        </w:rPr>
        <w:t>Pros de la implementación de la arquitectura de datos y Big Data:</w:t>
      </w:r>
    </w:p>
    <w:p w:rsidR="00E70586" w:rsidP="6F454F04" w:rsidRDefault="6F454F04" w14:paraId="3465E32C" w14:textId="61BC5B00">
      <w:pPr>
        <w:jc w:val="both"/>
      </w:pPr>
      <w:r>
        <w:t>Mayor capacidad para gestionar y procesar grandes volúmenes de datos en tiempo real. Análisis avanzado y detección de patrones que permiten la toma de decisiones fundamentadas. Mayor eficiencia operativa y optimización de la generación y distribución de energía. Mejora de la experiencia del cliente y usuarios a través de servicios personalizados.</w:t>
      </w:r>
    </w:p>
    <w:p w:rsidR="00E70586" w:rsidP="6F454F04" w:rsidRDefault="6F454F04" w14:paraId="43C8E41A" w14:textId="77777777">
      <w:pPr>
        <w:jc w:val="both"/>
      </w:pPr>
      <w:r>
        <w:t>La incorporación de las herramientas Lambda y Kappa en el caso de estudio 1 puede ofrecer una mayor flexibilidad y capacidad para procesar y analizar streams de datos en tiempo real, permitiendo una respuesta más ágil a los eventos y situaciones cambiantes.</w:t>
      </w:r>
    </w:p>
    <w:p w:rsidR="00E70586" w:rsidP="6F454F04" w:rsidRDefault="6F454F04" w14:paraId="0CE3A07A" w14:textId="77777777">
      <w:pPr>
        <w:jc w:val="both"/>
      </w:pPr>
      <w:r>
        <w:t>La inclusión de Apache Kafka en el caso de estudio 2 facilitará la gestión y distribución de los streams de datos generados por los sensores y dispositivos, mejorando así la ingesta y procesamiento de datos en tiempo real.</w:t>
      </w:r>
    </w:p>
    <w:p w:rsidRPr="005F0DC6" w:rsidR="00E70586" w:rsidP="6F454F04" w:rsidRDefault="6F454F04" w14:paraId="1390126F" w14:textId="77777777">
      <w:pPr>
        <w:jc w:val="both"/>
        <w:rPr>
          <w:b/>
          <w:bCs/>
        </w:rPr>
      </w:pPr>
      <w:r w:rsidRPr="6F454F04">
        <w:rPr>
          <w:b/>
          <w:bCs/>
        </w:rPr>
        <w:t>Contras de la implementación de la arquitectura de datos y Big Data:</w:t>
      </w:r>
    </w:p>
    <w:p w:rsidR="6F454F04" w:rsidP="6F454F04" w:rsidRDefault="6F454F04" w14:paraId="004C85F6" w14:textId="25F303D7">
      <w:pPr>
        <w:jc w:val="both"/>
      </w:pPr>
      <w:r w:rsidR="6F454F04">
        <w:rPr/>
        <w:t>Requiere una inversión inicial significativa en tecnología y capacitación del personal. Posible resistencia al cambio por parte de los empleados y la necesidad de una cultura de datos y análisis. Desafíos en la privacidad y seguridad de los datos, lo que requiere medidas adicionales de protección.</w:t>
      </w:r>
    </w:p>
    <w:p w:rsidR="69F57529" w:rsidP="69F57529" w:rsidRDefault="69F57529" w14:paraId="2946183C" w14:textId="1C305D29">
      <w:pPr>
        <w:pStyle w:val="Normal"/>
        <w:jc w:val="both"/>
        <w:rPr>
          <w:b w:val="1"/>
          <w:bCs w:val="1"/>
          <w:sz w:val="28"/>
          <w:szCs w:val="28"/>
        </w:rPr>
      </w:pPr>
    </w:p>
    <w:p w:rsidRPr="00E70586" w:rsidR="00E70586" w:rsidP="6F454F04" w:rsidRDefault="6F454F04" w14:paraId="775247B6" w14:textId="61A04450">
      <w:pPr>
        <w:jc w:val="both"/>
        <w:rPr>
          <w:b/>
          <w:bCs/>
          <w:sz w:val="28"/>
          <w:szCs w:val="28"/>
        </w:rPr>
      </w:pPr>
      <w:r w:rsidRPr="6F454F04">
        <w:rPr>
          <w:b/>
          <w:bCs/>
          <w:sz w:val="28"/>
          <w:szCs w:val="28"/>
        </w:rPr>
        <w:t>VII. Conclusiones</w:t>
      </w:r>
    </w:p>
    <w:p w:rsidR="00E70586" w:rsidP="6F454F04" w:rsidRDefault="61AC8CF1" w14:paraId="2A95FD3E" w14:textId="75FE636B">
      <w:pPr>
        <w:jc w:val="both"/>
      </w:pPr>
      <w:r>
        <w:t>La implementación de la arquitectura de datos y Big Data en EnergíaSostenible S.A. tiene el potencial de transformar la forma en que la empresa gestiona y utiliza sus datos. Mediante el uso de tecnologías como MySQL, MongoDB, Apache Hadoop, Apache Spark, Apache Kafka, Tableau , la empresa podrá superar los desafíos actuales en la gestión de datos, mejorar la toma de decisiones y optimizar sus operaciones.</w:t>
      </w:r>
    </w:p>
    <w:p w:rsidR="00E70586" w:rsidP="6F454F04" w:rsidRDefault="6F454F04" w14:paraId="5720EB32" w14:textId="77777777">
      <w:pPr>
        <w:jc w:val="both"/>
      </w:pPr>
      <w:r>
        <w:t>La incorporación de las herramientas Lambda y Kappa en el caso de estudio 1, así como Apache Kafka en el caso de estudio 2, permitirá una mejor gestión y procesamiento de los datos en tiempo real, ofreciendo una mayor agilidad y capacidad de respuesta a los eventos y necesidades cambiantes.</w:t>
      </w:r>
    </w:p>
    <w:p w:rsidR="00E70586" w:rsidP="6F454F04" w:rsidRDefault="6F454F04" w14:paraId="24EBB56E" w14:textId="77777777">
      <w:pPr>
        <w:jc w:val="both"/>
      </w:pPr>
      <w:r>
        <w:t>Sin embargo, es importante tener en cuenta los desafíos y considerar los pros y contras antes de embarcarse en esta implementación. Se recomienda llevar a cabo un análisis detallado de los requerimientos, evaluar la viabilidad económica y técnica, y contar con un plan sólido de capacitación y gestión del cambio.</w:t>
      </w:r>
    </w:p>
    <w:p w:rsidR="0058691C" w:rsidP="6F454F04" w:rsidRDefault="6F454F04" w14:paraId="019C15C1" w14:textId="77777777">
      <w:pPr>
        <w:jc w:val="both"/>
      </w:pPr>
      <w:r w:rsidRPr="6F454F04">
        <w:rPr>
          <w:b/>
          <w:bCs/>
        </w:rPr>
        <w:t>En resumen,</w:t>
      </w:r>
      <w:r>
        <w:t xml:space="preserve"> la implementación de la arquitectura de datos y Big Data, junto con las herramientas Lambda, Kappa, Apache Kafka y Apache Stark, brinda una oportunidad única para EnergíaSostenible S.A. de destacarse en el sector energético, mejorar su eficiencia operativa y ofrecer servicios energéticos más personalizados y sostenibles a sus clientes.</w:t>
      </w:r>
    </w:p>
    <w:p w:rsidR="0058691C" w:rsidP="6F454F04" w:rsidRDefault="0058691C" w14:paraId="41338EBE" w14:textId="327026F0">
      <w:pPr>
        <w:jc w:val="both"/>
      </w:pPr>
    </w:p>
    <w:sectPr w:rsidRPr="0028659A" w:rsidR="0028659A">
      <w:pgSz w:w="11906" w:h="16838" w:orient="portrait"/>
      <w:pgMar w:top="1417" w:right="1701" w:bottom="1417" w:left="1701" w:header="708" w:footer="708" w:gutter="0"/>
      <w:cols w:space="708"/>
      <w:docGrid w:linePitch="360"/>
      <w:headerReference w:type="default" r:id="R5b5c359c665b45d3"/>
      <w:footerReference w:type="default" r:id="R654b1c2908fb464f"/>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30"/>
      <w:gridCol w:w="2830"/>
      <w:gridCol w:w="2830"/>
    </w:tblGrid>
    <w:tr w:rsidR="69F57529" w:rsidTr="69F57529" w14:paraId="4030E4C8">
      <w:trPr>
        <w:trHeight w:val="300"/>
      </w:trPr>
      <w:tc>
        <w:tcPr>
          <w:tcW w:w="2830" w:type="dxa"/>
          <w:tcMar/>
        </w:tcPr>
        <w:p w:rsidR="69F57529" w:rsidP="69F57529" w:rsidRDefault="69F57529" w14:paraId="0CCAE716" w14:textId="30262162">
          <w:pPr>
            <w:pStyle w:val="Header"/>
            <w:bidi w:val="0"/>
            <w:ind w:left="-115"/>
            <w:jc w:val="left"/>
          </w:pPr>
        </w:p>
      </w:tc>
      <w:tc>
        <w:tcPr>
          <w:tcW w:w="2830" w:type="dxa"/>
          <w:tcMar/>
        </w:tcPr>
        <w:p w:rsidR="69F57529" w:rsidP="69F57529" w:rsidRDefault="69F57529" w14:paraId="74B3B2C5" w14:textId="4BCEB6C0">
          <w:pPr>
            <w:pStyle w:val="Header"/>
            <w:bidi w:val="0"/>
            <w:jc w:val="center"/>
          </w:pPr>
        </w:p>
      </w:tc>
      <w:tc>
        <w:tcPr>
          <w:tcW w:w="2830" w:type="dxa"/>
          <w:tcMar/>
        </w:tcPr>
        <w:p w:rsidR="69F57529" w:rsidP="69F57529" w:rsidRDefault="69F57529" w14:paraId="078E336C" w14:textId="3C772FEF">
          <w:pPr>
            <w:pStyle w:val="Header"/>
            <w:bidi w:val="0"/>
            <w:ind w:right="-115"/>
            <w:jc w:val="right"/>
          </w:pPr>
        </w:p>
      </w:tc>
    </w:tr>
  </w:tbl>
  <w:p w:rsidR="69F57529" w:rsidP="69F57529" w:rsidRDefault="69F57529" w14:paraId="216145DE" w14:textId="046EA127">
    <w:pPr>
      <w:pStyle w:val="Footer"/>
      <w:bidi w:val="0"/>
    </w:pPr>
  </w:p>
</w:ftr>
</file>

<file path=word/header.xml><?xml version="1.0" encoding="utf-8"?>
<w:hdr xmlns:w14="http://schemas.microsoft.com/office/word/2010/wordml" xmlns:wp="http://schemas.openxmlformats.org/drawingml/2006/wordprocessingDrawing" xmlns:wp14="http://schemas.microsoft.com/office/word/2010/wordprocessingDrawing" xmlns:a="http://schemas.openxmlformats.org/drawingml/2006/main" xmlns:pic="http://schemas.openxmlformats.org/drawingml/2006/picture" xmlns:r="http://schemas.openxmlformats.org/officeDocument/2006/relationships" xmlns:a14="http://schemas.microsoft.com/office/drawing/2010/main" xmlns:w="http://schemas.openxmlformats.org/wordprocessingml/2006/main">
  <w:tbl>
    <w:tblPr>
      <w:tblStyle w:val="TableNormal"/>
      <w:bidiVisual w:val="0"/>
      <w:tblW w:w="0" w:type="auto"/>
      <w:tblLayout w:type="fixed"/>
      <w:tblLook w:val="06A0" w:firstRow="1" w:lastRow="0" w:firstColumn="1" w:lastColumn="0" w:noHBand="1" w:noVBand="1"/>
    </w:tblPr>
    <w:tblGrid>
      <w:gridCol w:w="2830"/>
      <w:gridCol w:w="2830"/>
      <w:gridCol w:w="2830"/>
    </w:tblGrid>
    <w:tr w:rsidR="69F57529" w:rsidTr="69F57529" w14:paraId="735CF7C6">
      <w:trPr>
        <w:trHeight w:val="300"/>
      </w:trPr>
      <w:tc>
        <w:tcPr>
          <w:tcW w:w="2830" w:type="dxa"/>
          <w:tcMar/>
        </w:tcPr>
        <w:p w:rsidR="69F57529" w:rsidP="69F57529" w:rsidRDefault="69F57529" w14:paraId="6E437554" w14:textId="723686D5">
          <w:pPr>
            <w:pStyle w:val="Header"/>
            <w:bidi w:val="0"/>
            <w:ind w:left="-115"/>
            <w:jc w:val="left"/>
          </w:pPr>
          <w:r w:rsidR="69F57529">
            <w:drawing>
              <wp:inline wp14:editId="2EABED25" wp14:anchorId="61E15C58">
                <wp:extent cx="733425" cy="314325"/>
                <wp:effectExtent l="0" t="0" r="0" b="0"/>
                <wp:docPr id="228871513" name="" title=""/>
                <wp:cNvGraphicFramePr>
                  <a:graphicFrameLocks noChangeAspect="1"/>
                </wp:cNvGraphicFramePr>
                <a:graphic>
                  <a:graphicData uri="http://schemas.openxmlformats.org/drawingml/2006/picture">
                    <pic:pic>
                      <pic:nvPicPr>
                        <pic:cNvPr id="0" name=""/>
                        <pic:cNvPicPr/>
                      </pic:nvPicPr>
                      <pic:blipFill>
                        <a:blip r:embed="R7e280665b2474001">
                          <a:extLst>
                            <a:ext xmlns:a="http://schemas.openxmlformats.org/drawingml/2006/main" uri="{28A0092B-C50C-407E-A947-70E740481C1C}">
                              <a14:useLocalDpi val="0"/>
                            </a:ext>
                          </a:extLst>
                        </a:blip>
                        <a:stretch>
                          <a:fillRect/>
                        </a:stretch>
                      </pic:blipFill>
                      <pic:spPr>
                        <a:xfrm>
                          <a:off x="0" y="0"/>
                          <a:ext cx="733425" cy="314325"/>
                        </a:xfrm>
                        <a:prstGeom prst="rect">
                          <a:avLst/>
                        </a:prstGeom>
                      </pic:spPr>
                    </pic:pic>
                  </a:graphicData>
                </a:graphic>
              </wp:inline>
            </w:drawing>
          </w:r>
        </w:p>
      </w:tc>
      <w:tc>
        <w:tcPr>
          <w:tcW w:w="2830" w:type="dxa"/>
          <w:tcMar/>
        </w:tcPr>
        <w:p w:rsidR="69F57529" w:rsidP="69F57529" w:rsidRDefault="69F57529" w14:paraId="2E2DDC93" w14:textId="69EEC36D">
          <w:pPr>
            <w:pStyle w:val="Header"/>
            <w:bidi w:val="0"/>
            <w:jc w:val="center"/>
          </w:pPr>
        </w:p>
      </w:tc>
      <w:tc>
        <w:tcPr>
          <w:tcW w:w="2830" w:type="dxa"/>
          <w:tcMar/>
        </w:tcPr>
        <w:p w:rsidR="69F57529" w:rsidP="69F57529" w:rsidRDefault="69F57529" w14:paraId="743C875F" w14:textId="54994593">
          <w:pPr>
            <w:pStyle w:val="Header"/>
            <w:bidi w:val="0"/>
            <w:ind w:right="-115"/>
            <w:jc w:val="right"/>
          </w:pPr>
        </w:p>
      </w:tc>
    </w:tr>
  </w:tbl>
  <w:p w:rsidR="69F57529" w:rsidP="69F57529" w:rsidRDefault="69F57529" w14:paraId="0D7E88C3" w14:textId="2DF368AA">
    <w:pPr>
      <w:pStyle w:val="Header"/>
      <w:bidi w:val="0"/>
    </w:pPr>
  </w:p>
</w:hdr>
</file>

<file path=word/intelligence2.xml><?xml version="1.0" encoding="utf-8"?>
<int2:intelligence xmlns:int2="http://schemas.microsoft.com/office/intelligence/2020/intelligence" xmlns:oel="http://schemas.microsoft.com/office/2019/extlst">
  <int2:observations>
    <int2:textHash int2:hashCode="5P9K0Hz9cODzc7" int2:id="D29WmbzX">
      <int2:state int2:value="Rejected" int2:type="AugLoop_Text_Critique"/>
    </int2:textHash>
    <int2:textHash int2:hashCode="jVRdrTu0d4pjCI" int2:id="Eyxmvkvk">
      <int2:state int2:value="Rejected" int2:type="AugLoop_Text_Critique"/>
    </int2:textHash>
    <int2:textHash int2:hashCode="tXPyTlXWt1R8tT" int2:id="L3gzkNDK">
      <int2:state int2:value="Rejected" int2:type="AugLoop_Text_Critique"/>
    </int2:textHash>
    <int2:textHash int2:hashCode="qN4EobPiJ+3QQg" int2:id="MRh59xDV">
      <int2:state int2:value="Rejected" int2:type="AugLoop_Text_Critique"/>
    </int2:textHash>
    <int2:textHash int2:hashCode="67WfF5IyDNFFdZ" int2:id="NvuNedQP">
      <int2:state int2:value="Rejected" int2:type="AugLoop_Text_Critique"/>
    </int2:textHash>
    <int2:textHash int2:hashCode="SjXAZH37L8CpOu" int2:id="PSAQfy38">
      <int2:state int2:value="Rejected" int2:type="AugLoop_Text_Critique"/>
    </int2:textHash>
    <int2:textHash int2:hashCode="uSM2ovuK9jE0vp" int2:id="Q1X6kMe2">
      <int2:state int2:value="Rejected" int2:type="AugLoop_Text_Critique"/>
    </int2:textHash>
    <int2:textHash int2:hashCode="3YzhOtG6XWYLHC" int2:id="RPGQnWNW">
      <int2:state int2:value="Rejected" int2:type="AugLoop_Text_Critique"/>
    </int2:textHash>
    <int2:textHash int2:hashCode="cYfa3qqYJQVL8m" int2:id="WcZv8dpL">
      <int2:state int2:value="Rejected" int2:type="AugLoop_Text_Critique"/>
    </int2:textHash>
    <int2:textHash int2:hashCode="TXO671Gg7Z2cEp" int2:id="aNcAQQyJ">
      <int2:state int2:value="Rejected" int2:type="AugLoop_Text_Critique"/>
    </int2:textHash>
    <int2:textHash int2:hashCode="Apj46pqq0/oMJ5" int2:id="pJFNoKbP">
      <int2:state int2:value="Rejected" int2:type="AugLoop_Text_Critique"/>
    </int2:textHash>
    <int2:textHash int2:hashCode="5PI0laEQPh23Xp" int2:id="r8NkWMcd">
      <int2:state int2:value="Rejected" int2:type="AugLoop_Text_Critique"/>
    </int2:textHash>
  </int2:observations>
  <int2:intelligenceSettings/>
  <int2:onDemandWorkflows>
    <int2:onDemandWorkflow int2:type="SimilarityCheck" int2:paragraphVersions="39E93C5C-3B2EDAF3 530617C1-77777777 5C950168-26680C32 0016AC60-77777777 196820D9-272CE33F 4AC0D53C-77777777 62C145AC-77777777 2B9AC063-77777777 6AD354D4-77777777 486A3211-77777777 2D0F8321-77777777 4726515E-77777777 240C6ED3-77777777 0C0448CE-77777777 1B69CA80-77777777 448A44CD-77777777 077E3E13-3EECD15C 11200AF7-6E3EEF10 155151B7-77777777 6BB8A4DB-77777777 25995B6C-77777777 07550D70-77777777 64F134F0-77777777 1488BE52-77777777 5CFA0F2D-77777777 002524D1-77777777 2C0215E2-43A53FF8 071D6458-77777777 137AD1D3-77777777 73A876F4-77777777 7979B6C1-2462EF80 2F8864EC-5767EEE2 10E6A700-244CF08A 0D33C5C6-18FEFED3 6E302DE7-62E76A87 4C4935B4-7342AFA0 670E3C2B-40CF5D04 28272746-77777777 2A4CA197-0DB4144A 1693B9D6-0566825F 1489312B-2D247C4F 2DBDA57E-47BF6E47 7FBADC46-328F6613 3A38E1E1-20609726 1569955E-03095748 3D4A168C-20FD0E72 678A4C68-107849D6 5C628A34-1964C77D 5CE534B1-28F950EA 4238501B-5117AC31 040B27E4-27823811 043CEB68-6DAE4E3D 596CB8FB-34633AC4 30846C86-40896D64 6B0A3209-7C0A7887 603F7576-04DA6B22 24D02152-30CF4813 49BEB069-334AD8EE 33829A4A-77777777 3465E32C-61BC5B00 43C8E41A-77777777 0CE3A07A-77777777 1390126F-77777777 191FE2F3-77777777 775247B6-61A04450 2A95FD3E-77777777 5720EB32-77777777 24EBB56E-77777777 019C15C1-77777777 41338EBE-77777777 555D43F6-377A8700 46B6BC7D-5490D696 7F6A3550-064B7629 7E17D32A-6EAB4DCA 202A74EA-70C4A3C9 078230A4-367B605D 0EE62AB0-3F015821 5BFB49F4-77777777 624DC4B3-29E5538B 7C312354-77777777 0425548A-77777777 2728F1E6-77777777 68D4CE22-77777777 196AEC93-77777777 46F4D66D-4A1EC4A6 39D2F8E7-77777777 6DA37F92-77777777 3461F315-77777777 2CB74DF6-77777777 0F36AE56-77777777 3FCAD629-77777777 6386B038-77777777 176F2939-77777777 41233F91-360275D4 004A74BF-77777777 436D7969-77777777 59D7898F-77777777 3CC52810-77777777 729EC3FA-77777777 4FD149AD-77777777 2A5FF328-77777777 2B04556E-1E8D3611 604E1FCC-77777777 3026AFD9-77777777 5734F065-77777777 24F7475B-77777777 3D7940C8-77777777 2547969E-77777777 6FB70083-3E001C39 5A9B82D8-77777777 1AF78FFB-77777777 265B5F29-77777777 1A5E6C9B-77777777 33793F71-77777777 4D839051-77777777 4B444B17-77777777 16019F21-77777777 6977E7F0-77777777 57426C6F-4669F20E 2A46C80D-77777777 78755982-77777777 48F7D8AC-77777777 67400F7B-77777777 1F9EC916-77777777 29951DF2-77777777 58AA954B-77777777 232E49EC-77777777 6B4DC9E2-77777777 41D696E2-3809CEC2 60674620-77777777 74FA1449-77777777 38E92C7B-77777777 0F8EB282-77777777 645C3D2E-2246C20A 41A3E707-77777777 47E2BECD-77777777 60BE8E58-77777777 0967B7F0-77777777 1A59EBFD-77777777 6B08303A-7062D388 342F0A32-77777777 0BA6F403-77777777 1EEBD462-77777777 583F7D68-77777777 16BAD567-77777777 6A3558FE-77777777 189982FF-06BF0BD3 54433B6A-77777777 324B35FD-77777777 0A62F4A5-77777777 1150073B-77777777 5DC2C30D-77777777"/>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B5D09"/>
    <w:multiLevelType w:val="hybridMultilevel"/>
    <w:tmpl w:val="16588FA0"/>
    <w:lvl w:ilvl="0" w:tplc="280A0011">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 w15:restartNumberingAfterBreak="0">
    <w:nsid w:val="0DEE091D"/>
    <w:multiLevelType w:val="multilevel"/>
    <w:tmpl w:val="A6D24D4C"/>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1ACB24AC"/>
    <w:multiLevelType w:val="multilevel"/>
    <w:tmpl w:val="28C45E2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23825EEF"/>
    <w:multiLevelType w:val="multilevel"/>
    <w:tmpl w:val="7B7CC558"/>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28DF2122"/>
    <w:multiLevelType w:val="multilevel"/>
    <w:tmpl w:val="C0FAA7A0"/>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3277FF88"/>
    <w:multiLevelType w:val="hybridMultilevel"/>
    <w:tmpl w:val="4BCE758A"/>
    <w:lvl w:ilvl="0" w:tplc="D2F6C7FE">
      <w:start w:val="1"/>
      <w:numFmt w:val="bullet"/>
      <w:lvlText w:val=""/>
      <w:lvlJc w:val="left"/>
      <w:pPr>
        <w:ind w:left="720" w:hanging="360"/>
      </w:pPr>
      <w:rPr>
        <w:rFonts w:hint="default" w:ascii="Symbol" w:hAnsi="Symbol"/>
      </w:rPr>
    </w:lvl>
    <w:lvl w:ilvl="1" w:tplc="DD1C2182">
      <w:start w:val="1"/>
      <w:numFmt w:val="bullet"/>
      <w:lvlText w:val="o"/>
      <w:lvlJc w:val="left"/>
      <w:pPr>
        <w:ind w:left="1440" w:hanging="360"/>
      </w:pPr>
      <w:rPr>
        <w:rFonts w:hint="default" w:ascii="Courier New" w:hAnsi="Courier New"/>
      </w:rPr>
    </w:lvl>
    <w:lvl w:ilvl="2" w:tplc="CE1EFE02">
      <w:start w:val="1"/>
      <w:numFmt w:val="bullet"/>
      <w:lvlText w:val=""/>
      <w:lvlJc w:val="left"/>
      <w:pPr>
        <w:ind w:left="2160" w:hanging="360"/>
      </w:pPr>
      <w:rPr>
        <w:rFonts w:hint="default" w:ascii="Wingdings" w:hAnsi="Wingdings"/>
      </w:rPr>
    </w:lvl>
    <w:lvl w:ilvl="3" w:tplc="4B4C0C8E">
      <w:start w:val="1"/>
      <w:numFmt w:val="bullet"/>
      <w:lvlText w:val=""/>
      <w:lvlJc w:val="left"/>
      <w:pPr>
        <w:ind w:left="2880" w:hanging="360"/>
      </w:pPr>
      <w:rPr>
        <w:rFonts w:hint="default" w:ascii="Symbol" w:hAnsi="Symbol"/>
      </w:rPr>
    </w:lvl>
    <w:lvl w:ilvl="4" w:tplc="18FCD6C6">
      <w:start w:val="1"/>
      <w:numFmt w:val="bullet"/>
      <w:lvlText w:val="o"/>
      <w:lvlJc w:val="left"/>
      <w:pPr>
        <w:ind w:left="3600" w:hanging="360"/>
      </w:pPr>
      <w:rPr>
        <w:rFonts w:hint="default" w:ascii="Courier New" w:hAnsi="Courier New"/>
      </w:rPr>
    </w:lvl>
    <w:lvl w:ilvl="5" w:tplc="0A8E6F38">
      <w:start w:val="1"/>
      <w:numFmt w:val="bullet"/>
      <w:lvlText w:val=""/>
      <w:lvlJc w:val="left"/>
      <w:pPr>
        <w:ind w:left="4320" w:hanging="360"/>
      </w:pPr>
      <w:rPr>
        <w:rFonts w:hint="default" w:ascii="Wingdings" w:hAnsi="Wingdings"/>
      </w:rPr>
    </w:lvl>
    <w:lvl w:ilvl="6" w:tplc="4D8AF5B0">
      <w:start w:val="1"/>
      <w:numFmt w:val="bullet"/>
      <w:lvlText w:val=""/>
      <w:lvlJc w:val="left"/>
      <w:pPr>
        <w:ind w:left="5040" w:hanging="360"/>
      </w:pPr>
      <w:rPr>
        <w:rFonts w:hint="default" w:ascii="Symbol" w:hAnsi="Symbol"/>
      </w:rPr>
    </w:lvl>
    <w:lvl w:ilvl="7" w:tplc="05EA6514">
      <w:start w:val="1"/>
      <w:numFmt w:val="bullet"/>
      <w:lvlText w:val="o"/>
      <w:lvlJc w:val="left"/>
      <w:pPr>
        <w:ind w:left="5760" w:hanging="360"/>
      </w:pPr>
      <w:rPr>
        <w:rFonts w:hint="default" w:ascii="Courier New" w:hAnsi="Courier New"/>
      </w:rPr>
    </w:lvl>
    <w:lvl w:ilvl="8" w:tplc="076C0C36">
      <w:start w:val="1"/>
      <w:numFmt w:val="bullet"/>
      <w:lvlText w:val=""/>
      <w:lvlJc w:val="left"/>
      <w:pPr>
        <w:ind w:left="6480" w:hanging="360"/>
      </w:pPr>
      <w:rPr>
        <w:rFonts w:hint="default" w:ascii="Wingdings" w:hAnsi="Wingdings"/>
      </w:rPr>
    </w:lvl>
  </w:abstractNum>
  <w:abstractNum w:abstractNumId="6" w15:restartNumberingAfterBreak="0">
    <w:nsid w:val="36EE7D42"/>
    <w:multiLevelType w:val="multilevel"/>
    <w:tmpl w:val="60A405C0"/>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3772491C"/>
    <w:multiLevelType w:val="multilevel"/>
    <w:tmpl w:val="D1ECFE5C"/>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 w15:restartNumberingAfterBreak="0">
    <w:nsid w:val="389B5A4F"/>
    <w:multiLevelType w:val="multilevel"/>
    <w:tmpl w:val="B808AE92"/>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 w15:restartNumberingAfterBreak="0">
    <w:nsid w:val="416455C8"/>
    <w:multiLevelType w:val="multilevel"/>
    <w:tmpl w:val="4BD003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9E0A2C"/>
    <w:multiLevelType w:val="multilevel"/>
    <w:tmpl w:val="D780D8B6"/>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 w15:restartNumberingAfterBreak="0">
    <w:nsid w:val="4D463060"/>
    <w:multiLevelType w:val="multilevel"/>
    <w:tmpl w:val="2D3E0A56"/>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 w15:restartNumberingAfterBreak="0">
    <w:nsid w:val="4FC636B5"/>
    <w:multiLevelType w:val="multilevel"/>
    <w:tmpl w:val="F7F2C194"/>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 w15:restartNumberingAfterBreak="0">
    <w:nsid w:val="51713CE7"/>
    <w:multiLevelType w:val="hybridMultilevel"/>
    <w:tmpl w:val="83FAA562"/>
    <w:lvl w:ilvl="0" w:tplc="3C98F1E8">
      <w:start w:val="1"/>
      <w:numFmt w:val="decimal"/>
      <w:lvlText w:val="%1."/>
      <w:lvlJc w:val="left"/>
      <w:pPr>
        <w:ind w:left="720" w:hanging="360"/>
      </w:pPr>
    </w:lvl>
    <w:lvl w:ilvl="1" w:tplc="18ACDEAE">
      <w:start w:val="1"/>
      <w:numFmt w:val="lowerLetter"/>
      <w:lvlText w:val="%2."/>
      <w:lvlJc w:val="left"/>
      <w:pPr>
        <w:ind w:left="1440" w:hanging="360"/>
      </w:pPr>
    </w:lvl>
    <w:lvl w:ilvl="2" w:tplc="7230F85A">
      <w:start w:val="1"/>
      <w:numFmt w:val="lowerRoman"/>
      <w:lvlText w:val="%3."/>
      <w:lvlJc w:val="right"/>
      <w:pPr>
        <w:ind w:left="2160" w:hanging="180"/>
      </w:pPr>
    </w:lvl>
    <w:lvl w:ilvl="3" w:tplc="16E21E36">
      <w:start w:val="1"/>
      <w:numFmt w:val="decimal"/>
      <w:lvlText w:val="%4."/>
      <w:lvlJc w:val="left"/>
      <w:pPr>
        <w:ind w:left="2880" w:hanging="360"/>
      </w:pPr>
    </w:lvl>
    <w:lvl w:ilvl="4" w:tplc="5A12B8F6">
      <w:start w:val="1"/>
      <w:numFmt w:val="lowerLetter"/>
      <w:lvlText w:val="%5."/>
      <w:lvlJc w:val="left"/>
      <w:pPr>
        <w:ind w:left="3600" w:hanging="360"/>
      </w:pPr>
    </w:lvl>
    <w:lvl w:ilvl="5" w:tplc="434ABAF4">
      <w:start w:val="1"/>
      <w:numFmt w:val="lowerRoman"/>
      <w:lvlText w:val="%6."/>
      <w:lvlJc w:val="right"/>
      <w:pPr>
        <w:ind w:left="4320" w:hanging="180"/>
      </w:pPr>
    </w:lvl>
    <w:lvl w:ilvl="6" w:tplc="A9E2E1A0">
      <w:start w:val="1"/>
      <w:numFmt w:val="decimal"/>
      <w:lvlText w:val="%7."/>
      <w:lvlJc w:val="left"/>
      <w:pPr>
        <w:ind w:left="5040" w:hanging="360"/>
      </w:pPr>
    </w:lvl>
    <w:lvl w:ilvl="7" w:tplc="6FC08A2A">
      <w:start w:val="1"/>
      <w:numFmt w:val="lowerLetter"/>
      <w:lvlText w:val="%8."/>
      <w:lvlJc w:val="left"/>
      <w:pPr>
        <w:ind w:left="5760" w:hanging="360"/>
      </w:pPr>
    </w:lvl>
    <w:lvl w:ilvl="8" w:tplc="12942F6A">
      <w:start w:val="1"/>
      <w:numFmt w:val="lowerRoman"/>
      <w:lvlText w:val="%9."/>
      <w:lvlJc w:val="right"/>
      <w:pPr>
        <w:ind w:left="6480" w:hanging="180"/>
      </w:pPr>
    </w:lvl>
  </w:abstractNum>
  <w:abstractNum w:abstractNumId="14" w15:restartNumberingAfterBreak="0">
    <w:nsid w:val="583F4689"/>
    <w:multiLevelType w:val="hybridMultilevel"/>
    <w:tmpl w:val="B49C3E9A"/>
    <w:lvl w:ilvl="0" w:tplc="F25C5C90">
      <w:start w:val="1"/>
      <w:numFmt w:val="decimal"/>
      <w:lvlText w:val="%1)"/>
      <w:lvlJc w:val="left"/>
      <w:pPr>
        <w:ind w:left="720" w:hanging="360"/>
      </w:pPr>
    </w:lvl>
    <w:lvl w:ilvl="1" w:tplc="75F84CC6">
      <w:start w:val="1"/>
      <w:numFmt w:val="lowerLetter"/>
      <w:lvlText w:val="%2."/>
      <w:lvlJc w:val="left"/>
      <w:pPr>
        <w:ind w:left="1440" w:hanging="360"/>
      </w:pPr>
    </w:lvl>
    <w:lvl w:ilvl="2" w:tplc="DBB07F36">
      <w:start w:val="1"/>
      <w:numFmt w:val="lowerRoman"/>
      <w:lvlText w:val="%3."/>
      <w:lvlJc w:val="right"/>
      <w:pPr>
        <w:ind w:left="2160" w:hanging="180"/>
      </w:pPr>
    </w:lvl>
    <w:lvl w:ilvl="3" w:tplc="C54A5C5E">
      <w:start w:val="1"/>
      <w:numFmt w:val="decimal"/>
      <w:lvlText w:val="%4."/>
      <w:lvlJc w:val="left"/>
      <w:pPr>
        <w:ind w:left="2880" w:hanging="360"/>
      </w:pPr>
    </w:lvl>
    <w:lvl w:ilvl="4" w:tplc="D4AA3428">
      <w:start w:val="1"/>
      <w:numFmt w:val="lowerLetter"/>
      <w:lvlText w:val="%5."/>
      <w:lvlJc w:val="left"/>
      <w:pPr>
        <w:ind w:left="3600" w:hanging="360"/>
      </w:pPr>
    </w:lvl>
    <w:lvl w:ilvl="5" w:tplc="416E6428">
      <w:start w:val="1"/>
      <w:numFmt w:val="lowerRoman"/>
      <w:lvlText w:val="%6."/>
      <w:lvlJc w:val="right"/>
      <w:pPr>
        <w:ind w:left="4320" w:hanging="180"/>
      </w:pPr>
    </w:lvl>
    <w:lvl w:ilvl="6" w:tplc="D4A2E7CE">
      <w:start w:val="1"/>
      <w:numFmt w:val="decimal"/>
      <w:lvlText w:val="%7."/>
      <w:lvlJc w:val="left"/>
      <w:pPr>
        <w:ind w:left="5040" w:hanging="360"/>
      </w:pPr>
    </w:lvl>
    <w:lvl w:ilvl="7" w:tplc="7820C45C">
      <w:start w:val="1"/>
      <w:numFmt w:val="lowerLetter"/>
      <w:lvlText w:val="%8."/>
      <w:lvlJc w:val="left"/>
      <w:pPr>
        <w:ind w:left="5760" w:hanging="360"/>
      </w:pPr>
    </w:lvl>
    <w:lvl w:ilvl="8" w:tplc="A2262AD6">
      <w:start w:val="1"/>
      <w:numFmt w:val="lowerRoman"/>
      <w:lvlText w:val="%9."/>
      <w:lvlJc w:val="right"/>
      <w:pPr>
        <w:ind w:left="6480" w:hanging="180"/>
      </w:pPr>
    </w:lvl>
  </w:abstractNum>
  <w:num w:numId="1" w16cid:durableId="1603565458">
    <w:abstractNumId w:val="14"/>
  </w:num>
  <w:num w:numId="2" w16cid:durableId="300771275">
    <w:abstractNumId w:val="13"/>
  </w:num>
  <w:num w:numId="3" w16cid:durableId="245384599">
    <w:abstractNumId w:val="5"/>
  </w:num>
  <w:num w:numId="4" w16cid:durableId="867185856">
    <w:abstractNumId w:val="9"/>
  </w:num>
  <w:num w:numId="5" w16cid:durableId="1763647286">
    <w:abstractNumId w:val="0"/>
  </w:num>
  <w:num w:numId="6" w16cid:durableId="439035871">
    <w:abstractNumId w:val="2"/>
  </w:num>
  <w:num w:numId="7" w16cid:durableId="1530987798">
    <w:abstractNumId w:val="10"/>
  </w:num>
  <w:num w:numId="8" w16cid:durableId="981233511">
    <w:abstractNumId w:val="11"/>
  </w:num>
  <w:num w:numId="9" w16cid:durableId="596642908">
    <w:abstractNumId w:val="8"/>
  </w:num>
  <w:num w:numId="10" w16cid:durableId="1334994388">
    <w:abstractNumId w:val="7"/>
  </w:num>
  <w:num w:numId="11" w16cid:durableId="964048256">
    <w:abstractNumId w:val="3"/>
  </w:num>
  <w:num w:numId="12" w16cid:durableId="990790570">
    <w:abstractNumId w:val="12"/>
  </w:num>
  <w:num w:numId="13" w16cid:durableId="202208575">
    <w:abstractNumId w:val="1"/>
  </w:num>
  <w:num w:numId="14" w16cid:durableId="1411584998">
    <w:abstractNumId w:val="4"/>
  </w:num>
  <w:num w:numId="15" w16cid:durableId="1088157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59A"/>
    <w:rsid w:val="00063B7E"/>
    <w:rsid w:val="00085D7C"/>
    <w:rsid w:val="001372F4"/>
    <w:rsid w:val="00215A91"/>
    <w:rsid w:val="00251C6D"/>
    <w:rsid w:val="0028659A"/>
    <w:rsid w:val="00343C14"/>
    <w:rsid w:val="00393095"/>
    <w:rsid w:val="003B115D"/>
    <w:rsid w:val="003F16FB"/>
    <w:rsid w:val="003F4D2A"/>
    <w:rsid w:val="00401134"/>
    <w:rsid w:val="004227B2"/>
    <w:rsid w:val="004A3E39"/>
    <w:rsid w:val="00563A9F"/>
    <w:rsid w:val="00584D1D"/>
    <w:rsid w:val="0058691C"/>
    <w:rsid w:val="005A1E65"/>
    <w:rsid w:val="005F0DC6"/>
    <w:rsid w:val="0061332F"/>
    <w:rsid w:val="0071673A"/>
    <w:rsid w:val="008325AA"/>
    <w:rsid w:val="00866564"/>
    <w:rsid w:val="008C127F"/>
    <w:rsid w:val="0090148C"/>
    <w:rsid w:val="00910D23"/>
    <w:rsid w:val="00986D49"/>
    <w:rsid w:val="00A94AC8"/>
    <w:rsid w:val="00B73912"/>
    <w:rsid w:val="00BA0F9B"/>
    <w:rsid w:val="00C05ED1"/>
    <w:rsid w:val="00C957BF"/>
    <w:rsid w:val="00E70586"/>
    <w:rsid w:val="00ED3C7C"/>
    <w:rsid w:val="00F00538"/>
    <w:rsid w:val="00F436A5"/>
    <w:rsid w:val="0A8A310D"/>
    <w:rsid w:val="119EEDA8"/>
    <w:rsid w:val="14DFB71E"/>
    <w:rsid w:val="189C4D90"/>
    <w:rsid w:val="3AD4AF5C"/>
    <w:rsid w:val="3D7861A9"/>
    <w:rsid w:val="49C81B76"/>
    <w:rsid w:val="4C90AAE6"/>
    <w:rsid w:val="54643775"/>
    <w:rsid w:val="5FB075D1"/>
    <w:rsid w:val="61AC8CF1"/>
    <w:rsid w:val="686816B6"/>
    <w:rsid w:val="69F57529"/>
    <w:rsid w:val="6F454F04"/>
    <w:rsid w:val="74F36E4A"/>
    <w:rsid w:val="7A481677"/>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FC329"/>
  <w15:chartTrackingRefBased/>
  <w15:docId w15:val="{17372E1D-D7FD-4407-B773-465D2258D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28659A"/>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28659A"/>
    <w:pPr>
      <w:spacing w:before="100" w:beforeAutospacing="1" w:after="100" w:afterAutospacing="1" w:line="240" w:lineRule="auto"/>
    </w:pPr>
    <w:rPr>
      <w:rFonts w:ascii="Times New Roman" w:hAnsi="Times New Roman" w:eastAsia="Times New Roman" w:cs="Times New Roman"/>
      <w:kern w:val="0"/>
      <w:sz w:val="24"/>
      <w:szCs w:val="24"/>
      <w:lang w:eastAsia="es-PE"/>
      <w14:ligatures w14:val="none"/>
    </w:rPr>
  </w:style>
  <w:style w:type="paragraph" w:styleId="NoSpacing">
    <w:name w:val="No Spacing"/>
    <w:uiPriority w:val="1"/>
    <w:qFormat/>
    <w:rsid w:val="0028659A"/>
    <w:pPr>
      <w:spacing w:after="0" w:line="240" w:lineRule="auto"/>
    </w:pPr>
  </w:style>
  <w:style w:type="character" w:styleId="Heading1Char" w:customStyle="1">
    <w:name w:val="Heading 1 Char"/>
    <w:basedOn w:val="DefaultParagraphFont"/>
    <w:link w:val="Heading1"/>
    <w:uiPriority w:val="9"/>
    <w:rsid w:val="0028659A"/>
    <w:rPr>
      <w:rFonts w:asciiTheme="majorHAnsi" w:hAnsiTheme="majorHAnsi" w:eastAsiaTheme="majorEastAsia" w:cstheme="majorBidi"/>
      <w:color w:val="2F5496" w:themeColor="accent1" w:themeShade="BF"/>
      <w:sz w:val="32"/>
      <w:szCs w:val="32"/>
    </w:rPr>
  </w:style>
  <w:style w:type="paragraph" w:styleId="ListParagraph">
    <w:name w:val="List Paragraph"/>
    <w:basedOn w:val="Normal"/>
    <w:uiPriority w:val="34"/>
    <w:qFormat/>
    <w:rsid w:val="0028659A"/>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8577044">
      <w:bodyDiv w:val="1"/>
      <w:marLeft w:val="0"/>
      <w:marRight w:val="0"/>
      <w:marTop w:val="0"/>
      <w:marBottom w:val="0"/>
      <w:divBdr>
        <w:top w:val="none" w:sz="0" w:space="0" w:color="auto"/>
        <w:left w:val="none" w:sz="0" w:space="0" w:color="auto"/>
        <w:bottom w:val="none" w:sz="0" w:space="0" w:color="auto"/>
        <w:right w:val="none" w:sz="0" w:space="0" w:color="auto"/>
      </w:divBdr>
    </w:div>
    <w:div w:id="959259595">
      <w:bodyDiv w:val="1"/>
      <w:marLeft w:val="0"/>
      <w:marRight w:val="0"/>
      <w:marTop w:val="0"/>
      <w:marBottom w:val="0"/>
      <w:divBdr>
        <w:top w:val="none" w:sz="0" w:space="0" w:color="auto"/>
        <w:left w:val="none" w:sz="0" w:space="0" w:color="auto"/>
        <w:bottom w:val="none" w:sz="0" w:space="0" w:color="auto"/>
        <w:right w:val="none" w:sz="0" w:space="0" w:color="auto"/>
      </w:divBdr>
    </w:div>
    <w:div w:id="1620724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microsoft.com/office/2020/10/relationships/intelligence" Target="intelligence2.xml" Id="rId8" /><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4" /><Relationship Type="http://schemas.openxmlformats.org/officeDocument/2006/relationships/image" Target="/media/image2.png" Id="R437e751f03e2469b" /><Relationship Type="http://schemas.openxmlformats.org/officeDocument/2006/relationships/header" Target="header.xml" Id="R5b5c359c665b45d3" /><Relationship Type="http://schemas.openxmlformats.org/officeDocument/2006/relationships/footer" Target="footer.xml" Id="R654b1c2908fb464f" /></Relationships>
</file>

<file path=word/_rels/header.xml.rels>&#65279;<?xml version="1.0" encoding="utf-8"?><Relationships xmlns="http://schemas.openxmlformats.org/package/2006/relationships"><Relationship Type="http://schemas.openxmlformats.org/officeDocument/2006/relationships/image" Target="/media/image3.png" Id="R7e280665b2474001"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Boris Victoria Bazan</dc:creator>
  <keywords/>
  <dc:description/>
  <lastModifiedBy>PEDRO LLULL ALLES</lastModifiedBy>
  <revision>32</revision>
  <lastPrinted>2023-06-29T23:10:00.0000000Z</lastPrinted>
  <dcterms:created xsi:type="dcterms:W3CDTF">2023-06-27T13:17:00.0000000Z</dcterms:created>
  <dcterms:modified xsi:type="dcterms:W3CDTF">2023-06-30T11:51:58.1835580Z</dcterms:modified>
</coreProperties>
</file>