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6623A" w14:textId="668A8755" w:rsidR="009414A4" w:rsidRPr="00897DA3" w:rsidRDefault="009414A4" w:rsidP="00D41960">
      <w:pPr>
        <w:ind w:left="-567"/>
        <w:jc w:val="center"/>
        <w:rPr>
          <w:rStyle w:val="autonomous"/>
          <w:rFonts w:ascii="Times New Roman" w:hAnsi="Times New Roman" w:cs="Times New Roman"/>
          <w:b/>
          <w:bCs/>
          <w:color w:val="000000" w:themeColor="text1"/>
          <w:sz w:val="32"/>
          <w:szCs w:val="32"/>
          <w:shd w:val="clear" w:color="auto" w:fill="FFFFFF"/>
        </w:rPr>
      </w:pPr>
      <w:r w:rsidRPr="00897DA3">
        <w:rPr>
          <w:rStyle w:val="logo-title"/>
          <w:rFonts w:ascii="Times New Roman" w:hAnsi="Times New Roman" w:cs="Times New Roman"/>
          <w:b/>
          <w:bCs/>
          <w:color w:val="000000" w:themeColor="text1"/>
          <w:sz w:val="32"/>
          <w:szCs w:val="32"/>
          <w:shd w:val="clear" w:color="auto" w:fill="FFFFFF"/>
        </w:rPr>
        <w:t xml:space="preserve">Annamacharya Institute of Technology &amp; Sciences, Tirupati </w:t>
      </w:r>
      <w:r w:rsidRPr="00897DA3">
        <w:rPr>
          <w:rStyle w:val="autonomous"/>
          <w:rFonts w:ascii="Times New Roman" w:hAnsi="Times New Roman" w:cs="Times New Roman"/>
          <w:b/>
          <w:bCs/>
          <w:color w:val="000000" w:themeColor="text1"/>
          <w:sz w:val="32"/>
          <w:szCs w:val="32"/>
          <w:shd w:val="clear" w:color="auto" w:fill="FFFFFF"/>
        </w:rPr>
        <w:t>(Autonomous)</w:t>
      </w:r>
    </w:p>
    <w:p w14:paraId="6AD32F2C" w14:textId="5D34E9E3" w:rsidR="009414A4" w:rsidRPr="00897DA3" w:rsidRDefault="009414A4" w:rsidP="00D41960">
      <w:pPr>
        <w:spacing w:line="360" w:lineRule="auto"/>
        <w:ind w:left="-567"/>
        <w:jc w:val="center"/>
        <w:rPr>
          <w:rStyle w:val="head-text"/>
          <w:rFonts w:ascii="Times New Roman" w:hAnsi="Times New Roman" w:cs="Times New Roman"/>
          <w:color w:val="000000" w:themeColor="text1"/>
          <w:sz w:val="18"/>
          <w:szCs w:val="18"/>
          <w:shd w:val="clear" w:color="auto" w:fill="FFFFFF"/>
        </w:rPr>
      </w:pPr>
      <w:r w:rsidRPr="00897DA3">
        <w:rPr>
          <w:rStyle w:val="head-text"/>
          <w:rFonts w:ascii="Times New Roman" w:hAnsi="Times New Roman" w:cs="Times New Roman"/>
          <w:color w:val="000000" w:themeColor="text1"/>
          <w:sz w:val="18"/>
          <w:szCs w:val="18"/>
          <w:shd w:val="clear" w:color="auto" w:fill="FFFFFF"/>
        </w:rPr>
        <w:t xml:space="preserve">Approved by AICTE, New Delhi &amp; Permanent Affiliation to JNTUA, </w:t>
      </w:r>
      <w:r w:rsidR="00D432FC" w:rsidRPr="00897DA3">
        <w:rPr>
          <w:rStyle w:val="head-text"/>
          <w:rFonts w:ascii="Times New Roman" w:hAnsi="Times New Roman" w:cs="Times New Roman"/>
          <w:color w:val="000000" w:themeColor="text1"/>
          <w:sz w:val="18"/>
          <w:szCs w:val="18"/>
          <w:shd w:val="clear" w:color="auto" w:fill="FFFFFF"/>
        </w:rPr>
        <w:t>Anantapur</w:t>
      </w:r>
      <w:r w:rsidRPr="00897DA3">
        <w:rPr>
          <w:rStyle w:val="head-text"/>
          <w:rFonts w:ascii="Times New Roman" w:hAnsi="Times New Roman" w:cs="Times New Roman"/>
          <w:color w:val="000000" w:themeColor="text1"/>
          <w:sz w:val="18"/>
          <w:szCs w:val="18"/>
          <w:shd w:val="clear" w:color="auto" w:fill="FFFFFF"/>
        </w:rPr>
        <w:t>.</w:t>
      </w:r>
      <w:r w:rsidRPr="00897DA3">
        <w:rPr>
          <w:rFonts w:ascii="Times New Roman" w:hAnsi="Times New Roman" w:cs="Times New Roman"/>
          <w:color w:val="000000" w:themeColor="text1"/>
          <w:sz w:val="18"/>
          <w:szCs w:val="18"/>
          <w:shd w:val="clear" w:color="auto" w:fill="FFFFFF"/>
        </w:rPr>
        <w:br/>
      </w:r>
      <w:r w:rsidRPr="00897DA3">
        <w:rPr>
          <w:rStyle w:val="head-text"/>
          <w:rFonts w:ascii="Times New Roman" w:hAnsi="Times New Roman" w:cs="Times New Roman"/>
          <w:color w:val="000000" w:themeColor="text1"/>
          <w:sz w:val="18"/>
          <w:szCs w:val="18"/>
          <w:shd w:val="clear" w:color="auto" w:fill="FFFFFF"/>
        </w:rPr>
        <w:t>Accredited by NAAC with 'A' Grade, Bangalore. Accredited by Institution of Engineers (India), KOLKATA.</w:t>
      </w:r>
      <w:r w:rsidRPr="00897DA3">
        <w:rPr>
          <w:rFonts w:ascii="Times New Roman" w:hAnsi="Times New Roman" w:cs="Times New Roman"/>
          <w:color w:val="000000" w:themeColor="text1"/>
          <w:sz w:val="18"/>
          <w:szCs w:val="18"/>
          <w:shd w:val="clear" w:color="auto" w:fill="FFFFFF"/>
        </w:rPr>
        <w:br/>
      </w:r>
      <w:r w:rsidRPr="00897DA3">
        <w:rPr>
          <w:rStyle w:val="head-text"/>
          <w:rFonts w:ascii="Times New Roman" w:hAnsi="Times New Roman" w:cs="Times New Roman"/>
          <w:color w:val="000000" w:themeColor="text1"/>
          <w:sz w:val="18"/>
          <w:szCs w:val="18"/>
          <w:shd w:val="clear" w:color="auto" w:fill="FFFFFF"/>
        </w:rPr>
        <w:t>A-grade awarded by AP Knowledge Mission. Recognized under sections 2(f) &amp; 12(B) of UGC Act 1956.</w:t>
      </w:r>
    </w:p>
    <w:p w14:paraId="42C59E99" w14:textId="0DCB44FC" w:rsidR="009414A4" w:rsidRPr="00897DA3" w:rsidRDefault="009414A4" w:rsidP="00D41960">
      <w:pPr>
        <w:spacing w:line="360" w:lineRule="auto"/>
        <w:ind w:left="-567"/>
        <w:jc w:val="center"/>
        <w:rPr>
          <w:rStyle w:val="head-text"/>
          <w:rFonts w:ascii="Times New Roman" w:hAnsi="Times New Roman" w:cs="Times New Roman"/>
          <w:color w:val="000000" w:themeColor="text1"/>
          <w:sz w:val="32"/>
          <w:szCs w:val="32"/>
          <w:shd w:val="clear" w:color="auto" w:fill="FFFFFF"/>
        </w:rPr>
      </w:pPr>
      <w:r w:rsidRPr="00897DA3">
        <w:rPr>
          <w:rStyle w:val="head-text"/>
          <w:rFonts w:ascii="Times New Roman" w:hAnsi="Times New Roman" w:cs="Times New Roman"/>
          <w:color w:val="000000" w:themeColor="text1"/>
          <w:sz w:val="32"/>
          <w:szCs w:val="32"/>
          <w:shd w:val="clear" w:color="auto" w:fill="FFFFFF"/>
        </w:rPr>
        <w:t>2017-2021</w:t>
      </w:r>
      <w:r w:rsidRPr="00897DA3">
        <w:rPr>
          <w:rStyle w:val="head-text"/>
          <w:rFonts w:ascii="Times New Roman" w:hAnsi="Times New Roman" w:cs="Times New Roman"/>
          <w:color w:val="000000" w:themeColor="text1"/>
          <w:sz w:val="32"/>
          <w:szCs w:val="32"/>
          <w:shd w:val="clear" w:color="auto" w:fill="FFFFFF"/>
        </w:rPr>
        <w:br/>
        <w:t>Department of Computer Science &amp; Engineering</w:t>
      </w:r>
    </w:p>
    <w:p w14:paraId="5CFE0551" w14:textId="2A54F88C" w:rsidR="00675E19" w:rsidRPr="00897DA3" w:rsidRDefault="009414A4" w:rsidP="00D41960">
      <w:pPr>
        <w:ind w:left="-567"/>
        <w:rPr>
          <w:rFonts w:ascii="Times New Roman" w:hAnsi="Times New Roman" w:cs="Times New Roman"/>
        </w:rPr>
      </w:pPr>
      <w:r w:rsidRPr="00897DA3">
        <w:rPr>
          <w:rFonts w:ascii="Times New Roman" w:hAnsi="Times New Roman" w:cs="Times New Roman"/>
          <w:b/>
          <w:bCs/>
          <w:noProof/>
          <w:color w:val="3A5A9B"/>
          <w:sz w:val="36"/>
          <w:szCs w:val="36"/>
          <w:lang w:val="en-IN" w:eastAsia="en-IN" w:bidi="te-IN"/>
        </w:rPr>
        <w:drawing>
          <wp:anchor distT="0" distB="0" distL="114300" distR="114300" simplePos="0" relativeHeight="251659264" behindDoc="0" locked="0" layoutInCell="1" allowOverlap="1" wp14:anchorId="5AC0A483" wp14:editId="166AA35D">
            <wp:simplePos x="0" y="0"/>
            <wp:positionH relativeFrom="margin">
              <wp:align>center</wp:align>
            </wp:positionH>
            <wp:positionV relativeFrom="paragraph">
              <wp:posOffset>200660</wp:posOffset>
            </wp:positionV>
            <wp:extent cx="1152000" cy="1184400"/>
            <wp:effectExtent l="0" t="0" r="0" b="0"/>
            <wp:wrapNone/>
            <wp:docPr id="1" name="Picture 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6" cstate="print"/>
                    <a:stretch>
                      <a:fillRect/>
                    </a:stretch>
                  </pic:blipFill>
                  <pic:spPr>
                    <a:xfrm>
                      <a:off x="0" y="0"/>
                      <a:ext cx="1152000" cy="1184400"/>
                    </a:xfrm>
                    <a:prstGeom prst="rect">
                      <a:avLst/>
                    </a:prstGeom>
                  </pic:spPr>
                </pic:pic>
              </a:graphicData>
            </a:graphic>
            <wp14:sizeRelH relativeFrom="margin">
              <wp14:pctWidth>0</wp14:pctWidth>
            </wp14:sizeRelH>
            <wp14:sizeRelV relativeFrom="margin">
              <wp14:pctHeight>0</wp14:pctHeight>
            </wp14:sizeRelV>
          </wp:anchor>
        </w:drawing>
      </w:r>
    </w:p>
    <w:p w14:paraId="44659C24" w14:textId="707D407B" w:rsidR="009414A4" w:rsidRPr="00897DA3" w:rsidRDefault="009414A4" w:rsidP="00D41960">
      <w:pPr>
        <w:ind w:left="-567"/>
        <w:rPr>
          <w:rFonts w:ascii="Times New Roman" w:hAnsi="Times New Roman" w:cs="Times New Roman"/>
        </w:rPr>
      </w:pPr>
    </w:p>
    <w:p w14:paraId="101F9976" w14:textId="3B0B1FB1" w:rsidR="009414A4" w:rsidRPr="00897DA3" w:rsidRDefault="009414A4" w:rsidP="00D41960">
      <w:pPr>
        <w:ind w:left="-567"/>
        <w:rPr>
          <w:rFonts w:ascii="Times New Roman" w:hAnsi="Times New Roman" w:cs="Times New Roman"/>
        </w:rPr>
      </w:pPr>
    </w:p>
    <w:p w14:paraId="34CBA96F" w14:textId="042FE2E4" w:rsidR="009414A4" w:rsidRPr="00897DA3" w:rsidRDefault="009414A4" w:rsidP="00D41960">
      <w:pPr>
        <w:ind w:left="-567"/>
        <w:rPr>
          <w:rFonts w:ascii="Times New Roman" w:hAnsi="Times New Roman" w:cs="Times New Roman"/>
        </w:rPr>
      </w:pPr>
    </w:p>
    <w:p w14:paraId="3C1FF6F5" w14:textId="3151DC56" w:rsidR="009414A4" w:rsidRPr="00897DA3" w:rsidRDefault="009414A4" w:rsidP="00D41960">
      <w:pPr>
        <w:ind w:left="-567"/>
        <w:rPr>
          <w:rFonts w:ascii="Times New Roman" w:hAnsi="Times New Roman" w:cs="Times New Roman"/>
        </w:rPr>
      </w:pPr>
    </w:p>
    <w:p w14:paraId="1CC643BD" w14:textId="7D6FB953" w:rsidR="009414A4" w:rsidRPr="00897DA3" w:rsidRDefault="009414A4" w:rsidP="00D41960">
      <w:pPr>
        <w:ind w:left="-567"/>
        <w:jc w:val="center"/>
        <w:rPr>
          <w:rFonts w:ascii="Times New Roman" w:hAnsi="Times New Roman" w:cs="Times New Roman"/>
          <w:b/>
          <w:bCs/>
          <w:sz w:val="36"/>
          <w:szCs w:val="36"/>
        </w:rPr>
      </w:pPr>
      <w:r w:rsidRPr="00897DA3">
        <w:rPr>
          <w:rFonts w:ascii="Times New Roman" w:hAnsi="Times New Roman" w:cs="Times New Roman"/>
          <w:b/>
          <w:bCs/>
          <w:sz w:val="36"/>
          <w:szCs w:val="36"/>
        </w:rPr>
        <w:t>Abstract</w:t>
      </w:r>
    </w:p>
    <w:p w14:paraId="42258E47" w14:textId="5D5C85C2" w:rsidR="009414A4" w:rsidRPr="00897DA3" w:rsidRDefault="00477FD9" w:rsidP="00D41960">
      <w:pPr>
        <w:ind w:left="-567"/>
        <w:jc w:val="center"/>
        <w:rPr>
          <w:rFonts w:ascii="Times New Roman" w:hAnsi="Times New Roman" w:cs="Times New Roman"/>
          <w:b/>
          <w:bCs/>
          <w:sz w:val="36"/>
          <w:szCs w:val="36"/>
        </w:rPr>
      </w:pPr>
      <w:r w:rsidRPr="00897DA3">
        <w:rPr>
          <w:rFonts w:ascii="Times New Roman" w:hAnsi="Times New Roman" w:cs="Times New Roman"/>
          <w:b/>
          <w:bCs/>
          <w:sz w:val="36"/>
          <w:szCs w:val="36"/>
        </w:rPr>
        <w:t>E-AUCTION SYSTEM</w:t>
      </w:r>
    </w:p>
    <w:p w14:paraId="5C42E8C4" w14:textId="1A02BEAC" w:rsidR="008F3140" w:rsidRPr="00897DA3" w:rsidRDefault="008F3140" w:rsidP="00D41960">
      <w:pPr>
        <w:ind w:left="-567"/>
        <w:jc w:val="center"/>
        <w:rPr>
          <w:rFonts w:ascii="Times New Roman" w:hAnsi="Times New Roman" w:cs="Times New Roman"/>
          <w:sz w:val="32"/>
          <w:szCs w:val="32"/>
        </w:rPr>
      </w:pPr>
      <w:r w:rsidRPr="00897DA3">
        <w:rPr>
          <w:rFonts w:ascii="Times New Roman" w:hAnsi="Times New Roman" w:cs="Times New Roman"/>
          <w:sz w:val="32"/>
          <w:szCs w:val="32"/>
        </w:rPr>
        <w:t>By</w:t>
      </w:r>
    </w:p>
    <w:p w14:paraId="76597E15" w14:textId="3BB8E7A8" w:rsidR="008F3140" w:rsidRPr="00897DA3" w:rsidRDefault="00477FD9" w:rsidP="00D41960">
      <w:pPr>
        <w:ind w:left="873" w:firstLine="1287"/>
        <w:rPr>
          <w:rFonts w:ascii="Times New Roman" w:hAnsi="Times New Roman" w:cs="Times New Roman"/>
          <w:b/>
          <w:bCs/>
          <w:sz w:val="28"/>
          <w:szCs w:val="28"/>
        </w:rPr>
      </w:pPr>
      <w:r w:rsidRPr="00897DA3">
        <w:rPr>
          <w:rFonts w:ascii="Times New Roman" w:hAnsi="Times New Roman" w:cs="Times New Roman"/>
          <w:b/>
          <w:bCs/>
          <w:sz w:val="28"/>
          <w:szCs w:val="28"/>
        </w:rPr>
        <w:t>P. Lokesh</w:t>
      </w:r>
      <w:r w:rsidR="008F3140" w:rsidRPr="00897DA3">
        <w:rPr>
          <w:rFonts w:ascii="Times New Roman" w:hAnsi="Times New Roman" w:cs="Times New Roman"/>
          <w:b/>
          <w:bCs/>
          <w:sz w:val="28"/>
          <w:szCs w:val="28"/>
        </w:rPr>
        <w:tab/>
      </w:r>
      <w:r w:rsidR="008F3140" w:rsidRPr="00897DA3">
        <w:rPr>
          <w:rFonts w:ascii="Times New Roman" w:hAnsi="Times New Roman" w:cs="Times New Roman"/>
          <w:b/>
          <w:bCs/>
          <w:sz w:val="28"/>
          <w:szCs w:val="28"/>
        </w:rPr>
        <w:tab/>
      </w:r>
      <w:r w:rsidR="008F3140" w:rsidRPr="00897DA3">
        <w:rPr>
          <w:rFonts w:ascii="Times New Roman" w:hAnsi="Times New Roman" w:cs="Times New Roman"/>
          <w:b/>
          <w:bCs/>
          <w:sz w:val="28"/>
          <w:szCs w:val="28"/>
        </w:rPr>
        <w:tab/>
        <w:t>17AK1A0553</w:t>
      </w:r>
    </w:p>
    <w:p w14:paraId="2FB84506" w14:textId="3F9BFC49" w:rsidR="008F3140" w:rsidRPr="00897DA3" w:rsidRDefault="008F3140" w:rsidP="00D41960">
      <w:pPr>
        <w:ind w:left="873" w:firstLine="1287"/>
        <w:rPr>
          <w:rFonts w:ascii="Times New Roman" w:hAnsi="Times New Roman" w:cs="Times New Roman"/>
          <w:b/>
          <w:bCs/>
          <w:sz w:val="28"/>
          <w:szCs w:val="28"/>
        </w:rPr>
      </w:pPr>
      <w:r w:rsidRPr="00897DA3">
        <w:rPr>
          <w:rFonts w:ascii="Times New Roman" w:hAnsi="Times New Roman" w:cs="Times New Roman"/>
          <w:b/>
          <w:bCs/>
          <w:sz w:val="28"/>
          <w:szCs w:val="28"/>
        </w:rPr>
        <w:t>N.</w:t>
      </w:r>
      <w:r w:rsidR="00477FD9" w:rsidRPr="00897DA3">
        <w:rPr>
          <w:rFonts w:ascii="Times New Roman" w:hAnsi="Times New Roman" w:cs="Times New Roman"/>
          <w:b/>
          <w:bCs/>
          <w:sz w:val="28"/>
          <w:szCs w:val="28"/>
        </w:rPr>
        <w:t xml:space="preserve"> </w:t>
      </w:r>
      <w:r w:rsidRPr="00897DA3">
        <w:rPr>
          <w:rFonts w:ascii="Times New Roman" w:hAnsi="Times New Roman" w:cs="Times New Roman"/>
          <w:b/>
          <w:bCs/>
          <w:sz w:val="28"/>
          <w:szCs w:val="28"/>
        </w:rPr>
        <w:t xml:space="preserve">Haritha       </w:t>
      </w:r>
      <w:r w:rsidRPr="00897DA3">
        <w:rPr>
          <w:rFonts w:ascii="Times New Roman" w:hAnsi="Times New Roman" w:cs="Times New Roman"/>
          <w:b/>
          <w:bCs/>
          <w:sz w:val="28"/>
          <w:szCs w:val="28"/>
        </w:rPr>
        <w:tab/>
      </w:r>
      <w:r w:rsidRPr="00897DA3">
        <w:rPr>
          <w:rFonts w:ascii="Times New Roman" w:hAnsi="Times New Roman" w:cs="Times New Roman"/>
          <w:b/>
          <w:bCs/>
          <w:sz w:val="28"/>
          <w:szCs w:val="28"/>
        </w:rPr>
        <w:tab/>
        <w:t>17AK1A0529</w:t>
      </w:r>
    </w:p>
    <w:p w14:paraId="2CF3D67A" w14:textId="5E2A57B5" w:rsidR="008F3140" w:rsidRPr="00897DA3" w:rsidRDefault="008F3140" w:rsidP="00D41960">
      <w:pPr>
        <w:ind w:left="873" w:firstLine="1287"/>
        <w:rPr>
          <w:rFonts w:ascii="Times New Roman" w:hAnsi="Times New Roman" w:cs="Times New Roman"/>
          <w:b/>
          <w:bCs/>
          <w:sz w:val="28"/>
          <w:szCs w:val="28"/>
        </w:rPr>
      </w:pPr>
      <w:r w:rsidRPr="00897DA3">
        <w:rPr>
          <w:rFonts w:ascii="Times New Roman" w:hAnsi="Times New Roman" w:cs="Times New Roman"/>
          <w:b/>
          <w:bCs/>
          <w:sz w:val="28"/>
          <w:szCs w:val="28"/>
        </w:rPr>
        <w:t>B.</w:t>
      </w:r>
      <w:r w:rsidR="00477FD9" w:rsidRPr="00897DA3">
        <w:rPr>
          <w:rFonts w:ascii="Times New Roman" w:hAnsi="Times New Roman" w:cs="Times New Roman"/>
          <w:b/>
          <w:bCs/>
          <w:sz w:val="28"/>
          <w:szCs w:val="28"/>
        </w:rPr>
        <w:t xml:space="preserve"> </w:t>
      </w:r>
      <w:r w:rsidRPr="00897DA3">
        <w:rPr>
          <w:rFonts w:ascii="Times New Roman" w:hAnsi="Times New Roman" w:cs="Times New Roman"/>
          <w:b/>
          <w:bCs/>
          <w:sz w:val="28"/>
          <w:szCs w:val="28"/>
        </w:rPr>
        <w:t xml:space="preserve">BabySaini   </w:t>
      </w:r>
      <w:r w:rsidRPr="00897DA3">
        <w:rPr>
          <w:rFonts w:ascii="Times New Roman" w:hAnsi="Times New Roman" w:cs="Times New Roman"/>
          <w:b/>
          <w:bCs/>
          <w:sz w:val="28"/>
          <w:szCs w:val="28"/>
        </w:rPr>
        <w:tab/>
      </w:r>
      <w:r w:rsidRPr="00897DA3">
        <w:rPr>
          <w:rFonts w:ascii="Times New Roman" w:hAnsi="Times New Roman" w:cs="Times New Roman"/>
          <w:b/>
          <w:bCs/>
          <w:sz w:val="28"/>
          <w:szCs w:val="28"/>
        </w:rPr>
        <w:tab/>
        <w:t>17AK1A0508</w:t>
      </w:r>
    </w:p>
    <w:p w14:paraId="1534EE13" w14:textId="197396C5" w:rsidR="008F3140" w:rsidRPr="00897DA3" w:rsidRDefault="008F3140" w:rsidP="00D41960">
      <w:pPr>
        <w:ind w:left="873" w:firstLine="1287"/>
        <w:rPr>
          <w:rFonts w:ascii="Times New Roman" w:hAnsi="Times New Roman" w:cs="Times New Roman"/>
          <w:b/>
          <w:bCs/>
          <w:sz w:val="28"/>
          <w:szCs w:val="28"/>
        </w:rPr>
      </w:pPr>
      <w:r w:rsidRPr="00897DA3">
        <w:rPr>
          <w:rFonts w:ascii="Times New Roman" w:hAnsi="Times New Roman" w:cs="Times New Roman"/>
          <w:b/>
          <w:bCs/>
          <w:sz w:val="28"/>
          <w:szCs w:val="28"/>
        </w:rPr>
        <w:t>T.</w:t>
      </w:r>
      <w:r w:rsidR="00477FD9" w:rsidRPr="00897DA3">
        <w:rPr>
          <w:rFonts w:ascii="Times New Roman" w:hAnsi="Times New Roman" w:cs="Times New Roman"/>
          <w:b/>
          <w:bCs/>
          <w:sz w:val="28"/>
          <w:szCs w:val="28"/>
        </w:rPr>
        <w:t xml:space="preserve"> </w:t>
      </w:r>
      <w:r w:rsidRPr="00897DA3">
        <w:rPr>
          <w:rFonts w:ascii="Times New Roman" w:hAnsi="Times New Roman" w:cs="Times New Roman"/>
          <w:b/>
          <w:bCs/>
          <w:sz w:val="28"/>
          <w:szCs w:val="28"/>
        </w:rPr>
        <w:t xml:space="preserve">Lavanya      </w:t>
      </w:r>
      <w:r w:rsidRPr="00897DA3">
        <w:rPr>
          <w:rFonts w:ascii="Times New Roman" w:hAnsi="Times New Roman" w:cs="Times New Roman"/>
          <w:b/>
          <w:bCs/>
          <w:sz w:val="28"/>
          <w:szCs w:val="28"/>
        </w:rPr>
        <w:tab/>
      </w:r>
      <w:r w:rsidRPr="00897DA3">
        <w:rPr>
          <w:rFonts w:ascii="Times New Roman" w:hAnsi="Times New Roman" w:cs="Times New Roman"/>
          <w:b/>
          <w:bCs/>
          <w:sz w:val="28"/>
          <w:szCs w:val="28"/>
        </w:rPr>
        <w:tab/>
        <w:t>17AK1A0550</w:t>
      </w:r>
    </w:p>
    <w:p w14:paraId="78C44457" w14:textId="026BB925" w:rsidR="008F3140" w:rsidRPr="00897DA3" w:rsidRDefault="008F3140" w:rsidP="00D41960">
      <w:pPr>
        <w:ind w:left="873" w:firstLine="1287"/>
        <w:rPr>
          <w:rFonts w:ascii="Times New Roman" w:hAnsi="Times New Roman" w:cs="Times New Roman"/>
          <w:b/>
          <w:bCs/>
          <w:sz w:val="28"/>
          <w:szCs w:val="28"/>
        </w:rPr>
      </w:pPr>
      <w:r w:rsidRPr="00897DA3">
        <w:rPr>
          <w:rFonts w:ascii="Times New Roman" w:hAnsi="Times New Roman" w:cs="Times New Roman"/>
          <w:b/>
          <w:bCs/>
          <w:sz w:val="28"/>
          <w:szCs w:val="28"/>
        </w:rPr>
        <w:t>K.</w:t>
      </w:r>
      <w:r w:rsidR="00477FD9" w:rsidRPr="00897DA3">
        <w:rPr>
          <w:rFonts w:ascii="Times New Roman" w:hAnsi="Times New Roman" w:cs="Times New Roman"/>
          <w:b/>
          <w:bCs/>
          <w:sz w:val="28"/>
          <w:szCs w:val="28"/>
        </w:rPr>
        <w:t xml:space="preserve"> </w:t>
      </w:r>
      <w:r w:rsidRPr="00897DA3">
        <w:rPr>
          <w:rFonts w:ascii="Times New Roman" w:hAnsi="Times New Roman" w:cs="Times New Roman"/>
          <w:b/>
          <w:bCs/>
          <w:sz w:val="28"/>
          <w:szCs w:val="28"/>
        </w:rPr>
        <w:t xml:space="preserve">Harshavardhan </w:t>
      </w:r>
      <w:r w:rsidRPr="00897DA3">
        <w:rPr>
          <w:rFonts w:ascii="Times New Roman" w:hAnsi="Times New Roman" w:cs="Times New Roman"/>
          <w:b/>
          <w:bCs/>
          <w:sz w:val="28"/>
          <w:szCs w:val="28"/>
        </w:rPr>
        <w:tab/>
        <w:t>17AK1A0530</w:t>
      </w:r>
    </w:p>
    <w:p w14:paraId="05D3DDF7" w14:textId="0DE0FD36" w:rsidR="00047246" w:rsidRPr="00897DA3" w:rsidRDefault="00047246" w:rsidP="00D41960">
      <w:pPr>
        <w:ind w:left="-567"/>
        <w:jc w:val="center"/>
        <w:rPr>
          <w:rFonts w:ascii="Times New Roman" w:hAnsi="Times New Roman" w:cs="Times New Roman"/>
          <w:sz w:val="28"/>
          <w:szCs w:val="28"/>
        </w:rPr>
      </w:pPr>
      <w:r w:rsidRPr="00897DA3">
        <w:rPr>
          <w:rFonts w:ascii="Times New Roman" w:hAnsi="Times New Roman" w:cs="Times New Roman"/>
          <w:sz w:val="28"/>
          <w:szCs w:val="28"/>
        </w:rPr>
        <w:t>Under the Guidance of</w:t>
      </w:r>
    </w:p>
    <w:p w14:paraId="0B5EC03C" w14:textId="534D8066" w:rsidR="00047246" w:rsidRPr="00897DA3" w:rsidRDefault="00047246" w:rsidP="00D41960">
      <w:pPr>
        <w:ind w:left="-567"/>
        <w:jc w:val="center"/>
        <w:rPr>
          <w:rFonts w:ascii="Times New Roman" w:hAnsi="Times New Roman" w:cs="Times New Roman"/>
          <w:b/>
          <w:bCs/>
          <w:sz w:val="28"/>
          <w:szCs w:val="28"/>
        </w:rPr>
      </w:pPr>
      <w:r w:rsidRPr="00897DA3">
        <w:rPr>
          <w:rFonts w:ascii="Times New Roman" w:hAnsi="Times New Roman" w:cs="Times New Roman"/>
          <w:b/>
          <w:bCs/>
          <w:sz w:val="28"/>
          <w:szCs w:val="28"/>
        </w:rPr>
        <w:t>Dr.</w:t>
      </w:r>
      <w:r w:rsidR="00477FD9" w:rsidRPr="00897DA3">
        <w:rPr>
          <w:rFonts w:ascii="Times New Roman" w:hAnsi="Times New Roman" w:cs="Times New Roman"/>
          <w:b/>
          <w:bCs/>
          <w:sz w:val="28"/>
          <w:szCs w:val="28"/>
        </w:rPr>
        <w:t xml:space="preserve"> S. Athinarayanan </w:t>
      </w:r>
      <w:r w:rsidR="00477FD9" w:rsidRPr="00897DA3">
        <w:rPr>
          <w:rFonts w:ascii="Times New Roman" w:hAnsi="Times New Roman" w:cs="Times New Roman"/>
          <w:b/>
          <w:bCs/>
          <w:sz w:val="28"/>
          <w:szCs w:val="28"/>
          <w:vertAlign w:val="subscript"/>
        </w:rPr>
        <w:t>M.Tech., Ph.D.</w:t>
      </w:r>
      <w:r w:rsidRPr="00897DA3">
        <w:rPr>
          <w:rFonts w:ascii="Times New Roman" w:hAnsi="Times New Roman" w:cs="Times New Roman"/>
          <w:b/>
          <w:bCs/>
          <w:sz w:val="28"/>
          <w:szCs w:val="28"/>
        </w:rPr>
        <w:br/>
        <w:t>(</w:t>
      </w:r>
      <w:r w:rsidR="00477FD9" w:rsidRPr="00897DA3">
        <w:rPr>
          <w:rFonts w:ascii="Times New Roman" w:hAnsi="Times New Roman" w:cs="Times New Roman"/>
          <w:b/>
          <w:bCs/>
          <w:sz w:val="28"/>
          <w:szCs w:val="28"/>
        </w:rPr>
        <w:t xml:space="preserve">Associate </w:t>
      </w:r>
      <w:r w:rsidRPr="00897DA3">
        <w:rPr>
          <w:rFonts w:ascii="Times New Roman" w:hAnsi="Times New Roman" w:cs="Times New Roman"/>
          <w:b/>
          <w:bCs/>
          <w:sz w:val="28"/>
          <w:szCs w:val="28"/>
        </w:rPr>
        <w:t>Professor)</w:t>
      </w:r>
    </w:p>
    <w:p w14:paraId="6D39197D" w14:textId="1419765A" w:rsidR="00047246" w:rsidRPr="00897DA3" w:rsidRDefault="007433F5" w:rsidP="00D41960">
      <w:pPr>
        <w:ind w:left="-567"/>
        <w:rPr>
          <w:rFonts w:ascii="Times New Roman" w:hAnsi="Times New Roman" w:cs="Times New Roman"/>
          <w:b/>
          <w:bCs/>
          <w:sz w:val="28"/>
          <w:szCs w:val="28"/>
        </w:rPr>
      </w:pPr>
      <w:r w:rsidRPr="00897DA3">
        <w:rPr>
          <w:rFonts w:ascii="Times New Roman" w:hAnsi="Times New Roman" w:cs="Times New Roman"/>
          <w:b/>
          <w:bCs/>
          <w:sz w:val="28"/>
          <w:szCs w:val="28"/>
        </w:rPr>
        <w:br/>
      </w:r>
      <w:r w:rsidRPr="00897DA3">
        <w:rPr>
          <w:rFonts w:ascii="Times New Roman" w:hAnsi="Times New Roman" w:cs="Times New Roman"/>
          <w:sz w:val="28"/>
          <w:szCs w:val="28"/>
        </w:rPr>
        <w:t xml:space="preserve"> </w:t>
      </w:r>
      <w:r w:rsidR="00D41960" w:rsidRPr="00897DA3">
        <w:rPr>
          <w:rFonts w:ascii="Times New Roman" w:hAnsi="Times New Roman" w:cs="Times New Roman"/>
          <w:sz w:val="28"/>
          <w:szCs w:val="28"/>
        </w:rPr>
        <w:tab/>
        <w:t xml:space="preserve"> </w:t>
      </w:r>
      <w:r w:rsidRPr="00897DA3">
        <w:rPr>
          <w:rFonts w:ascii="Times New Roman" w:hAnsi="Times New Roman" w:cs="Times New Roman"/>
          <w:sz w:val="28"/>
          <w:szCs w:val="28"/>
        </w:rPr>
        <w:t>Signature of</w:t>
      </w:r>
      <w:r w:rsidRPr="00897DA3">
        <w:rPr>
          <w:rFonts w:ascii="Times New Roman" w:hAnsi="Times New Roman" w:cs="Times New Roman"/>
          <w:sz w:val="28"/>
          <w:szCs w:val="28"/>
        </w:rPr>
        <w:tab/>
      </w:r>
      <w:r w:rsidRPr="00897DA3">
        <w:rPr>
          <w:rFonts w:ascii="Times New Roman" w:hAnsi="Times New Roman" w:cs="Times New Roman"/>
          <w:sz w:val="28"/>
          <w:szCs w:val="28"/>
        </w:rPr>
        <w:tab/>
      </w:r>
      <w:r w:rsidRPr="00897DA3">
        <w:rPr>
          <w:rFonts w:ascii="Times New Roman" w:hAnsi="Times New Roman" w:cs="Times New Roman"/>
          <w:sz w:val="28"/>
          <w:szCs w:val="28"/>
        </w:rPr>
        <w:tab/>
        <w:t>Signature of</w:t>
      </w:r>
      <w:r w:rsidRPr="00897DA3">
        <w:rPr>
          <w:rFonts w:ascii="Times New Roman" w:hAnsi="Times New Roman" w:cs="Times New Roman"/>
          <w:sz w:val="28"/>
          <w:szCs w:val="28"/>
        </w:rPr>
        <w:tab/>
      </w:r>
      <w:r w:rsidRPr="00897DA3">
        <w:rPr>
          <w:rFonts w:ascii="Times New Roman" w:hAnsi="Times New Roman" w:cs="Times New Roman"/>
          <w:sz w:val="28"/>
          <w:szCs w:val="28"/>
        </w:rPr>
        <w:tab/>
        <w:t xml:space="preserve">  </w:t>
      </w:r>
      <w:r w:rsidRPr="00897DA3">
        <w:rPr>
          <w:rFonts w:ascii="Times New Roman" w:hAnsi="Times New Roman" w:cs="Times New Roman"/>
          <w:sz w:val="28"/>
          <w:szCs w:val="28"/>
        </w:rPr>
        <w:tab/>
        <w:t xml:space="preserve">     Signature of </w:t>
      </w:r>
      <w:r w:rsidRPr="00897DA3">
        <w:rPr>
          <w:rFonts w:ascii="Times New Roman" w:hAnsi="Times New Roman" w:cs="Times New Roman"/>
          <w:sz w:val="28"/>
          <w:szCs w:val="28"/>
        </w:rPr>
        <w:br/>
      </w:r>
      <w:r w:rsidR="00D41960" w:rsidRPr="00897DA3">
        <w:rPr>
          <w:rFonts w:ascii="Times New Roman" w:hAnsi="Times New Roman" w:cs="Times New Roman"/>
          <w:b/>
          <w:bCs/>
          <w:sz w:val="28"/>
          <w:szCs w:val="28"/>
        </w:rPr>
        <w:t xml:space="preserve">       </w:t>
      </w:r>
      <w:r w:rsidR="00D41960" w:rsidRPr="00897DA3">
        <w:rPr>
          <w:rFonts w:ascii="Times New Roman" w:hAnsi="Times New Roman" w:cs="Times New Roman"/>
          <w:b/>
          <w:bCs/>
          <w:sz w:val="28"/>
          <w:szCs w:val="28"/>
        </w:rPr>
        <w:tab/>
      </w:r>
      <w:r w:rsidRPr="00897DA3">
        <w:rPr>
          <w:rFonts w:ascii="Times New Roman" w:hAnsi="Times New Roman" w:cs="Times New Roman"/>
          <w:b/>
          <w:bCs/>
          <w:sz w:val="28"/>
          <w:szCs w:val="28"/>
        </w:rPr>
        <w:t>Project guide</w:t>
      </w:r>
      <w:r w:rsidRPr="00897DA3">
        <w:rPr>
          <w:rFonts w:ascii="Times New Roman" w:hAnsi="Times New Roman" w:cs="Times New Roman"/>
          <w:b/>
          <w:bCs/>
          <w:sz w:val="28"/>
          <w:szCs w:val="28"/>
        </w:rPr>
        <w:tab/>
      </w:r>
      <w:r w:rsidRPr="00897DA3">
        <w:rPr>
          <w:rFonts w:ascii="Times New Roman" w:hAnsi="Times New Roman" w:cs="Times New Roman"/>
          <w:b/>
          <w:bCs/>
          <w:sz w:val="28"/>
          <w:szCs w:val="28"/>
        </w:rPr>
        <w:tab/>
        <w:t xml:space="preserve">    Project Coordinator</w:t>
      </w:r>
      <w:r w:rsidRPr="00897DA3">
        <w:rPr>
          <w:rFonts w:ascii="Times New Roman" w:hAnsi="Times New Roman" w:cs="Times New Roman"/>
          <w:b/>
          <w:bCs/>
          <w:sz w:val="28"/>
          <w:szCs w:val="28"/>
        </w:rPr>
        <w:tab/>
        <w:t xml:space="preserve">     Head of the Department</w:t>
      </w:r>
    </w:p>
    <w:p w14:paraId="67CBB6B7" w14:textId="77777777" w:rsidR="00F90A77" w:rsidRPr="00897DA3" w:rsidRDefault="00F90A77" w:rsidP="00F90A77">
      <w:pPr>
        <w:spacing w:line="360" w:lineRule="auto"/>
        <w:rPr>
          <w:rFonts w:ascii="Times New Roman" w:hAnsi="Times New Roman" w:cs="Times New Roman"/>
          <w:b/>
        </w:rPr>
      </w:pPr>
    </w:p>
    <w:p w14:paraId="39F74C8E" w14:textId="1DB94654" w:rsidR="00F90A77" w:rsidRPr="00897DA3" w:rsidRDefault="00F90A77" w:rsidP="00F90A77">
      <w:pPr>
        <w:spacing w:line="360" w:lineRule="auto"/>
        <w:jc w:val="center"/>
        <w:rPr>
          <w:rFonts w:ascii="Times New Roman" w:hAnsi="Times New Roman" w:cs="Times New Roman"/>
          <w:b/>
          <w:sz w:val="36"/>
          <w:szCs w:val="36"/>
          <w:u w:val="single"/>
        </w:rPr>
      </w:pPr>
      <w:r w:rsidRPr="00897DA3">
        <w:rPr>
          <w:rFonts w:ascii="Times New Roman" w:hAnsi="Times New Roman" w:cs="Times New Roman"/>
          <w:b/>
          <w:sz w:val="36"/>
          <w:szCs w:val="36"/>
        </w:rPr>
        <w:lastRenderedPageBreak/>
        <w:t>Net Auction</w:t>
      </w:r>
    </w:p>
    <w:p w14:paraId="5F40BCF9" w14:textId="77777777" w:rsidR="00F90A77" w:rsidRPr="00897DA3" w:rsidRDefault="00F90A77" w:rsidP="00F90A77">
      <w:pPr>
        <w:spacing w:before="120" w:line="240" w:lineRule="auto"/>
        <w:rPr>
          <w:rFonts w:ascii="Times New Roman" w:hAnsi="Times New Roman" w:cs="Times New Roman"/>
          <w:b/>
          <w:sz w:val="24"/>
          <w:szCs w:val="24"/>
        </w:rPr>
      </w:pPr>
      <w:r w:rsidRPr="00897DA3">
        <w:rPr>
          <w:rFonts w:ascii="Times New Roman" w:hAnsi="Times New Roman" w:cs="Times New Roman"/>
          <w:b/>
          <w:sz w:val="24"/>
          <w:szCs w:val="24"/>
          <w:u w:val="single"/>
        </w:rPr>
        <w:t>Introduction</w:t>
      </w:r>
      <w:r w:rsidRPr="00897DA3">
        <w:rPr>
          <w:rFonts w:ascii="Times New Roman" w:hAnsi="Times New Roman" w:cs="Times New Roman"/>
          <w:b/>
          <w:sz w:val="24"/>
          <w:szCs w:val="24"/>
        </w:rPr>
        <w:t>:</w:t>
      </w:r>
    </w:p>
    <w:p w14:paraId="36724823" w14:textId="77777777" w:rsidR="00F90A77" w:rsidRPr="00897DA3" w:rsidRDefault="00F90A77" w:rsidP="00477FD9">
      <w:pPr>
        <w:spacing w:before="120" w:line="240" w:lineRule="auto"/>
        <w:ind w:firstLine="360"/>
        <w:jc w:val="both"/>
        <w:rPr>
          <w:rFonts w:ascii="Times New Roman" w:hAnsi="Times New Roman" w:cs="Times New Roman"/>
          <w:sz w:val="24"/>
          <w:szCs w:val="24"/>
        </w:rPr>
      </w:pPr>
      <w:r w:rsidRPr="00897DA3">
        <w:rPr>
          <w:rFonts w:ascii="Times New Roman" w:hAnsi="Times New Roman" w:cs="Times New Roman"/>
          <w:sz w:val="24"/>
          <w:szCs w:val="24"/>
        </w:rPr>
        <w:t>Here is a brief introduction to auctions.</w:t>
      </w:r>
    </w:p>
    <w:p w14:paraId="6F7B3583" w14:textId="5C17CBF1" w:rsidR="00F90A77" w:rsidRPr="00897DA3" w:rsidRDefault="00F90A77" w:rsidP="00477FD9">
      <w:pPr>
        <w:spacing w:before="120" w:line="240" w:lineRule="auto"/>
        <w:jc w:val="both"/>
        <w:rPr>
          <w:rFonts w:ascii="Times New Roman" w:hAnsi="Times New Roman" w:cs="Times New Roman"/>
          <w:sz w:val="24"/>
          <w:szCs w:val="24"/>
        </w:rPr>
      </w:pPr>
      <w:r w:rsidRPr="00897DA3">
        <w:rPr>
          <w:rFonts w:ascii="Times New Roman" w:hAnsi="Times New Roman" w:cs="Times New Roman"/>
          <w:b/>
          <w:sz w:val="24"/>
          <w:szCs w:val="24"/>
        </w:rPr>
        <w:t>Auction:</w:t>
      </w:r>
      <w:r w:rsidRPr="00897DA3">
        <w:rPr>
          <w:rFonts w:ascii="Times New Roman" w:hAnsi="Times New Roman" w:cs="Times New Roman"/>
          <w:b/>
          <w:sz w:val="24"/>
          <w:szCs w:val="24"/>
        </w:rPr>
        <w:br/>
      </w:r>
      <w:r w:rsidRPr="00897DA3">
        <w:rPr>
          <w:rFonts w:ascii="Times New Roman" w:hAnsi="Times New Roman" w:cs="Times New Roman"/>
          <w:sz w:val="24"/>
          <w:szCs w:val="24"/>
        </w:rPr>
        <w:t xml:space="preserve"> </w:t>
      </w:r>
      <w:r w:rsidRPr="00897DA3">
        <w:rPr>
          <w:rFonts w:ascii="Times New Roman" w:hAnsi="Times New Roman" w:cs="Times New Roman"/>
          <w:sz w:val="24"/>
          <w:szCs w:val="24"/>
        </w:rPr>
        <w:tab/>
        <w:t>An auction is a sale in which a seller presents his product on a public platform. The selling price in an auction is determined by the bids made by interested buyers. The price they bid is based on their own valuation of, and need for, the product. The product is sold to the highest bidder. A potential buyer participates by bidding on an item that a seller has listed. The person who has offered the highest bid at close of auction wins the right to purchase the item at that price.</w:t>
      </w:r>
    </w:p>
    <w:p w14:paraId="5217CD8D" w14:textId="6FE3B6EA" w:rsidR="00F90A77" w:rsidRPr="00897DA3" w:rsidRDefault="00F90A77" w:rsidP="00477FD9">
      <w:pPr>
        <w:spacing w:before="120" w:line="240" w:lineRule="auto"/>
        <w:jc w:val="both"/>
        <w:rPr>
          <w:rFonts w:ascii="Times New Roman" w:hAnsi="Times New Roman" w:cs="Times New Roman"/>
          <w:b/>
          <w:sz w:val="24"/>
          <w:szCs w:val="24"/>
        </w:rPr>
      </w:pPr>
      <w:r w:rsidRPr="00897DA3">
        <w:rPr>
          <w:rFonts w:ascii="Times New Roman" w:hAnsi="Times New Roman" w:cs="Times New Roman"/>
          <w:sz w:val="24"/>
          <w:szCs w:val="24"/>
        </w:rPr>
        <w:t xml:space="preserve"> </w:t>
      </w:r>
      <w:r w:rsidRPr="00897DA3">
        <w:rPr>
          <w:rFonts w:ascii="Times New Roman" w:hAnsi="Times New Roman" w:cs="Times New Roman"/>
          <w:b/>
          <w:sz w:val="24"/>
          <w:szCs w:val="24"/>
        </w:rPr>
        <w:t>Bid:</w:t>
      </w:r>
      <w:r w:rsidRPr="00897DA3">
        <w:rPr>
          <w:rFonts w:ascii="Times New Roman" w:hAnsi="Times New Roman" w:cs="Times New Roman"/>
          <w:b/>
          <w:sz w:val="24"/>
          <w:szCs w:val="24"/>
        </w:rPr>
        <w:br/>
      </w:r>
      <w:r w:rsidRPr="00897DA3">
        <w:rPr>
          <w:rFonts w:ascii="Times New Roman" w:hAnsi="Times New Roman" w:cs="Times New Roman"/>
          <w:sz w:val="24"/>
          <w:szCs w:val="24"/>
        </w:rPr>
        <w:t xml:space="preserve"> </w:t>
      </w:r>
      <w:r w:rsidRPr="00897DA3">
        <w:rPr>
          <w:rFonts w:ascii="Times New Roman" w:hAnsi="Times New Roman" w:cs="Times New Roman"/>
          <w:sz w:val="24"/>
          <w:szCs w:val="24"/>
        </w:rPr>
        <w:tab/>
        <w:t>A bid is the amount of money proffered for an item that has been put on sale in an auction. The bidder competes with other potential buyers, keeping in mind that the buyer with the highest bid is obliged to complete the purchase with the seller. In other words, your bid tells other buyers, "I want to buy this item at this price."</w:t>
      </w:r>
    </w:p>
    <w:p w14:paraId="7C1CB6B2" w14:textId="30597275" w:rsidR="00F90A77" w:rsidRPr="00897DA3" w:rsidRDefault="00F90A77" w:rsidP="00477FD9">
      <w:pPr>
        <w:spacing w:before="120" w:line="240" w:lineRule="auto"/>
        <w:jc w:val="both"/>
        <w:rPr>
          <w:rFonts w:ascii="Times New Roman" w:hAnsi="Times New Roman" w:cs="Times New Roman"/>
          <w:sz w:val="24"/>
          <w:szCs w:val="24"/>
        </w:rPr>
      </w:pPr>
      <w:r w:rsidRPr="00897DA3">
        <w:rPr>
          <w:rFonts w:ascii="Times New Roman" w:hAnsi="Times New Roman" w:cs="Times New Roman"/>
          <w:b/>
          <w:sz w:val="24"/>
          <w:szCs w:val="24"/>
        </w:rPr>
        <w:t>Win:</w:t>
      </w:r>
      <w:r w:rsidRPr="00897DA3">
        <w:rPr>
          <w:rFonts w:ascii="Times New Roman" w:hAnsi="Times New Roman" w:cs="Times New Roman"/>
          <w:b/>
          <w:sz w:val="24"/>
          <w:szCs w:val="24"/>
        </w:rPr>
        <w:br/>
        <w:t xml:space="preserve"> </w:t>
      </w:r>
      <w:r w:rsidRPr="00897DA3">
        <w:rPr>
          <w:rFonts w:ascii="Times New Roman" w:hAnsi="Times New Roman" w:cs="Times New Roman"/>
          <w:b/>
          <w:sz w:val="24"/>
          <w:szCs w:val="24"/>
        </w:rPr>
        <w:tab/>
      </w:r>
      <w:r w:rsidRPr="00897DA3">
        <w:rPr>
          <w:rFonts w:ascii="Times New Roman" w:hAnsi="Times New Roman" w:cs="Times New Roman"/>
          <w:sz w:val="24"/>
          <w:szCs w:val="24"/>
        </w:rPr>
        <w:t>You win an auction by placing the winning (highest) bid and obtaining the item on auction. The person with the highest bid is the winner of the auction. Now that you're familiar with how an auction generally works.</w:t>
      </w:r>
    </w:p>
    <w:p w14:paraId="7499CB77" w14:textId="77777777" w:rsidR="00F90A77" w:rsidRPr="00897DA3" w:rsidRDefault="00F90A77" w:rsidP="00477FD9">
      <w:pPr>
        <w:spacing w:before="120" w:line="240" w:lineRule="auto"/>
        <w:jc w:val="both"/>
        <w:rPr>
          <w:rFonts w:ascii="Times New Roman" w:hAnsi="Times New Roman" w:cs="Times New Roman"/>
          <w:sz w:val="24"/>
          <w:szCs w:val="24"/>
        </w:rPr>
      </w:pPr>
      <w:r w:rsidRPr="00897DA3">
        <w:rPr>
          <w:rFonts w:ascii="Times New Roman" w:hAnsi="Times New Roman" w:cs="Times New Roman"/>
          <w:sz w:val="24"/>
          <w:szCs w:val="24"/>
        </w:rPr>
        <w:t>This application has been divided into four modules</w:t>
      </w:r>
    </w:p>
    <w:p w14:paraId="4B1F775C" w14:textId="77777777" w:rsidR="00F90A77" w:rsidRPr="00897DA3" w:rsidRDefault="00F90A77" w:rsidP="00477FD9">
      <w:pPr>
        <w:numPr>
          <w:ilvl w:val="0"/>
          <w:numId w:val="6"/>
        </w:numPr>
        <w:spacing w:before="120" w:after="0" w:line="240" w:lineRule="auto"/>
        <w:jc w:val="both"/>
        <w:rPr>
          <w:rFonts w:ascii="Times New Roman" w:hAnsi="Times New Roman" w:cs="Times New Roman"/>
          <w:sz w:val="24"/>
          <w:szCs w:val="24"/>
        </w:rPr>
      </w:pPr>
      <w:r w:rsidRPr="00897DA3">
        <w:rPr>
          <w:rFonts w:ascii="Times New Roman" w:hAnsi="Times New Roman" w:cs="Times New Roman"/>
          <w:b/>
          <w:sz w:val="24"/>
          <w:szCs w:val="24"/>
        </w:rPr>
        <w:t xml:space="preserve">Buyer Module </w:t>
      </w:r>
    </w:p>
    <w:p w14:paraId="1132EA41" w14:textId="77777777" w:rsidR="00F90A77" w:rsidRPr="00897DA3" w:rsidRDefault="00F90A77" w:rsidP="00477FD9">
      <w:pPr>
        <w:numPr>
          <w:ilvl w:val="0"/>
          <w:numId w:val="6"/>
        </w:numPr>
        <w:spacing w:before="120" w:after="0" w:line="240" w:lineRule="auto"/>
        <w:jc w:val="both"/>
        <w:rPr>
          <w:rFonts w:ascii="Times New Roman" w:hAnsi="Times New Roman" w:cs="Times New Roman"/>
          <w:sz w:val="24"/>
          <w:szCs w:val="24"/>
        </w:rPr>
      </w:pPr>
      <w:r w:rsidRPr="00897DA3">
        <w:rPr>
          <w:rFonts w:ascii="Times New Roman" w:hAnsi="Times New Roman" w:cs="Times New Roman"/>
          <w:b/>
          <w:sz w:val="24"/>
          <w:szCs w:val="24"/>
        </w:rPr>
        <w:t>seller Module</w:t>
      </w:r>
    </w:p>
    <w:p w14:paraId="69516D51" w14:textId="77777777" w:rsidR="00F90A77" w:rsidRPr="00897DA3" w:rsidRDefault="00F90A77" w:rsidP="00477FD9">
      <w:pPr>
        <w:numPr>
          <w:ilvl w:val="0"/>
          <w:numId w:val="6"/>
        </w:numPr>
        <w:spacing w:before="120" w:after="0" w:line="240" w:lineRule="auto"/>
        <w:jc w:val="both"/>
        <w:rPr>
          <w:rFonts w:ascii="Times New Roman" w:hAnsi="Times New Roman" w:cs="Times New Roman"/>
          <w:b/>
          <w:sz w:val="24"/>
          <w:szCs w:val="24"/>
        </w:rPr>
      </w:pPr>
      <w:r w:rsidRPr="00897DA3">
        <w:rPr>
          <w:rFonts w:ascii="Times New Roman" w:hAnsi="Times New Roman" w:cs="Times New Roman"/>
          <w:b/>
          <w:sz w:val="24"/>
          <w:szCs w:val="24"/>
        </w:rPr>
        <w:t>Admin Module</w:t>
      </w:r>
    </w:p>
    <w:p w14:paraId="4F343968" w14:textId="1132DD65" w:rsidR="00F90A77" w:rsidRPr="00897DA3" w:rsidRDefault="00F90A77" w:rsidP="00477FD9">
      <w:pPr>
        <w:numPr>
          <w:ilvl w:val="0"/>
          <w:numId w:val="6"/>
        </w:numPr>
        <w:spacing w:before="120" w:after="0" w:line="240" w:lineRule="auto"/>
        <w:jc w:val="both"/>
        <w:rPr>
          <w:rFonts w:ascii="Times New Roman" w:hAnsi="Times New Roman" w:cs="Times New Roman"/>
          <w:sz w:val="24"/>
          <w:szCs w:val="24"/>
        </w:rPr>
      </w:pPr>
      <w:r w:rsidRPr="00897DA3">
        <w:rPr>
          <w:rFonts w:ascii="Times New Roman" w:hAnsi="Times New Roman" w:cs="Times New Roman"/>
          <w:b/>
          <w:sz w:val="24"/>
          <w:szCs w:val="24"/>
        </w:rPr>
        <w:t>Reports Module</w:t>
      </w:r>
    </w:p>
    <w:p w14:paraId="676416EC" w14:textId="77777777" w:rsidR="00F90A77" w:rsidRPr="00897DA3" w:rsidRDefault="00F90A77" w:rsidP="00F90A77">
      <w:pPr>
        <w:spacing w:before="120" w:after="0" w:line="240" w:lineRule="auto"/>
        <w:rPr>
          <w:rFonts w:ascii="Times New Roman" w:hAnsi="Times New Roman" w:cs="Times New Roman"/>
          <w:sz w:val="24"/>
          <w:szCs w:val="24"/>
        </w:rPr>
      </w:pPr>
    </w:p>
    <w:p w14:paraId="7920BE0F" w14:textId="77777777" w:rsidR="00F90A77" w:rsidRPr="00897DA3" w:rsidRDefault="00F90A77" w:rsidP="00F90A77">
      <w:pPr>
        <w:widowControl w:val="0"/>
        <w:autoSpaceDE w:val="0"/>
        <w:autoSpaceDN w:val="0"/>
        <w:adjustRightInd w:val="0"/>
        <w:spacing w:before="120" w:after="100" w:line="240" w:lineRule="auto"/>
        <w:rPr>
          <w:rFonts w:ascii="Times New Roman" w:hAnsi="Times New Roman" w:cs="Times New Roman"/>
          <w:sz w:val="24"/>
          <w:szCs w:val="24"/>
          <w:u w:val="single"/>
        </w:rPr>
      </w:pPr>
      <w:r w:rsidRPr="00897DA3">
        <w:rPr>
          <w:rFonts w:ascii="Times New Roman" w:hAnsi="Times New Roman" w:cs="Times New Roman"/>
          <w:b/>
          <w:sz w:val="24"/>
          <w:szCs w:val="24"/>
        </w:rPr>
        <w:t xml:space="preserve">1. </w:t>
      </w:r>
      <w:r w:rsidRPr="00897DA3">
        <w:rPr>
          <w:rFonts w:ascii="Times New Roman" w:hAnsi="Times New Roman" w:cs="Times New Roman"/>
          <w:b/>
          <w:sz w:val="24"/>
          <w:szCs w:val="24"/>
          <w:u w:val="single"/>
        </w:rPr>
        <w:t>Buyer Module</w:t>
      </w:r>
      <w:r w:rsidRPr="00897DA3">
        <w:rPr>
          <w:rFonts w:ascii="Times New Roman" w:hAnsi="Times New Roman" w:cs="Times New Roman"/>
          <w:sz w:val="24"/>
          <w:szCs w:val="24"/>
        </w:rPr>
        <w:t>:</w:t>
      </w:r>
    </w:p>
    <w:p w14:paraId="782845A6" w14:textId="6A79309D" w:rsidR="00F90A77" w:rsidRPr="00897DA3" w:rsidRDefault="00F90A77" w:rsidP="00DF72F7">
      <w:pPr>
        <w:pStyle w:val="NormalWeb"/>
        <w:spacing w:before="0" w:beforeAutospacing="0"/>
        <w:ind w:firstLine="540"/>
        <w:jc w:val="both"/>
        <w:rPr>
          <w:b/>
        </w:rPr>
      </w:pPr>
      <w:r w:rsidRPr="00897DA3">
        <w:tab/>
        <w:t>B</w:t>
      </w:r>
      <w:r w:rsidR="00477FD9" w:rsidRPr="00897DA3">
        <w:t>uyer can view the products available for bidding. On clicking the product, the buyer can see the product details and can also see the list of other bidders who bid for this product. Then he/she can make the bid by entering the bid amount. The buyer can update the bid amount by the above procedure only.</w:t>
      </w:r>
    </w:p>
    <w:p w14:paraId="6B57DAE5" w14:textId="77777777" w:rsidR="00DF72F7" w:rsidRPr="00897DA3" w:rsidRDefault="00F90A77" w:rsidP="00DF72F7">
      <w:pPr>
        <w:pStyle w:val="NormalWeb"/>
      </w:pPr>
      <w:r w:rsidRPr="00897DA3">
        <w:rPr>
          <w:b/>
        </w:rPr>
        <w:t xml:space="preserve">2. </w:t>
      </w:r>
      <w:r w:rsidRPr="00897DA3">
        <w:rPr>
          <w:b/>
          <w:u w:val="single"/>
        </w:rPr>
        <w:t>Seller Module</w:t>
      </w:r>
      <w:r w:rsidRPr="00897DA3">
        <w:t>:</w:t>
      </w:r>
      <w:r w:rsidR="00DF72F7" w:rsidRPr="00897DA3">
        <w:t xml:space="preserve"> </w:t>
      </w:r>
    </w:p>
    <w:p w14:paraId="237B67F1" w14:textId="1F71C9CF" w:rsidR="00F90A77" w:rsidRPr="00897DA3" w:rsidRDefault="0089144B" w:rsidP="00DF72F7">
      <w:pPr>
        <w:pStyle w:val="NormalWeb"/>
        <w:spacing w:before="0" w:beforeAutospacing="0"/>
        <w:ind w:firstLine="720"/>
      </w:pPr>
      <w:r w:rsidRPr="00897DA3">
        <w:t xml:space="preserve">Seller places his item for auction in the public platform. The seller selects the starting bid amount and indicates how many of these items are available for the auction. </w:t>
      </w:r>
    </w:p>
    <w:p w14:paraId="7C228211" w14:textId="77777777" w:rsidR="009F1AEA" w:rsidRPr="00897DA3" w:rsidRDefault="00F90A77" w:rsidP="00F90A77">
      <w:pPr>
        <w:widowControl w:val="0"/>
        <w:tabs>
          <w:tab w:val="left" w:pos="540"/>
        </w:tabs>
        <w:autoSpaceDE w:val="0"/>
        <w:autoSpaceDN w:val="0"/>
        <w:adjustRightInd w:val="0"/>
        <w:spacing w:before="120" w:after="100" w:line="240" w:lineRule="auto"/>
        <w:rPr>
          <w:rFonts w:ascii="Times New Roman" w:hAnsi="Times New Roman" w:cs="Times New Roman"/>
          <w:b/>
          <w:sz w:val="24"/>
          <w:szCs w:val="24"/>
        </w:rPr>
      </w:pPr>
      <w:r w:rsidRPr="00897DA3">
        <w:rPr>
          <w:rFonts w:ascii="Times New Roman" w:hAnsi="Times New Roman" w:cs="Times New Roman"/>
          <w:b/>
          <w:sz w:val="24"/>
          <w:szCs w:val="24"/>
        </w:rPr>
        <w:t xml:space="preserve">3. </w:t>
      </w:r>
      <w:r w:rsidRPr="00897DA3">
        <w:rPr>
          <w:rFonts w:ascii="Times New Roman" w:hAnsi="Times New Roman" w:cs="Times New Roman"/>
          <w:b/>
          <w:sz w:val="24"/>
          <w:szCs w:val="24"/>
          <w:u w:val="single"/>
        </w:rPr>
        <w:t>Admin Module</w:t>
      </w:r>
      <w:r w:rsidRPr="00897DA3">
        <w:rPr>
          <w:rFonts w:ascii="Times New Roman" w:hAnsi="Times New Roman" w:cs="Times New Roman"/>
          <w:b/>
          <w:sz w:val="24"/>
          <w:szCs w:val="24"/>
        </w:rPr>
        <w:t>:</w:t>
      </w:r>
    </w:p>
    <w:p w14:paraId="504F599F" w14:textId="79797C2D" w:rsidR="00F90A77" w:rsidRDefault="00F90A77" w:rsidP="009F1AEA">
      <w:pPr>
        <w:widowControl w:val="0"/>
        <w:tabs>
          <w:tab w:val="left" w:pos="540"/>
        </w:tabs>
        <w:autoSpaceDE w:val="0"/>
        <w:autoSpaceDN w:val="0"/>
        <w:adjustRightInd w:val="0"/>
        <w:spacing w:before="120" w:after="100" w:line="240" w:lineRule="auto"/>
        <w:jc w:val="both"/>
        <w:rPr>
          <w:rFonts w:ascii="Times New Roman" w:hAnsi="Times New Roman" w:cs="Times New Roman"/>
          <w:sz w:val="24"/>
          <w:szCs w:val="24"/>
        </w:rPr>
      </w:pPr>
      <w:r w:rsidRPr="00897DA3">
        <w:rPr>
          <w:rFonts w:ascii="Times New Roman" w:hAnsi="Times New Roman" w:cs="Times New Roman"/>
          <w:b/>
          <w:sz w:val="24"/>
          <w:szCs w:val="24"/>
        </w:rPr>
        <w:t xml:space="preserve">        </w:t>
      </w:r>
      <w:r w:rsidRPr="00897DA3">
        <w:rPr>
          <w:rFonts w:ascii="Times New Roman" w:hAnsi="Times New Roman" w:cs="Times New Roman"/>
          <w:sz w:val="24"/>
          <w:szCs w:val="24"/>
        </w:rPr>
        <w:t xml:space="preserve">Admin module will control both buyer and seller modules and </w:t>
      </w:r>
      <w:r w:rsidR="0089144B" w:rsidRPr="00897DA3">
        <w:rPr>
          <w:rFonts w:ascii="Times New Roman" w:hAnsi="Times New Roman" w:cs="Times New Roman"/>
          <w:sz w:val="24"/>
          <w:szCs w:val="24"/>
        </w:rPr>
        <w:t>also,</w:t>
      </w:r>
      <w:r w:rsidRPr="00897DA3">
        <w:rPr>
          <w:rFonts w:ascii="Times New Roman" w:hAnsi="Times New Roman" w:cs="Times New Roman"/>
          <w:sz w:val="24"/>
          <w:szCs w:val="24"/>
        </w:rPr>
        <w:t xml:space="preserve"> they will maintain all reports regarding today’s expiry auctions and next day’s expiry auctions etc.</w:t>
      </w:r>
    </w:p>
    <w:p w14:paraId="449DC7DA" w14:textId="7408D99F" w:rsidR="00897DA3" w:rsidRDefault="00897DA3" w:rsidP="009F1AEA">
      <w:pPr>
        <w:widowControl w:val="0"/>
        <w:tabs>
          <w:tab w:val="left" w:pos="540"/>
        </w:tabs>
        <w:autoSpaceDE w:val="0"/>
        <w:autoSpaceDN w:val="0"/>
        <w:adjustRightInd w:val="0"/>
        <w:spacing w:before="120" w:after="100" w:line="240" w:lineRule="auto"/>
        <w:jc w:val="both"/>
        <w:rPr>
          <w:rFonts w:ascii="Times New Roman" w:hAnsi="Times New Roman" w:cs="Times New Roman"/>
          <w:sz w:val="24"/>
          <w:szCs w:val="24"/>
        </w:rPr>
      </w:pPr>
    </w:p>
    <w:p w14:paraId="1291AA64" w14:textId="77777777" w:rsidR="00897DA3" w:rsidRPr="00897DA3" w:rsidRDefault="00897DA3" w:rsidP="009F1AEA">
      <w:pPr>
        <w:widowControl w:val="0"/>
        <w:tabs>
          <w:tab w:val="left" w:pos="540"/>
        </w:tabs>
        <w:autoSpaceDE w:val="0"/>
        <w:autoSpaceDN w:val="0"/>
        <w:adjustRightInd w:val="0"/>
        <w:spacing w:before="120" w:after="100" w:line="240" w:lineRule="auto"/>
        <w:jc w:val="both"/>
        <w:rPr>
          <w:rFonts w:ascii="Times New Roman" w:hAnsi="Times New Roman" w:cs="Times New Roman"/>
          <w:b/>
          <w:sz w:val="24"/>
          <w:szCs w:val="24"/>
        </w:rPr>
      </w:pPr>
    </w:p>
    <w:p w14:paraId="0F2E1722" w14:textId="6DBB403D" w:rsidR="00F90A77" w:rsidRPr="00897DA3" w:rsidRDefault="0089144B" w:rsidP="00F90A77">
      <w:pPr>
        <w:pStyle w:val="NormalWeb"/>
        <w:spacing w:before="0" w:beforeAutospacing="0" w:after="0" w:afterAutospacing="0"/>
        <w:rPr>
          <w:b/>
        </w:rPr>
      </w:pPr>
      <w:r w:rsidRPr="00897DA3">
        <w:rPr>
          <w:b/>
        </w:rPr>
        <w:lastRenderedPageBreak/>
        <w:t xml:space="preserve">4. </w:t>
      </w:r>
      <w:r w:rsidR="00F90A77" w:rsidRPr="00897DA3">
        <w:rPr>
          <w:b/>
          <w:u w:val="single"/>
        </w:rPr>
        <w:t>Reports Module</w:t>
      </w:r>
      <w:r w:rsidR="00F90A77" w:rsidRPr="00897DA3">
        <w:rPr>
          <w:b/>
        </w:rPr>
        <w:t xml:space="preserve">: </w:t>
      </w:r>
    </w:p>
    <w:p w14:paraId="763A3C2E" w14:textId="12B79BF5" w:rsidR="00F90A77" w:rsidRPr="00897DA3" w:rsidRDefault="00F90A77" w:rsidP="00D723DA">
      <w:pPr>
        <w:pStyle w:val="NormalWeb"/>
        <w:spacing w:before="0" w:beforeAutospacing="0" w:after="0" w:afterAutospacing="0"/>
        <w:ind w:firstLine="540"/>
        <w:jc w:val="both"/>
      </w:pPr>
      <w:r w:rsidRPr="00897DA3">
        <w:t>By using this module user will get different types of reports like buyer and seller information and n</w:t>
      </w:r>
      <w:r w:rsidR="0089144B" w:rsidRPr="00897DA3">
        <w:t>umber</w:t>
      </w:r>
      <w:r w:rsidRPr="00897DA3">
        <w:t xml:space="preserve"> of Transactions.</w:t>
      </w:r>
    </w:p>
    <w:p w14:paraId="36F34F05" w14:textId="77777777" w:rsidR="0089144B" w:rsidRPr="00897DA3" w:rsidRDefault="0089144B" w:rsidP="00F90A77">
      <w:pPr>
        <w:widowControl w:val="0"/>
        <w:autoSpaceDE w:val="0"/>
        <w:autoSpaceDN w:val="0"/>
        <w:adjustRightInd w:val="0"/>
        <w:spacing w:line="240" w:lineRule="auto"/>
        <w:rPr>
          <w:rFonts w:ascii="Times New Roman" w:hAnsi="Times New Roman" w:cs="Times New Roman"/>
          <w:b/>
          <w:sz w:val="24"/>
          <w:szCs w:val="24"/>
          <w:u w:val="single"/>
        </w:rPr>
      </w:pPr>
    </w:p>
    <w:p w14:paraId="3BDA6091" w14:textId="29934CF1" w:rsidR="00F90A77" w:rsidRPr="00897DA3" w:rsidRDefault="00F90A77" w:rsidP="00F90A77">
      <w:pPr>
        <w:widowControl w:val="0"/>
        <w:autoSpaceDE w:val="0"/>
        <w:autoSpaceDN w:val="0"/>
        <w:adjustRightInd w:val="0"/>
        <w:spacing w:line="240" w:lineRule="auto"/>
        <w:rPr>
          <w:rFonts w:ascii="Times New Roman" w:hAnsi="Times New Roman" w:cs="Times New Roman"/>
          <w:sz w:val="24"/>
          <w:szCs w:val="24"/>
        </w:rPr>
      </w:pPr>
      <w:r w:rsidRPr="00897DA3">
        <w:rPr>
          <w:rFonts w:ascii="Times New Roman" w:hAnsi="Times New Roman" w:cs="Times New Roman"/>
          <w:b/>
          <w:sz w:val="24"/>
          <w:szCs w:val="24"/>
          <w:u w:val="single"/>
        </w:rPr>
        <w:t>Software requirements</w:t>
      </w:r>
      <w:r w:rsidRPr="00897DA3">
        <w:rPr>
          <w:rFonts w:ascii="Times New Roman" w:hAnsi="Times New Roman" w:cs="Times New Roman"/>
          <w:sz w:val="24"/>
          <w:szCs w:val="24"/>
        </w:rPr>
        <w:t xml:space="preserve">:            </w:t>
      </w:r>
    </w:p>
    <w:p w14:paraId="43B7732B" w14:textId="6EFB40F0" w:rsidR="00F90A77" w:rsidRPr="00897DA3" w:rsidRDefault="00F90A77" w:rsidP="00F90A77">
      <w:pPr>
        <w:widowControl w:val="0"/>
        <w:tabs>
          <w:tab w:val="left" w:pos="1170"/>
        </w:tabs>
        <w:autoSpaceDE w:val="0"/>
        <w:autoSpaceDN w:val="0"/>
        <w:adjustRightInd w:val="0"/>
        <w:spacing w:line="240" w:lineRule="auto"/>
        <w:rPr>
          <w:rFonts w:ascii="Times New Roman" w:hAnsi="Times New Roman" w:cs="Times New Roman"/>
          <w:sz w:val="24"/>
          <w:szCs w:val="24"/>
        </w:rPr>
      </w:pPr>
      <w:r w:rsidRPr="00897DA3">
        <w:rPr>
          <w:rFonts w:ascii="Times New Roman" w:hAnsi="Times New Roman" w:cs="Times New Roman"/>
          <w:sz w:val="24"/>
          <w:szCs w:val="24"/>
        </w:rPr>
        <w:t xml:space="preserve">           Operating System</w:t>
      </w:r>
      <w:r w:rsidRPr="00897DA3">
        <w:rPr>
          <w:rFonts w:ascii="Times New Roman" w:hAnsi="Times New Roman" w:cs="Times New Roman"/>
          <w:sz w:val="24"/>
          <w:szCs w:val="24"/>
        </w:rPr>
        <w:tab/>
        <w:t>: Windows</w:t>
      </w:r>
    </w:p>
    <w:p w14:paraId="549178EE" w14:textId="027A24FE" w:rsidR="00F90A77" w:rsidRPr="00897DA3" w:rsidRDefault="00F90A77" w:rsidP="00F90A77">
      <w:pPr>
        <w:widowControl w:val="0"/>
        <w:tabs>
          <w:tab w:val="left" w:pos="1170"/>
        </w:tabs>
        <w:autoSpaceDE w:val="0"/>
        <w:autoSpaceDN w:val="0"/>
        <w:adjustRightInd w:val="0"/>
        <w:spacing w:line="240" w:lineRule="auto"/>
        <w:rPr>
          <w:rFonts w:ascii="Times New Roman" w:hAnsi="Times New Roman" w:cs="Times New Roman"/>
          <w:sz w:val="24"/>
          <w:szCs w:val="24"/>
        </w:rPr>
      </w:pPr>
      <w:r w:rsidRPr="00897DA3">
        <w:rPr>
          <w:rFonts w:ascii="Times New Roman" w:hAnsi="Times New Roman" w:cs="Times New Roman"/>
          <w:sz w:val="24"/>
          <w:szCs w:val="24"/>
        </w:rPr>
        <w:t xml:space="preserve">           Technology</w:t>
      </w:r>
      <w:r w:rsidRPr="00897DA3">
        <w:rPr>
          <w:rFonts w:ascii="Times New Roman" w:hAnsi="Times New Roman" w:cs="Times New Roman"/>
          <w:sz w:val="24"/>
          <w:szCs w:val="24"/>
        </w:rPr>
        <w:tab/>
      </w:r>
      <w:r w:rsidRPr="00897DA3">
        <w:rPr>
          <w:rFonts w:ascii="Times New Roman" w:hAnsi="Times New Roman" w:cs="Times New Roman"/>
          <w:sz w:val="24"/>
          <w:szCs w:val="24"/>
        </w:rPr>
        <w:tab/>
        <w:t xml:space="preserve">: </w:t>
      </w:r>
      <w:r w:rsidR="00357FF8" w:rsidRPr="00897DA3">
        <w:rPr>
          <w:rFonts w:ascii="Times New Roman" w:hAnsi="Times New Roman" w:cs="Times New Roman"/>
          <w:sz w:val="24"/>
          <w:szCs w:val="24"/>
        </w:rPr>
        <w:t>P</w:t>
      </w:r>
      <w:r w:rsidR="0089144B" w:rsidRPr="00897DA3">
        <w:rPr>
          <w:rFonts w:ascii="Times New Roman" w:hAnsi="Times New Roman" w:cs="Times New Roman"/>
          <w:sz w:val="24"/>
          <w:szCs w:val="24"/>
        </w:rPr>
        <w:t>ython with Django</w:t>
      </w:r>
    </w:p>
    <w:p w14:paraId="6BD9365F" w14:textId="22AA425A" w:rsidR="00F90A77" w:rsidRPr="00897DA3" w:rsidRDefault="00F90A77" w:rsidP="00357FF8">
      <w:pPr>
        <w:pStyle w:val="ListParagraph"/>
        <w:ind w:left="153"/>
        <w:rPr>
          <w:rFonts w:ascii="Times New Roman" w:hAnsi="Times New Roman" w:cs="Times New Roman"/>
          <w:b/>
          <w:bCs/>
          <w:sz w:val="26"/>
          <w:szCs w:val="26"/>
          <w:lang w:val="en-IN"/>
        </w:rPr>
      </w:pPr>
      <w:r w:rsidRPr="00897DA3">
        <w:rPr>
          <w:rFonts w:ascii="Times New Roman" w:hAnsi="Times New Roman" w:cs="Times New Roman"/>
          <w:sz w:val="24"/>
          <w:szCs w:val="24"/>
        </w:rPr>
        <w:t xml:space="preserve">         Software’s</w:t>
      </w:r>
      <w:r w:rsidRPr="00897DA3">
        <w:rPr>
          <w:rFonts w:ascii="Times New Roman" w:hAnsi="Times New Roman" w:cs="Times New Roman"/>
          <w:sz w:val="24"/>
          <w:szCs w:val="24"/>
        </w:rPr>
        <w:tab/>
      </w:r>
      <w:r w:rsidRPr="00897DA3">
        <w:rPr>
          <w:rFonts w:ascii="Times New Roman" w:hAnsi="Times New Roman" w:cs="Times New Roman"/>
          <w:sz w:val="24"/>
          <w:szCs w:val="24"/>
        </w:rPr>
        <w:tab/>
        <w:t>:</w:t>
      </w:r>
      <w:r w:rsidR="00357FF8" w:rsidRPr="00897DA3">
        <w:rPr>
          <w:rFonts w:ascii="Times New Roman" w:hAnsi="Times New Roman" w:cs="Times New Roman"/>
          <w:sz w:val="24"/>
          <w:szCs w:val="24"/>
        </w:rPr>
        <w:t xml:space="preserve"> </w:t>
      </w:r>
      <w:r w:rsidR="00357FF8" w:rsidRPr="00897DA3">
        <w:rPr>
          <w:rFonts w:ascii="Times New Roman" w:hAnsi="Times New Roman" w:cs="Times New Roman"/>
          <w:sz w:val="24"/>
          <w:szCs w:val="24"/>
          <w:lang w:val="en-IN"/>
        </w:rPr>
        <w:t>Python- 3.7, Django- 3.0, Jupyter- 4.7.1, Bootstrap</w:t>
      </w:r>
      <w:r w:rsidR="00357FF8" w:rsidRPr="00897DA3">
        <w:rPr>
          <w:rFonts w:ascii="Times New Roman" w:hAnsi="Times New Roman" w:cs="Times New Roman"/>
          <w:sz w:val="26"/>
          <w:szCs w:val="26"/>
          <w:lang w:val="en-IN"/>
        </w:rPr>
        <w:t xml:space="preserve"> - </w:t>
      </w:r>
      <w:r w:rsidR="00357FF8" w:rsidRPr="00897DA3">
        <w:rPr>
          <w:rFonts w:ascii="Times New Roman" w:hAnsi="Times New Roman" w:cs="Times New Roman"/>
          <w:sz w:val="24"/>
          <w:szCs w:val="24"/>
          <w:lang w:val="en-IN"/>
        </w:rPr>
        <w:t>4</w:t>
      </w:r>
      <w:r w:rsidRPr="00897DA3">
        <w:rPr>
          <w:rFonts w:ascii="Times New Roman" w:hAnsi="Times New Roman" w:cs="Times New Roman"/>
          <w:sz w:val="24"/>
          <w:szCs w:val="24"/>
        </w:rPr>
        <w:tab/>
        <w:t xml:space="preserve">                  </w:t>
      </w:r>
    </w:p>
    <w:p w14:paraId="0707DAA5" w14:textId="77777777" w:rsidR="00F90A77" w:rsidRPr="00897DA3" w:rsidRDefault="00F90A77" w:rsidP="00F90A77">
      <w:pPr>
        <w:widowControl w:val="0"/>
        <w:tabs>
          <w:tab w:val="left" w:pos="1440"/>
        </w:tabs>
        <w:autoSpaceDE w:val="0"/>
        <w:autoSpaceDN w:val="0"/>
        <w:adjustRightInd w:val="0"/>
        <w:spacing w:line="240" w:lineRule="auto"/>
        <w:rPr>
          <w:rFonts w:ascii="Times New Roman" w:hAnsi="Times New Roman" w:cs="Times New Roman"/>
          <w:sz w:val="24"/>
          <w:szCs w:val="24"/>
        </w:rPr>
      </w:pPr>
    </w:p>
    <w:p w14:paraId="7AC0B768" w14:textId="2ABC7328" w:rsidR="00F90A77" w:rsidRPr="00897DA3" w:rsidRDefault="00F90A77" w:rsidP="00357FF8">
      <w:pPr>
        <w:widowControl w:val="0"/>
        <w:autoSpaceDE w:val="0"/>
        <w:autoSpaceDN w:val="0"/>
        <w:adjustRightInd w:val="0"/>
        <w:spacing w:line="240" w:lineRule="auto"/>
        <w:rPr>
          <w:rFonts w:ascii="Times New Roman" w:hAnsi="Times New Roman" w:cs="Times New Roman"/>
          <w:sz w:val="24"/>
          <w:szCs w:val="24"/>
        </w:rPr>
      </w:pPr>
      <w:r w:rsidRPr="00897DA3">
        <w:rPr>
          <w:rFonts w:ascii="Times New Roman" w:hAnsi="Times New Roman" w:cs="Times New Roman"/>
          <w:b/>
          <w:sz w:val="24"/>
          <w:szCs w:val="24"/>
          <w:u w:val="single"/>
        </w:rPr>
        <w:t>Hardware requirements</w:t>
      </w:r>
      <w:r w:rsidRPr="00897DA3">
        <w:rPr>
          <w:rFonts w:ascii="Times New Roman" w:hAnsi="Times New Roman" w:cs="Times New Roman"/>
          <w:sz w:val="24"/>
          <w:szCs w:val="24"/>
        </w:rPr>
        <w:t>:</w:t>
      </w:r>
    </w:p>
    <w:p w14:paraId="4E48FCC1" w14:textId="4A842AA4" w:rsidR="00F90A77" w:rsidRPr="00897DA3" w:rsidRDefault="00F90A77" w:rsidP="00F90A77">
      <w:pPr>
        <w:widowControl w:val="0"/>
        <w:tabs>
          <w:tab w:val="left" w:pos="720"/>
        </w:tabs>
        <w:autoSpaceDE w:val="0"/>
        <w:autoSpaceDN w:val="0"/>
        <w:adjustRightInd w:val="0"/>
        <w:spacing w:line="240" w:lineRule="auto"/>
        <w:rPr>
          <w:rFonts w:ascii="Times New Roman" w:hAnsi="Times New Roman" w:cs="Times New Roman"/>
          <w:sz w:val="24"/>
          <w:szCs w:val="24"/>
        </w:rPr>
      </w:pPr>
      <w:r w:rsidRPr="00897DA3">
        <w:rPr>
          <w:rFonts w:ascii="Times New Roman" w:hAnsi="Times New Roman" w:cs="Times New Roman"/>
          <w:sz w:val="24"/>
          <w:szCs w:val="24"/>
        </w:rPr>
        <w:t xml:space="preserve">           Hardware                     </w:t>
      </w:r>
      <w:r w:rsidRPr="00897DA3">
        <w:rPr>
          <w:rFonts w:ascii="Times New Roman" w:hAnsi="Times New Roman" w:cs="Times New Roman"/>
          <w:sz w:val="24"/>
          <w:szCs w:val="24"/>
        </w:rPr>
        <w:tab/>
        <w:t xml:space="preserve">: </w:t>
      </w:r>
      <w:r w:rsidR="00357FF8" w:rsidRPr="00897DA3">
        <w:rPr>
          <w:rFonts w:ascii="Times New Roman" w:hAnsi="Times New Roman" w:cs="Times New Roman"/>
          <w:sz w:val="24"/>
          <w:szCs w:val="24"/>
        </w:rPr>
        <w:t>Intel i3 processor (recommended)</w:t>
      </w:r>
    </w:p>
    <w:p w14:paraId="61154836" w14:textId="654C3314" w:rsidR="00F90A77" w:rsidRPr="00897DA3" w:rsidRDefault="00F90A77" w:rsidP="00F90A77">
      <w:pPr>
        <w:spacing w:line="240" w:lineRule="auto"/>
        <w:rPr>
          <w:rFonts w:ascii="Times New Roman" w:hAnsi="Times New Roman" w:cs="Times New Roman"/>
          <w:sz w:val="24"/>
          <w:szCs w:val="24"/>
        </w:rPr>
      </w:pPr>
      <w:r w:rsidRPr="00897DA3">
        <w:rPr>
          <w:rFonts w:ascii="Times New Roman" w:hAnsi="Times New Roman" w:cs="Times New Roman"/>
          <w:sz w:val="24"/>
          <w:szCs w:val="24"/>
        </w:rPr>
        <w:t xml:space="preserve">           RAM                             : </w:t>
      </w:r>
      <w:r w:rsidR="00BB7BD4">
        <w:rPr>
          <w:rFonts w:ascii="Times New Roman" w:hAnsi="Times New Roman" w:cs="Times New Roman"/>
          <w:sz w:val="24"/>
          <w:szCs w:val="24"/>
        </w:rPr>
        <w:t>4</w:t>
      </w:r>
      <w:r w:rsidR="00357FF8" w:rsidRPr="00897DA3">
        <w:rPr>
          <w:rFonts w:ascii="Times New Roman" w:hAnsi="Times New Roman" w:cs="Times New Roman"/>
          <w:sz w:val="24"/>
          <w:szCs w:val="24"/>
        </w:rPr>
        <w:t>G</w:t>
      </w:r>
      <w:r w:rsidRPr="00897DA3">
        <w:rPr>
          <w:rFonts w:ascii="Times New Roman" w:hAnsi="Times New Roman" w:cs="Times New Roman"/>
          <w:sz w:val="24"/>
          <w:szCs w:val="24"/>
        </w:rPr>
        <w:t>B (minimum)</w:t>
      </w:r>
    </w:p>
    <w:sectPr w:rsidR="00F90A77" w:rsidRPr="00897DA3" w:rsidSect="00D41960">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790F"/>
    <w:multiLevelType w:val="hybridMultilevel"/>
    <w:tmpl w:val="10863574"/>
    <w:lvl w:ilvl="0" w:tplc="29F2B544">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1D1659"/>
    <w:multiLevelType w:val="multilevel"/>
    <w:tmpl w:val="FF6A2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60D11"/>
    <w:multiLevelType w:val="hybridMultilevel"/>
    <w:tmpl w:val="053AE4CE"/>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3" w15:restartNumberingAfterBreak="0">
    <w:nsid w:val="1FFF248A"/>
    <w:multiLevelType w:val="hybridMultilevel"/>
    <w:tmpl w:val="170C9E90"/>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250B4401"/>
    <w:multiLevelType w:val="hybridMultilevel"/>
    <w:tmpl w:val="33849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132558"/>
    <w:multiLevelType w:val="hybridMultilevel"/>
    <w:tmpl w:val="B01A60B2"/>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6D"/>
    <w:rsid w:val="00047246"/>
    <w:rsid w:val="000A1682"/>
    <w:rsid w:val="001E706D"/>
    <w:rsid w:val="002E0814"/>
    <w:rsid w:val="003277FD"/>
    <w:rsid w:val="00357FF8"/>
    <w:rsid w:val="003720CF"/>
    <w:rsid w:val="00477FD9"/>
    <w:rsid w:val="00496FEB"/>
    <w:rsid w:val="006E057C"/>
    <w:rsid w:val="007433F5"/>
    <w:rsid w:val="00805557"/>
    <w:rsid w:val="0089144B"/>
    <w:rsid w:val="00897DA3"/>
    <w:rsid w:val="008F3140"/>
    <w:rsid w:val="009414A4"/>
    <w:rsid w:val="009939DD"/>
    <w:rsid w:val="009C25C6"/>
    <w:rsid w:val="009D23EF"/>
    <w:rsid w:val="009D75DC"/>
    <w:rsid w:val="009F1AEA"/>
    <w:rsid w:val="00A41D03"/>
    <w:rsid w:val="00BB7BD4"/>
    <w:rsid w:val="00C31C94"/>
    <w:rsid w:val="00CF019A"/>
    <w:rsid w:val="00D27189"/>
    <w:rsid w:val="00D41960"/>
    <w:rsid w:val="00D432FC"/>
    <w:rsid w:val="00D723DA"/>
    <w:rsid w:val="00DE3FBA"/>
    <w:rsid w:val="00DF72F7"/>
    <w:rsid w:val="00EB0C03"/>
    <w:rsid w:val="00F90A7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8F50"/>
  <w15:chartTrackingRefBased/>
  <w15:docId w15:val="{A3D2DD32-5712-4A56-95E2-C7A2A4FD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4A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go-title">
    <w:name w:val="logo-title"/>
    <w:basedOn w:val="DefaultParagraphFont"/>
    <w:rsid w:val="009414A4"/>
  </w:style>
  <w:style w:type="character" w:customStyle="1" w:styleId="autonomous">
    <w:name w:val="autonomous"/>
    <w:basedOn w:val="DefaultParagraphFont"/>
    <w:rsid w:val="009414A4"/>
  </w:style>
  <w:style w:type="character" w:customStyle="1" w:styleId="head-text">
    <w:name w:val="head-text"/>
    <w:basedOn w:val="DefaultParagraphFont"/>
    <w:rsid w:val="009414A4"/>
  </w:style>
  <w:style w:type="paragraph" w:styleId="ListParagraph">
    <w:name w:val="List Paragraph"/>
    <w:basedOn w:val="Normal"/>
    <w:uiPriority w:val="34"/>
    <w:qFormat/>
    <w:rsid w:val="009D75DC"/>
    <w:pPr>
      <w:ind w:left="720"/>
      <w:contextualSpacing/>
    </w:pPr>
  </w:style>
  <w:style w:type="paragraph" w:styleId="NormalWeb">
    <w:name w:val="Normal (Web)"/>
    <w:basedOn w:val="Normal"/>
    <w:unhideWhenUsed/>
    <w:rsid w:val="00F90A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50683">
      <w:bodyDiv w:val="1"/>
      <w:marLeft w:val="0"/>
      <w:marRight w:val="0"/>
      <w:marTop w:val="0"/>
      <w:marBottom w:val="0"/>
      <w:divBdr>
        <w:top w:val="none" w:sz="0" w:space="0" w:color="auto"/>
        <w:left w:val="none" w:sz="0" w:space="0" w:color="auto"/>
        <w:bottom w:val="none" w:sz="0" w:space="0" w:color="auto"/>
        <w:right w:val="none" w:sz="0" w:space="0" w:color="auto"/>
      </w:divBdr>
    </w:div>
    <w:div w:id="898786495">
      <w:bodyDiv w:val="1"/>
      <w:marLeft w:val="0"/>
      <w:marRight w:val="0"/>
      <w:marTop w:val="0"/>
      <w:marBottom w:val="0"/>
      <w:divBdr>
        <w:top w:val="none" w:sz="0" w:space="0" w:color="auto"/>
        <w:left w:val="none" w:sz="0" w:space="0" w:color="auto"/>
        <w:bottom w:val="none" w:sz="0" w:space="0" w:color="auto"/>
        <w:right w:val="none" w:sz="0" w:space="0" w:color="auto"/>
      </w:divBdr>
    </w:div>
    <w:div w:id="1204371433">
      <w:bodyDiv w:val="1"/>
      <w:marLeft w:val="0"/>
      <w:marRight w:val="0"/>
      <w:marTop w:val="0"/>
      <w:marBottom w:val="0"/>
      <w:divBdr>
        <w:top w:val="none" w:sz="0" w:space="0" w:color="auto"/>
        <w:left w:val="none" w:sz="0" w:space="0" w:color="auto"/>
        <w:bottom w:val="none" w:sz="0" w:space="0" w:color="auto"/>
        <w:right w:val="none" w:sz="0" w:space="0" w:color="auto"/>
      </w:divBdr>
    </w:div>
    <w:div w:id="138340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56E5F-73E2-421B-B08B-47759674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dc:creator>
  <cp:keywords/>
  <dc:description/>
  <cp:lastModifiedBy>LOKESH P</cp:lastModifiedBy>
  <cp:revision>21</cp:revision>
  <dcterms:created xsi:type="dcterms:W3CDTF">2021-04-11T07:58:00Z</dcterms:created>
  <dcterms:modified xsi:type="dcterms:W3CDTF">2021-06-29T08:18:00Z</dcterms:modified>
</cp:coreProperties>
</file>