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2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SmartSwing-NH</w:t>
            </w:r>
          </w:p>
          <w:p>
            <w:pPr>
              <w:spacing w:after="16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34"/>
                <w:szCs w:val="34"/>
              </w:rPr>
              <w:t xml:space="preserve">사용자 가이드</w:t>
            </w:r>
          </w:p>
          <w:p>
            <w:pPr>
              <w:spacing w:after="8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BAE6FD"/>
                <w:sz w:val="22"/>
                <w:szCs w:val="22"/>
              </w:rPr>
              <w:t xml:space="preserve">대시보드 사용법·텔레그램 활용·FAQ</w:t>
            </w:r>
          </w:p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7DD3FC"/>
                <w:sz w:val="20"/>
                <w:szCs w:val="20"/>
              </w:rPr>
              <w:t xml:space="preserve">2026-03-22  |  v1.0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6"/>
                <w:szCs w:val="26"/>
              </w:rPr>
              <w:t xml:space="preserve">1 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대시보드 접속 방법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A5E9" w:sz="3"/>
              <w:left w:val="thick" w:color="0EA5E9" w:sz="6"/>
              <w:bottom w:val="single" w:color="0EA5E9" w:sz="1"/>
              <w:right w:val="single" w:color="0EA5E9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2"/>
                <w:szCs w:val="22"/>
              </w:rPr>
              <w:t xml:space="preserve">🖥 대시보드 접속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🌐 접속 URL: https://plnman.github.io/smartswing-nh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브라우저(Chrome 권장)로 접속 — 설치 불필요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모바일에서도 접근 가능 (PC 화면 기준 설계)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6"/>
                <w:szCs w:val="26"/>
              </w:rPr>
              <w:t xml:space="preserve">2 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4개 탭 사용법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📊 탭 0: 백테스팅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기간 선택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상단 버튼에서 1년 / 3년 / 5년 선택 또는 날짜 직접 입력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KPI 카드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총수익률, 연수익률, MDD, 승률 등 — 목표값과 비교 확인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수익률 차트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SmartSwing(파랑) vs KOSPI(주황) vs 초기자금(회색) 비교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월간 히트맵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초록=수익월, 빨강=손실월 — 클릭하면 해당 월 거래 상세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종목 드릴다운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종목명 클릭 → 해당 종목 캔들 차트 + 매수/매도 시점 표시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AI 제안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오른쪽 하단 제안 카드 → 클릭하면 파라미터 자동 적용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📈 탭 1: 매수/매도 현황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T-0 매수 신호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오늘 15:00 기준 매수 후보 종목 (RSI-2 ≤ 15 AND ADX ≥ 30)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현재 포트폴리오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보유 중인 종목 + 진입가 + 현재 수익률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UDB 누적 현황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Firebase에 저장된 월간 실제 데이터 현황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📒 탭 2: 거래 기록</w:t>
      </w:r>
    </w:p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1"/>
          <w:szCs w:val="21"/>
        </w:rPr>
        <w:t xml:space="preserve">누적 매수/매도 내역, 종목별 수익/손실, 총 P&amp;L 합계를 확인합니다.</w:t>
      </w:r>
    </w:p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⚙️ 탭 3: 전략 세팅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ADX 최소값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슬라이더 조정 → 높을수록 강한 추세만 필터 → 신호 감소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RSI-2 진입 기준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낮을수록 극단 과매도만 → 신호 감소 / 높이면 신호 증가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최대 보유 종목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nSlots: 1~10 조정 → 총 투자금 = 1,000만 × nSlots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재실행 버튼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파라미터 변경 후 반드시 클릭 → 백테스팅 결과 업데이트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지표 목록 섹션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실제 사용 중인 지표 16개 전부 확인 가능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6"/>
                <w:szCs w:val="26"/>
              </w:rPr>
              <w:t xml:space="preserve">3 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텔레그램 알림 활용법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3.1  알림 수신 시각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시각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알림 내용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행동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평일 15:00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T-0 매수 후보 종목 목록 (RSI-2, ADX 기준 통과 종목)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→ 확인 후 수동 매수 판단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평일 15:40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보유 종목 청산 신호 알림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→ 청산 여부 판단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12월 3회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Firestore 보안 규칙 만료 임박 알림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→ Firebase 규칙 갱신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3.2  알림 메시지 읽는 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A5E9" w:sz="3"/>
              <w:left w:val="thick" w:color="0EA5E9" w:sz="6"/>
              <w:bottom w:val="single" w:color="0EA5E9" w:sz="1"/>
              <w:right w:val="single" w:color="0EA5E9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2"/>
                <w:szCs w:val="22"/>
              </w:rPr>
              <w:t xml:space="preserve">📱 알림 예시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📊 [매수 신호] 2026-03-22 15:00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삼성전자 (005930)  현재가: ₩72,000  RSI-2: 12.3  ADX: 34.5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L1✓ L2✓ (ADX=34, +DI=28 &gt; -DI=14)  투자금: ₩9,936,000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→ L1~L2 체크 모두 ✓ = 5-Layer 중 2개 통과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→ 나머지 L3~L5는 실시간 시스템 가동 시 자동 확인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6"/>
                <w:szCs w:val="26"/>
              </w:rPr>
              <w:t xml:space="preserve">4 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파라미터 조정 가이드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4.1  신호가 너무 적을 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400"/>
        <w:gridCol w:w="29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파라미터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현재 기본값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조정 방향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효과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ADX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20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낮춤 (15~18)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약한 추세도 포함 → 신호 증가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RSI-2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높임 (20~25)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덜 과매도인 종목도 포함 → 신호 증가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Z-Score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낮춤 (0.7~0.9)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거래량 기준 완화 → 신호 증가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4.2  신호가 너무 많을 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400"/>
        <w:gridCol w:w="29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파라미터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현재 기본값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조정 방향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효과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ADX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20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높임 (30~40)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강한 추세만 필터 → 신호 감소, 품질 향상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RSI-2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낮춤 (5~10)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극단 과매도만 → 신호 감소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ML 임계값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57%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높임 (65~70%)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AI 신뢰도 기준 상향 → 신호 감소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59669" w:sz="3"/>
              <w:left w:val="thick" w:color="059669" w:sz="6"/>
              <w:bottom w:val="single" w:color="059669" w:sz="1"/>
              <w:right w:val="single" w:color="059669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59669"/>
                <w:sz w:val="22"/>
                <w:szCs w:val="22"/>
              </w:rPr>
              <w:t xml:space="preserve">✅ 꼭 기억하세요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파라미터 변경 후 반드시 '재실행' 버튼을 눌러야 백테스팅 결과가 업데이트됩니다.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AI 제안 카드를 클릭하면 AI가 추천하는 파라미터 조합을 자동으로 적용해줍니다.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6"/>
                <w:szCs w:val="26"/>
              </w:rPr>
              <w:t xml:space="preserve">5 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자주 묻는 질문 (FAQ)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질문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답변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대시보드가 안 열려요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Chrome 브라우저 사용 권장. 캐시 삭제 후 재접속 (Ctrl+Shift+R)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텔레그램 알림이 안 와요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봇에게 /start 메시지 전송 후 대기. 그래도 안 오면 관리자 문의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백테스팅 결과가 0이에요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파라미터가 너무 엄격할 수 있음. ADX를 낮추거나 RSI-2를 높여보세요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종목이 대시보드에 없어요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GDB는 2021-01~2026-03 기준 KOSPI200 종목만 포함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AI 제안 버튼이 없어요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백테스팅 탭(탭0) 오른쪽 하단에 있습니다. 스크롤 내려보세요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실전 전환은 어떻게 해요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탭1 상단 '실전 API 연결' 패널 → APP_KEY 입력 → 연결 테스트 → 활성화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after="0" w:before="0"/>
      <w:jc w:val="center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94A3B8"/>
        <w:sz w:val="18"/>
        <w:szCs w:val="18"/>
      </w:rPr>
      <w:t xml:space="preserve">Page </w:t>
    </w:r>
    <w:r>
      <w:rPr>
        <w:rFonts w:ascii="Malgun Gothic" w:cs="Malgun Gothic" w:eastAsia="Malgun Gothic" w:hAnsi="Malgun Gothic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A5E9" w:sz="4" w:space="1"/>
      </w:pBdr>
      <w:spacing w:after="0" w:before="0"/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64748B"/>
        <w:sz w:val="18"/>
        <w:szCs w:val="18"/>
      </w:rPr>
      <w:t xml:space="preserve">SmartSwing-NH  사용자 가이드  |  2026-03-22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–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algun Gothic" w:cs="Malgun Gothic" w:eastAsia="Malgun Gothic" w:hAnsi="Malgun Gothic"/>
      <w:b/>
      <w:bCs/>
      <w:color w:val="7C3AED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Malgun Gothic" w:cs="Malgun Gothic" w:eastAsia="Malgun Gothic" w:hAnsi="Malgun Gothic"/>
      <w:b/>
      <w:bCs/>
      <w:color w:val="7C3AED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2026-03-22T21:51:42.710Z</dcterms:created>
  <dcterms:modified xsi:type="dcterms:W3CDTF">2026-03-22T21:51:42.710Z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