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276"/>
        <w:jc w:val="right"/>
      </w:pPr>
      <w:r>
        <w:rPr>
          <w:b/>
          <w:bCs/>
          <w:i w:val="false"/>
          <w:iCs w:val="false"/>
        </w:rPr>
        <w:t xml:space="preserve">[MIEJSCOWOŚĆ]</w:t>
      </w:r>
      <w:r>
        <w:rPr>
          <w:b w:val="false"/>
          <w:bCs w:val="false"/>
          <w:i w:val="false"/>
          <w:iCs w:val="false"/>
        </w:rPr>
        <w:t xml:space="preserve">, dnia </w:t>
      </w:r>
      <w:r>
        <w:rPr>
          <w:b/>
          <w:bCs/>
          <w:i w:val="false"/>
          <w:iCs w:val="false"/>
        </w:rPr>
        <w:t xml:space="preserve">[DD.MM.RRRR]</w:t>
      </w:r>
    </w:p>
    <w:p>
      <w:pPr>
        <w:spacing w:after="240" w:before="120"/>
        <w:jc w:val="center"/>
      </w:pPr>
      <w:r>
        <w:rPr>
          <w:b/>
          <w:bCs/>
          <w:sz w:val="28"/>
          <w:szCs w:val="28"/>
        </w:rPr>
        <w:t xml:space="preserve">WEZWANIE DO ZAPŁATY</w:t>
      </w:r>
    </w:p>
    <w:p>
      <w:pPr>
        <w:spacing w:after="40" w:line="264"/>
      </w:pPr>
      <w:r>
        <w:rPr>
          <w:b/>
          <w:bCs/>
        </w:rPr>
        <w:t xml:space="preserve">Pożyczkobiorca: </w:t>
      </w:r>
      <w:r>
        <w:rPr>
          <w:b/>
          <w:bCs/>
          <w:i w:val="false"/>
          <w:iCs w:val="false"/>
        </w:rPr>
        <w:t xml:space="preserve">[IMIĘ I NAZWISKO / FIRMA]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[ADRES]</w:t>
      </w:r>
    </w:p>
    <w:p>
      <w:pPr>
        <w:spacing w:after="40" w:line="264"/>
      </w:pPr>
      <w:r>
        <w:rPr>
          <w:b/>
          <w:bCs/>
        </w:rPr>
        <w:t xml:space="preserve">Pożyczkodawca: </w:t>
      </w:r>
      <w:r>
        <w:rPr>
          <w:b/>
          <w:bCs/>
          <w:i w:val="false"/>
          <w:iCs w:val="false"/>
        </w:rPr>
        <w:t xml:space="preserve">[NAZWA / FIRMA]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[ADRES]</w:t>
      </w:r>
    </w:p>
    <w:p>
      <w:pPr>
        <w:spacing w:after="100" w:before="120" w:line="276"/>
        <w:jc w:val="both"/>
      </w:pPr>
      <w:r>
        <w:rPr>
          <w:b w:val="false"/>
          <w:bCs w:val="false"/>
          <w:i w:val="false"/>
          <w:iCs w:val="false"/>
        </w:rPr>
        <w:t xml:space="preserve">Szanowni Państwo,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wzywam do zapłaty zaległości z tytułu Umowy Pożyczki z dnia </w:t>
      </w:r>
      <w:r>
        <w:rPr>
          <w:b/>
          <w:bCs/>
          <w:i w:val="false"/>
          <w:iCs w:val="false"/>
        </w:rPr>
        <w:t xml:space="preserve">[DATA UMOWY]</w:t>
      </w:r>
      <w:r>
        <w:rPr>
          <w:b w:val="false"/>
          <w:bCs w:val="false"/>
          <w:i w:val="false"/>
          <w:iCs w:val="false"/>
        </w:rPr>
        <w:t xml:space="preserve">. Do dnia </w:t>
      </w:r>
      <w:r>
        <w:rPr>
          <w:b/>
          <w:bCs/>
          <w:i w:val="false"/>
          <w:iCs w:val="false"/>
        </w:rPr>
        <w:t xml:space="preserve">[DATA]</w:t>
      </w:r>
      <w:r>
        <w:rPr>
          <w:b w:val="false"/>
          <w:bCs w:val="false"/>
          <w:i w:val="false"/>
          <w:iCs w:val="false"/>
        </w:rPr>
        <w:t xml:space="preserve"> nie wpłynęły wymagalne płatności. Poniżej rozliczenie zadłużenia:</w:t>
      </w:r>
    </w:p>
    <w:p>
      <w:pPr>
        <w:spacing w:after="6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Zaległe raty: rata za </w:t>
      </w:r>
      <w:r>
        <w:rPr>
          <w:b/>
          <w:bCs/>
          <w:i w:val="false"/>
          <w:iCs w:val="false"/>
        </w:rPr>
        <w:t xml:space="preserve">[DATA]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/>
          <w:bCs/>
          <w:i w:val="false"/>
          <w:iCs w:val="false"/>
        </w:rPr>
        <w:t xml:space="preserve">[KWOTA]</w:t>
      </w:r>
      <w:r>
        <w:rPr>
          <w:b w:val="false"/>
          <w:bCs w:val="false"/>
          <w:i w:val="false"/>
          <w:iCs w:val="false"/>
        </w:rPr>
        <w:t xml:space="preserve"> zł; rata za </w:t>
      </w:r>
      <w:r>
        <w:rPr>
          <w:b/>
          <w:bCs/>
          <w:i w:val="false"/>
          <w:iCs w:val="false"/>
        </w:rPr>
        <w:t xml:space="preserve">[DATA]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/>
          <w:bCs/>
          <w:i w:val="false"/>
          <w:iCs w:val="false"/>
        </w:rPr>
        <w:t xml:space="preserve">[KWOTA]</w:t>
      </w:r>
      <w:r>
        <w:rPr>
          <w:b w:val="false"/>
          <w:bCs w:val="false"/>
          <w:i w:val="false"/>
          <w:iCs w:val="false"/>
        </w:rPr>
        <w:t xml:space="preserve"> zł;</w:t>
      </w:r>
    </w:p>
    <w:p>
      <w:pPr>
        <w:spacing w:after="6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Koszty windykacyjne (wg Załącznika nr 3 do Umowy, udokumentowane w rejestrze): </w:t>
      </w:r>
      <w:r>
        <w:rPr>
          <w:b/>
          <w:bCs/>
          <w:i w:val="false"/>
          <w:iCs w:val="false"/>
        </w:rPr>
        <w:t xml:space="preserve">[KWOTA]</w:t>
      </w:r>
      <w:r>
        <w:rPr>
          <w:b w:val="false"/>
          <w:bCs w:val="false"/>
          <w:i w:val="false"/>
          <w:iCs w:val="false"/>
        </w:rPr>
        <w:t xml:space="preserve"> zł;</w:t>
      </w:r>
    </w:p>
    <w:p>
      <w:pPr>
        <w:spacing w:after="10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Odsetki za opóźnienie (§ 4 ust. 1 Umowy): </w:t>
      </w:r>
      <w:r>
        <w:rPr>
          <w:b/>
          <w:bCs/>
          <w:i w:val="false"/>
          <w:iCs w:val="false"/>
        </w:rPr>
        <w:t xml:space="preserve">[KWOTA]</w:t>
      </w:r>
      <w:r>
        <w:rPr>
          <w:b w:val="false"/>
          <w:bCs w:val="false"/>
          <w:i w:val="false"/>
          <w:iCs w:val="false"/>
        </w:rPr>
        <w:t xml:space="preserve"> zł;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Razem do zapłaty: </w:t>
      </w:r>
      <w:r>
        <w:rPr>
          <w:b/>
          <w:bCs/>
          <w:i w:val="false"/>
          <w:iCs w:val="false"/>
        </w:rPr>
        <w:t xml:space="preserve">[KWOTA ŁĄCZNA]</w:t>
      </w:r>
      <w:r>
        <w:rPr>
          <w:b w:val="false"/>
          <w:bCs w:val="false"/>
          <w:i w:val="false"/>
          <w:iCs w:val="false"/>
        </w:rPr>
        <w:t xml:space="preserve"> zł (słownie: </w:t>
      </w:r>
      <w:r>
        <w:rPr>
          <w:b/>
          <w:bCs/>
          <w:i w:val="false"/>
          <w:iCs w:val="false"/>
        </w:rPr>
        <w:t xml:space="preserve">[KWOTA SŁOWNIE]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Proszę o zapłatę w terminie </w:t>
      </w:r>
      <w:r>
        <w:rPr>
          <w:b/>
          <w:bCs/>
          <w:i w:val="false"/>
          <w:iCs w:val="false"/>
        </w:rPr>
        <w:t xml:space="preserve">[LICZBA]</w:t>
      </w:r>
      <w:r>
        <w:rPr>
          <w:b w:val="false"/>
          <w:bCs w:val="false"/>
          <w:i w:val="false"/>
          <w:iCs w:val="false"/>
        </w:rPr>
        <w:t xml:space="preserve"> dni od doręczenia niniejszego wezwania na rachunek: </w:t>
      </w:r>
      <w:r>
        <w:rPr>
          <w:b/>
          <w:bCs/>
          <w:i w:val="false"/>
          <w:iCs w:val="false"/>
        </w:rPr>
        <w:t xml:space="preserve">[NUMER RACHUNKU]</w:t>
      </w:r>
      <w:r>
        <w:rPr>
          <w:b w:val="false"/>
          <w:bCs w:val="false"/>
          <w:i w:val="false"/>
          <w:iCs w:val="false"/>
        </w:rPr>
        <w:t xml:space="preserve">. Brak wpłaty spowoduje skierowanie sprawy na drogę postępowania sądowego i egzekucyjnego oraz naliczenie dalszych kosztów zgodnie z Umową.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W razie pytań proszę o kontakt: </w:t>
      </w:r>
      <w:r>
        <w:rPr>
          <w:b/>
          <w:bCs/>
          <w:i w:val="false"/>
          <w:iCs w:val="false"/>
        </w:rPr>
        <w:t xml:space="preserve">[IMIĘ I NAZWISKO]</w:t>
      </w:r>
      <w:r>
        <w:rPr>
          <w:b w:val="false"/>
          <w:bCs w:val="false"/>
          <w:i w:val="false"/>
          <w:iCs w:val="false"/>
        </w:rPr>
        <w:t xml:space="preserve">, tel. </w:t>
      </w:r>
      <w:r>
        <w:rPr>
          <w:b/>
          <w:bCs/>
          <w:i w:val="false"/>
          <w:iCs w:val="false"/>
        </w:rPr>
        <w:t xml:space="preserve">[NUMER]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Z poważaniem,</w:t>
      </w:r>
    </w:p>
    <w:p>
      <w:pPr>
        <w:spacing w:after="0" w:before="460"/>
        <w:jc w:val="center"/>
      </w:pPr>
      <w:r>
        <w:t xml:space="preserve">…………………………………………</w:t>
      </w:r>
    </w:p>
    <w:p>
      <w:pPr>
        <w:spacing w:after="0"/>
        <w:jc w:val="center"/>
      </w:pPr>
      <w:r>
        <w:rPr>
          <w:b/>
          <w:bCs/>
          <w:i/>
          <w:iCs/>
          <w:sz w:val="18"/>
          <w:szCs w:val="18"/>
        </w:rPr>
        <w:t xml:space="preserve">[NAZWA POŻYCZKODAWCY]</w:t>
      </w:r>
    </w:p>
    <w:p>
      <w:pPr>
        <w:pBdr>
          <w:top w:val="single" w:color="999999" w:sz="4" w:space="6"/>
        </w:pBdr>
        <w:spacing w:after="60" w:before="240"/>
      </w:pPr>
      <w:r>
        <w:rPr>
          <w:b/>
          <w:bCs/>
          <w:color w:val="555555"/>
          <w:sz w:val="18"/>
          <w:szCs w:val="18"/>
        </w:rPr>
        <w:t xml:space="preserve">UWAGI PRAKTYCZNE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To wezwanie środkowego stopnia — po monicie (dok. 02), przed ostatecznym przedsądowym (dok. 04).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Koszty windykacyjne muszą wynikać z Załącznika nr 3 i być udokumentowane w Rejestrze kosztów (dok. 24) — inaczej ryzyko miarkowania przez sąd.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Nie ustawiaj terminu krótszego niż realny czas doręczenia; 7 dni jest bezpieczniejsze niż 3.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2026-06-10T18:56:39.400Z</dcterms:created>
  <dcterms:modified xsi:type="dcterms:W3CDTF">2026-06-10T18:56:39.400Z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