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A9F" w:rsidRDefault="00914370" w:rsidP="00914370">
      <w:pPr>
        <w:jc w:val="right"/>
      </w:pPr>
      <w:r>
        <w:t>Alex Pardo Ramos</w:t>
      </w:r>
    </w:p>
    <w:p w:rsidR="00914370" w:rsidRDefault="00914370" w:rsidP="0091437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Tipología y ciclo de vida de los datos</w:t>
      </w:r>
    </w:p>
    <w:p w:rsidR="00914370" w:rsidRDefault="00914370" w:rsidP="00914370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Práctica 2</w:t>
      </w:r>
    </w:p>
    <w:p w:rsidR="00914370" w:rsidRDefault="00914370" w:rsidP="00914370">
      <w:pPr>
        <w:rPr>
          <w:b/>
        </w:rPr>
      </w:pPr>
    </w:p>
    <w:p w:rsidR="00914370" w:rsidRDefault="00914370" w:rsidP="00914370">
      <w:pPr>
        <w:rPr>
          <w:b/>
        </w:rPr>
      </w:pPr>
      <w:r>
        <w:rPr>
          <w:b/>
        </w:rPr>
        <w:t xml:space="preserve">1. </w:t>
      </w:r>
      <w:r w:rsidRPr="00914370">
        <w:rPr>
          <w:b/>
        </w:rPr>
        <w:t>Descripción del dataset. ¿Por qué es importante y qué pregunta/problema pretende</w:t>
      </w:r>
      <w:r w:rsidR="00A50616">
        <w:rPr>
          <w:b/>
        </w:rPr>
        <w:t xml:space="preserve"> </w:t>
      </w:r>
      <w:r w:rsidRPr="00914370">
        <w:rPr>
          <w:b/>
        </w:rPr>
        <w:t>responder?</w:t>
      </w:r>
    </w:p>
    <w:p w:rsidR="00914370" w:rsidRDefault="00914370" w:rsidP="00914370">
      <w:r>
        <w:t>El dataset utilizado es el adjunto a la práctica “</w:t>
      </w:r>
      <w:r>
        <w:t>Titanic: Machine Learning from Disaster</w:t>
      </w:r>
      <w:r>
        <w:t>”</w:t>
      </w:r>
      <w:r>
        <w:t xml:space="preserve"> (https://www.kaggle.com/c/titanic)</w:t>
      </w:r>
      <w:r>
        <w:t xml:space="preserve">, este es importante puesto que muestra los pasajeros del titanic y algunos de sus atributos como el sexo, la edad o si sobrevivieron. Se pretende responder a las preguntas de qué atributos </w:t>
      </w:r>
      <w:r w:rsidR="00A50616">
        <w:t xml:space="preserve">tuvieron </w:t>
      </w:r>
      <w:r>
        <w:t xml:space="preserve">más supervivencia en el accidente. </w:t>
      </w:r>
      <w:r w:rsidR="009A27B1">
        <w:t>Estas preguntas son: ¿sobrevivieron más hombres o mujeres?,</w:t>
      </w:r>
      <w:r>
        <w:t xml:space="preserve"> </w:t>
      </w:r>
      <w:r w:rsidR="009A27B1">
        <w:t>¿qué rango de edad tubo más supervivencia?, ¿l</w:t>
      </w:r>
      <w:r>
        <w:t>os pasajeros de que clase sobrevivieron más</w:t>
      </w:r>
      <w:r w:rsidR="009A27B1">
        <w:t>?, ¿dónde embarcaron influyo en la supervivencia?</w:t>
      </w:r>
    </w:p>
    <w:p w:rsidR="00A50616" w:rsidRDefault="00A50616" w:rsidP="00914370"/>
    <w:p w:rsidR="00A50616" w:rsidRDefault="00A50616" w:rsidP="00A50616">
      <w:pPr>
        <w:rPr>
          <w:b/>
        </w:rPr>
      </w:pPr>
      <w:r>
        <w:rPr>
          <w:b/>
        </w:rPr>
        <w:t xml:space="preserve">2. </w:t>
      </w:r>
      <w:r w:rsidRPr="00A50616">
        <w:rPr>
          <w:b/>
        </w:rPr>
        <w:t>Integración y selección de los datos de interés a analizar. Puede ser el resultado de</w:t>
      </w:r>
      <w:r>
        <w:rPr>
          <w:b/>
        </w:rPr>
        <w:t xml:space="preserve"> </w:t>
      </w:r>
      <w:r w:rsidRPr="00A50616">
        <w:rPr>
          <w:b/>
        </w:rPr>
        <w:t>adicionar diferentes datasets o una subselección útil de los datos originales, en base al</w:t>
      </w:r>
      <w:r>
        <w:rPr>
          <w:b/>
        </w:rPr>
        <w:t xml:space="preserve"> </w:t>
      </w:r>
      <w:r w:rsidRPr="00A50616">
        <w:rPr>
          <w:b/>
        </w:rPr>
        <w:t>objetivo que se quiera conseguir.</w:t>
      </w:r>
    </w:p>
    <w:p w:rsidR="00A50616" w:rsidRDefault="00A50616" w:rsidP="00A50616">
      <w:r>
        <w:t>En nuestro caso concreto utilizaremos una subsección de los datos originales, teniendo en cuenta las variables PassagerId, Pclass, Sex, Age</w:t>
      </w:r>
      <w:r w:rsidR="009A27B1">
        <w:t>,</w:t>
      </w:r>
      <w:r>
        <w:t xml:space="preserve"> Embarked</w:t>
      </w:r>
      <w:r w:rsidR="009A27B1">
        <w:t xml:space="preserve"> y Survived</w:t>
      </w:r>
      <w:r w:rsidR="004335D3">
        <w:t xml:space="preserve"> de train.csv</w:t>
      </w:r>
      <w:r>
        <w:t>.</w:t>
      </w:r>
      <w:r w:rsidR="009A27B1">
        <w:t xml:space="preserve"> Que serán suficiente para responder a las preguntas formuladas anteriormente.</w:t>
      </w:r>
      <w:r w:rsidR="004335D3">
        <w:t xml:space="preserve"> No podremos utilizar test.csv puesto que no dispone de la variable Survived que es la variable objetivo.</w:t>
      </w:r>
    </w:p>
    <w:p w:rsidR="009A27B1" w:rsidRDefault="009A27B1" w:rsidP="00A50616"/>
    <w:p w:rsidR="009A27B1" w:rsidRPr="009A27B1" w:rsidRDefault="009A27B1" w:rsidP="00A50616">
      <w:pPr>
        <w:rPr>
          <w:b/>
        </w:rPr>
      </w:pPr>
      <w:r w:rsidRPr="009A27B1">
        <w:rPr>
          <w:b/>
        </w:rPr>
        <w:t xml:space="preserve">3. Limpieza de los datos. </w:t>
      </w:r>
    </w:p>
    <w:p w:rsidR="009A27B1" w:rsidRDefault="009A27B1" w:rsidP="00A50616">
      <w:pPr>
        <w:rPr>
          <w:b/>
        </w:rPr>
      </w:pPr>
      <w:r w:rsidRPr="009A27B1">
        <w:rPr>
          <w:b/>
        </w:rPr>
        <w:t>3.1. ¿Los datos contienen ceros o elementos vacíos? Ge</w:t>
      </w:r>
      <w:r>
        <w:rPr>
          <w:b/>
        </w:rPr>
        <w:t>stiona cada uno de estos casos.</w:t>
      </w:r>
    </w:p>
    <w:p w:rsidR="000E1248" w:rsidRPr="004335D3" w:rsidRDefault="004335D3" w:rsidP="00A50616">
      <w:r>
        <w:t xml:space="preserve">Embarked y Age poseen elementos vacíos. </w:t>
      </w:r>
      <w:r w:rsidR="00AA574D">
        <w:t>Eliminamos todas las filas con valores nulos o vacíos. Y comprobamos que no haya ceros en las columnas de tipo chr. Y así es.</w:t>
      </w:r>
    </w:p>
    <w:p w:rsidR="009A27B1" w:rsidRDefault="009A27B1" w:rsidP="00A50616">
      <w:pPr>
        <w:rPr>
          <w:b/>
        </w:rPr>
      </w:pPr>
      <w:r w:rsidRPr="009A27B1">
        <w:rPr>
          <w:b/>
        </w:rPr>
        <w:t>3.2. Identifica y gestiona los valores extremos.</w:t>
      </w:r>
    </w:p>
    <w:p w:rsidR="00AA574D" w:rsidRDefault="00480BF1" w:rsidP="00A50616">
      <w:r w:rsidRPr="00480BF1">
        <w:t>Identificamos los valores de Age una variable que puede tener outliers y los gestionamos de forma que no haya.</w:t>
      </w:r>
      <w:r w:rsidR="000E1248">
        <w:t xml:space="preserve"> Adjuntamos graficos demostrando la eliminación de estos.</w:t>
      </w:r>
    </w:p>
    <w:p w:rsidR="00480BF1" w:rsidRDefault="00480BF1" w:rsidP="00A50616"/>
    <w:p w:rsidR="000E1248" w:rsidRDefault="000E1248" w:rsidP="00A50616">
      <w:pPr>
        <w:rPr>
          <w:b/>
        </w:rPr>
      </w:pPr>
    </w:p>
    <w:p w:rsidR="000E1248" w:rsidRDefault="000E1248" w:rsidP="00A50616">
      <w:pPr>
        <w:rPr>
          <w:b/>
        </w:rPr>
      </w:pPr>
    </w:p>
    <w:p w:rsidR="000E1248" w:rsidRDefault="000E1248" w:rsidP="00A50616">
      <w:pPr>
        <w:rPr>
          <w:b/>
        </w:rPr>
      </w:pPr>
    </w:p>
    <w:p w:rsidR="000E1248" w:rsidRDefault="000E1248" w:rsidP="00A50616">
      <w:pPr>
        <w:rPr>
          <w:b/>
        </w:rPr>
      </w:pPr>
    </w:p>
    <w:p w:rsidR="000E1248" w:rsidRDefault="000E1248" w:rsidP="00A50616">
      <w:pPr>
        <w:rPr>
          <w:b/>
        </w:rPr>
      </w:pPr>
    </w:p>
    <w:p w:rsidR="000E1248" w:rsidRDefault="000E1248" w:rsidP="00A50616">
      <w:pPr>
        <w:rPr>
          <w:b/>
        </w:rPr>
      </w:pPr>
    </w:p>
    <w:p w:rsidR="0053658A" w:rsidRPr="0053658A" w:rsidRDefault="0053658A" w:rsidP="00A50616">
      <w:pPr>
        <w:rPr>
          <w:b/>
        </w:rPr>
      </w:pPr>
      <w:r w:rsidRPr="0053658A">
        <w:rPr>
          <w:b/>
        </w:rPr>
        <w:lastRenderedPageBreak/>
        <w:t xml:space="preserve">4. Análisis de los datos. </w:t>
      </w:r>
    </w:p>
    <w:p w:rsidR="0053658A" w:rsidRDefault="0053658A" w:rsidP="00A50616">
      <w:pPr>
        <w:rPr>
          <w:b/>
        </w:rPr>
      </w:pPr>
      <w:r w:rsidRPr="0053658A">
        <w:rPr>
          <w:b/>
        </w:rPr>
        <w:t>4.1. Selección de los grupos de datos que se quieren analizar/comparar (p. e., si se van a comparar grupos de datos, ¿cuáles son estos grupos y qué tipo</w:t>
      </w:r>
      <w:r>
        <w:rPr>
          <w:b/>
        </w:rPr>
        <w:t xml:space="preserve"> de análisis se van a aplicar?)</w:t>
      </w:r>
    </w:p>
    <w:p w:rsidR="0053658A" w:rsidRPr="0053658A" w:rsidRDefault="000E1248" w:rsidP="00A50616">
      <w:r>
        <w:t>Se van a comparar todas las variables mencionadas anteriormente con la variable Survived para saber si alguna de estas tiene una relación más estrecha con la supervivencia en el accidente.</w:t>
      </w:r>
    </w:p>
    <w:p w:rsidR="0053658A" w:rsidRDefault="0053658A" w:rsidP="00A50616">
      <w:pPr>
        <w:rPr>
          <w:b/>
        </w:rPr>
      </w:pPr>
      <w:r w:rsidRPr="0053658A">
        <w:rPr>
          <w:b/>
        </w:rPr>
        <w:t xml:space="preserve">4.2. Comprobación de la normalidad y homogeneidad de la varianza. </w:t>
      </w:r>
    </w:p>
    <w:p w:rsidR="000E1248" w:rsidRPr="002E6BDC" w:rsidRDefault="002E6BDC" w:rsidP="00A50616">
      <w:r w:rsidRPr="002E6BDC">
        <w:t>Hemos realizado pruebas gráficas sobre la variable Age que muestran que no se puede rechazar la hipótesis de normalidad puesto que es la única variable numérica que no es categórica.</w:t>
      </w:r>
      <w:r>
        <w:t xml:space="preserve"> Y comprobado la homogeneidad de la varianza respecto Survived y Sex y como p-valor es 0.2 muestra que no existe una diferencia significativa entre las dos variables.</w:t>
      </w:r>
    </w:p>
    <w:p w:rsidR="0053658A" w:rsidRDefault="0053658A" w:rsidP="00A50616">
      <w:pPr>
        <w:rPr>
          <w:b/>
        </w:rPr>
      </w:pPr>
      <w:r w:rsidRPr="0053658A">
        <w:rPr>
          <w:b/>
        </w:rPr>
        <w:t>4.3. Aplicación de pruebas estadísticas para comparar los grupos de datos. En función de los datos y el objetivo del estudio, aplicar pruebas de contraste de hipótesis, correlaciones, regresiones, etc. Aplicar al menos tres métodos de análisis diferentes.</w:t>
      </w:r>
    </w:p>
    <w:p w:rsidR="002E6BDC" w:rsidRPr="0053658A" w:rsidRDefault="002E6BDC" w:rsidP="00A50616">
      <w:pPr>
        <w:rPr>
          <w:b/>
        </w:rPr>
      </w:pPr>
      <w:bookmarkStart w:id="0" w:name="_GoBack"/>
      <w:bookmarkEnd w:id="0"/>
    </w:p>
    <w:sectPr w:rsidR="002E6BDC" w:rsidRPr="005365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1ECC" w:rsidRDefault="00991ECC" w:rsidP="00914370">
      <w:pPr>
        <w:spacing w:after="0" w:line="240" w:lineRule="auto"/>
      </w:pPr>
      <w:r>
        <w:separator/>
      </w:r>
    </w:p>
  </w:endnote>
  <w:endnote w:type="continuationSeparator" w:id="0">
    <w:p w:rsidR="00991ECC" w:rsidRDefault="00991ECC" w:rsidP="009143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1ECC" w:rsidRDefault="00991ECC" w:rsidP="00914370">
      <w:pPr>
        <w:spacing w:after="0" w:line="240" w:lineRule="auto"/>
      </w:pPr>
      <w:r>
        <w:separator/>
      </w:r>
    </w:p>
  </w:footnote>
  <w:footnote w:type="continuationSeparator" w:id="0">
    <w:p w:rsidR="00991ECC" w:rsidRDefault="00991ECC" w:rsidP="0091437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370"/>
    <w:rsid w:val="000E1248"/>
    <w:rsid w:val="001E3A9F"/>
    <w:rsid w:val="002E6BDC"/>
    <w:rsid w:val="00313083"/>
    <w:rsid w:val="004335D3"/>
    <w:rsid w:val="00480BF1"/>
    <w:rsid w:val="0053658A"/>
    <w:rsid w:val="00914370"/>
    <w:rsid w:val="00991ECC"/>
    <w:rsid w:val="009A27B1"/>
    <w:rsid w:val="00A50616"/>
    <w:rsid w:val="00AA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C543AF"/>
  <w15:chartTrackingRefBased/>
  <w15:docId w15:val="{62055AA7-CFBB-427F-8D39-FB86271B2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14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14370"/>
  </w:style>
  <w:style w:type="paragraph" w:styleId="Piedepgina">
    <w:name w:val="footer"/>
    <w:basedOn w:val="Normal"/>
    <w:link w:val="PiedepginaCar"/>
    <w:uiPriority w:val="99"/>
    <w:unhideWhenUsed/>
    <w:rsid w:val="009143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14370"/>
  </w:style>
  <w:style w:type="character" w:styleId="Hipervnculo">
    <w:name w:val="Hyperlink"/>
    <w:basedOn w:val="Fuentedeprrafopredeter"/>
    <w:uiPriority w:val="99"/>
    <w:unhideWhenUsed/>
    <w:rsid w:val="0091437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2</Pages>
  <Words>441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Fernando</cp:lastModifiedBy>
  <cp:revision>2</cp:revision>
  <dcterms:created xsi:type="dcterms:W3CDTF">2022-06-06T16:13:00Z</dcterms:created>
  <dcterms:modified xsi:type="dcterms:W3CDTF">2022-06-06T19:48:00Z</dcterms:modified>
</cp:coreProperties>
</file>