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A30C" w14:textId="77777777" w:rsidR="00592818" w:rsidRPr="00592818" w:rsidRDefault="00592818" w:rsidP="00592818">
      <w:pPr>
        <w:rPr>
          <w:rFonts w:ascii="Helvetica Neue" w:hAnsi="Helvetica Neue"/>
          <w:bCs/>
          <w:sz w:val="20"/>
          <w:szCs w:val="20"/>
        </w:rPr>
      </w:pPr>
      <w:r w:rsidRPr="00592818">
        <w:rPr>
          <w:rFonts w:ascii="Helvetica Neue" w:hAnsi="Helvetica Neue"/>
          <w:bCs/>
          <w:sz w:val="20"/>
          <w:szCs w:val="20"/>
        </w:rPr>
        <w:t>FS 24</w:t>
      </w:r>
    </w:p>
    <w:p w14:paraId="57D2E6B7" w14:textId="72592C59" w:rsidR="00592818" w:rsidRPr="00592818" w:rsidRDefault="00592818" w:rsidP="00592818">
      <w:pPr>
        <w:rPr>
          <w:rFonts w:ascii="Helvetica Neue" w:hAnsi="Helvetica Neue"/>
          <w:b/>
          <w:sz w:val="20"/>
          <w:szCs w:val="20"/>
        </w:rPr>
      </w:pPr>
      <w:r w:rsidRPr="00592818">
        <w:rPr>
          <w:rFonts w:ascii="Helvetica Neue" w:hAnsi="Helvetica Neue"/>
          <w:b/>
          <w:sz w:val="20"/>
          <w:szCs w:val="20"/>
        </w:rPr>
        <w:t>Visuali</w:t>
      </w:r>
      <w:r w:rsidRPr="00592818">
        <w:rPr>
          <w:rFonts w:ascii="Helvetica Neue" w:hAnsi="Helvetica Neue"/>
          <w:b/>
          <w:sz w:val="20"/>
          <w:szCs w:val="20"/>
        </w:rPr>
        <w:t>z</w:t>
      </w:r>
      <w:r w:rsidRPr="00592818">
        <w:rPr>
          <w:rFonts w:ascii="Helvetica Neue" w:hAnsi="Helvetica Neue"/>
          <w:b/>
          <w:sz w:val="20"/>
          <w:szCs w:val="20"/>
        </w:rPr>
        <w:t>ation</w:t>
      </w:r>
      <w:r w:rsidRPr="00592818">
        <w:rPr>
          <w:rFonts w:ascii="Helvetica Neue" w:hAnsi="Helvetica Neue"/>
          <w:b/>
          <w:spacing w:val="-3"/>
          <w:sz w:val="20"/>
          <w:szCs w:val="20"/>
        </w:rPr>
        <w:t xml:space="preserve"> </w:t>
      </w:r>
      <w:r w:rsidRPr="00592818">
        <w:rPr>
          <w:rFonts w:ascii="Helvetica Neue" w:hAnsi="Helvetica Neue"/>
          <w:b/>
          <w:sz w:val="20"/>
          <w:szCs w:val="20"/>
        </w:rPr>
        <w:t>project</w:t>
      </w:r>
      <w:r w:rsidRPr="00592818">
        <w:rPr>
          <w:rFonts w:ascii="Helvetica Neue" w:hAnsi="Helvetica Neue"/>
          <w:b/>
          <w:spacing w:val="-1"/>
          <w:sz w:val="20"/>
          <w:szCs w:val="20"/>
        </w:rPr>
        <w:t xml:space="preserve"> </w:t>
      </w:r>
      <w:r w:rsidRPr="00592818">
        <w:rPr>
          <w:rFonts w:ascii="Helvetica Neue" w:hAnsi="Helvetica Neue"/>
          <w:b/>
          <w:sz w:val="20"/>
          <w:szCs w:val="20"/>
        </w:rPr>
        <w:t>in</w:t>
      </w:r>
      <w:r w:rsidRPr="00592818">
        <w:rPr>
          <w:rFonts w:ascii="Helvetica Neue" w:hAnsi="Helvetica Neue"/>
          <w:b/>
          <w:spacing w:val="-1"/>
          <w:sz w:val="20"/>
          <w:szCs w:val="20"/>
        </w:rPr>
        <w:t xml:space="preserve"> </w:t>
      </w:r>
      <w:r w:rsidRPr="00592818">
        <w:rPr>
          <w:rFonts w:ascii="Helvetica Neue" w:hAnsi="Helvetica Neue"/>
          <w:b/>
          <w:sz w:val="20"/>
          <w:szCs w:val="20"/>
        </w:rPr>
        <w:t>the</w:t>
      </w:r>
      <w:r w:rsidRPr="00592818">
        <w:rPr>
          <w:rFonts w:ascii="Helvetica Neue" w:hAnsi="Helvetica Neue"/>
          <w:b/>
          <w:spacing w:val="-1"/>
          <w:sz w:val="20"/>
          <w:szCs w:val="20"/>
        </w:rPr>
        <w:t xml:space="preserve"> </w:t>
      </w:r>
      <w:r w:rsidRPr="00592818">
        <w:rPr>
          <w:rFonts w:ascii="Helvetica Neue" w:hAnsi="Helvetica Neue"/>
          <w:b/>
          <w:spacing w:val="-2"/>
          <w:sz w:val="20"/>
          <w:szCs w:val="20"/>
        </w:rPr>
        <w:t>modules</w:t>
      </w:r>
    </w:p>
    <w:p w14:paraId="50E9CEC6" w14:textId="3909B7CB" w:rsidR="00592818" w:rsidRPr="00592818" w:rsidRDefault="00592818" w:rsidP="00592818">
      <w:pPr>
        <w:pStyle w:val="ListParagraph"/>
        <w:numPr>
          <w:ilvl w:val="0"/>
          <w:numId w:val="1"/>
        </w:numPr>
        <w:tabs>
          <w:tab w:val="left" w:pos="835"/>
        </w:tabs>
        <w:spacing w:before="195"/>
        <w:ind w:left="835"/>
        <w:contextualSpacing w:val="0"/>
        <w:rPr>
          <w:rFonts w:ascii="Helvetica Neue" w:hAnsi="Helvetica Neue"/>
          <w:bCs/>
          <w:sz w:val="20"/>
          <w:szCs w:val="20"/>
        </w:rPr>
      </w:pPr>
      <w:r w:rsidRPr="00592818">
        <w:rPr>
          <w:rFonts w:ascii="Helvetica Neue" w:hAnsi="Helvetica Neue"/>
          <w:bCs/>
          <w:sz w:val="20"/>
          <w:szCs w:val="20"/>
        </w:rPr>
        <w:t>Project-oriented</w:t>
      </w:r>
      <w:r w:rsidRPr="00592818">
        <w:rPr>
          <w:rFonts w:ascii="Helvetica Neue" w:hAnsi="Helvetica Neue"/>
          <w:bCs/>
          <w:spacing w:val="-4"/>
          <w:sz w:val="20"/>
          <w:szCs w:val="20"/>
        </w:rPr>
        <w:t xml:space="preserve"> </w:t>
      </w:r>
      <w:r w:rsidRPr="00592818">
        <w:rPr>
          <w:rFonts w:ascii="Helvetica Neue" w:hAnsi="Helvetica Neue"/>
          <w:bCs/>
          <w:sz w:val="20"/>
          <w:szCs w:val="20"/>
        </w:rPr>
        <w:t>Digital</w:t>
      </w:r>
      <w:r w:rsidRPr="00592818">
        <w:rPr>
          <w:rFonts w:ascii="Helvetica Neue" w:hAnsi="Helvetica Neue"/>
          <w:bCs/>
          <w:spacing w:val="-2"/>
          <w:sz w:val="20"/>
          <w:szCs w:val="20"/>
        </w:rPr>
        <w:t xml:space="preserve"> </w:t>
      </w:r>
      <w:r w:rsidRPr="00592818">
        <w:rPr>
          <w:rFonts w:ascii="Helvetica Neue" w:hAnsi="Helvetica Neue"/>
          <w:bCs/>
          <w:sz w:val="20"/>
          <w:szCs w:val="20"/>
        </w:rPr>
        <w:t>Storytelling</w:t>
      </w:r>
      <w:r w:rsidRPr="00592818">
        <w:rPr>
          <w:rFonts w:ascii="Helvetica Neue" w:hAnsi="Helvetica Neue"/>
          <w:bCs/>
          <w:spacing w:val="-2"/>
          <w:sz w:val="20"/>
          <w:szCs w:val="20"/>
        </w:rPr>
        <w:t xml:space="preserve"> </w:t>
      </w:r>
      <w:r w:rsidRPr="00592818">
        <w:rPr>
          <w:rFonts w:ascii="Helvetica Neue" w:hAnsi="Helvetica Neue"/>
          <w:bCs/>
          <w:sz w:val="20"/>
          <w:szCs w:val="20"/>
        </w:rPr>
        <w:t>and</w:t>
      </w:r>
      <w:r w:rsidRPr="00592818">
        <w:rPr>
          <w:rFonts w:ascii="Helvetica Neue" w:hAnsi="Helvetica Neue"/>
          <w:bCs/>
          <w:spacing w:val="-2"/>
          <w:sz w:val="20"/>
          <w:szCs w:val="20"/>
        </w:rPr>
        <w:t xml:space="preserve"> </w:t>
      </w:r>
      <w:proofErr w:type="spellStart"/>
      <w:r w:rsidRPr="00592818">
        <w:rPr>
          <w:rFonts w:ascii="Helvetica Neue" w:hAnsi="Helvetica Neue"/>
          <w:bCs/>
          <w:spacing w:val="-2"/>
          <w:sz w:val="20"/>
          <w:szCs w:val="20"/>
        </w:rPr>
        <w:t>Visualisation</w:t>
      </w:r>
      <w:proofErr w:type="spellEnd"/>
      <w:r w:rsidRPr="00592818">
        <w:rPr>
          <w:rFonts w:ascii="Helvetica Neue" w:hAnsi="Helvetica Neue"/>
          <w:bCs/>
          <w:spacing w:val="-2"/>
          <w:sz w:val="20"/>
          <w:szCs w:val="20"/>
        </w:rPr>
        <w:t xml:space="preserve"> (PODSV)</w:t>
      </w:r>
    </w:p>
    <w:p w14:paraId="34AE6908" w14:textId="2BBB8051" w:rsidR="00592818" w:rsidRPr="00592818" w:rsidRDefault="00592818" w:rsidP="00592818">
      <w:pPr>
        <w:pStyle w:val="ListParagraph"/>
        <w:numPr>
          <w:ilvl w:val="0"/>
          <w:numId w:val="1"/>
        </w:numPr>
        <w:tabs>
          <w:tab w:val="left" w:pos="835"/>
        </w:tabs>
        <w:spacing w:before="41"/>
        <w:ind w:left="835"/>
        <w:contextualSpacing w:val="0"/>
        <w:rPr>
          <w:rFonts w:ascii="Helvetica Neue" w:hAnsi="Helvetica Neue"/>
          <w:bCs/>
          <w:sz w:val="20"/>
          <w:szCs w:val="20"/>
        </w:rPr>
      </w:pPr>
      <w:proofErr w:type="spellStart"/>
      <w:r w:rsidRPr="00592818">
        <w:rPr>
          <w:rFonts w:ascii="Helvetica Neue" w:hAnsi="Helvetica Neue"/>
          <w:bCs/>
          <w:sz w:val="20"/>
          <w:szCs w:val="20"/>
        </w:rPr>
        <w:t>Visualisation</w:t>
      </w:r>
      <w:proofErr w:type="spellEnd"/>
      <w:r w:rsidRPr="00592818">
        <w:rPr>
          <w:rFonts w:ascii="Helvetica Neue" w:hAnsi="Helvetica Neue"/>
          <w:bCs/>
          <w:spacing w:val="-3"/>
          <w:sz w:val="20"/>
          <w:szCs w:val="20"/>
        </w:rPr>
        <w:t xml:space="preserve"> </w:t>
      </w:r>
      <w:r w:rsidRPr="00592818">
        <w:rPr>
          <w:rFonts w:ascii="Helvetica Neue" w:hAnsi="Helvetica Neue"/>
          <w:bCs/>
          <w:sz w:val="20"/>
          <w:szCs w:val="20"/>
        </w:rPr>
        <w:t>and</w:t>
      </w:r>
      <w:r w:rsidRPr="00592818">
        <w:rPr>
          <w:rFonts w:ascii="Helvetica Neue" w:hAnsi="Helvetica Neue"/>
          <w:bCs/>
          <w:spacing w:val="-3"/>
          <w:sz w:val="20"/>
          <w:szCs w:val="20"/>
        </w:rPr>
        <w:t xml:space="preserve"> </w:t>
      </w:r>
      <w:r w:rsidRPr="00592818">
        <w:rPr>
          <w:rFonts w:ascii="Helvetica Neue" w:hAnsi="Helvetica Neue"/>
          <w:bCs/>
          <w:sz w:val="20"/>
          <w:szCs w:val="20"/>
        </w:rPr>
        <w:t>Data</w:t>
      </w:r>
      <w:r w:rsidRPr="00592818">
        <w:rPr>
          <w:rFonts w:ascii="Helvetica Neue" w:hAnsi="Helvetica Neue"/>
          <w:bCs/>
          <w:spacing w:val="-2"/>
          <w:sz w:val="20"/>
          <w:szCs w:val="20"/>
        </w:rPr>
        <w:t xml:space="preserve"> </w:t>
      </w:r>
      <w:r w:rsidRPr="00592818">
        <w:rPr>
          <w:rFonts w:ascii="Helvetica Neue" w:hAnsi="Helvetica Neue"/>
          <w:bCs/>
          <w:sz w:val="20"/>
          <w:szCs w:val="20"/>
        </w:rPr>
        <w:t>Science</w:t>
      </w:r>
      <w:r w:rsidRPr="00592818">
        <w:rPr>
          <w:rFonts w:ascii="Helvetica Neue" w:hAnsi="Helvetica Neue"/>
          <w:bCs/>
          <w:spacing w:val="-1"/>
          <w:sz w:val="20"/>
          <w:szCs w:val="20"/>
        </w:rPr>
        <w:t xml:space="preserve"> </w:t>
      </w:r>
      <w:r w:rsidRPr="00592818">
        <w:rPr>
          <w:rFonts w:ascii="Helvetica Neue" w:hAnsi="Helvetica Neue"/>
          <w:bCs/>
          <w:spacing w:val="-2"/>
          <w:sz w:val="20"/>
          <w:szCs w:val="20"/>
        </w:rPr>
        <w:t>Storytelling</w:t>
      </w:r>
      <w:r w:rsidRPr="00592818">
        <w:rPr>
          <w:rFonts w:ascii="Helvetica Neue" w:hAnsi="Helvetica Neue"/>
          <w:bCs/>
          <w:spacing w:val="-2"/>
          <w:sz w:val="20"/>
          <w:szCs w:val="20"/>
        </w:rPr>
        <w:t xml:space="preserve"> (VDSS)</w:t>
      </w:r>
    </w:p>
    <w:p w14:paraId="22002F5A" w14:textId="77777777" w:rsidR="00592818" w:rsidRPr="00592818" w:rsidRDefault="00592818" w:rsidP="00592818">
      <w:pPr>
        <w:pStyle w:val="BodyText"/>
        <w:ind w:left="0"/>
        <w:rPr>
          <w:rFonts w:ascii="Helvetica Neue" w:hAnsi="Helvetica Neue"/>
          <w:b/>
          <w:sz w:val="20"/>
          <w:szCs w:val="20"/>
        </w:rPr>
      </w:pPr>
    </w:p>
    <w:p w14:paraId="7C254232" w14:textId="77777777" w:rsidR="00592818" w:rsidRPr="00592818" w:rsidRDefault="00592818" w:rsidP="00592818">
      <w:pPr>
        <w:pStyle w:val="BodyText"/>
        <w:spacing w:before="88"/>
        <w:ind w:left="0"/>
        <w:rPr>
          <w:rFonts w:ascii="Helvetica Neue" w:hAnsi="Helvetica Neue"/>
          <w:b/>
          <w:sz w:val="20"/>
          <w:szCs w:val="20"/>
        </w:rPr>
      </w:pPr>
    </w:p>
    <w:p w14:paraId="31EE65EB" w14:textId="116427A8" w:rsidR="00592818" w:rsidRPr="00592818" w:rsidRDefault="00592818" w:rsidP="00592818">
      <w:pPr>
        <w:spacing w:before="1"/>
        <w:rPr>
          <w:rFonts w:ascii="Helvetica Neue" w:hAnsi="Helvetica Neue"/>
          <w:b/>
          <w:sz w:val="20"/>
          <w:szCs w:val="20"/>
        </w:rPr>
      </w:pPr>
      <w:r w:rsidRPr="00592818">
        <w:rPr>
          <w:rFonts w:ascii="Helvetica Neue" w:hAnsi="Helvetica Neue"/>
          <w:b/>
          <w:sz w:val="20"/>
          <w:szCs w:val="20"/>
        </w:rPr>
        <w:t>Title:</w:t>
      </w:r>
      <w:r w:rsidRPr="00592818">
        <w:rPr>
          <w:rFonts w:ascii="Helvetica Neue" w:hAnsi="Helvetica Neue"/>
          <w:b/>
          <w:spacing w:val="-6"/>
          <w:sz w:val="20"/>
          <w:szCs w:val="20"/>
        </w:rPr>
        <w:t xml:space="preserve"> Past Pandemics in Switzerland</w:t>
      </w:r>
    </w:p>
    <w:p w14:paraId="6F341148" w14:textId="77777777" w:rsidR="00592818" w:rsidRPr="00592818" w:rsidRDefault="00592818" w:rsidP="00592818">
      <w:pPr>
        <w:spacing w:before="180"/>
        <w:rPr>
          <w:rFonts w:ascii="Helvetica Neue" w:hAnsi="Helvetica Neue"/>
          <w:b/>
          <w:sz w:val="20"/>
          <w:szCs w:val="20"/>
        </w:rPr>
      </w:pPr>
    </w:p>
    <w:p w14:paraId="21C8B8B2" w14:textId="3FB71F2F" w:rsidR="00592818" w:rsidRPr="00592818" w:rsidRDefault="00592818" w:rsidP="00592818">
      <w:pPr>
        <w:spacing w:before="180"/>
        <w:rPr>
          <w:rFonts w:ascii="Helvetica Neue" w:hAnsi="Helvetica Neue"/>
          <w:b/>
          <w:sz w:val="20"/>
          <w:szCs w:val="20"/>
        </w:rPr>
      </w:pPr>
      <w:r w:rsidRPr="00592818">
        <w:rPr>
          <w:rFonts w:ascii="Helvetica Neue" w:hAnsi="Helvetica Neue"/>
          <w:b/>
          <w:sz w:val="20"/>
          <w:szCs w:val="20"/>
        </w:rPr>
        <w:t>Project</w:t>
      </w:r>
      <w:r w:rsidRPr="00592818">
        <w:rPr>
          <w:rFonts w:ascii="Helvetica Neue" w:hAnsi="Helvetica Neue"/>
          <w:b/>
          <w:spacing w:val="-1"/>
          <w:sz w:val="20"/>
          <w:szCs w:val="20"/>
        </w:rPr>
        <w:t xml:space="preserve"> </w:t>
      </w:r>
      <w:r w:rsidRPr="00592818">
        <w:rPr>
          <w:rFonts w:ascii="Helvetica Neue" w:hAnsi="Helvetica Neue"/>
          <w:b/>
          <w:sz w:val="20"/>
          <w:szCs w:val="20"/>
        </w:rPr>
        <w:t>description</w:t>
      </w:r>
      <w:r w:rsidRPr="00592818">
        <w:rPr>
          <w:rFonts w:ascii="Helvetica Neue" w:hAnsi="Helvetica Neue"/>
          <w:b/>
          <w:spacing w:val="-1"/>
          <w:sz w:val="20"/>
          <w:szCs w:val="20"/>
        </w:rPr>
        <w:t xml:space="preserve"> </w:t>
      </w:r>
      <w:r w:rsidRPr="00592818">
        <w:rPr>
          <w:rFonts w:ascii="Helvetica Neue" w:hAnsi="Helvetica Neue"/>
          <w:b/>
          <w:sz w:val="20"/>
          <w:szCs w:val="20"/>
        </w:rPr>
        <w:t xml:space="preserve">and </w:t>
      </w:r>
      <w:r w:rsidRPr="00592818">
        <w:rPr>
          <w:rFonts w:ascii="Helvetica Neue" w:hAnsi="Helvetica Neue"/>
          <w:b/>
          <w:spacing w:val="-2"/>
          <w:sz w:val="20"/>
          <w:szCs w:val="20"/>
        </w:rPr>
        <w:t>assignment</w:t>
      </w:r>
    </w:p>
    <w:p w14:paraId="2C6253B7" w14:textId="51347BD0" w:rsidR="00592818" w:rsidRPr="00592818" w:rsidRDefault="00592818" w:rsidP="00592818">
      <w:pPr>
        <w:pStyle w:val="BodyText"/>
        <w:spacing w:before="180" w:line="261" w:lineRule="auto"/>
        <w:ind w:left="0" w:right="52"/>
        <w:rPr>
          <w:rFonts w:ascii="Helvetica Neue" w:hAnsi="Helvetica Neue"/>
          <w:sz w:val="20"/>
          <w:szCs w:val="20"/>
        </w:rPr>
      </w:pPr>
      <w:r w:rsidRPr="00592818">
        <w:rPr>
          <w:rFonts w:ascii="Helvetica Neue" w:hAnsi="Helvetica Neue"/>
          <w:sz w:val="20"/>
          <w:szCs w:val="20"/>
        </w:rPr>
        <w:t xml:space="preserve">Covid-19 was not the first pandemic in Switzerland. The "Russian flu" broke out in 1890. The "Spanish flu" raged from 1918 to 1920. The "Asian flu" followed in 1957. Today, we still know little about these past pandemics, e.g., about the cases, </w:t>
      </w:r>
      <w:r>
        <w:rPr>
          <w:rFonts w:ascii="Helvetica Neue" w:hAnsi="Helvetica Neue"/>
          <w:sz w:val="20"/>
          <w:szCs w:val="20"/>
        </w:rPr>
        <w:t xml:space="preserve">morbidity, </w:t>
      </w:r>
      <w:r w:rsidRPr="00592818">
        <w:rPr>
          <w:rFonts w:ascii="Helvetica Neue" w:hAnsi="Helvetica Neue"/>
          <w:sz w:val="20"/>
          <w:szCs w:val="20"/>
        </w:rPr>
        <w:t>mortality rate, excess mortality in the cantons and Switzerland during the “Spanish” flu and “Asian flu”.</w:t>
      </w:r>
    </w:p>
    <w:p w14:paraId="53325F28" w14:textId="4A6A816C" w:rsidR="00592818" w:rsidRPr="00592818" w:rsidRDefault="00592818" w:rsidP="00592818">
      <w:pPr>
        <w:widowControl/>
        <w:shd w:val="clear" w:color="auto" w:fill="FFFFFF"/>
        <w:autoSpaceDE/>
        <w:autoSpaceDN/>
        <w:spacing w:before="100" w:beforeAutospacing="1" w:after="100" w:afterAutospacing="1"/>
        <w:rPr>
          <w:rFonts w:ascii="Helvetica Neue" w:eastAsia="Times New Roman" w:hAnsi="Helvetica Neue"/>
          <w:color w:val="212529"/>
          <w:sz w:val="20"/>
          <w:szCs w:val="20"/>
          <w:lang w:val="en-CH" w:eastAsia="en-GB"/>
        </w:rPr>
      </w:pPr>
      <w:r w:rsidRPr="00592818">
        <w:rPr>
          <w:rFonts w:ascii="Helvetica Neue" w:hAnsi="Helvetica Neue"/>
          <w:sz w:val="20"/>
          <w:szCs w:val="20"/>
        </w:rPr>
        <w:t xml:space="preserve">A team of researchers from the University of Zurich and the ZHAW has set itself the task of collecting and processing data on past pandemics in Switzerland and making the data available to the public through visualizations and data stories. </w:t>
      </w:r>
      <w:r w:rsidRPr="00592818">
        <w:rPr>
          <w:rFonts w:ascii="Helvetica Neue" w:eastAsia="Times New Roman" w:hAnsi="Helvetica Neue"/>
          <w:color w:val="212529"/>
          <w:sz w:val="20"/>
          <w:szCs w:val="20"/>
          <w:lang w:val="en-CH" w:eastAsia="en-GB"/>
        </w:rPr>
        <w:t>The aim of the project is to raise awareness of how to deal with pandemics in Switzerland - in order to be better prepared for future pandemics.</w:t>
      </w:r>
      <w:r>
        <w:rPr>
          <w:rFonts w:ascii="Helvetica Neue" w:eastAsia="Times New Roman" w:hAnsi="Helvetica Neue"/>
          <w:color w:val="212529"/>
          <w:sz w:val="20"/>
          <w:szCs w:val="20"/>
          <w:lang w:val="en-CH" w:eastAsia="en-GB"/>
        </w:rPr>
        <w:t xml:space="preserve"> </w:t>
      </w:r>
      <w:r w:rsidRPr="00592818">
        <w:rPr>
          <w:rFonts w:ascii="Helvetica Neue" w:hAnsi="Helvetica Neue"/>
          <w:sz w:val="20"/>
          <w:szCs w:val="20"/>
        </w:rPr>
        <w:t>Some of this data</w:t>
      </w:r>
      <w:r w:rsidRPr="00592818">
        <w:rPr>
          <w:rFonts w:ascii="Helvetica Neue" w:hAnsi="Helvetica Neue"/>
          <w:sz w:val="20"/>
          <w:szCs w:val="20"/>
        </w:rPr>
        <w:t xml:space="preserve"> </w:t>
      </w:r>
      <w:r w:rsidRPr="00592818">
        <w:rPr>
          <w:rFonts w:ascii="Helvetica Neue" w:hAnsi="Helvetica Neue"/>
          <w:sz w:val="20"/>
          <w:szCs w:val="20"/>
        </w:rPr>
        <w:t xml:space="preserve">has already been published </w:t>
      </w:r>
      <w:r w:rsidRPr="00592818">
        <w:rPr>
          <w:rFonts w:ascii="Helvetica Neue" w:hAnsi="Helvetica Neue"/>
          <w:sz w:val="20"/>
          <w:szCs w:val="20"/>
        </w:rPr>
        <w:t xml:space="preserve">as data stories </w:t>
      </w:r>
      <w:r w:rsidRPr="00592818">
        <w:rPr>
          <w:rFonts w:ascii="Helvetica Neue" w:hAnsi="Helvetica Neue"/>
          <w:sz w:val="20"/>
          <w:szCs w:val="20"/>
        </w:rPr>
        <w:t xml:space="preserve">at </w:t>
      </w:r>
      <w:hyperlink r:id="rId5" w:history="1">
        <w:r w:rsidRPr="00592818">
          <w:rPr>
            <w:rStyle w:val="Hyperlink"/>
            <w:rFonts w:ascii="Helvetica Neue" w:hAnsi="Helvetica Neue"/>
            <w:sz w:val="20"/>
            <w:szCs w:val="20"/>
          </w:rPr>
          <w:t>www.leaddata.ch</w:t>
        </w:r>
      </w:hyperlink>
      <w:r w:rsidRPr="00592818">
        <w:rPr>
          <w:rFonts w:ascii="Helvetica Neue" w:hAnsi="Helvetica Neue"/>
          <w:sz w:val="20"/>
          <w:szCs w:val="20"/>
        </w:rPr>
        <w:t>.</w:t>
      </w:r>
    </w:p>
    <w:p w14:paraId="2353BEEC" w14:textId="77777777" w:rsidR="00592818" w:rsidRPr="00592818" w:rsidRDefault="00592818" w:rsidP="00592818">
      <w:pPr>
        <w:pStyle w:val="BodyText"/>
        <w:spacing w:before="180" w:line="261" w:lineRule="auto"/>
        <w:ind w:left="0" w:right="52"/>
        <w:rPr>
          <w:rFonts w:ascii="Helvetica Neue" w:hAnsi="Helvetica Neue"/>
          <w:sz w:val="20"/>
          <w:szCs w:val="20"/>
        </w:rPr>
      </w:pPr>
      <w:r w:rsidRPr="00592818">
        <w:rPr>
          <w:rFonts w:ascii="Helvetica Neue" w:hAnsi="Helvetica Neue"/>
          <w:sz w:val="20"/>
          <w:szCs w:val="20"/>
        </w:rPr>
        <w:t>Several groups can work on this project. Each group should carry out at least one of the following project tasks.</w:t>
      </w:r>
    </w:p>
    <w:p w14:paraId="5ED037E1" w14:textId="77777777" w:rsidR="00592818" w:rsidRPr="00592818" w:rsidRDefault="00592818" w:rsidP="00592818">
      <w:pPr>
        <w:pStyle w:val="BodyText"/>
        <w:spacing w:before="180" w:line="261" w:lineRule="auto"/>
        <w:ind w:left="0" w:right="52"/>
        <w:rPr>
          <w:rFonts w:ascii="Helvetica Neue" w:hAnsi="Helvetica Neue"/>
          <w:sz w:val="20"/>
          <w:szCs w:val="20"/>
        </w:rPr>
      </w:pPr>
    </w:p>
    <w:p w14:paraId="74FC8BE6" w14:textId="7615C887" w:rsidR="00592818" w:rsidRPr="00592818" w:rsidRDefault="00592818" w:rsidP="00592818">
      <w:pPr>
        <w:pStyle w:val="ListParagraph"/>
        <w:widowControl/>
        <w:numPr>
          <w:ilvl w:val="0"/>
          <w:numId w:val="2"/>
        </w:numPr>
        <w:autoSpaceDE/>
        <w:autoSpaceDN/>
        <w:spacing w:before="36" w:after="120"/>
        <w:contextualSpacing w:val="0"/>
        <w:rPr>
          <w:rFonts w:ascii="Helvetica Neue" w:eastAsia="Times New Roman" w:hAnsi="Helvetica Neue"/>
          <w:color w:val="000000"/>
          <w:sz w:val="20"/>
          <w:szCs w:val="20"/>
          <w:lang w:val="en-CH" w:eastAsia="en-GB"/>
        </w:rPr>
      </w:pPr>
      <w:r w:rsidRPr="00592818">
        <w:rPr>
          <w:rFonts w:ascii="Helvetica Neue" w:eastAsia="Times New Roman" w:hAnsi="Helvetica Neue"/>
          <w:color w:val="000000"/>
          <w:sz w:val="20"/>
          <w:szCs w:val="20"/>
          <w:lang w:val="en-CH" w:eastAsia="en-GB"/>
        </w:rPr>
        <w:t xml:space="preserve">Visualize the history / development of pandemics in Switzerland (deaths and excess mortality). </w:t>
      </w:r>
      <w:r w:rsidRPr="00592818">
        <w:rPr>
          <w:rFonts w:ascii="Helvetica Neue" w:eastAsia="Times New Roman" w:hAnsi="Helvetica Neue"/>
          <w:color w:val="000000"/>
          <w:sz w:val="20"/>
          <w:szCs w:val="20"/>
          <w:lang w:val="en-CH" w:eastAsia="en-GB"/>
        </w:rPr>
        <w:sym w:font="Wingdings" w:char="F0E0"/>
      </w:r>
      <w:r>
        <w:rPr>
          <w:rFonts w:ascii="Helvetica Neue" w:eastAsia="Times New Roman" w:hAnsi="Helvetica Neue"/>
          <w:color w:val="000000"/>
          <w:sz w:val="20"/>
          <w:szCs w:val="20"/>
          <w:lang w:val="en-CH" w:eastAsia="en-GB"/>
        </w:rPr>
        <w:t xml:space="preserve"> </w:t>
      </w:r>
      <w:r w:rsidRPr="00592818">
        <w:rPr>
          <w:rFonts w:ascii="Helvetica Neue" w:eastAsia="Times New Roman" w:hAnsi="Helvetica Neue"/>
          <w:color w:val="000000"/>
          <w:sz w:val="20"/>
          <w:szCs w:val="20"/>
          <w:lang w:val="en-CH" w:eastAsia="en-GB"/>
        </w:rPr>
        <w:t>data set 1</w:t>
      </w:r>
    </w:p>
    <w:p w14:paraId="178FFC9B" w14:textId="566F4A36" w:rsidR="00592818" w:rsidRPr="00592818" w:rsidRDefault="00592818" w:rsidP="00592818">
      <w:pPr>
        <w:pStyle w:val="ListParagraph"/>
        <w:widowControl/>
        <w:numPr>
          <w:ilvl w:val="0"/>
          <w:numId w:val="2"/>
        </w:numPr>
        <w:autoSpaceDE/>
        <w:autoSpaceDN/>
        <w:spacing w:before="36" w:after="120"/>
        <w:contextualSpacing w:val="0"/>
        <w:rPr>
          <w:rFonts w:ascii="Helvetica Neue" w:eastAsia="Times New Roman" w:hAnsi="Helvetica Neue"/>
          <w:color w:val="000000"/>
          <w:sz w:val="20"/>
          <w:szCs w:val="20"/>
          <w:lang w:val="en-CH" w:eastAsia="en-GB"/>
        </w:rPr>
      </w:pPr>
      <w:r w:rsidRPr="00592818">
        <w:rPr>
          <w:rFonts w:ascii="Helvetica Neue" w:eastAsia="Times New Roman" w:hAnsi="Helvetica Neue"/>
          <w:color w:val="000000"/>
          <w:sz w:val="20"/>
          <w:szCs w:val="20"/>
          <w:lang w:val="en-CH" w:eastAsia="en-GB"/>
        </w:rPr>
        <w:t xml:space="preserve">Visualize the cases and mortality of influenza cases during and before 1957? What impact did the Asian Flu have </w:t>
      </w:r>
      <w:r w:rsidRPr="00592818">
        <w:rPr>
          <w:rFonts w:ascii="Helvetica Neue" w:hAnsi="Helvetica Neue"/>
          <w:color w:val="000000"/>
          <w:sz w:val="20"/>
          <w:szCs w:val="20"/>
        </w:rPr>
        <w:t>on mortality and morbidity</w:t>
      </w:r>
      <w:r>
        <w:rPr>
          <w:rFonts w:ascii="Helvetica Neue" w:hAnsi="Helvetica Neue"/>
          <w:color w:val="000000"/>
          <w:sz w:val="20"/>
          <w:szCs w:val="20"/>
        </w:rPr>
        <w:t>/incidence</w:t>
      </w:r>
      <w:r w:rsidRPr="00592818">
        <w:rPr>
          <w:rFonts w:ascii="Helvetica Neue" w:eastAsia="Times New Roman" w:hAnsi="Helvetica Neue"/>
          <w:color w:val="000000"/>
          <w:sz w:val="20"/>
          <w:szCs w:val="20"/>
          <w:lang w:val="en-CH" w:eastAsia="en-GB"/>
        </w:rPr>
        <w:t xml:space="preserve">? Are there cantons that were particularly affected? </w:t>
      </w:r>
      <w:r w:rsidRPr="00592818">
        <w:rPr>
          <w:rFonts w:ascii="Helvetica Neue" w:eastAsia="Times New Roman" w:hAnsi="Helvetica Neue"/>
          <w:color w:val="000000"/>
          <w:sz w:val="20"/>
          <w:szCs w:val="20"/>
          <w:lang w:val="en-CH" w:eastAsia="en-GB"/>
        </w:rPr>
        <w:sym w:font="Wingdings" w:char="F0E0"/>
      </w:r>
      <w:r>
        <w:rPr>
          <w:rFonts w:ascii="Helvetica Neue" w:eastAsia="Times New Roman" w:hAnsi="Helvetica Neue"/>
          <w:color w:val="000000"/>
          <w:sz w:val="20"/>
          <w:szCs w:val="20"/>
          <w:lang w:val="en-CH" w:eastAsia="en-GB"/>
        </w:rPr>
        <w:t xml:space="preserve"> data</w:t>
      </w:r>
      <w:r w:rsidRPr="00592818">
        <w:rPr>
          <w:rFonts w:ascii="Helvetica Neue" w:eastAsia="Times New Roman" w:hAnsi="Helvetica Neue"/>
          <w:color w:val="000000"/>
          <w:sz w:val="20"/>
          <w:szCs w:val="20"/>
          <w:lang w:val="en-CH" w:eastAsia="en-GB"/>
        </w:rPr>
        <w:t xml:space="preserve"> set 2.</w:t>
      </w:r>
    </w:p>
    <w:p w14:paraId="09DA7824" w14:textId="52D8C879" w:rsidR="00592818" w:rsidRPr="00592818" w:rsidRDefault="00592818" w:rsidP="00592818">
      <w:pPr>
        <w:pStyle w:val="ListParagraph"/>
        <w:widowControl/>
        <w:numPr>
          <w:ilvl w:val="0"/>
          <w:numId w:val="2"/>
        </w:numPr>
        <w:autoSpaceDE/>
        <w:autoSpaceDN/>
        <w:spacing w:before="36" w:after="120"/>
        <w:contextualSpacing w:val="0"/>
        <w:rPr>
          <w:rFonts w:ascii="Helvetica Neue" w:eastAsia="Times New Roman" w:hAnsi="Helvetica Neue"/>
          <w:color w:val="000000"/>
          <w:sz w:val="20"/>
          <w:szCs w:val="20"/>
          <w:lang w:val="en-CH" w:eastAsia="en-GB"/>
        </w:rPr>
      </w:pPr>
      <w:r w:rsidRPr="00592818">
        <w:rPr>
          <w:rFonts w:ascii="Helvetica Neue" w:eastAsia="Times New Roman" w:hAnsi="Helvetica Neue"/>
          <w:color w:val="000000"/>
          <w:sz w:val="20"/>
          <w:szCs w:val="20"/>
          <w:lang w:val="en-CH" w:eastAsia="en-GB"/>
        </w:rPr>
        <w:t>Visualize the change of the large groups of causes of deaths and the epidemiological transition in Switzerland</w:t>
      </w:r>
      <w:r>
        <w:rPr>
          <w:rFonts w:ascii="Helvetica Neue" w:eastAsia="Times New Roman" w:hAnsi="Helvetica Neue"/>
          <w:color w:val="000000"/>
          <w:sz w:val="20"/>
          <w:szCs w:val="20"/>
          <w:lang w:val="en-CH" w:eastAsia="en-GB"/>
        </w:rPr>
        <w:t xml:space="preserve"> </w:t>
      </w:r>
      <w:r w:rsidRPr="00592818">
        <w:rPr>
          <w:rFonts w:ascii="Helvetica Neue" w:eastAsia="Times New Roman" w:hAnsi="Helvetica Neue"/>
          <w:color w:val="000000"/>
          <w:sz w:val="20"/>
          <w:szCs w:val="20"/>
          <w:lang w:val="en-CH" w:eastAsia="en-GB"/>
        </w:rPr>
        <w:sym w:font="Wingdings" w:char="F0E0"/>
      </w:r>
      <w:r>
        <w:rPr>
          <w:rFonts w:ascii="Helvetica Neue" w:eastAsia="Times New Roman" w:hAnsi="Helvetica Neue"/>
          <w:color w:val="000000"/>
          <w:sz w:val="20"/>
          <w:szCs w:val="20"/>
          <w:lang w:val="en-CH" w:eastAsia="en-GB"/>
        </w:rPr>
        <w:t xml:space="preserve"> data set </w:t>
      </w:r>
      <w:r w:rsidRPr="00592818">
        <w:rPr>
          <w:rFonts w:ascii="Helvetica Neue" w:eastAsia="Times New Roman" w:hAnsi="Helvetica Neue"/>
          <w:color w:val="000000"/>
          <w:sz w:val="20"/>
          <w:szCs w:val="20"/>
          <w:lang w:val="en-CH" w:eastAsia="en-GB"/>
        </w:rPr>
        <w:t>3.</w:t>
      </w:r>
    </w:p>
    <w:p w14:paraId="2E317719" w14:textId="77777777" w:rsidR="00592818" w:rsidRPr="00592818" w:rsidRDefault="00592818" w:rsidP="00592818">
      <w:pPr>
        <w:widowControl/>
        <w:autoSpaceDE/>
        <w:autoSpaceDN/>
        <w:rPr>
          <w:rFonts w:ascii="Helvetica Neue" w:eastAsia="Times New Roman" w:hAnsi="Helvetica Neue"/>
          <w:color w:val="000000"/>
          <w:sz w:val="20"/>
          <w:szCs w:val="20"/>
          <w:lang w:val="en-CH" w:eastAsia="en-GB"/>
        </w:rPr>
      </w:pPr>
    </w:p>
    <w:p w14:paraId="3AB2C011" w14:textId="77777777" w:rsidR="00592818" w:rsidRPr="00592818" w:rsidRDefault="00592818" w:rsidP="00592818">
      <w:pPr>
        <w:widowControl/>
        <w:autoSpaceDE/>
        <w:autoSpaceDN/>
        <w:rPr>
          <w:rFonts w:ascii="Helvetica Neue" w:eastAsia="Times New Roman" w:hAnsi="Helvetica Neue"/>
          <w:color w:val="000000"/>
          <w:sz w:val="20"/>
          <w:szCs w:val="20"/>
          <w:lang w:val="en-CH" w:eastAsia="en-GB"/>
        </w:rPr>
      </w:pPr>
      <w:r w:rsidRPr="00592818">
        <w:rPr>
          <w:rFonts w:ascii="Helvetica Neue" w:eastAsia="Times New Roman" w:hAnsi="Helvetica Neue"/>
          <w:color w:val="000000"/>
          <w:sz w:val="20"/>
          <w:szCs w:val="20"/>
          <w:lang w:val="en-CH" w:eastAsia="en-GB"/>
        </w:rPr>
        <w:t xml:space="preserve">If suitable, the visualizations will be published on the project website </w:t>
      </w:r>
      <w:hyperlink r:id="rId6" w:history="1">
        <w:r w:rsidRPr="00592818">
          <w:rPr>
            <w:rStyle w:val="Hyperlink"/>
            <w:rFonts w:ascii="Helvetica Neue" w:eastAsia="Times New Roman" w:hAnsi="Helvetica Neue"/>
            <w:sz w:val="20"/>
            <w:szCs w:val="20"/>
            <w:lang w:val="en-CH" w:eastAsia="en-GB"/>
          </w:rPr>
          <w:t>www.leaddata.ch</w:t>
        </w:r>
      </w:hyperlink>
      <w:r w:rsidRPr="00592818">
        <w:rPr>
          <w:rFonts w:ascii="Helvetica Neue" w:eastAsia="Times New Roman" w:hAnsi="Helvetica Neue"/>
          <w:color w:val="000000"/>
          <w:sz w:val="20"/>
          <w:szCs w:val="20"/>
          <w:lang w:val="en-CH" w:eastAsia="en-GB"/>
        </w:rPr>
        <w:t>.</w:t>
      </w:r>
    </w:p>
    <w:p w14:paraId="767F18AD" w14:textId="77777777" w:rsidR="00592818" w:rsidRPr="00592818" w:rsidRDefault="00592818" w:rsidP="00592818">
      <w:pPr>
        <w:pStyle w:val="BodyText"/>
        <w:ind w:left="0"/>
        <w:rPr>
          <w:rFonts w:ascii="Helvetica Neue" w:hAnsi="Helvetica Neue"/>
          <w:sz w:val="20"/>
          <w:szCs w:val="20"/>
        </w:rPr>
      </w:pPr>
    </w:p>
    <w:p w14:paraId="04E29026" w14:textId="7FD988F3" w:rsidR="00592818" w:rsidRPr="00592818" w:rsidRDefault="00592818" w:rsidP="00592818">
      <w:pPr>
        <w:widowControl/>
        <w:shd w:val="clear" w:color="auto" w:fill="FFFFFF"/>
        <w:autoSpaceDE/>
        <w:autoSpaceDN/>
        <w:spacing w:before="100" w:beforeAutospacing="1" w:after="100" w:afterAutospacing="1"/>
        <w:rPr>
          <w:rFonts w:ascii="Helvetica Neue" w:eastAsia="Times New Roman" w:hAnsi="Helvetica Neue"/>
          <w:color w:val="212529"/>
          <w:sz w:val="20"/>
          <w:szCs w:val="20"/>
          <w:lang w:val="en-CH" w:eastAsia="en-GB"/>
        </w:rPr>
      </w:pPr>
      <w:r>
        <w:rPr>
          <w:rFonts w:ascii="Helvetica Neue" w:eastAsia="Times New Roman" w:hAnsi="Helvetica Neue"/>
          <w:b/>
          <w:bCs/>
          <w:color w:val="212529"/>
          <w:sz w:val="20"/>
          <w:szCs w:val="20"/>
          <w:lang w:val="en-CH" w:eastAsia="en-GB"/>
        </w:rPr>
        <w:t>The data sets refer to the project:</w:t>
      </w:r>
      <w:r w:rsidRPr="00592818">
        <w:rPr>
          <w:rFonts w:ascii="Helvetica Neue" w:eastAsia="Times New Roman" w:hAnsi="Helvetica Neue"/>
          <w:color w:val="212529"/>
          <w:sz w:val="20"/>
          <w:szCs w:val="20"/>
          <w:lang w:val="en-CH" w:eastAsia="en-GB"/>
        </w:rPr>
        <w:t> </w:t>
      </w:r>
      <w:r w:rsidRPr="00FD5494">
        <w:rPr>
          <w:rFonts w:ascii="Helvetica Neue" w:eastAsia="Times New Roman" w:hAnsi="Helvetica Neue"/>
          <w:i/>
          <w:iCs/>
          <w:color w:val="212529"/>
          <w:sz w:val="20"/>
          <w:szCs w:val="20"/>
          <w:lang w:val="en-CH" w:eastAsia="en-GB"/>
        </w:rPr>
        <w:t>Bridging the gap: Dialogues between scientists and the public, policymakers, and journalists about lost past pandemic experiences</w:t>
      </w:r>
      <w:r>
        <w:rPr>
          <w:rFonts w:ascii="Helvetica Neue" w:eastAsia="Times New Roman" w:hAnsi="Helvetica Neue"/>
          <w:color w:val="212529"/>
          <w:sz w:val="20"/>
          <w:szCs w:val="20"/>
          <w:lang w:val="en-CH" w:eastAsia="en-GB"/>
        </w:rPr>
        <w:t xml:space="preserve">. </w:t>
      </w:r>
      <w:r w:rsidR="00FD5494">
        <w:rPr>
          <w:rFonts w:ascii="Helvetica Neue" w:eastAsia="Times New Roman" w:hAnsi="Helvetica Neue"/>
          <w:color w:val="212529"/>
          <w:sz w:val="20"/>
          <w:szCs w:val="20"/>
          <w:lang w:val="en-CH" w:eastAsia="en-GB"/>
        </w:rPr>
        <w:br/>
      </w:r>
      <w:r>
        <w:rPr>
          <w:rFonts w:ascii="Helvetica Neue" w:eastAsia="Times New Roman" w:hAnsi="Helvetica Neue"/>
          <w:color w:val="212529"/>
          <w:sz w:val="20"/>
          <w:szCs w:val="20"/>
          <w:lang w:val="en-CH" w:eastAsia="en-GB"/>
        </w:rPr>
        <w:t>The project</w:t>
      </w:r>
      <w:r w:rsidRPr="00592818">
        <w:rPr>
          <w:rFonts w:ascii="Helvetica Neue" w:eastAsia="Times New Roman" w:hAnsi="Helvetica Neue"/>
          <w:color w:val="212529"/>
          <w:sz w:val="20"/>
          <w:szCs w:val="20"/>
          <w:lang w:val="en-CH" w:eastAsia="en-GB"/>
        </w:rPr>
        <w:t xml:space="preserve"> is funded by the Swiss National Science Foundation (SNSF).</w:t>
      </w:r>
    </w:p>
    <w:p w14:paraId="36985596" w14:textId="77777777" w:rsidR="00592818" w:rsidRPr="00592818" w:rsidRDefault="00592818" w:rsidP="00592818">
      <w:pPr>
        <w:widowControl/>
        <w:shd w:val="clear" w:color="auto" w:fill="FFFFFF"/>
        <w:autoSpaceDE/>
        <w:autoSpaceDN/>
        <w:spacing w:before="100" w:beforeAutospacing="1" w:after="100" w:afterAutospacing="1"/>
        <w:rPr>
          <w:rFonts w:ascii="Helvetica Neue" w:eastAsia="Times New Roman" w:hAnsi="Helvetica Neue"/>
          <w:color w:val="212529"/>
          <w:sz w:val="20"/>
          <w:szCs w:val="20"/>
          <w:lang w:val="en-CH" w:eastAsia="en-GB"/>
        </w:rPr>
      </w:pPr>
      <w:r w:rsidRPr="00592818">
        <w:rPr>
          <w:rFonts w:ascii="Helvetica Neue" w:eastAsia="Times New Roman" w:hAnsi="Helvetica Neue"/>
          <w:b/>
          <w:bCs/>
          <w:color w:val="212529"/>
          <w:sz w:val="20"/>
          <w:szCs w:val="20"/>
          <w:lang w:val="en-CH" w:eastAsia="en-GB"/>
        </w:rPr>
        <w:t xml:space="preserve">Project leaders: </w:t>
      </w:r>
      <w:r w:rsidRPr="00592818">
        <w:rPr>
          <w:rFonts w:ascii="Helvetica Neue" w:eastAsia="Times New Roman" w:hAnsi="Helvetica Neue"/>
          <w:color w:val="212529"/>
          <w:sz w:val="20"/>
          <w:szCs w:val="20"/>
          <w:lang w:val="en-CH" w:eastAsia="en-GB"/>
        </w:rPr>
        <w:br/>
        <w:t>Kaspar Staub (UZH)</w:t>
      </w:r>
      <w:r w:rsidRPr="00592818">
        <w:rPr>
          <w:rFonts w:ascii="Helvetica Neue" w:eastAsia="Times New Roman" w:hAnsi="Helvetica Neue"/>
          <w:color w:val="212529"/>
          <w:sz w:val="20"/>
          <w:szCs w:val="20"/>
          <w:lang w:val="en-CH" w:eastAsia="en-GB"/>
        </w:rPr>
        <w:br/>
        <w:t>Wibke Weber (ZHAW)</w:t>
      </w:r>
    </w:p>
    <w:p w14:paraId="0D18344A" w14:textId="77777777" w:rsidR="00592818" w:rsidRPr="00592818" w:rsidRDefault="00592818" w:rsidP="00592818">
      <w:pPr>
        <w:widowControl/>
        <w:shd w:val="clear" w:color="auto" w:fill="FFFFFF"/>
        <w:autoSpaceDE/>
        <w:autoSpaceDN/>
        <w:spacing w:before="100" w:beforeAutospacing="1" w:after="100" w:afterAutospacing="1"/>
        <w:rPr>
          <w:rFonts w:ascii="Helvetica Neue" w:eastAsia="Times New Roman" w:hAnsi="Helvetica Neue"/>
          <w:color w:val="212529"/>
          <w:sz w:val="20"/>
          <w:szCs w:val="20"/>
          <w:lang w:val="en-CH" w:eastAsia="en-GB"/>
        </w:rPr>
      </w:pPr>
      <w:r w:rsidRPr="00592818">
        <w:rPr>
          <w:rFonts w:ascii="Helvetica Neue" w:eastAsia="Times New Roman" w:hAnsi="Helvetica Neue"/>
          <w:b/>
          <w:bCs/>
          <w:color w:val="212529"/>
          <w:sz w:val="20"/>
          <w:szCs w:val="20"/>
          <w:lang w:val="en-CH" w:eastAsia="en-GB"/>
        </w:rPr>
        <w:t>Website of the project:</w:t>
      </w:r>
      <w:r w:rsidRPr="00592818">
        <w:rPr>
          <w:rFonts w:ascii="Helvetica Neue" w:eastAsia="Times New Roman" w:hAnsi="Helvetica Neue"/>
          <w:color w:val="212529"/>
          <w:sz w:val="20"/>
          <w:szCs w:val="20"/>
          <w:lang w:val="en-CH" w:eastAsia="en-GB"/>
        </w:rPr>
        <w:t xml:space="preserve"> </w:t>
      </w:r>
      <w:hyperlink r:id="rId7" w:history="1">
        <w:r w:rsidRPr="00592818">
          <w:rPr>
            <w:rStyle w:val="Hyperlink"/>
            <w:rFonts w:ascii="Helvetica Neue" w:eastAsia="Times New Roman" w:hAnsi="Helvetica Neue"/>
            <w:sz w:val="20"/>
            <w:szCs w:val="20"/>
            <w:lang w:val="en-CH" w:eastAsia="en-GB"/>
          </w:rPr>
          <w:t>www.leaddata.ch</w:t>
        </w:r>
      </w:hyperlink>
    </w:p>
    <w:p w14:paraId="749AA85D" w14:textId="31388DE1" w:rsidR="00592818" w:rsidRPr="00592818" w:rsidRDefault="00592818" w:rsidP="00592818">
      <w:pPr>
        <w:widowControl/>
        <w:shd w:val="clear" w:color="auto" w:fill="FFFFFF"/>
        <w:autoSpaceDE/>
        <w:autoSpaceDN/>
        <w:spacing w:before="100" w:beforeAutospacing="1" w:after="100" w:afterAutospacing="1"/>
        <w:rPr>
          <w:rFonts w:ascii="Helvetica Neue" w:eastAsia="Times New Roman" w:hAnsi="Helvetica Neue"/>
          <w:color w:val="212529"/>
          <w:sz w:val="20"/>
          <w:szCs w:val="20"/>
          <w:lang w:val="en-CH" w:eastAsia="en-GB"/>
        </w:rPr>
      </w:pPr>
      <w:r w:rsidRPr="00592818">
        <w:rPr>
          <w:rFonts w:ascii="Helvetica Neue" w:eastAsia="Times New Roman" w:hAnsi="Helvetica Neue"/>
          <w:b/>
          <w:bCs/>
          <w:color w:val="212529"/>
          <w:sz w:val="20"/>
          <w:szCs w:val="20"/>
          <w:lang w:val="en-CH" w:eastAsia="en-GB"/>
        </w:rPr>
        <w:t>Contact</w:t>
      </w:r>
      <w:r w:rsidRPr="00592818">
        <w:rPr>
          <w:rFonts w:ascii="Helvetica Neue" w:eastAsia="Times New Roman" w:hAnsi="Helvetica Neue"/>
          <w:color w:val="212529"/>
          <w:sz w:val="20"/>
          <w:szCs w:val="20"/>
          <w:lang w:val="en-CH" w:eastAsia="en-GB"/>
        </w:rPr>
        <w:t xml:space="preserve">: </w:t>
      </w:r>
      <w:r w:rsidRPr="00592818">
        <w:rPr>
          <w:rFonts w:ascii="Helvetica Neue" w:eastAsia="Times New Roman" w:hAnsi="Helvetica Neue"/>
          <w:color w:val="212529"/>
          <w:sz w:val="20"/>
          <w:szCs w:val="20"/>
          <w:lang w:val="en-CH" w:eastAsia="en-GB"/>
        </w:rPr>
        <w:br/>
        <w:t>Wibke Weber</w:t>
      </w:r>
      <w:r>
        <w:rPr>
          <w:rFonts w:ascii="Helvetica Neue" w:eastAsia="Times New Roman" w:hAnsi="Helvetica Neue"/>
          <w:color w:val="212529"/>
          <w:sz w:val="20"/>
          <w:szCs w:val="20"/>
          <w:lang w:val="en-CH" w:eastAsia="en-GB"/>
        </w:rPr>
        <w:t xml:space="preserve">: </w:t>
      </w:r>
      <w:r w:rsidRPr="00592818">
        <w:rPr>
          <w:rFonts w:ascii="Helvetica Neue" w:eastAsia="Times New Roman" w:hAnsi="Helvetica Neue"/>
          <w:color w:val="212529"/>
          <w:sz w:val="20"/>
          <w:szCs w:val="20"/>
          <w:lang w:val="en-CH" w:eastAsia="en-GB"/>
        </w:rPr>
        <w:t>webw@zhaw.ch</w:t>
      </w:r>
    </w:p>
    <w:p w14:paraId="4B0C6FC6" w14:textId="2311E064" w:rsidR="00E83F7A" w:rsidRPr="00592818" w:rsidRDefault="00592818">
      <w:pPr>
        <w:rPr>
          <w:rFonts w:ascii="Helvetica Neue" w:hAnsi="Helvetica Neue"/>
          <w:sz w:val="20"/>
          <w:szCs w:val="20"/>
          <w:lang w:val="en-CH"/>
        </w:rPr>
      </w:pPr>
      <w:r>
        <w:rPr>
          <w:rFonts w:ascii="Helvetica Neue" w:hAnsi="Helvetica Neue"/>
          <w:sz w:val="20"/>
          <w:szCs w:val="20"/>
          <w:lang w:val="en-CH"/>
        </w:rPr>
        <w:t xml:space="preserve">For </w:t>
      </w:r>
      <w:r w:rsidRPr="00592818">
        <w:rPr>
          <w:rFonts w:ascii="Helvetica Neue" w:hAnsi="Helvetica Neue"/>
          <w:b/>
          <w:bCs/>
          <w:sz w:val="20"/>
          <w:szCs w:val="20"/>
          <w:lang w:val="en-CH"/>
        </w:rPr>
        <w:t>definitions</w:t>
      </w:r>
      <w:r>
        <w:rPr>
          <w:rFonts w:ascii="Helvetica Neue" w:hAnsi="Helvetica Neue"/>
          <w:sz w:val="20"/>
          <w:szCs w:val="20"/>
          <w:lang w:val="en-CH"/>
        </w:rPr>
        <w:t xml:space="preserve"> of mortality, morbidity, incidence, cases, excess mortality: see </w:t>
      </w:r>
      <w:hyperlink r:id="rId8" w:history="1">
        <w:r w:rsidRPr="00592818">
          <w:rPr>
            <w:rStyle w:val="Hyperlink"/>
            <w:rFonts w:ascii="Helvetica Neue" w:hAnsi="Helvetica Neue"/>
            <w:sz w:val="20"/>
            <w:szCs w:val="20"/>
            <w:lang w:val="en-CH"/>
          </w:rPr>
          <w:t>https://www.healthline.com/health/morbidity-vs-mortality</w:t>
        </w:r>
      </w:hyperlink>
    </w:p>
    <w:sectPr w:rsidR="00E83F7A" w:rsidRPr="0059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33020"/>
    <w:multiLevelType w:val="hybridMultilevel"/>
    <w:tmpl w:val="FE36E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876008"/>
    <w:multiLevelType w:val="hybridMultilevel"/>
    <w:tmpl w:val="A454CF1E"/>
    <w:lvl w:ilvl="0" w:tplc="5B2E8D14">
      <w:numFmt w:val="bullet"/>
      <w:lvlText w:val="•"/>
      <w:lvlJc w:val="left"/>
      <w:pPr>
        <w:ind w:left="836" w:hanging="360"/>
      </w:pPr>
      <w:rPr>
        <w:rFonts w:ascii="Arial" w:eastAsia="Arial" w:hAnsi="Arial" w:cs="Arial" w:hint="default"/>
        <w:b w:val="0"/>
        <w:bCs w:val="0"/>
        <w:i w:val="0"/>
        <w:iCs w:val="0"/>
        <w:spacing w:val="0"/>
        <w:w w:val="131"/>
        <w:sz w:val="24"/>
        <w:szCs w:val="24"/>
        <w:lang w:val="en-US" w:eastAsia="en-US" w:bidi="ar-SA"/>
      </w:rPr>
    </w:lvl>
    <w:lvl w:ilvl="1" w:tplc="DA36DB08">
      <w:numFmt w:val="bullet"/>
      <w:lvlText w:val="o"/>
      <w:lvlJc w:val="left"/>
      <w:pPr>
        <w:ind w:left="1556" w:hanging="360"/>
      </w:pPr>
      <w:rPr>
        <w:rFonts w:ascii="Courier New" w:eastAsia="Courier New" w:hAnsi="Courier New" w:cs="Courier New" w:hint="default"/>
        <w:b w:val="0"/>
        <w:bCs w:val="0"/>
        <w:i w:val="0"/>
        <w:iCs w:val="0"/>
        <w:spacing w:val="0"/>
        <w:w w:val="100"/>
        <w:sz w:val="24"/>
        <w:szCs w:val="24"/>
        <w:lang w:val="en-US" w:eastAsia="en-US" w:bidi="ar-SA"/>
      </w:rPr>
    </w:lvl>
    <w:lvl w:ilvl="2" w:tplc="482059DE">
      <w:numFmt w:val="bullet"/>
      <w:lvlText w:val="•"/>
      <w:lvlJc w:val="left"/>
      <w:pPr>
        <w:ind w:left="2408" w:hanging="360"/>
      </w:pPr>
      <w:rPr>
        <w:rFonts w:hint="default"/>
        <w:lang w:val="en-US" w:eastAsia="en-US" w:bidi="ar-SA"/>
      </w:rPr>
    </w:lvl>
    <w:lvl w:ilvl="3" w:tplc="2BACABD6">
      <w:numFmt w:val="bullet"/>
      <w:lvlText w:val="•"/>
      <w:lvlJc w:val="left"/>
      <w:pPr>
        <w:ind w:left="3257" w:hanging="360"/>
      </w:pPr>
      <w:rPr>
        <w:rFonts w:hint="default"/>
        <w:lang w:val="en-US" w:eastAsia="en-US" w:bidi="ar-SA"/>
      </w:rPr>
    </w:lvl>
    <w:lvl w:ilvl="4" w:tplc="B8427558">
      <w:numFmt w:val="bullet"/>
      <w:lvlText w:val="•"/>
      <w:lvlJc w:val="left"/>
      <w:pPr>
        <w:ind w:left="4106" w:hanging="360"/>
      </w:pPr>
      <w:rPr>
        <w:rFonts w:hint="default"/>
        <w:lang w:val="en-US" w:eastAsia="en-US" w:bidi="ar-SA"/>
      </w:rPr>
    </w:lvl>
    <w:lvl w:ilvl="5" w:tplc="1BD4170A">
      <w:numFmt w:val="bullet"/>
      <w:lvlText w:val="•"/>
      <w:lvlJc w:val="left"/>
      <w:pPr>
        <w:ind w:left="4955" w:hanging="360"/>
      </w:pPr>
      <w:rPr>
        <w:rFonts w:hint="default"/>
        <w:lang w:val="en-US" w:eastAsia="en-US" w:bidi="ar-SA"/>
      </w:rPr>
    </w:lvl>
    <w:lvl w:ilvl="6" w:tplc="3F9CBF76">
      <w:numFmt w:val="bullet"/>
      <w:lvlText w:val="•"/>
      <w:lvlJc w:val="left"/>
      <w:pPr>
        <w:ind w:left="5804" w:hanging="360"/>
      </w:pPr>
      <w:rPr>
        <w:rFonts w:hint="default"/>
        <w:lang w:val="en-US" w:eastAsia="en-US" w:bidi="ar-SA"/>
      </w:rPr>
    </w:lvl>
    <w:lvl w:ilvl="7" w:tplc="A3E4DE40">
      <w:numFmt w:val="bullet"/>
      <w:lvlText w:val="•"/>
      <w:lvlJc w:val="left"/>
      <w:pPr>
        <w:ind w:left="6653" w:hanging="360"/>
      </w:pPr>
      <w:rPr>
        <w:rFonts w:hint="default"/>
        <w:lang w:val="en-US" w:eastAsia="en-US" w:bidi="ar-SA"/>
      </w:rPr>
    </w:lvl>
    <w:lvl w:ilvl="8" w:tplc="00E49A14">
      <w:numFmt w:val="bullet"/>
      <w:lvlText w:val="•"/>
      <w:lvlJc w:val="left"/>
      <w:pPr>
        <w:ind w:left="7502" w:hanging="360"/>
      </w:pPr>
      <w:rPr>
        <w:rFonts w:hint="default"/>
        <w:lang w:val="en-US" w:eastAsia="en-US" w:bidi="ar-SA"/>
      </w:rPr>
    </w:lvl>
  </w:abstractNum>
  <w:num w:numId="1" w16cid:durableId="783964657">
    <w:abstractNumId w:val="1"/>
  </w:num>
  <w:num w:numId="2" w16cid:durableId="135017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18"/>
    <w:rsid w:val="001E14B7"/>
    <w:rsid w:val="00592818"/>
    <w:rsid w:val="00617826"/>
    <w:rsid w:val="00956E7F"/>
    <w:rsid w:val="00A22597"/>
    <w:rsid w:val="00A61468"/>
    <w:rsid w:val="00E83F7A"/>
    <w:rsid w:val="00FD549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B285382"/>
  <w15:chartTrackingRefBased/>
  <w15:docId w15:val="{9EEAE4B5-602E-E443-BF86-2CE351A3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18"/>
    <w:pPr>
      <w:widowControl w:val="0"/>
      <w:autoSpaceDE w:val="0"/>
      <w:autoSpaceDN w:val="0"/>
    </w:pPr>
    <w:rPr>
      <w:rFonts w:ascii="Arial" w:eastAsia="Arial" w:hAnsi="Arial" w:cs="Arial"/>
      <w:kern w:val="0"/>
      <w:sz w:val="22"/>
      <w:szCs w:val="22"/>
      <w:lang w:val="en-US"/>
      <w14:ligatures w14:val="none"/>
    </w:rPr>
  </w:style>
  <w:style w:type="paragraph" w:styleId="Heading1">
    <w:name w:val="heading 1"/>
    <w:basedOn w:val="Normal"/>
    <w:next w:val="Normal"/>
    <w:link w:val="Heading1Char"/>
    <w:uiPriority w:val="9"/>
    <w:qFormat/>
    <w:rsid w:val="00592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8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8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8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8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1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9281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9281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9281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9281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9281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9281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9281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9281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928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81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928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81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928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2818"/>
    <w:rPr>
      <w:i/>
      <w:iCs/>
      <w:color w:val="404040" w:themeColor="text1" w:themeTint="BF"/>
      <w:lang w:val="en-US"/>
    </w:rPr>
  </w:style>
  <w:style w:type="paragraph" w:styleId="ListParagraph">
    <w:name w:val="List Paragraph"/>
    <w:basedOn w:val="Normal"/>
    <w:uiPriority w:val="1"/>
    <w:qFormat/>
    <w:rsid w:val="00592818"/>
    <w:pPr>
      <w:ind w:left="720"/>
      <w:contextualSpacing/>
    </w:pPr>
  </w:style>
  <w:style w:type="character" w:styleId="IntenseEmphasis">
    <w:name w:val="Intense Emphasis"/>
    <w:basedOn w:val="DefaultParagraphFont"/>
    <w:uiPriority w:val="21"/>
    <w:qFormat/>
    <w:rsid w:val="00592818"/>
    <w:rPr>
      <w:i/>
      <w:iCs/>
      <w:color w:val="0F4761" w:themeColor="accent1" w:themeShade="BF"/>
    </w:rPr>
  </w:style>
  <w:style w:type="paragraph" w:styleId="IntenseQuote">
    <w:name w:val="Intense Quote"/>
    <w:basedOn w:val="Normal"/>
    <w:next w:val="Normal"/>
    <w:link w:val="IntenseQuoteChar"/>
    <w:uiPriority w:val="30"/>
    <w:qFormat/>
    <w:rsid w:val="00592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818"/>
    <w:rPr>
      <w:i/>
      <w:iCs/>
      <w:color w:val="0F4761" w:themeColor="accent1" w:themeShade="BF"/>
      <w:lang w:val="en-US"/>
    </w:rPr>
  </w:style>
  <w:style w:type="character" w:styleId="IntenseReference">
    <w:name w:val="Intense Reference"/>
    <w:basedOn w:val="DefaultParagraphFont"/>
    <w:uiPriority w:val="32"/>
    <w:qFormat/>
    <w:rsid w:val="00592818"/>
    <w:rPr>
      <w:b/>
      <w:bCs/>
      <w:smallCaps/>
      <w:color w:val="0F4761" w:themeColor="accent1" w:themeShade="BF"/>
      <w:spacing w:val="5"/>
    </w:rPr>
  </w:style>
  <w:style w:type="paragraph" w:styleId="BodyText">
    <w:name w:val="Body Text"/>
    <w:basedOn w:val="Normal"/>
    <w:link w:val="BodyTextChar"/>
    <w:uiPriority w:val="1"/>
    <w:qFormat/>
    <w:rsid w:val="00592818"/>
    <w:pPr>
      <w:ind w:left="1555"/>
    </w:pPr>
    <w:rPr>
      <w:sz w:val="24"/>
      <w:szCs w:val="24"/>
    </w:rPr>
  </w:style>
  <w:style w:type="character" w:customStyle="1" w:styleId="BodyTextChar">
    <w:name w:val="Body Text Char"/>
    <w:basedOn w:val="DefaultParagraphFont"/>
    <w:link w:val="BodyText"/>
    <w:uiPriority w:val="1"/>
    <w:rsid w:val="00592818"/>
    <w:rPr>
      <w:rFonts w:ascii="Arial" w:eastAsia="Arial" w:hAnsi="Arial" w:cs="Arial"/>
      <w:kern w:val="0"/>
      <w:lang w:val="en-US"/>
      <w14:ligatures w14:val="none"/>
    </w:rPr>
  </w:style>
  <w:style w:type="character" w:styleId="Hyperlink">
    <w:name w:val="Hyperlink"/>
    <w:basedOn w:val="DefaultParagraphFont"/>
    <w:uiPriority w:val="99"/>
    <w:unhideWhenUsed/>
    <w:rsid w:val="00592818"/>
    <w:rPr>
      <w:color w:val="0000FF"/>
      <w:u w:val="single"/>
    </w:rPr>
  </w:style>
  <w:style w:type="character" w:styleId="UnresolvedMention">
    <w:name w:val="Unresolved Mention"/>
    <w:basedOn w:val="DefaultParagraphFont"/>
    <w:uiPriority w:val="99"/>
    <w:semiHidden/>
    <w:unhideWhenUsed/>
    <w:rsid w:val="00592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or%20the%20terms%20mortality,%20morbidity,%20incidence,%20cases,%20excess%20mortality:%20see%20https:/www.healthline.com/health/morbidity-vs-mortality" TargetMode="External"/><Relationship Id="rId3" Type="http://schemas.openxmlformats.org/officeDocument/2006/relationships/settings" Target="settings.xml"/><Relationship Id="rId7" Type="http://schemas.openxmlformats.org/officeDocument/2006/relationships/hyperlink" Target="http://www.leaddat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ddata.ch" TargetMode="External"/><Relationship Id="rId5" Type="http://schemas.openxmlformats.org/officeDocument/2006/relationships/hyperlink" Target="http://www.leaddata.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Wibke (webw)</dc:creator>
  <cp:keywords/>
  <dc:description/>
  <cp:lastModifiedBy>Weber Wibke (webw)</cp:lastModifiedBy>
  <cp:revision>3</cp:revision>
  <dcterms:created xsi:type="dcterms:W3CDTF">2024-02-22T07:15:00Z</dcterms:created>
  <dcterms:modified xsi:type="dcterms:W3CDTF">2024-02-22T07:33:00Z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2024-02-22T07:32:43Z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5fa33df0-05e0-40ae-b2e6-7b27188fa6c4</vt:lpwstr>
  </property>
  <property fmtid="{D5CDD505-2E9C-101B-9397-08002B2CF9AE}" pid="8" name="MSIP_Label_10d9bad3-6dac-4e9a-89a3-89f3b8d247b2_ContentBits">
    <vt:lpwstr>0</vt:lpwstr>
  </property>
</Properties>
</file>