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title="Codex Chief of Staff" descr="Codex Chief of Staff logo"/>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cantSplit/>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rPr>
          <w:cantSplit/>
        </w:trP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Codex users</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GitHub repository installer</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One Codex plugin that loads the operating contract, retained persona, and pinned content runtime. It grants no connector credentials or project scope. The private configuration controls plan-scoped external-write authority.</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Plan-scoped authorization for every included write, push, release, deployment, or publication step.</w:t>
      </w:r>
    </w:p>
    <w:p>
      <w:pPr>
        <w:pStyle w:val="ListBullet"/>
      </w:pPr>
      <w:r>
        <w:t>A compact ICM task contract for every non-trivial task and automatic architecture for new projects.</w:t>
      </w:r>
    </w:p>
    <w:p>
      <w:pPr>
        <w:pStyle w:val="ListBullet"/>
      </w:pPr>
      <w:r>
        <w:t>One discoverable Chief skill with internal workflows loaded only when the routed request needs them.</w:t>
      </w:r>
    </w:p>
    <w:p>
      <w:pPr>
        <w:pStyle w:val="ListBullet"/>
      </w:pPr>
      <w:r>
        <w:t>One canonical behavior contract with fail-safe project loaders that preserve every project-specific rule.</w:t>
      </w:r>
    </w:p>
    <w:p>
      <w:pPr>
        <w:pStyle w:val="ListBullet"/>
      </w:pPr>
      <w:r>
        <w:t>85% compression, caveman mode, and all 97 retained persona requirements.</w:t>
      </w:r>
    </w:p>
    <w:p>
      <w:pPr>
        <w:pStyle w:val="Heading1"/>
        <w:pageBreakBefore/>
      </w:pPr>
      <w:r>
        <w:t>1. Install Chief</w:t>
      </w:r>
    </w:p>
    <w:p>
      <w:pPr>
        <w:pBdr>
          <w:left w:val="single" w:sz="18" w:space="8" w:color="9C2F2F"/>
        </w:pBdr>
        <w:shd w:fill="FBECEC"/>
        <w:spacing w:before="80" w:after="160"/>
        <w:ind w:left="115" w:right="115"/>
      </w:pPr>
      <w:r>
        <w:rPr>
          <w:rFonts w:ascii="Calibri" w:hAnsi="Calibri"/>
          <w:b/>
          <w:color w:val="9C2F2F"/>
          <w:sz w:val="21"/>
        </w:rPr>
        <w:t xml:space="preserve">Repository install only: </w:t>
      </w:r>
      <w:r>
        <w:rPr>
          <w:rFonts w:ascii="Calibri" w:hAnsi="Calibri"/>
          <w:b w:val="0"/>
          <w:color w:val="9C2F2F"/>
          <w:sz w:val="21"/>
        </w:rPr>
        <w:t>Chief is installed from its GitHub repository. This project does not claim an OpenAI review, approval, directory listing or store distribution.</w:t>
      </w:r>
    </w:p>
    <w:p>
      <w:pPr>
        <w:pStyle w:val="Heading2"/>
      </w:pPr>
      <w:r>
        <w:t>Windows</w:t>
      </w:r>
    </w:p>
    <w:p>
      <w:pPr>
        <w:spacing w:after="100"/>
      </w:pPr>
      <w:r>
        <w:rPr>
          <w:rFonts w:ascii="Calibri" w:hAnsi="Calibri"/>
          <w:b/>
          <w:color w:val="14213D"/>
          <w:sz w:val="21"/>
        </w:rPr>
        <w:t xml:space="preserve">Repository: </w:t>
      </w:r>
      <w:hyperlink r:id="rId12">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Set-Location .\codex-chief-of-staff</w:t>
      </w:r>
    </w:p>
    <w:p>
      <w:pPr>
        <w:shd w:fill="EEF1F5"/>
        <w:spacing w:before="40" w:after="160"/>
        <w:ind w:left="317" w:right="317"/>
      </w:pPr>
      <w:r>
        <w:rPr>
          <w:rFonts w:ascii="Consolas" w:hAnsi="Consolas"/>
          <w:b w:val="0"/>
          <w:color w:val="14213D"/>
          <w:sz w:val="17"/>
        </w:rPr>
        <w:t>.\install.ps1</w:t>
      </w:r>
    </w:p>
    <w:p>
      <w:pPr>
        <w:pStyle w:val="Heading2"/>
      </w:pPr>
      <w:r>
        <w:t>macOS or Linux</w:t>
      </w:r>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cd codex-chief-of-staff</w:t>
      </w:r>
    </w:p>
    <w:p>
      <w:pPr>
        <w:shd w:fill="EEF1F5"/>
        <w:spacing w:before="40" w:after="160"/>
        <w:ind w:left="317" w:right="317"/>
      </w:pPr>
      <w:r>
        <w:rPr>
          <w:rFonts w:ascii="Consolas" w:hAnsi="Consolas"/>
          <w:b w:val="0"/>
          <w:color w:val="14213D"/>
          <w:sz w:val="17"/>
        </w:rPr>
        <w:t>./install.sh</w:t>
      </w:r>
    </w:p>
    <w:p>
      <w:pPr>
        <w:pStyle w:val="Heading2"/>
      </w:pPr>
      <w:r>
        <w:t>What the repository installer does</w:t>
      </w:r>
    </w:p>
    <w:p>
      <w:pPr>
        <w:pStyle w:val="ListNumber"/>
        <w:numPr>
          <w:ilvl w:val="0"/>
          <w:numId w:val="10"/>
        </w:numPr>
        <w:keepNext w:val="0"/>
        <w:spacing w:after="60" w:line="288" w:lineRule="auto"/>
      </w:pPr>
      <w:r>
        <w:t>Removes the prior Chief cache, stages only canonical repository files under .install/codex-chief-of-staff, and registers that clean repository-owned package as the local Codex marketplace.</w:t>
      </w:r>
    </w:p>
    <w:p>
      <w:pPr>
        <w:pStyle w:val="ListNumber"/>
        <w:numPr>
          <w:ilvl w:val="0"/>
          <w:numId w:val="10"/>
        </w:numPr>
        <w:keepNext w:val="0"/>
        <w:spacing w:after="60" w:line="288" w:lineRule="auto"/>
      </w:pPr>
      <w:r>
        <w:t>Installs chief-of-staff@codex-chief-of-staff.</w:t>
      </w:r>
    </w:p>
    <w:p>
      <w:pPr>
        <w:pStyle w:val="ListNumber"/>
        <w:numPr>
          <w:ilvl w:val="0"/>
          <w:numId w:val="10"/>
        </w:numPr>
        <w:keepNext w:val="0"/>
        <w:spacing w:after="60" w:line="288" w:lineRule="auto"/>
      </w:pPr>
      <w:r>
        <w:t>Initializes a private local configuration.</w:t>
      </w:r>
    </w:p>
    <w:p>
      <w:pPr>
        <w:pStyle w:val="ListNumber"/>
        <w:numPr>
          <w:ilvl w:val="0"/>
          <w:numId w:val="10"/>
        </w:numPr>
        <w:keepNext w:val="0"/>
        <w:spacing w:after="60" w:line="288" w:lineRule="auto"/>
      </w:pPr>
      <w:r>
        <w:t>Leaves connector and project authority disabled until configured.</w:t>
      </w:r>
    </w:p>
    <w:p>
      <w:r>
        <w:t>Git is required. Node.js 18 or later supports hooks. Python 3.11 or later stages the clean install package and supports configuration and validation. AI Sloppy Copy, Brand Voice Factory and Crafty Carousels are bundled; do not install them separately for normal Chief use.</w:t>
      </w:r>
    </w:p>
    <w:p>
      <w:pPr>
        <w:pStyle w:val="Heading2"/>
      </w:pPr>
      <w:r>
        <w:t>Restart, trust and verify</w:t>
      </w:r>
    </w:p>
    <w:p>
      <w:pPr>
        <w:pStyle w:val="ListNumber"/>
        <w:numPr>
          <w:ilvl w:val="0"/>
          <w:numId w:val="11"/>
        </w:numPr>
        <w:keepNext w:val="0"/>
        <w:spacing w:after="60" w:line="288" w:lineRule="auto"/>
      </w:pPr>
      <w:r>
        <w:t>Restart Codex.</w:t>
      </w:r>
    </w:p>
    <w:p>
      <w:pPr>
        <w:pStyle w:val="ListNumber"/>
        <w:numPr>
          <w:ilvl w:val="0"/>
          <w:numId w:val="11"/>
        </w:numPr>
        <w:keepNext w:val="0"/>
        <w:spacing w:after="60" w:line="288" w:lineRule="auto"/>
      </w:pPr>
      <w:r>
        <w:t>Open /hooks. Review and trust the Chief hooks.</w:t>
      </w:r>
    </w:p>
    <w:p>
      <w:pPr>
        <w:pStyle w:val="ListNumber"/>
        <w:numPr>
          <w:ilvl w:val="0"/>
          <w:numId w:val="11"/>
        </w:numPr>
        <w:keepNext w:val="0"/>
        <w:spacing w:after="60" w:line="288" w:lineRule="auto"/>
      </w:pPr>
      <w:r>
        <w:t>Start a fresh task. Existing tasks do not retroactively gain startup context.</w:t>
      </w:r>
    </w:p>
    <w:p>
      <w:pPr>
        <w:pStyle w:val="ListNumber"/>
        <w:numPr>
          <w:ilvl w:val="0"/>
          <w:numId w:val="11"/>
        </w:numPr>
        <w:keepNext w:val="0"/>
        <w:spacing w:after="60" w:line="288" w:lineRule="auto"/>
      </w:pPr>
      <w:r>
        <w:t>Run codex plugin list --json.</w:t>
      </w:r>
    </w:p>
    <w:p>
      <w:pPr>
        <w:pStyle w:val="ListNumber"/>
        <w:numPr>
          <w:ilvl w:val="0"/>
          <w:numId w:val="11"/>
        </w:numPr>
        <w:keepNext w:val="0"/>
        <w:spacing w:after="60" w:line="288" w:lineRule="auto"/>
      </w:pPr>
      <w:r>
        <w:t>Confirm chief-of-staff@codex-chief-of-staff is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Chief loads the retained persona and injects AGENTS.md only when Codex has not already loaded the canonical contract. Content routing happens in the Chief skill, not another lifecycle hook. Review every Codex hook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bundled runtime file or hook.</w:t>
      </w:r>
    </w:p>
    <w:p>
      <w:pPr>
        <w:pStyle w:val="Heading2"/>
      </w:pPr>
      <w:r>
        <w:t>Repository ownership</w:t>
      </w:r>
    </w:p>
    <w:p>
      <w:r>
        <w:t>Every documented install starts from the Chief repository and runs its installer. The installer clears the prior Chief cache and registers a clean canonical staging package inside that checkout with Codex. No third-party review, approval, listing or distribution is claimed.</w:t>
      </w:r>
    </w:p>
    <w:p>
      <w:pPr>
        <w:pStyle w:val="Heading1"/>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Workspace plugin controls may make Chief available. Private identities, paths, scopes, and plan-scoped authorization rules stay in ignored chief-of-staff.json.</w:t>
      </w:r>
    </w:p>
    <w:p>
      <w:r>
        <w:t>Chief uses durable local policy, not an expiring or time-boxed mode. Connector access starts disabled. External writes are blocked or plan-scoped. A direct request, approved plan, approved goal, or full-access instruction authorizes every plainly included action through completion. Reconfirm only for a material scope change or missing material decision.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Plan-scoped authorization, blocked financial actions, material-change-only reconfirmation, and owner steering.</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plan_scoped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authorization policy.</w:t>
      </w:r>
    </w:p>
    <w:p>
      <w:pPr>
        <w:pStyle w:val="Heading1"/>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inputs, one job, references, output,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Read the saved result before retrying or reporting completion.</w:t>
      </w:r>
    </w:p>
    <w:p>
      <w:pPr>
        <w:pStyle w:val="Heading2"/>
      </w:pPr>
      <w:r>
        <w:t>ICM project and workspace architecture</w:t>
      </w:r>
    </w:p>
    <w:p>
      <w:pPr>
        <w:pStyle w:val="ListBullet"/>
      </w:pPr>
      <w:r>
        <w:t>ICM is the default operating architecture. The 85% communication mode remains a separate default.</w:t>
      </w:r>
    </w:p>
    <w:p>
      <w:pPr>
        <w:pStyle w:val="ListBullet"/>
      </w:pPr>
      <w:r>
        <w:t>Load Chief's internal ICM Architect workflow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Ask Chief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Codex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Operational closeout</w:t>
      </w:r>
    </w:p>
    <w:p>
      <w:pPr>
        <w:pStyle w:val="ListNumber"/>
        <w:numPr>
          <w:ilvl w:val="0"/>
          <w:numId w:val="14"/>
        </w:numPr>
        <w:keepNext w:val="0"/>
        <w:spacing w:after="60" w:line="288" w:lineRule="auto"/>
      </w:pPr>
      <w:r>
        <w:t>Return the finished result or exact hold.</w:t>
      </w:r>
    </w:p>
    <w:p>
      <w:pPr>
        <w:pStyle w:val="ListNumber"/>
        <w:numPr>
          <w:ilvl w:val="0"/>
          <w:numId w:val="14"/>
        </w:numPr>
        <w:keepNext w:val="0"/>
        <w:spacing w:after="60" w:line="288" w:lineRule="auto"/>
      </w:pPr>
      <w:r>
        <w:t>Complete every safe, authorized next step available in the current task.</w:t>
      </w:r>
    </w:p>
    <w:p>
      <w:pPr>
        <w:pStyle w:val="ListNumber"/>
        <w:numPr>
          <w:ilvl w:val="0"/>
          <w:numId w:val="14"/>
        </w:numPr>
        <w:keepNext w:val="0"/>
        <w:spacing w:after="60" w:line="288" w:lineRule="auto"/>
      </w:pPr>
      <w:r>
        <w:t>List only remaining actions and genuine external or host blockers under numbered Next steps.</w:t>
      </w:r>
    </w:p>
    <w:p>
      <w:pPr>
        <w:pStyle w:val="ListNumber"/>
        <w:numPr>
          <w:ilvl w:val="0"/>
          <w:numId w:val="14"/>
        </w:numPr>
        <w:keepNext w:val="0"/>
        <w:spacing w:after="60" w:line="288" w:lineRule="auto"/>
      </w:pPr>
      <w:r>
        <w:t>Append Execution trace last. Do not insert a closing summary before it.</w:t>
      </w:r>
    </w:p>
    <w:p>
      <w:pPr>
        <w:pStyle w:val="Heading2"/>
      </w:pPr>
      <w:r>
        <w:t>Execution trace</w:t>
      </w:r>
    </w:p>
    <w:p>
      <w:pPr>
        <w:pStyle w:val="ListBullet"/>
      </w:pPr>
      <w:r>
        <w:t>For every non-trivial task, report Chief, the internal capability actually routed, and any host tool or app actually used.</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cantSplit/>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plan_scoped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Treat the direct request or approved plan as durable authorization for every included step through completion.</w:t>
            </w:r>
          </w:p>
        </w:tc>
      </w:tr>
    </w:tbl>
    <w:p>
      <w:pPr>
        <w:spacing w:after="0"/>
      </w:pPr>
    </w:p>
    <w:p>
      <w:pPr>
        <w:pStyle w:val="ListBullet"/>
      </w:pPr>
      <w:r>
        <w:t>An approved plan stays authorized through its included local edits, external writes and publication.</w:t>
      </w:r>
    </w:p>
    <w:p>
      <w:pPr>
        <w:pStyle w:val="ListBullet"/>
      </w:pPr>
      <w:r>
        <w:t>Reconfirm only for material expansion, a new target, unplanned irreversible destruction, or a missing decision.</w:t>
      </w:r>
    </w:p>
    <w:p>
      <w:pPr>
        <w:pStyle w:val="ListBullet"/>
      </w:pPr>
      <w:r>
        <w:t>Full access cannot create credentials or override host safeguards. The owner can steer or revoke it.</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and apply the authorized propagation plan</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without a second permission checkpoint</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Bundled source products</w:t>
      </w:r>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4">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5">
        <w:r>
          <w:rPr>
            <w:color w:val="2A9D8F"/>
            <w:u w:val="single"/>
          </w:rPr>
          <w:t>https://github.com/plotdevice01/crafty-carousels-skill</w:t>
        </w:r>
      </w:hyperlink>
    </w:p>
    <w:p>
      <w:pPr>
        <w:pStyle w:val="ListBullet"/>
      </w:pPr>
      <w:r>
        <w:t>AI Sloppy Copy 0.5.0 with Standard 2.2.0 is pinned inside Chief.</w:t>
      </w:r>
    </w:p>
    <w:p>
      <w:pPr>
        <w:pStyle w:val="ListBullet"/>
      </w:pPr>
      <w:r>
        <w:t>Brand Voice Factory 0.2.1 is pinned inside Chief.</w:t>
      </w:r>
    </w:p>
    <w:p>
      <w:pPr>
        <w:pStyle w:val="ListBullet"/>
      </w:pPr>
      <w:r>
        <w:t>Crafty Carousels 0.6.1 is pinned inside Chief.</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p>
      <w:pPr>
        <w:shd w:fill="EEF1F5"/>
        <w:spacing w:before="40" w:after="160"/>
        <w:ind w:left="317" w:right="317"/>
      </w:pPr>
      <w:r>
        <w:rPr>
          <w:rFonts w:ascii="Consolas" w:hAnsi="Consolas"/>
          <w:b w:val="0"/>
          <w:color w:val="14213D"/>
          <w:sz w:val="17"/>
        </w:rPr>
        <w:t>python tests/test_content_runtime.py</w:t>
      </w:r>
    </w:p>
    <w:p>
      <w:pPr>
        <w:shd w:fill="EEF1F5"/>
        <w:spacing w:before="40" w:after="160"/>
        <w:ind w:left="317" w:right="317"/>
      </w:pPr>
      <w:r>
        <w:rPr>
          <w:rFonts w:ascii="Consolas" w:hAnsi="Consolas"/>
          <w:b w:val="0"/>
          <w:color w:val="14213D"/>
          <w:sz w:val="17"/>
        </w:rPr>
        <w:t>python tests/test_live_acceptance_harness.py</w:t>
      </w:r>
    </w:p>
    <w:p>
      <w:pPr>
        <w:shd w:fill="EEF1F5"/>
        <w:spacing w:before="40" w:after="160"/>
        <w:ind w:left="317" w:right="317"/>
      </w:pPr>
      <w:r>
        <w:rPr>
          <w:rFonts w:ascii="Consolas" w:hAnsi="Consolas"/>
          <w:b w:val="0"/>
          <w:color w:val="14213D"/>
          <w:sz w:val="17"/>
        </w:rPr>
        <w:t>python scripts/verify_installed_cache.py --require-only-current --require-plugin-state --receipt qa/installed-cache-v2.2.0.json --visual qa/installed-cache-v2.2.0.svg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eleven integration rules and source hashes remain present. Seventeen scenarios remain too.</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the pinned content manifest are valid.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seventeen prompts in persona/persona-contract.json in a fresh Codex CLI run and ChatGPT Work task with GPT-5.6 Sol Medium. Generate the host prompt with scripts/live_acceptance_harness.py. For ChatGPT Work, the owner verifies the Work UI, Work locally and Ask for approval for this response-only test; that test setting does not alter normal plan-scoped authorization. Record the underlying runtime separately because it may report Codex. For Codex, pipe the generated prompt into codex --ask-for-approval never exec --ephemeral --sandbox read-only. The Desktop approval presets are not proof of a read-only filesystem sandbox; use Desktop for the separate fresh-load smoke check. Run responses inline. Any task creation or delegation invalidates the run. A write attempt, approval request, or file mutation also invalidates it. The same rule applies to a connector call, external action or host substitution. Terra XHigh remains pending unless the owner explicitly approves a version-bound release waiver.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Sol or Terra may be waived only while pending; failures cannot. Releases that change model-facing behavior require fresh evidence. A documentation-only patch may carry forward prior host evidence only when the unchanged behavior and source release are recorded. Connector identities and scope must match.</w:t>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git pull --ff-only</w:t>
      </w:r>
    </w:p>
    <w:p>
      <w:pPr>
        <w:shd w:fill="EEF1F5"/>
        <w:spacing w:before="40" w:after="160"/>
        <w:ind w:left="317" w:right="317"/>
      </w:pPr>
      <w:r>
        <w:rPr>
          <w:rFonts w:ascii="Consolas" w:hAnsi="Consolas"/>
          <w:b w:val="0"/>
          <w:color w:val="14213D"/>
          <w:sz w:val="17"/>
        </w:rPr>
        <w:t>.\install.ps1 -Upgrade</w:t>
      </w:r>
    </w:p>
    <w:p>
      <w:pPr>
        <w:shd w:fill="EEF1F5"/>
        <w:spacing w:before="40" w:after="160"/>
        <w:ind w:left="317" w:right="317"/>
      </w:pPr>
      <w:r>
        <w:rPr>
          <w:rFonts w:ascii="Consolas" w:hAnsi="Consolas"/>
          <w:b w:val="0"/>
          <w:color w:val="14213D"/>
          <w:sz w:val="17"/>
        </w:rPr>
        <w:t>./install.sh --upgrade</w:t>
      </w:r>
    </w:p>
    <w:p>
      <w:pPr>
        <w:pStyle w:val="ListBullet"/>
      </w:pPr>
      <w:r>
        <w:t>Read CHANGELOG.md.</w:t>
      </w:r>
    </w:p>
    <w:p>
      <w:pPr>
        <w:pStyle w:val="ListBullet"/>
      </w:pPr>
      <w:r>
        <w:t>Run validation again, including verify_installed_cache.py --require-only-current --require-plugin-state.</w:t>
      </w:r>
    </w:p>
    <w:p>
      <w:pPr>
        <w:pStyle w:val="ListBullet"/>
      </w:pPr>
      <w:r>
        <w:t>Restart Codex, then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.\install.ps1 -Uninstall</w:t>
      </w:r>
    </w:p>
    <w:p>
      <w:pPr>
        <w:shd w:fill="EEF1F5"/>
        <w:spacing w:before="40" w:after="160"/>
        <w:ind w:left="317" w:right="317"/>
      </w:pPr>
      <w:r>
        <w:rPr>
          <w:rFonts w:ascii="Consolas" w:hAnsi="Consolas"/>
          <w:b w:val="0"/>
          <w:color w:val="14213D"/>
          <w:sz w:val="17"/>
        </w:rPr>
        <w:t>./install.sh --uninstall</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cantSplit/>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pPr>
        <w:spacing w:after="240"/>
      </w:pPr>
      <w:r>
        <w:t>Each product uses one three-part version for its GitHub release and tag. The ZIP and both the portable and Codex manifests use that same number. AI Sloppy Copy also carries a separately versioned writing-rules contract.</w:t>
      </w:r>
    </w:p>
    <w:p>
      <w:pPr>
        <w:pStyle w:val="Heading2"/>
        <w:pageBreakBefore/>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cantSplit/>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review the Chief hooks, then start a fresh task.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plotdevice01/codex-chief-of-staff"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brand-voice-factory" TargetMode="External"/><Relationship Id="rId15" Type="http://schemas.openxmlformats.org/officeDocument/2006/relationships/hyperlink" Target="https://github.com/plotdevice01/crafty-carousels-sk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Operating SOP</dc:title>
  <dc:subject>Repository installation, configuration, operation, validation, and recovery</dc:subject>
  <dc:creator/>
  <cp:keywords>Codex, chief of staff, ICM, context engineering, plugin, SOP</cp:keywords>
  <dc:description>generated by python-docx</dc:description>
  <cp:lastModifiedBy/>
  <cp:revision>1</cp:revision>
  <dcterms:created xsi:type="dcterms:W3CDTF">2026-08-03T00:00:00Z</dcterms:created>
  <dcterms:modified xsi:type="dcterms:W3CDTF">2026-08-06T00:00:00Z</dcterms:modified>
  <cp:category/>
</cp:coreProperties>
</file>